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A9C0F" w14:textId="77777777" w:rsidR="00EA25EE" w:rsidRDefault="00EA25EE" w:rsidP="00EA25EE">
      <w:pPr>
        <w:pStyle w:val="Heading3"/>
        <w:rPr>
          <w:color w:val="000000"/>
        </w:rPr>
      </w:pPr>
      <w:r>
        <w:rPr>
          <w:color w:val="000000"/>
        </w:rPr>
        <w:t>D.12</w:t>
      </w:r>
      <w:r w:rsidRPr="00CA0E35">
        <w:rPr>
          <w:color w:val="000000"/>
        </w:rPr>
        <w:t xml:space="preserve"> </w:t>
      </w:r>
      <w:r>
        <w:rPr>
          <w:color w:val="000000"/>
        </w:rPr>
        <w:t xml:space="preserve"> How determinants transform</w:t>
      </w:r>
    </w:p>
    <w:p w14:paraId="4A91F218" w14:textId="77777777" w:rsidR="00EA25EE" w:rsidRDefault="00EA25EE" w:rsidP="00EA25EE"/>
    <w:p w14:paraId="5C016C4B" w14:textId="77777777" w:rsidR="006279A8" w:rsidRDefault="00EA25EE" w:rsidP="00EA25EE">
      <w:r>
        <w:t xml:space="preserve">In this document we have encountered only a few determinants of tensors (like </w:t>
      </w:r>
      <w:proofErr w:type="spellStart"/>
      <w:r>
        <w:t>g</w:t>
      </w:r>
      <w:r>
        <w:rPr>
          <w:rStyle w:val="subscript"/>
        </w:rPr>
        <w:t>ij</w:t>
      </w:r>
      <w:proofErr w:type="spellEnd"/>
      <w:r>
        <w:t xml:space="preserve">) and tensor-like objects (like </w:t>
      </w:r>
      <w:proofErr w:type="spellStart"/>
      <w:r>
        <w:t>R</w:t>
      </w:r>
      <w:r>
        <w:rPr>
          <w:rStyle w:val="superscript"/>
        </w:rPr>
        <w:t>i</w:t>
      </w:r>
      <w:r>
        <w:rPr>
          <w:rStyle w:val="subscript"/>
        </w:rPr>
        <w:t>j</w:t>
      </w:r>
      <w:proofErr w:type="spellEnd"/>
      <w:r>
        <w:t xml:space="preserve"> and </w:t>
      </w:r>
      <w:proofErr w:type="spellStart"/>
      <w:r>
        <w:t>S</w:t>
      </w:r>
      <w:r>
        <w:rPr>
          <w:rStyle w:val="superscript"/>
        </w:rPr>
        <w:t>i</w:t>
      </w:r>
      <w:r>
        <w:rPr>
          <w:rStyle w:val="subscript"/>
        </w:rPr>
        <w:t>j</w:t>
      </w:r>
      <w:proofErr w:type="spellEnd"/>
      <w:r>
        <w:t xml:space="preserve">). </w:t>
      </w:r>
      <w:r w:rsidR="00430CC7">
        <w:t xml:space="preserve">Nevertheless, we would like to know how the determinant of a rank-2 tensor transforms under </w:t>
      </w:r>
      <w:r w:rsidR="00430CC7" w:rsidRPr="00430CC7">
        <w:rPr>
          <w:b/>
        </w:rPr>
        <w:t>x</w:t>
      </w:r>
      <w:r w:rsidR="00430CC7">
        <w:t xml:space="preserve"> = </w:t>
      </w:r>
      <w:r w:rsidR="00430CC7" w:rsidRPr="00430CC7">
        <w:rPr>
          <w:b/>
        </w:rPr>
        <w:t>F</w:t>
      </w:r>
      <w:r w:rsidR="00430CC7">
        <w:t>(</w:t>
      </w:r>
      <w:r w:rsidR="00430CC7" w:rsidRPr="00430CC7">
        <w:rPr>
          <w:b/>
        </w:rPr>
        <w:t>x</w:t>
      </w:r>
      <w:r w:rsidR="00430CC7">
        <w:t xml:space="preserve">). To this end, </w:t>
      </w:r>
      <w:r w:rsidR="006279A8">
        <w:t xml:space="preserve">we first rewrite the traditional determinant formula in </w:t>
      </w:r>
      <w:r w:rsidR="00430CC7">
        <w:t xml:space="preserve">a </w:t>
      </w:r>
      <w:r w:rsidR="006279A8">
        <w:t xml:space="preserve">covariant form. Once this is done, the conclusion comes quickly. </w:t>
      </w:r>
    </w:p>
    <w:p w14:paraId="3DA45077" w14:textId="77777777" w:rsidR="00EA25EE" w:rsidRDefault="00EA25EE" w:rsidP="00EA25EE"/>
    <w:p w14:paraId="63AFA930" w14:textId="77777777" w:rsidR="00EA25EE" w:rsidRDefault="00EA25EE" w:rsidP="00EA25EE">
      <w:r>
        <w:t xml:space="preserve">We start with this mechanical statement of the determinant of a matrix </w:t>
      </w:r>
      <w:proofErr w:type="spellStart"/>
      <w:r>
        <w:t>M</w:t>
      </w:r>
      <w:r>
        <w:rPr>
          <w:rStyle w:val="superscript"/>
        </w:rPr>
        <w:t>i</w:t>
      </w:r>
      <w:r>
        <w:rPr>
          <w:rStyle w:val="subscript"/>
        </w:rPr>
        <w:t>j</w:t>
      </w:r>
      <w:proofErr w:type="spellEnd"/>
      <w:r>
        <w:t xml:space="preserve"> </w:t>
      </w:r>
    </w:p>
    <w:p w14:paraId="64FA8CF9" w14:textId="77777777" w:rsidR="00EA25EE" w:rsidRDefault="00EA25EE" w:rsidP="00EA25EE"/>
    <w:p w14:paraId="7AFF13EE" w14:textId="77777777" w:rsidR="00EA25EE" w:rsidRPr="00EA25EE" w:rsidRDefault="00EA25EE" w:rsidP="00EA25EE">
      <w:pPr>
        <w:tabs>
          <w:tab w:val="left" w:pos="7200"/>
          <w:tab w:val="left" w:pos="7920"/>
          <w:tab w:val="right" w:pos="9270"/>
        </w:tabs>
      </w:pPr>
      <w:r>
        <w:tab/>
      </w:r>
      <w:proofErr w:type="spellStart"/>
      <w:r>
        <w:t>det</w:t>
      </w:r>
      <w:proofErr w:type="spellEnd"/>
      <w:r>
        <w:t>(</w:t>
      </w:r>
      <w:proofErr w:type="spellStart"/>
      <w:r>
        <w:t>M</w:t>
      </w:r>
      <w:r>
        <w:rPr>
          <w:rStyle w:val="superscript"/>
        </w:rPr>
        <w:t>i</w:t>
      </w:r>
      <w:r>
        <w:rPr>
          <w:rStyle w:val="subscript"/>
        </w:rPr>
        <w:t>j</w:t>
      </w:r>
      <w:proofErr w:type="spellEnd"/>
      <w:r>
        <w:t xml:space="preserve">) = </w:t>
      </w:r>
      <w:proofErr w:type="spellStart"/>
      <w:r>
        <w:t>ε</w:t>
      </w:r>
      <w:r>
        <w:rPr>
          <w:rStyle w:val="subscript"/>
        </w:rPr>
        <w:t>ab..x</w:t>
      </w:r>
      <w:proofErr w:type="spellEnd"/>
      <w:r>
        <w:t xml:space="preserve"> M</w:t>
      </w:r>
      <w:r w:rsidRPr="00EA25EE">
        <w:rPr>
          <w:rStyle w:val="superscript"/>
        </w:rPr>
        <w:t>1</w:t>
      </w:r>
      <w:r>
        <w:rPr>
          <w:rStyle w:val="subscript"/>
        </w:rPr>
        <w:t>a</w:t>
      </w:r>
      <w:r>
        <w:t>M</w:t>
      </w:r>
      <w:r w:rsidRPr="00EA25EE">
        <w:rPr>
          <w:rStyle w:val="superscript"/>
        </w:rPr>
        <w:t>2</w:t>
      </w:r>
      <w:r>
        <w:rPr>
          <w:rStyle w:val="subscript"/>
        </w:rPr>
        <w:t>b</w:t>
      </w:r>
      <w:r>
        <w:t>....</w:t>
      </w:r>
      <w:proofErr w:type="spellStart"/>
      <w:r>
        <w:t>M</w:t>
      </w:r>
      <w:r w:rsidRPr="00EA25EE">
        <w:rPr>
          <w:rStyle w:val="superscript"/>
        </w:rPr>
        <w:t>N</w:t>
      </w:r>
      <w:r>
        <w:rPr>
          <w:rStyle w:val="subscript"/>
        </w:rPr>
        <w:t>c</w:t>
      </w:r>
      <w:proofErr w:type="spellEnd"/>
      <w:r>
        <w:rPr>
          <w:rStyle w:val="subscript"/>
        </w:rPr>
        <w:t xml:space="preserve"> </w:t>
      </w:r>
      <w:r>
        <w:tab/>
      </w:r>
      <w:r>
        <w:tab/>
      </w:r>
      <w:r>
        <w:tab/>
      </w:r>
      <w:r>
        <w:tab/>
      </w:r>
      <w:r>
        <w:tab/>
      </w:r>
      <w:r>
        <w:tab/>
      </w:r>
      <w:r>
        <w:tab/>
      </w:r>
      <w:r>
        <w:tab/>
        <w:t>(D.12.1)</w:t>
      </w:r>
    </w:p>
    <w:p w14:paraId="26AC8BBF" w14:textId="77777777" w:rsidR="00EA25EE" w:rsidRDefault="00EA25EE" w:rsidP="00EA25EE">
      <w:pPr>
        <w:rPr>
          <w:rStyle w:val="subscript"/>
        </w:rPr>
      </w:pPr>
    </w:p>
    <w:p w14:paraId="4479E2A5" w14:textId="77777777" w:rsidR="00EA25EE" w:rsidRDefault="00EA25EE" w:rsidP="00EA25EE">
      <w:r>
        <w:t xml:space="preserve">where ε </w:t>
      </w:r>
      <w:r w:rsidR="00430CC7">
        <w:t xml:space="preserve">is </w:t>
      </w:r>
      <w:r>
        <w:t xml:space="preserve">the permutation tensor. This form is "mechanical" just in the sense that if you drew a picture of the matrix </w:t>
      </w:r>
      <w:proofErr w:type="spellStart"/>
      <w:r>
        <w:t>M</w:t>
      </w:r>
      <w:r>
        <w:rPr>
          <w:rStyle w:val="superscript"/>
        </w:rPr>
        <w:t>i</w:t>
      </w:r>
      <w:r>
        <w:rPr>
          <w:rStyle w:val="subscript"/>
        </w:rPr>
        <w:t>j</w:t>
      </w:r>
      <w:proofErr w:type="spellEnd"/>
      <w:r>
        <w:t xml:space="preserve"> and mechanically evaluated </w:t>
      </w:r>
      <w:proofErr w:type="spellStart"/>
      <w:r>
        <w:t>det</w:t>
      </w:r>
      <w:proofErr w:type="spellEnd"/>
      <w:r>
        <w:t>(</w:t>
      </w:r>
      <w:proofErr w:type="spellStart"/>
      <w:r>
        <w:t>M</w:t>
      </w:r>
      <w:r>
        <w:rPr>
          <w:rStyle w:val="superscript"/>
        </w:rPr>
        <w:t>i</w:t>
      </w:r>
      <w:r>
        <w:rPr>
          <w:rStyle w:val="subscript"/>
        </w:rPr>
        <w:t>j</w:t>
      </w:r>
      <w:proofErr w:type="spellEnd"/>
      <w:r>
        <w:t xml:space="preserve">), you obtain the above result. We can now restate this determinant switching from the permutation tensor </w:t>
      </w:r>
      <w:proofErr w:type="spellStart"/>
      <w:r>
        <w:t>ε</w:t>
      </w:r>
      <w:r>
        <w:rPr>
          <w:rStyle w:val="subscript"/>
        </w:rPr>
        <w:t>abc</w:t>
      </w:r>
      <w:proofErr w:type="spellEnd"/>
      <w:r>
        <w:rPr>
          <w:rStyle w:val="subscript"/>
        </w:rPr>
        <w:t>...x</w:t>
      </w:r>
      <w:r>
        <w:t xml:space="preserve"> to the index-all-up Levi-Civita tensor. As stated below (D.4.1), we take </w:t>
      </w:r>
      <w:proofErr w:type="spellStart"/>
      <w:r>
        <w:t>ε</w:t>
      </w:r>
      <w:r>
        <w:rPr>
          <w:rStyle w:val="superscript"/>
        </w:rPr>
        <w:t>abc..x</w:t>
      </w:r>
      <w:proofErr w:type="spellEnd"/>
      <w:r>
        <w:t xml:space="preserve"> to be equal to the permutation tensor. We then have</w:t>
      </w:r>
    </w:p>
    <w:p w14:paraId="12F8BFFE" w14:textId="77777777" w:rsidR="00EA25EE" w:rsidRDefault="00EA25EE" w:rsidP="00EA25EE"/>
    <w:p w14:paraId="6BEA23E6" w14:textId="77777777" w:rsidR="00EA25EE" w:rsidRPr="00EA25EE" w:rsidRDefault="00EA25EE" w:rsidP="00EA25EE">
      <w:pPr>
        <w:tabs>
          <w:tab w:val="left" w:pos="7200"/>
          <w:tab w:val="left" w:pos="7920"/>
          <w:tab w:val="right" w:pos="9270"/>
        </w:tabs>
      </w:pPr>
      <w:r>
        <w:tab/>
      </w:r>
      <w:proofErr w:type="spellStart"/>
      <w:r>
        <w:t>det</w:t>
      </w:r>
      <w:proofErr w:type="spellEnd"/>
      <w:r>
        <w:t>(</w:t>
      </w:r>
      <w:proofErr w:type="spellStart"/>
      <w:r>
        <w:t>M</w:t>
      </w:r>
      <w:r>
        <w:rPr>
          <w:rStyle w:val="superscript"/>
        </w:rPr>
        <w:t>i</w:t>
      </w:r>
      <w:r>
        <w:rPr>
          <w:rStyle w:val="subscript"/>
        </w:rPr>
        <w:t>j</w:t>
      </w:r>
      <w:proofErr w:type="spellEnd"/>
      <w:r>
        <w:t xml:space="preserve">) = </w:t>
      </w:r>
      <w:proofErr w:type="spellStart"/>
      <w:r>
        <w:t>ε</w:t>
      </w:r>
      <w:r w:rsidRPr="00EA25EE">
        <w:rPr>
          <w:rStyle w:val="superscript"/>
        </w:rPr>
        <w:t>ab..x</w:t>
      </w:r>
      <w:proofErr w:type="spellEnd"/>
      <w:r w:rsidRPr="00EA25EE">
        <w:rPr>
          <w:rStyle w:val="superscript"/>
        </w:rPr>
        <w:t xml:space="preserve"> </w:t>
      </w:r>
      <w:r>
        <w:t>M</w:t>
      </w:r>
      <w:r w:rsidRPr="00EA25EE">
        <w:rPr>
          <w:rStyle w:val="superscript"/>
        </w:rPr>
        <w:t>1</w:t>
      </w:r>
      <w:r>
        <w:rPr>
          <w:rStyle w:val="subscript"/>
        </w:rPr>
        <w:t>a</w:t>
      </w:r>
      <w:r>
        <w:t>M</w:t>
      </w:r>
      <w:r w:rsidRPr="00EA25EE">
        <w:rPr>
          <w:rStyle w:val="superscript"/>
        </w:rPr>
        <w:t>2</w:t>
      </w:r>
      <w:r>
        <w:rPr>
          <w:rStyle w:val="subscript"/>
        </w:rPr>
        <w:t>b</w:t>
      </w:r>
      <w:r>
        <w:t>....</w:t>
      </w:r>
      <w:proofErr w:type="spellStart"/>
      <w:r>
        <w:t>M</w:t>
      </w:r>
      <w:r w:rsidRPr="00EA25EE">
        <w:rPr>
          <w:rStyle w:val="superscript"/>
        </w:rPr>
        <w:t>N</w:t>
      </w:r>
      <w:r>
        <w:rPr>
          <w:rStyle w:val="subscript"/>
        </w:rPr>
        <w:t>c</w:t>
      </w:r>
      <w:proofErr w:type="spellEnd"/>
      <w:r>
        <w:rPr>
          <w:rStyle w:val="subscript"/>
        </w:rPr>
        <w:t xml:space="preserve"> </w:t>
      </w:r>
      <w:r>
        <w:tab/>
      </w:r>
      <w:r>
        <w:tab/>
      </w:r>
      <w:r>
        <w:tab/>
      </w:r>
      <w:r>
        <w:tab/>
      </w:r>
      <w:r>
        <w:tab/>
      </w:r>
      <w:r>
        <w:tab/>
      </w:r>
      <w:r>
        <w:tab/>
      </w:r>
      <w:r>
        <w:tab/>
        <w:t>(D.12.2)</w:t>
      </w:r>
    </w:p>
    <w:p w14:paraId="10702A57" w14:textId="77777777" w:rsidR="00EA25EE" w:rsidRDefault="00EA25EE" w:rsidP="00EA25EE"/>
    <w:p w14:paraId="3A1501C8" w14:textId="77777777" w:rsidR="00EA25EE" w:rsidRDefault="00EA25EE" w:rsidP="00EA25EE">
      <w:r>
        <w:t>which certainly looks more "covariant" since all summed indices appear to be contracted. But with fixed upper indices 1,2...N "hanging out", it is not quite clear what is going on here. For this reason, it is useful to rewrite the above determinant as follows (proof follows)</w:t>
      </w:r>
    </w:p>
    <w:p w14:paraId="52F215A5" w14:textId="77777777" w:rsidR="00EA25EE" w:rsidRDefault="00EA25EE" w:rsidP="00EA25EE"/>
    <w:p w14:paraId="2C35396D" w14:textId="77777777" w:rsidR="00EA25EE" w:rsidRPr="00EA25EE" w:rsidRDefault="00EA25EE" w:rsidP="00EA25EE">
      <w:pPr>
        <w:tabs>
          <w:tab w:val="left" w:pos="7200"/>
          <w:tab w:val="left" w:pos="7920"/>
          <w:tab w:val="right" w:pos="9270"/>
        </w:tabs>
      </w:pPr>
      <w:r>
        <w:tab/>
      </w:r>
      <w:proofErr w:type="spellStart"/>
      <w:r>
        <w:t>det</w:t>
      </w:r>
      <w:proofErr w:type="spellEnd"/>
      <w:r>
        <w:t>(</w:t>
      </w:r>
      <w:proofErr w:type="spellStart"/>
      <w:r>
        <w:t>M</w:t>
      </w:r>
      <w:r>
        <w:rPr>
          <w:rStyle w:val="superscript"/>
        </w:rPr>
        <w:t>i</w:t>
      </w:r>
      <w:r>
        <w:rPr>
          <w:rStyle w:val="subscript"/>
        </w:rPr>
        <w:t>j</w:t>
      </w:r>
      <w:proofErr w:type="spellEnd"/>
      <w:r>
        <w:t xml:space="preserve">) = </w:t>
      </w:r>
      <w:r>
        <w:rPr>
          <w:color w:val="000000"/>
        </w:rPr>
        <w:t xml:space="preserve">(1/N!) </w:t>
      </w:r>
      <w:r w:rsidR="00430CC7">
        <w:t xml:space="preserve"> </w:t>
      </w:r>
      <w:proofErr w:type="spellStart"/>
      <w:r w:rsidR="00430CC7">
        <w:t>ε</w:t>
      </w:r>
      <w:r w:rsidR="00430CC7" w:rsidRPr="00EA25EE">
        <w:rPr>
          <w:rStyle w:val="superscript"/>
        </w:rPr>
        <w:t>AB</w:t>
      </w:r>
      <w:proofErr w:type="spellEnd"/>
      <w:r w:rsidR="00430CC7" w:rsidRPr="00EA25EE">
        <w:rPr>
          <w:rStyle w:val="superscript"/>
        </w:rPr>
        <w:t>...X</w:t>
      </w:r>
      <w:r w:rsidR="00430CC7">
        <w:t xml:space="preserve"> </w:t>
      </w:r>
      <w:proofErr w:type="spellStart"/>
      <w:r w:rsidR="00430CC7" w:rsidRPr="00CA0E35">
        <w:rPr>
          <w:color w:val="000000"/>
        </w:rPr>
        <w:t>ε</w:t>
      </w:r>
      <w:r w:rsidR="00430CC7">
        <w:rPr>
          <w:rStyle w:val="superscript"/>
          <w:color w:val="000000"/>
        </w:rPr>
        <w:t>ab</w:t>
      </w:r>
      <w:r w:rsidR="00430CC7" w:rsidRPr="00CA0E35">
        <w:rPr>
          <w:rStyle w:val="superscript"/>
          <w:color w:val="000000"/>
        </w:rPr>
        <w:t>..</w:t>
      </w:r>
      <w:r w:rsidR="00430CC7">
        <w:rPr>
          <w:rStyle w:val="superscript"/>
          <w:color w:val="000000"/>
        </w:rPr>
        <w:t>x</w:t>
      </w:r>
      <w:proofErr w:type="spellEnd"/>
      <w:r w:rsidR="00430CC7">
        <w:rPr>
          <w:rStyle w:val="superscript"/>
          <w:color w:val="000000"/>
        </w:rPr>
        <w:t xml:space="preserve"> </w:t>
      </w:r>
      <w:proofErr w:type="spellStart"/>
      <w:r>
        <w:rPr>
          <w:color w:val="000000"/>
        </w:rPr>
        <w:t>M</w:t>
      </w:r>
      <w:r>
        <w:rPr>
          <w:rStyle w:val="superscript"/>
          <w:color w:val="000000"/>
        </w:rPr>
        <w:t>A</w:t>
      </w:r>
      <w:r w:rsidR="00430CC7">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w:t>
      </w:r>
      <w:r>
        <w:tab/>
      </w:r>
      <w:r>
        <w:tab/>
      </w:r>
      <w:r>
        <w:tab/>
      </w:r>
      <w:r>
        <w:tab/>
      </w:r>
      <w:r>
        <w:tab/>
        <w:t>(D.12.3)</w:t>
      </w:r>
    </w:p>
    <w:p w14:paraId="10E8E650" w14:textId="77777777" w:rsidR="00EA25EE" w:rsidRPr="00EA25EE" w:rsidRDefault="00EA25EE" w:rsidP="00EA25EE"/>
    <w:p w14:paraId="51D84B20" w14:textId="77777777" w:rsidR="00EA25EE" w:rsidRDefault="00EA25EE" w:rsidP="00EA25EE">
      <w:r>
        <w:t xml:space="preserve">Again, both </w:t>
      </w:r>
      <w:proofErr w:type="spellStart"/>
      <w:r>
        <w:t>ε</w:t>
      </w:r>
      <w:r w:rsidR="00430CC7">
        <w:t>'</w:t>
      </w:r>
      <w:r>
        <w:t>s</w:t>
      </w:r>
      <w:proofErr w:type="spellEnd"/>
      <w:r>
        <w:t xml:space="preserve"> shown here are in effect permutation tensors. </w:t>
      </w:r>
    </w:p>
    <w:p w14:paraId="71C6F013" w14:textId="77777777" w:rsidR="00EA25EE" w:rsidRDefault="00EA25EE" w:rsidP="00EA25EE"/>
    <w:p w14:paraId="77F506DB" w14:textId="77777777" w:rsidR="00EA25EE" w:rsidRDefault="00EA25EE" w:rsidP="00EA25EE">
      <w:r>
        <w:t xml:space="preserve">We shall now show that the right sides of the </w:t>
      </w:r>
      <w:r w:rsidR="00430CC7">
        <w:t>previous</w:t>
      </w:r>
      <w:r>
        <w:t xml:space="preserve"> two equations are exactly the same. First write the right hand sid</w:t>
      </w:r>
      <w:r w:rsidR="00430CC7">
        <w:t>e</w:t>
      </w:r>
      <w:r>
        <w:t xml:space="preserve"> of (D.12.3) as </w:t>
      </w:r>
    </w:p>
    <w:p w14:paraId="0E14E670" w14:textId="77777777" w:rsidR="00EA25EE" w:rsidRDefault="00EA25EE" w:rsidP="00EA25EE"/>
    <w:p w14:paraId="52D9194C" w14:textId="77777777" w:rsidR="00EA25EE" w:rsidRPr="00EA25EE" w:rsidRDefault="00EA25EE" w:rsidP="00EA25EE">
      <w:pPr>
        <w:tabs>
          <w:tab w:val="left" w:pos="7200"/>
          <w:tab w:val="left" w:pos="7920"/>
          <w:tab w:val="right" w:pos="9270"/>
        </w:tabs>
      </w:pPr>
      <w:r>
        <w:tab/>
        <w:t xml:space="preserve">RHS (D.12.3)  = </w:t>
      </w:r>
      <w:r>
        <w:rPr>
          <w:color w:val="000000"/>
        </w:rPr>
        <w:t xml:space="preserve">(1/N!) </w:t>
      </w:r>
      <w:proofErr w:type="spellStart"/>
      <w:r>
        <w:t>ε</w:t>
      </w:r>
      <w:r w:rsidRPr="00EA25EE">
        <w:rPr>
          <w:rStyle w:val="superscript"/>
        </w:rPr>
        <w:t>AB</w:t>
      </w:r>
      <w:proofErr w:type="spellEnd"/>
      <w:r w:rsidRPr="00EA25EE">
        <w:rPr>
          <w:rStyle w:val="superscript"/>
        </w:rPr>
        <w:t>...X</w:t>
      </w:r>
      <w:r>
        <w:t xml:space="preserve"> { </w:t>
      </w:r>
      <w:r>
        <w:rPr>
          <w:color w:val="000000"/>
        </w:rPr>
        <w:t xml:space="preserve"> </w:t>
      </w:r>
      <w:r w:rsidRPr="00CA0E35">
        <w:rPr>
          <w:color w:val="000000"/>
        </w:rPr>
        <w:t xml:space="preserve"> </w:t>
      </w:r>
      <w:proofErr w:type="spellStart"/>
      <w:r w:rsidRPr="00CA0E35">
        <w:rPr>
          <w:color w:val="000000"/>
        </w:rPr>
        <w:t>ε</w:t>
      </w:r>
      <w:r w:rsidR="00430CC7">
        <w:rPr>
          <w:rStyle w:val="superscript"/>
          <w:color w:val="000000"/>
        </w:rPr>
        <w:t>ab</w:t>
      </w:r>
      <w:r w:rsidRPr="00CA0E35">
        <w:rPr>
          <w:rStyle w:val="superscript"/>
          <w:color w:val="000000"/>
        </w:rPr>
        <w:t>..</w:t>
      </w:r>
      <w:r w:rsidR="00430CC7">
        <w:rPr>
          <w:rStyle w:val="superscript"/>
          <w:color w:val="000000"/>
        </w:rPr>
        <w:t>x</w:t>
      </w:r>
      <w:r>
        <w:rPr>
          <w:color w:val="000000"/>
        </w:rPr>
        <w:t>M</w:t>
      </w:r>
      <w:r>
        <w:rPr>
          <w:rStyle w:val="superscript"/>
          <w:color w:val="000000"/>
        </w:rPr>
        <w:t>A</w:t>
      </w:r>
      <w:r w:rsidR="00430CC7">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00430CC7">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rPr>
          <w:rStyle w:val="subscript"/>
          <w:color w:val="000000"/>
        </w:rPr>
        <w:t xml:space="preserve"> </w:t>
      </w:r>
      <w:r>
        <w:t>}</w:t>
      </w:r>
      <w:r>
        <w:tab/>
        <w:t>.</w:t>
      </w:r>
      <w:r>
        <w:tab/>
      </w:r>
      <w:r w:rsidR="00430CC7">
        <w:tab/>
      </w:r>
      <w:r>
        <w:tab/>
      </w:r>
      <w:r>
        <w:tab/>
        <w:t>(D.12.4)</w:t>
      </w:r>
    </w:p>
    <w:p w14:paraId="6DAC64CE" w14:textId="77777777" w:rsidR="00EA25EE" w:rsidRDefault="00EA25EE" w:rsidP="00EA25EE"/>
    <w:p w14:paraId="09A417C5" w14:textId="77777777" w:rsidR="00EA25EE" w:rsidRPr="00EA25EE" w:rsidRDefault="00EA25EE" w:rsidP="00EA25EE">
      <w:r>
        <w:t>The bracketed quantity can be expanded as (defining the bracket to be Q</w:t>
      </w:r>
      <w:r>
        <w:rPr>
          <w:rStyle w:val="superscript"/>
        </w:rPr>
        <w:t>AB..X</w:t>
      </w:r>
      <w:r>
        <w:t xml:space="preserve"> ) , </w:t>
      </w:r>
    </w:p>
    <w:p w14:paraId="77308773" w14:textId="77777777" w:rsidR="00EA25EE" w:rsidRDefault="00EA25EE" w:rsidP="00EA25EE"/>
    <w:p w14:paraId="1BC95166" w14:textId="77777777" w:rsidR="00EA25EE" w:rsidRPr="00EA25EE" w:rsidRDefault="00EA25EE" w:rsidP="00EA25EE">
      <w:pPr>
        <w:tabs>
          <w:tab w:val="left" w:pos="7200"/>
          <w:tab w:val="left" w:pos="7920"/>
          <w:tab w:val="right" w:pos="9270"/>
        </w:tabs>
      </w:pPr>
      <w:r>
        <w:tab/>
        <w:t>Q</w:t>
      </w:r>
      <w:r>
        <w:rPr>
          <w:rStyle w:val="superscript"/>
        </w:rPr>
        <w:t>AB..X</w:t>
      </w:r>
      <w:r>
        <w:t xml:space="preserve">  ≡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rsidR="00430CC7">
        <w:tab/>
      </w:r>
      <w:r>
        <w:t xml:space="preserve"> </w:t>
      </w:r>
      <w:r>
        <w:tab/>
        <w:t>(D.12.5)</w:t>
      </w:r>
    </w:p>
    <w:p w14:paraId="15446B08" w14:textId="77777777" w:rsidR="00EA25EE" w:rsidRDefault="00EA25EE" w:rsidP="00EA25EE"/>
    <w:p w14:paraId="7CCAD57D" w14:textId="77777777" w:rsidR="00EA25EE" w:rsidRDefault="00EA25EE" w:rsidP="00EA25EE">
      <w:r>
        <w:t>Notice that</w:t>
      </w:r>
    </w:p>
    <w:p w14:paraId="0C6D1679" w14:textId="77777777" w:rsidR="00EA25EE" w:rsidRDefault="00EA25EE" w:rsidP="00EA25EE"/>
    <w:p w14:paraId="5003CF63" w14:textId="77777777" w:rsidR="00EA25EE" w:rsidRDefault="00EA25EE" w:rsidP="00EA25EE">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proofErr w:type="spellStart"/>
      <w:r>
        <w:rPr>
          <w:color w:val="000000"/>
        </w:rPr>
        <w:t>M</w:t>
      </w:r>
      <w:r>
        <w:rPr>
          <w:rStyle w:val="superscript"/>
          <w:color w:val="000000"/>
        </w:rPr>
        <w:t>N</w:t>
      </w:r>
      <w:r>
        <w:rPr>
          <w:rStyle w:val="subscript"/>
          <w:color w:val="000000"/>
        </w:rPr>
        <w:t>x</w:t>
      </w:r>
      <w:proofErr w:type="spellEnd"/>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3D37E1FB" w14:textId="77777777" w:rsidR="00EA25EE" w:rsidRDefault="00EA25EE" w:rsidP="00EA25EE"/>
    <w:p w14:paraId="23E52BEF" w14:textId="77777777" w:rsidR="00EA25EE" w:rsidRDefault="00EA25EE" w:rsidP="00EA25EE">
      <w:r>
        <w:t xml:space="preserve">This is just a mechanical evaluation of </w:t>
      </w:r>
      <w:proofErr w:type="spellStart"/>
      <w:r>
        <w:t>det</w:t>
      </w:r>
      <w:proofErr w:type="spellEnd"/>
      <w:r>
        <w:t>(</w:t>
      </w:r>
      <w:proofErr w:type="spellStart"/>
      <w:r>
        <w:t>M</w:t>
      </w:r>
      <w:r>
        <w:rPr>
          <w:rStyle w:val="superscript"/>
        </w:rPr>
        <w:t>i</w:t>
      </w:r>
      <w:r>
        <w:rPr>
          <w:rStyle w:val="subscript"/>
        </w:rPr>
        <w:t>j</w:t>
      </w:r>
      <w:proofErr w:type="spellEnd"/>
      <w:r>
        <w:t>) and we conclude that</w:t>
      </w:r>
    </w:p>
    <w:p w14:paraId="29D329D2" w14:textId="77777777" w:rsidR="00EA25EE" w:rsidRDefault="00EA25EE" w:rsidP="00EA25EE"/>
    <w:p w14:paraId="24F82765" w14:textId="77777777" w:rsidR="00EA25EE" w:rsidRPr="00EA25EE" w:rsidRDefault="00EA25EE" w:rsidP="00EA25EE">
      <w:pPr>
        <w:tabs>
          <w:tab w:val="left" w:pos="7200"/>
          <w:tab w:val="left" w:pos="7920"/>
          <w:tab w:val="right" w:pos="9270"/>
        </w:tabs>
      </w:pPr>
      <w:r>
        <w:tab/>
        <w:t>Q</w:t>
      </w:r>
      <w:r>
        <w:rPr>
          <w:rStyle w:val="superscript"/>
        </w:rPr>
        <w:t>12..N</w:t>
      </w:r>
      <w:r>
        <w:t xml:space="preserve">  = </w:t>
      </w:r>
      <w:proofErr w:type="spellStart"/>
      <w:r>
        <w:t>det</w:t>
      </w:r>
      <w:proofErr w:type="spellEnd"/>
      <w:r>
        <w:t>(</w:t>
      </w:r>
      <w:proofErr w:type="spellStart"/>
      <w:r>
        <w:t>M</w:t>
      </w:r>
      <w:r>
        <w:rPr>
          <w:rStyle w:val="superscript"/>
        </w:rPr>
        <w:t>i</w:t>
      </w:r>
      <w:r>
        <w:rPr>
          <w:rStyle w:val="subscript"/>
        </w:rPr>
        <w:t>j</w:t>
      </w:r>
      <w:proofErr w:type="spellEnd"/>
      <w:r>
        <w:t>) .</w:t>
      </w:r>
      <w:r>
        <w:tab/>
      </w:r>
      <w:r>
        <w:tab/>
      </w:r>
      <w:r>
        <w:tab/>
      </w:r>
      <w:r>
        <w:tab/>
      </w:r>
      <w:r>
        <w:tab/>
      </w:r>
      <w:r>
        <w:tab/>
      </w:r>
      <w:r>
        <w:tab/>
      </w:r>
      <w:r>
        <w:tab/>
      </w:r>
      <w:r>
        <w:tab/>
        <w:t>(D.12.7)</w:t>
      </w:r>
    </w:p>
    <w:p w14:paraId="5F0C19D1" w14:textId="77777777" w:rsidR="00EA25EE" w:rsidRDefault="00EA25EE" w:rsidP="00EA25EE"/>
    <w:p w14:paraId="6E4755BE" w14:textId="77777777" w:rsidR="00EA25EE" w:rsidRDefault="00EA25EE" w:rsidP="00EA25EE">
      <w:r>
        <w:t>The tensor Q</w:t>
      </w:r>
      <w:r>
        <w:rPr>
          <w:rStyle w:val="superscript"/>
        </w:rPr>
        <w:t>AB..X</w:t>
      </w:r>
      <w:r>
        <w:t xml:space="preserve">  is totally antisymmetric as this example demonstrates</w:t>
      </w:r>
    </w:p>
    <w:p w14:paraId="41B14CAA" w14:textId="77777777" w:rsidR="00EA25EE" w:rsidRDefault="00EA25EE" w:rsidP="00EA25EE"/>
    <w:p w14:paraId="49D6EC4D" w14:textId="77777777" w:rsidR="00EA25EE" w:rsidRDefault="00EA25EE" w:rsidP="00EA25EE">
      <w:r>
        <w:lastRenderedPageBreak/>
        <w:tab/>
        <w:t>Q</w:t>
      </w:r>
      <w:r w:rsidRPr="00EA25EE">
        <w:rPr>
          <w:rStyle w:val="superscript"/>
          <w:color w:val="FF0000"/>
        </w:rPr>
        <w:t>BA</w:t>
      </w:r>
      <w:r>
        <w:rPr>
          <w:rStyle w:val="superscript"/>
        </w:rPr>
        <w:t>..X</w:t>
      </w:r>
      <w:r>
        <w:t xml:space="preserve">  = </w:t>
      </w:r>
      <w:proofErr w:type="spellStart"/>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  [ -  </w:t>
      </w:r>
      <w:proofErr w:type="spellStart"/>
      <w:r w:rsidRPr="00CA0E35">
        <w:rPr>
          <w:color w:val="000000"/>
        </w:rPr>
        <w:t>ε</w:t>
      </w:r>
      <w:r>
        <w:rPr>
          <w:rStyle w:val="superscript"/>
          <w:color w:val="000000"/>
        </w:rPr>
        <w:t>bac</w:t>
      </w:r>
      <w:r w:rsidRPr="00CA0E35">
        <w:rPr>
          <w:rStyle w:val="superscript"/>
          <w:color w:val="000000"/>
        </w:rPr>
        <w:t>..</w:t>
      </w:r>
      <w:r>
        <w:rPr>
          <w:rStyle w:val="superscript"/>
          <w:color w:val="000000"/>
        </w:rPr>
        <w:t>x</w:t>
      </w:r>
      <w:proofErr w:type="spellEnd"/>
      <w:r>
        <w:t xml:space="preserve">] </w:t>
      </w:r>
      <w:proofErr w:type="spellStart"/>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p>
    <w:p w14:paraId="553417F1" w14:textId="77777777" w:rsidR="00EA25EE" w:rsidRDefault="00EA25EE" w:rsidP="00EA25EE"/>
    <w:p w14:paraId="4A876DD0" w14:textId="77777777" w:rsidR="00EA25EE" w:rsidRDefault="00EA25EE" w:rsidP="00EA25EE">
      <w:r>
        <w:tab/>
      </w:r>
      <w:r>
        <w:tab/>
      </w:r>
      <w:r>
        <w:tab/>
        <w:t xml:space="preserve">= - [  </w:t>
      </w:r>
      <w:proofErr w:type="spellStart"/>
      <w:r w:rsidRPr="00CA0E35">
        <w:rPr>
          <w:color w:val="000000"/>
        </w:rPr>
        <w:t>ε</w:t>
      </w:r>
      <w:r>
        <w:rPr>
          <w:rStyle w:val="superscript"/>
          <w:color w:val="000000"/>
        </w:rPr>
        <w:t>abc</w:t>
      </w:r>
      <w:r w:rsidRPr="00CA0E35">
        <w:rPr>
          <w:rStyle w:val="superscript"/>
          <w:color w:val="000000"/>
        </w:rPr>
        <w:t>..</w:t>
      </w:r>
      <w:r>
        <w:rPr>
          <w:rStyle w:val="superscript"/>
          <w:color w:val="000000"/>
        </w:rPr>
        <w:t>x</w:t>
      </w:r>
      <w:proofErr w:type="spellEnd"/>
      <w:r>
        <w:t xml:space="preserve">] </w:t>
      </w:r>
      <w:proofErr w:type="spellStart"/>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ab/>
      </w:r>
      <w:r>
        <w:tab/>
        <w:t xml:space="preserve">// </w:t>
      </w:r>
      <w:proofErr w:type="spellStart"/>
      <w:r>
        <w:t>a↔b</w:t>
      </w:r>
      <w:proofErr w:type="spellEnd"/>
    </w:p>
    <w:p w14:paraId="488CA8AB" w14:textId="77777777" w:rsidR="00EA25EE" w:rsidRDefault="00EA25EE" w:rsidP="00EA25EE"/>
    <w:p w14:paraId="572F755F" w14:textId="77777777" w:rsidR="00EA25EE" w:rsidRPr="00EA25EE" w:rsidRDefault="00EA25EE" w:rsidP="00EA25EE">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52B6A1C4" w14:textId="77777777" w:rsidR="00EA25EE" w:rsidRDefault="00EA25EE" w:rsidP="00EA25EE"/>
    <w:p w14:paraId="4368B764" w14:textId="77777777" w:rsidR="00EA25EE" w:rsidRPr="00EA25EE" w:rsidRDefault="00EA25EE" w:rsidP="00EA25EE">
      <w:r>
        <w:t xml:space="preserve">Then using theorem (D.3.1) we can write </w:t>
      </w:r>
      <w:r w:rsidRPr="00CA0E35">
        <w:rPr>
          <w:color w:val="000000"/>
        </w:rPr>
        <w:t>Q</w:t>
      </w:r>
      <w:r>
        <w:rPr>
          <w:rStyle w:val="superscript"/>
        </w:rPr>
        <w:t>AB..X</w:t>
      </w:r>
      <w:r>
        <w:t xml:space="preserve"> in this form. </w:t>
      </w:r>
    </w:p>
    <w:p w14:paraId="23505358" w14:textId="77777777" w:rsidR="00EA25EE" w:rsidRDefault="00EA25EE" w:rsidP="00EA25EE"/>
    <w:p w14:paraId="5B9A0C8B" w14:textId="77777777" w:rsidR="00EA25EE" w:rsidRDefault="00EA25EE" w:rsidP="00EA25EE">
      <w:pPr>
        <w:tabs>
          <w:tab w:val="left" w:pos="7200"/>
          <w:tab w:val="left" w:pos="7920"/>
          <w:tab w:val="right" w:pos="9270"/>
        </w:tabs>
      </w:pPr>
      <w:r>
        <w:tab/>
      </w:r>
      <w:r w:rsidRPr="00CA0E35">
        <w:rPr>
          <w:color w:val="000000"/>
        </w:rPr>
        <w:t>Q</w:t>
      </w:r>
      <w:r>
        <w:rPr>
          <w:rStyle w:val="superscript"/>
        </w:rPr>
        <w:t>AB..X</w:t>
      </w:r>
      <w:r>
        <w:t xml:space="preserve">  = K </w:t>
      </w:r>
      <w:proofErr w:type="spellStart"/>
      <w:r>
        <w:t>ε</w:t>
      </w:r>
      <w:r>
        <w:rPr>
          <w:rStyle w:val="superscript"/>
        </w:rPr>
        <w:t>AB..X</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3FE00577" w14:textId="77777777" w:rsidR="00EA25EE" w:rsidRDefault="00EA25EE" w:rsidP="00EA25EE"/>
    <w:p w14:paraId="103E7F53" w14:textId="77777777" w:rsidR="00EA25EE" w:rsidRDefault="00EA25EE" w:rsidP="00EA25EE">
      <w:r>
        <w:t xml:space="preserve">To evaluate K, we use the standard ordering 123..N to find from the above and (D.12.7), </w:t>
      </w:r>
    </w:p>
    <w:p w14:paraId="48A74581" w14:textId="77777777" w:rsidR="00EA25EE" w:rsidRDefault="00EA25EE" w:rsidP="00EA25EE"/>
    <w:p w14:paraId="54224219" w14:textId="77777777" w:rsidR="00EA25EE" w:rsidRDefault="00EA25EE" w:rsidP="00EA25EE">
      <w:pPr>
        <w:tabs>
          <w:tab w:val="left" w:pos="7200"/>
          <w:tab w:val="left" w:pos="7920"/>
          <w:tab w:val="right" w:pos="9270"/>
        </w:tabs>
      </w:pPr>
      <w:r>
        <w:tab/>
        <w:t>Q</w:t>
      </w:r>
      <w:r>
        <w:rPr>
          <w:rStyle w:val="superscript"/>
        </w:rPr>
        <w:t>12..N</w:t>
      </w:r>
      <w:r>
        <w:t xml:space="preserve">  = K ε</w:t>
      </w:r>
      <w:r>
        <w:rPr>
          <w:rStyle w:val="superscript"/>
        </w:rPr>
        <w:t>12..N</w:t>
      </w:r>
      <w:r>
        <w:t xml:space="preserve">  = K  =   </w:t>
      </w:r>
      <w:proofErr w:type="spellStart"/>
      <w:r>
        <w:t>det</w:t>
      </w:r>
      <w:proofErr w:type="spellEnd"/>
      <w:r>
        <w:t>(</w:t>
      </w:r>
      <w:proofErr w:type="spellStart"/>
      <w:r>
        <w:t>M</w:t>
      </w:r>
      <w:r>
        <w:rPr>
          <w:rStyle w:val="superscript"/>
        </w:rPr>
        <w:t>i</w:t>
      </w:r>
      <w:r>
        <w:rPr>
          <w:rStyle w:val="subscript"/>
        </w:rPr>
        <w:t>j</w:t>
      </w:r>
      <w:proofErr w:type="spellEnd"/>
      <w:r>
        <w:t>) .</w:t>
      </w:r>
      <w:r>
        <w:tab/>
      </w:r>
      <w:r>
        <w:tab/>
      </w:r>
      <w:r>
        <w:tab/>
      </w:r>
      <w:r>
        <w:tab/>
      </w:r>
      <w:r>
        <w:tab/>
      </w:r>
      <w:r>
        <w:tab/>
      </w:r>
      <w:r>
        <w:tab/>
        <w:t>(D.12.10)</w:t>
      </w:r>
    </w:p>
    <w:p w14:paraId="414EA9ED" w14:textId="77777777" w:rsidR="00EA25EE" w:rsidRDefault="00EA25EE" w:rsidP="00EA25EE"/>
    <w:p w14:paraId="01D9B1B5" w14:textId="77777777" w:rsidR="00EA25EE" w:rsidRDefault="00EA25EE" w:rsidP="00EA25EE">
      <w:r>
        <w:t xml:space="preserve">Then, since K = </w:t>
      </w:r>
      <w:proofErr w:type="spellStart"/>
      <w:r>
        <w:t>det</w:t>
      </w:r>
      <w:proofErr w:type="spellEnd"/>
      <w:r>
        <w:t>(</w:t>
      </w:r>
      <w:proofErr w:type="spellStart"/>
      <w:r>
        <w:t>M</w:t>
      </w:r>
      <w:r>
        <w:rPr>
          <w:rStyle w:val="superscript"/>
        </w:rPr>
        <w:t>i</w:t>
      </w:r>
      <w:r>
        <w:rPr>
          <w:rStyle w:val="subscript"/>
        </w:rPr>
        <w:t>j</w:t>
      </w:r>
      <w:proofErr w:type="spellEnd"/>
      <w:r>
        <w:t>) we find that</w:t>
      </w:r>
    </w:p>
    <w:p w14:paraId="1783209B" w14:textId="77777777" w:rsidR="00EA25EE" w:rsidRDefault="00EA25EE" w:rsidP="00EA25EE"/>
    <w:p w14:paraId="1C86A877" w14:textId="77777777" w:rsidR="00EA25EE" w:rsidRDefault="00EA25EE" w:rsidP="00EA25EE">
      <w:pPr>
        <w:tabs>
          <w:tab w:val="left" w:pos="7200"/>
          <w:tab w:val="left" w:pos="7920"/>
          <w:tab w:val="right" w:pos="9270"/>
        </w:tabs>
      </w:pPr>
      <w:r>
        <w:tab/>
      </w:r>
      <w:r w:rsidRPr="00CA0E35">
        <w:rPr>
          <w:color w:val="000000"/>
        </w:rPr>
        <w:t>Q</w:t>
      </w:r>
      <w:r>
        <w:rPr>
          <w:rStyle w:val="superscript"/>
        </w:rPr>
        <w:t>AB..X</w:t>
      </w:r>
      <w:r>
        <w:t xml:space="preserve">  = </w:t>
      </w:r>
      <w:proofErr w:type="spellStart"/>
      <w:r>
        <w:t>det</w:t>
      </w:r>
      <w:proofErr w:type="spellEnd"/>
      <w:r>
        <w:t>(</w:t>
      </w:r>
      <w:proofErr w:type="spellStart"/>
      <w:r>
        <w:t>M</w:t>
      </w:r>
      <w:r>
        <w:rPr>
          <w:rStyle w:val="superscript"/>
        </w:rPr>
        <w:t>i</w:t>
      </w:r>
      <w:r>
        <w:rPr>
          <w:rStyle w:val="subscript"/>
        </w:rPr>
        <w:t>j</w:t>
      </w:r>
      <w:proofErr w:type="spellEnd"/>
      <w:r>
        <w:t xml:space="preserve">) </w:t>
      </w:r>
      <w:proofErr w:type="spellStart"/>
      <w:r>
        <w:t>ε</w:t>
      </w:r>
      <w:r>
        <w:rPr>
          <w:rStyle w:val="superscript"/>
        </w:rPr>
        <w:t>AB..X</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74F992A7" w14:textId="77777777" w:rsidR="00EA25EE" w:rsidRDefault="00EA25EE" w:rsidP="00EA25EE"/>
    <w:p w14:paraId="257BFE11" w14:textId="77777777" w:rsidR="00EA25EE" w:rsidRDefault="00EA25EE" w:rsidP="00EA25EE">
      <w:r>
        <w:t>Therefore (D.12.4) can be written</w:t>
      </w:r>
    </w:p>
    <w:p w14:paraId="20CE8D26" w14:textId="77777777" w:rsidR="00EA25EE" w:rsidRDefault="00EA25EE" w:rsidP="00EA25EE"/>
    <w:p w14:paraId="2F099C69" w14:textId="77777777" w:rsidR="00430CC7" w:rsidRDefault="00EA25EE" w:rsidP="00EA25EE">
      <w:r>
        <w:tab/>
        <w:t xml:space="preserve">RHS (D.12.3)  = </w:t>
      </w:r>
      <w:r>
        <w:rPr>
          <w:color w:val="000000"/>
        </w:rPr>
        <w:t>(1/N!)</w:t>
      </w:r>
      <w:proofErr w:type="spellStart"/>
      <w:r>
        <w:t>ε</w:t>
      </w:r>
      <w:r w:rsidRPr="00EA25EE">
        <w:rPr>
          <w:rStyle w:val="superscript"/>
        </w:rPr>
        <w:t>AB</w:t>
      </w:r>
      <w:proofErr w:type="spellEnd"/>
      <w:r w:rsidRPr="00EA25EE">
        <w:rPr>
          <w:rStyle w:val="superscript"/>
        </w:rPr>
        <w:t>...X</w:t>
      </w:r>
      <w:r>
        <w:t xml:space="preserve"> { </w:t>
      </w:r>
      <w:r>
        <w:rPr>
          <w:color w:val="000000"/>
        </w:rPr>
        <w:t xml:space="preserve">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rPr>
          <w:rStyle w:val="subscript"/>
          <w:color w:val="000000"/>
        </w:rPr>
        <w:t xml:space="preserve"> </w:t>
      </w:r>
      <w:r>
        <w:t xml:space="preserve">}  </w:t>
      </w:r>
    </w:p>
    <w:p w14:paraId="1EC22510" w14:textId="77777777" w:rsidR="00430CC7" w:rsidRDefault="00430CC7" w:rsidP="00EA25EE">
      <w:r>
        <w:tab/>
      </w:r>
      <w:r>
        <w:tab/>
      </w:r>
    </w:p>
    <w:p w14:paraId="1914A424" w14:textId="77777777" w:rsidR="00430CC7" w:rsidRPr="00EA25EE" w:rsidRDefault="00430CC7" w:rsidP="00EA25EE">
      <w:r>
        <w:tab/>
      </w:r>
      <w:r>
        <w:tab/>
      </w:r>
      <w:r>
        <w:tab/>
        <w:t xml:space="preserve">     </w:t>
      </w:r>
      <w:r w:rsidR="00EA25EE">
        <w:t xml:space="preserve"> =  </w:t>
      </w:r>
      <w:r w:rsidR="00EA25EE">
        <w:rPr>
          <w:color w:val="000000"/>
        </w:rPr>
        <w:t>(1/N!)</w:t>
      </w:r>
      <w:proofErr w:type="spellStart"/>
      <w:r w:rsidR="00EA25EE">
        <w:t>ε</w:t>
      </w:r>
      <w:r w:rsidR="00EA25EE" w:rsidRPr="00EA25EE">
        <w:rPr>
          <w:rStyle w:val="superscript"/>
        </w:rPr>
        <w:t>AB</w:t>
      </w:r>
      <w:proofErr w:type="spellEnd"/>
      <w:r w:rsidR="00EA25EE" w:rsidRPr="00EA25EE">
        <w:rPr>
          <w:rStyle w:val="superscript"/>
        </w:rPr>
        <w:t>...X</w:t>
      </w:r>
      <w:r w:rsidR="00EA25EE">
        <w:t xml:space="preserve"> {Q</w:t>
      </w:r>
      <w:r w:rsidR="00EA25EE">
        <w:rPr>
          <w:rStyle w:val="superscript"/>
        </w:rPr>
        <w:t>AB..X</w:t>
      </w:r>
      <w:r w:rsidR="00EA25EE">
        <w:t xml:space="preserve"> }</w:t>
      </w:r>
      <w:r>
        <w:tab/>
      </w:r>
    </w:p>
    <w:p w14:paraId="47E9BDF0" w14:textId="77777777" w:rsidR="00EA25EE" w:rsidRDefault="00EA25EE" w:rsidP="00EA25EE"/>
    <w:p w14:paraId="6D287740" w14:textId="77777777" w:rsidR="00430CC7" w:rsidRDefault="00EA25EE" w:rsidP="00EA25EE">
      <w:pPr>
        <w:tabs>
          <w:tab w:val="left" w:pos="7200"/>
          <w:tab w:val="left" w:pos="7920"/>
          <w:tab w:val="right" w:pos="9270"/>
        </w:tabs>
      </w:pPr>
      <w:r>
        <w:tab/>
        <w:t xml:space="preserve">   </w:t>
      </w:r>
      <w:r w:rsidR="00430CC7">
        <w:tab/>
      </w:r>
      <w:r w:rsidR="00430CC7">
        <w:tab/>
        <w:t xml:space="preserve">      </w:t>
      </w:r>
      <w:r>
        <w:t xml:space="preserve"> = </w:t>
      </w:r>
      <w:r>
        <w:rPr>
          <w:color w:val="000000"/>
        </w:rPr>
        <w:t>(1/N!)</w:t>
      </w:r>
      <w:proofErr w:type="spellStart"/>
      <w:r>
        <w:t>ε</w:t>
      </w:r>
      <w:r w:rsidRPr="00EA25EE">
        <w:rPr>
          <w:rStyle w:val="superscript"/>
        </w:rPr>
        <w:t>AB</w:t>
      </w:r>
      <w:proofErr w:type="spellEnd"/>
      <w:r w:rsidRPr="00EA25EE">
        <w:rPr>
          <w:rStyle w:val="superscript"/>
        </w:rPr>
        <w:t>...X</w:t>
      </w:r>
      <w:r>
        <w:t xml:space="preserve">  {</w:t>
      </w:r>
      <w:proofErr w:type="spellStart"/>
      <w:r>
        <w:t>det</w:t>
      </w:r>
      <w:proofErr w:type="spellEnd"/>
      <w:r>
        <w:t>(</w:t>
      </w:r>
      <w:proofErr w:type="spellStart"/>
      <w:r>
        <w:t>M</w:t>
      </w:r>
      <w:r>
        <w:rPr>
          <w:rStyle w:val="superscript"/>
        </w:rPr>
        <w:t>i</w:t>
      </w:r>
      <w:r>
        <w:rPr>
          <w:rStyle w:val="subscript"/>
        </w:rPr>
        <w:t>j</w:t>
      </w:r>
      <w:proofErr w:type="spellEnd"/>
      <w:r>
        <w:t xml:space="preserve">) </w:t>
      </w:r>
      <w:proofErr w:type="spellStart"/>
      <w:r>
        <w:t>ε</w:t>
      </w:r>
      <w:r>
        <w:rPr>
          <w:rStyle w:val="superscript"/>
        </w:rPr>
        <w:t>AB..X</w:t>
      </w:r>
      <w:proofErr w:type="spellEnd"/>
      <w:r>
        <w:t>}</w:t>
      </w:r>
    </w:p>
    <w:p w14:paraId="4473D500" w14:textId="77777777" w:rsidR="00430CC7" w:rsidRDefault="00430CC7" w:rsidP="00EA25EE">
      <w:pPr>
        <w:tabs>
          <w:tab w:val="left" w:pos="7200"/>
          <w:tab w:val="left" w:pos="7920"/>
          <w:tab w:val="right" w:pos="9270"/>
        </w:tabs>
      </w:pPr>
    </w:p>
    <w:p w14:paraId="2ABF397E" w14:textId="77777777" w:rsidR="00EA25EE" w:rsidRDefault="00430CC7" w:rsidP="00EA25EE">
      <w:pPr>
        <w:tabs>
          <w:tab w:val="left" w:pos="7200"/>
          <w:tab w:val="left" w:pos="7920"/>
          <w:tab w:val="right" w:pos="9270"/>
        </w:tabs>
      </w:pPr>
      <w:r>
        <w:tab/>
      </w:r>
      <w:r>
        <w:tab/>
      </w:r>
      <w:r>
        <w:tab/>
        <w:t xml:space="preserve">     </w:t>
      </w:r>
      <w:r w:rsidR="00EA25EE">
        <w:rPr>
          <w:rStyle w:val="superscript"/>
        </w:rPr>
        <w:t xml:space="preserve"> </w:t>
      </w:r>
      <w:r w:rsidR="00EA25EE">
        <w:t xml:space="preserve"> = </w:t>
      </w:r>
      <w:proofErr w:type="spellStart"/>
      <w:r w:rsidR="00EA25EE">
        <w:t>det</w:t>
      </w:r>
      <w:proofErr w:type="spellEnd"/>
      <w:r w:rsidR="00EA25EE">
        <w:t>(</w:t>
      </w:r>
      <w:proofErr w:type="spellStart"/>
      <w:r w:rsidR="00EA25EE">
        <w:t>M</w:t>
      </w:r>
      <w:r w:rsidR="00EA25EE">
        <w:rPr>
          <w:rStyle w:val="superscript"/>
        </w:rPr>
        <w:t>i</w:t>
      </w:r>
      <w:r w:rsidR="00EA25EE">
        <w:rPr>
          <w:rStyle w:val="subscript"/>
        </w:rPr>
        <w:t>j</w:t>
      </w:r>
      <w:proofErr w:type="spellEnd"/>
      <w:r w:rsidR="00EA25EE">
        <w:t xml:space="preserve">) </w:t>
      </w:r>
      <w:r w:rsidR="00EA25EE">
        <w:rPr>
          <w:color w:val="000000"/>
        </w:rPr>
        <w:t>(1/N!)</w:t>
      </w:r>
      <w:r w:rsidR="00EA25EE">
        <w:t xml:space="preserve"> Σ</w:t>
      </w:r>
      <w:r w:rsidR="00EA25EE">
        <w:rPr>
          <w:rStyle w:val="subscript"/>
        </w:rPr>
        <w:t>AB..X</w:t>
      </w:r>
      <w:r w:rsidR="00EA25EE">
        <w:t xml:space="preserve"> (</w:t>
      </w:r>
      <w:proofErr w:type="spellStart"/>
      <w:r w:rsidR="00EA25EE">
        <w:t>ε</w:t>
      </w:r>
      <w:r w:rsidR="00EA25EE" w:rsidRPr="00EA25EE">
        <w:rPr>
          <w:rStyle w:val="superscript"/>
        </w:rPr>
        <w:t>AB</w:t>
      </w:r>
      <w:proofErr w:type="spellEnd"/>
      <w:r w:rsidR="00EA25EE" w:rsidRPr="00EA25EE">
        <w:rPr>
          <w:rStyle w:val="superscript"/>
        </w:rPr>
        <w:t>...X</w:t>
      </w:r>
      <w:r w:rsidR="00EA25EE">
        <w:t>)</w:t>
      </w:r>
      <w:r w:rsidR="00EA25EE">
        <w:rPr>
          <w:rStyle w:val="superscript"/>
        </w:rPr>
        <w:t xml:space="preserve">2  </w:t>
      </w:r>
      <w:r w:rsidR="00EA25EE">
        <w:rPr>
          <w:rStyle w:val="superscript"/>
        </w:rPr>
        <w:tab/>
      </w:r>
      <w:r w:rsidR="00EA25EE">
        <w:rPr>
          <w:rStyle w:val="superscript"/>
        </w:rPr>
        <w:tab/>
      </w:r>
      <w:r>
        <w:rPr>
          <w:rStyle w:val="superscript"/>
        </w:rPr>
        <w:tab/>
      </w:r>
      <w:r>
        <w:rPr>
          <w:rStyle w:val="superscript"/>
        </w:rPr>
        <w:tab/>
      </w:r>
      <w:r>
        <w:rPr>
          <w:rStyle w:val="superscript"/>
        </w:rPr>
        <w:tab/>
      </w:r>
      <w:r w:rsidR="00EA25EE">
        <w:t>(D.12.12)</w:t>
      </w:r>
    </w:p>
    <w:p w14:paraId="050D5E1C" w14:textId="77777777" w:rsidR="00EA25EE" w:rsidRPr="00EA25EE" w:rsidRDefault="00EA25EE" w:rsidP="00EA25EE"/>
    <w:p w14:paraId="6CE008A6" w14:textId="77777777" w:rsidR="00EA25EE" w:rsidRPr="00EA25EE" w:rsidRDefault="00EA25EE" w:rsidP="00EA25EE">
      <w:r>
        <w:t>The sum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2</w:t>
      </w:r>
      <w:r>
        <w:t xml:space="preserve"> is a "sum of ones" and there is a one for each permutation of AB..X. All other terms are zero. There are N! total permutations including the first, so </w:t>
      </w:r>
    </w:p>
    <w:p w14:paraId="69B8B626" w14:textId="77777777" w:rsidR="00EA25EE" w:rsidRPr="00EA25EE" w:rsidRDefault="00EA25EE" w:rsidP="00EA25EE"/>
    <w:p w14:paraId="6E30B4BB" w14:textId="77777777" w:rsidR="00EA25EE" w:rsidRDefault="00EA25EE" w:rsidP="00EA25EE">
      <w:pPr>
        <w:tabs>
          <w:tab w:val="left" w:pos="7200"/>
          <w:tab w:val="left" w:pos="7920"/>
          <w:tab w:val="right" w:pos="9270"/>
        </w:tabs>
      </w:pPr>
      <w:r>
        <w:tab/>
        <w:t xml:space="preserve">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2</w:t>
      </w:r>
      <w:r>
        <w:t xml:space="preserve"> = </w:t>
      </w:r>
      <w:r>
        <w:rPr>
          <w:color w:val="000000"/>
        </w:rPr>
        <w:t>N!</w:t>
      </w:r>
      <w:r>
        <w:tab/>
      </w:r>
      <w:r>
        <w:tab/>
      </w:r>
      <w:r>
        <w:tab/>
      </w:r>
      <w:r>
        <w:tab/>
      </w:r>
      <w:r>
        <w:tab/>
      </w:r>
      <w:r>
        <w:tab/>
      </w:r>
      <w:r>
        <w:tab/>
      </w:r>
      <w:r>
        <w:tab/>
      </w:r>
      <w:r>
        <w:tab/>
        <w:t>(D.12.13)</w:t>
      </w:r>
    </w:p>
    <w:p w14:paraId="5D925D79" w14:textId="77777777" w:rsidR="00EA25EE" w:rsidRDefault="00EA25EE" w:rsidP="00EA25EE">
      <w:pPr>
        <w:tabs>
          <w:tab w:val="left" w:pos="7200"/>
          <w:tab w:val="left" w:pos="7920"/>
          <w:tab w:val="right" w:pos="9270"/>
        </w:tabs>
      </w:pPr>
    </w:p>
    <w:p w14:paraId="5318C864" w14:textId="77777777" w:rsidR="00EA25EE" w:rsidRPr="00EA25EE" w:rsidRDefault="00EA25EE" w:rsidP="00EA25EE">
      <w:pPr>
        <w:tabs>
          <w:tab w:val="left" w:pos="7200"/>
          <w:tab w:val="left" w:pos="7920"/>
          <w:tab w:val="right" w:pos="9270"/>
        </w:tabs>
      </w:pPr>
      <w:r>
        <w:t xml:space="preserve">which agrees with the last equation of (D.10.37). Therefore, </w:t>
      </w:r>
    </w:p>
    <w:p w14:paraId="78CC9192" w14:textId="77777777" w:rsidR="00EA25EE" w:rsidRDefault="00EA25EE" w:rsidP="00EA25EE">
      <w:pPr>
        <w:rPr>
          <w:color w:val="000000"/>
        </w:rPr>
      </w:pPr>
    </w:p>
    <w:p w14:paraId="5AF987CC" w14:textId="77777777" w:rsidR="00EA25EE" w:rsidRPr="00EA25EE" w:rsidRDefault="00EA25EE" w:rsidP="00EA25EE">
      <w:pPr>
        <w:tabs>
          <w:tab w:val="left" w:pos="7200"/>
          <w:tab w:val="left" w:pos="7920"/>
          <w:tab w:val="right" w:pos="9270"/>
        </w:tabs>
      </w:pPr>
      <w:r>
        <w:rPr>
          <w:color w:val="000000"/>
        </w:rPr>
        <w:tab/>
      </w:r>
      <w:r>
        <w:t xml:space="preserve">RHS (D.12.3) =  </w:t>
      </w:r>
      <w:proofErr w:type="spellStart"/>
      <w:r>
        <w:t>det</w:t>
      </w:r>
      <w:proofErr w:type="spellEnd"/>
      <w:r>
        <w:t>(</w:t>
      </w:r>
      <w:proofErr w:type="spellStart"/>
      <w:r>
        <w:t>M</w:t>
      </w:r>
      <w:r>
        <w:rPr>
          <w:rStyle w:val="superscript"/>
        </w:rPr>
        <w:t>i</w:t>
      </w:r>
      <w:r>
        <w:rPr>
          <w:rStyle w:val="subscript"/>
        </w:rPr>
        <w:t>j</w:t>
      </w:r>
      <w:proofErr w:type="spellEnd"/>
      <w:r>
        <w:t xml:space="preserve">) </w:t>
      </w:r>
      <w:r>
        <w:rPr>
          <w:color w:val="000000"/>
        </w:rPr>
        <w:t>(1/N!)</w:t>
      </w:r>
      <w:r>
        <w:t xml:space="preserve">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 xml:space="preserve">2 </w:t>
      </w:r>
      <w:r w:rsidRPr="00EA25EE">
        <w:t xml:space="preserve"> =</w:t>
      </w:r>
      <w:r>
        <w:rPr>
          <w:rStyle w:val="superscript"/>
        </w:rPr>
        <w:t xml:space="preserve">  </w:t>
      </w:r>
      <w:proofErr w:type="spellStart"/>
      <w:r>
        <w:t>det</w:t>
      </w:r>
      <w:proofErr w:type="spellEnd"/>
      <w:r>
        <w:t>(</w:t>
      </w:r>
      <w:proofErr w:type="spellStart"/>
      <w:r>
        <w:t>M</w:t>
      </w:r>
      <w:r>
        <w:rPr>
          <w:rStyle w:val="superscript"/>
        </w:rPr>
        <w:t>i</w:t>
      </w:r>
      <w:r>
        <w:rPr>
          <w:rStyle w:val="subscript"/>
        </w:rPr>
        <w:t>j</w:t>
      </w:r>
      <w:proofErr w:type="spellEnd"/>
      <w:r>
        <w:t>)</w:t>
      </w:r>
      <w:r w:rsidR="00430CC7">
        <w:t xml:space="preserve"> .</w:t>
      </w:r>
      <w:r>
        <w:tab/>
      </w:r>
      <w:r>
        <w:tab/>
      </w:r>
      <w:r>
        <w:tab/>
      </w:r>
      <w:r>
        <w:tab/>
        <w:t>(D.12.14)</w:t>
      </w:r>
    </w:p>
    <w:p w14:paraId="31DB7D65" w14:textId="77777777" w:rsidR="00EA25EE" w:rsidRDefault="00EA25EE" w:rsidP="00EA25EE"/>
    <w:p w14:paraId="4C664ED4" w14:textId="77777777" w:rsidR="00EA25EE" w:rsidRDefault="00EA25EE" w:rsidP="00EA25EE">
      <w:r>
        <w:t>This concludes ou</w:t>
      </w:r>
      <w:r w:rsidR="00430CC7">
        <w:t>r</w:t>
      </w:r>
      <w:r>
        <w:t xml:space="preserve"> too-lengthy proof that the right sides of (D.12.2) and (D.12.3) are identical. </w:t>
      </w:r>
    </w:p>
    <w:p w14:paraId="0BEAEB44" w14:textId="77777777" w:rsidR="00EA25EE" w:rsidRDefault="00EA25EE" w:rsidP="00EA25EE"/>
    <w:p w14:paraId="4E5057C9" w14:textId="77777777" w:rsidR="00EA25EE" w:rsidRPr="00EA25EE" w:rsidRDefault="00EA25EE" w:rsidP="00EA25EE">
      <w:r>
        <w:t xml:space="preserve">Now we start with the proven result, </w:t>
      </w:r>
    </w:p>
    <w:p w14:paraId="7B4489D1" w14:textId="77777777" w:rsidR="00EA25EE" w:rsidRPr="00EA25EE" w:rsidRDefault="00EA25EE" w:rsidP="00EA25EE"/>
    <w:p w14:paraId="0F6801ED" w14:textId="77777777" w:rsidR="00EA25EE" w:rsidRPr="00EA25EE" w:rsidRDefault="00EA25EE" w:rsidP="00EA25EE">
      <w:pPr>
        <w:tabs>
          <w:tab w:val="left" w:pos="7200"/>
          <w:tab w:val="left" w:pos="7920"/>
          <w:tab w:val="right" w:pos="9270"/>
        </w:tabs>
      </w:pPr>
      <w:r>
        <w:tab/>
      </w:r>
      <w:proofErr w:type="spellStart"/>
      <w:r>
        <w:t>det</w:t>
      </w:r>
      <w:proofErr w:type="spellEnd"/>
      <w:r>
        <w:t>(</w:t>
      </w:r>
      <w:proofErr w:type="spellStart"/>
      <w:r>
        <w:t>M</w:t>
      </w:r>
      <w:r>
        <w:rPr>
          <w:rStyle w:val="superscript"/>
        </w:rPr>
        <w:t>i</w:t>
      </w:r>
      <w:r>
        <w:rPr>
          <w:rStyle w:val="subscript"/>
        </w:rPr>
        <w:t>j</w:t>
      </w:r>
      <w:proofErr w:type="spellEnd"/>
      <w:r>
        <w:t xml:space="preserve">) = </w:t>
      </w:r>
      <w:r>
        <w:rPr>
          <w:color w:val="000000"/>
        </w:rPr>
        <w:t xml:space="preserve">(1/N!) </w:t>
      </w:r>
      <w:r w:rsidR="00430CC7" w:rsidRPr="00CA0E35">
        <w:rPr>
          <w:color w:val="000000"/>
        </w:rPr>
        <w:t xml:space="preserve"> </w:t>
      </w:r>
      <w:proofErr w:type="spellStart"/>
      <w:r w:rsidR="00430CC7" w:rsidRPr="00CA0E35">
        <w:rPr>
          <w:color w:val="000000"/>
        </w:rPr>
        <w:t>ε</w:t>
      </w:r>
      <w:r w:rsidR="00430CC7">
        <w:rPr>
          <w:rStyle w:val="superscript"/>
          <w:color w:val="000000"/>
        </w:rPr>
        <w:t>ab</w:t>
      </w:r>
      <w:r w:rsidR="00430CC7" w:rsidRPr="00CA0E35">
        <w:rPr>
          <w:rStyle w:val="superscript"/>
          <w:color w:val="000000"/>
        </w:rPr>
        <w:t>..</w:t>
      </w:r>
      <w:r w:rsidR="00430CC7">
        <w:rPr>
          <w:rStyle w:val="superscript"/>
          <w:color w:val="000000"/>
        </w:rPr>
        <w:t>x</w:t>
      </w:r>
      <w:proofErr w:type="spellEnd"/>
      <w:r w:rsidR="00430CC7">
        <w:t xml:space="preserve">  </w:t>
      </w:r>
      <w:proofErr w:type="spellStart"/>
      <w:r w:rsidR="00430CC7">
        <w:t>ε</w:t>
      </w:r>
      <w:r w:rsidR="00430CC7" w:rsidRPr="00EA25EE">
        <w:rPr>
          <w:rStyle w:val="superscript"/>
        </w:rPr>
        <w:t>AB</w:t>
      </w:r>
      <w:proofErr w:type="spellEnd"/>
      <w:r w:rsidR="00430CC7" w:rsidRPr="00EA25EE">
        <w:rPr>
          <w:rStyle w:val="superscript"/>
        </w:rPr>
        <w:t>...X</w:t>
      </w:r>
      <w:r w:rsidR="00430CC7">
        <w:t xml:space="preserve">  </w:t>
      </w:r>
      <w:proofErr w:type="spellStart"/>
      <w:r>
        <w:rPr>
          <w:color w:val="000000"/>
        </w:rPr>
        <w:t>M</w:t>
      </w:r>
      <w:r>
        <w:rPr>
          <w:rStyle w:val="superscript"/>
          <w:color w:val="000000"/>
        </w:rPr>
        <w:t>A</w:t>
      </w:r>
      <w:r w:rsidRPr="00CA0E35">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w:t>
      </w:r>
      <w:r>
        <w:tab/>
      </w:r>
      <w:r>
        <w:tab/>
      </w:r>
      <w:r>
        <w:tab/>
      </w:r>
      <w:r>
        <w:tab/>
      </w:r>
      <w:r>
        <w:tab/>
      </w:r>
      <w:r w:rsidRPr="00EA25EE">
        <w:rPr>
          <w:i/>
        </w:rPr>
        <w:t>(D.12.3)</w:t>
      </w:r>
    </w:p>
    <w:p w14:paraId="241EA343" w14:textId="77777777" w:rsidR="00EA25EE" w:rsidRDefault="00EA25EE" w:rsidP="00EA25EE">
      <w:pPr>
        <w:rPr>
          <w:color w:val="000000"/>
        </w:rPr>
      </w:pPr>
    </w:p>
    <w:p w14:paraId="466A03BA" w14:textId="77777777" w:rsidR="00291390" w:rsidRDefault="00EA25EE" w:rsidP="00EA25EE">
      <w:proofErr w:type="spellStart"/>
      <w:r>
        <w:t>Eq</w:t>
      </w:r>
      <w:proofErr w:type="spellEnd"/>
      <w:r>
        <w:t xml:space="preserve"> (D.5.10) says that </w:t>
      </w:r>
      <w:proofErr w:type="spellStart"/>
      <w:r w:rsidRPr="00CA0E35">
        <w:rPr>
          <w:color w:val="000000"/>
        </w:rPr>
        <w:t>ε</w:t>
      </w:r>
      <w:r>
        <w:rPr>
          <w:rStyle w:val="subscript"/>
          <w:color w:val="000000"/>
        </w:rPr>
        <w:t>ABC</w:t>
      </w:r>
      <w:proofErr w:type="spellEnd"/>
      <w:r w:rsidRPr="00CA0E35">
        <w:rPr>
          <w:rStyle w:val="subscript"/>
          <w:color w:val="000000"/>
        </w:rPr>
        <w:t>...</w:t>
      </w:r>
      <w:r w:rsidRPr="00CA0E35">
        <w:rPr>
          <w:color w:val="000000"/>
        </w:rPr>
        <w:t xml:space="preserve"> = g </w:t>
      </w:r>
      <w:proofErr w:type="spellStart"/>
      <w:r w:rsidRPr="00CA0E35">
        <w:rPr>
          <w:color w:val="000000"/>
        </w:rPr>
        <w:t>ε</w:t>
      </w:r>
      <w:r>
        <w:rPr>
          <w:rStyle w:val="superscript"/>
          <w:color w:val="000000"/>
        </w:rPr>
        <w:t>ABC</w:t>
      </w:r>
      <w:proofErr w:type="spellEnd"/>
      <w:r w:rsidRPr="00CA0E35">
        <w:rPr>
          <w:rStyle w:val="superscript"/>
          <w:color w:val="000000"/>
        </w:rPr>
        <w:t>...</w:t>
      </w:r>
      <w:r>
        <w:t xml:space="preserve"> so the above can be written</w:t>
      </w:r>
    </w:p>
    <w:p w14:paraId="6C1DCDDC" w14:textId="77777777" w:rsidR="00EA25EE" w:rsidRDefault="00EA25EE" w:rsidP="00EA25EE"/>
    <w:p w14:paraId="4E6F6237" w14:textId="77777777" w:rsidR="00EA25EE" w:rsidRPr="00EA25EE" w:rsidRDefault="00EA25EE" w:rsidP="00EA25EE">
      <w:pPr>
        <w:tabs>
          <w:tab w:val="left" w:pos="7200"/>
          <w:tab w:val="left" w:pos="7920"/>
          <w:tab w:val="right" w:pos="9270"/>
        </w:tabs>
      </w:pPr>
      <w:r>
        <w:lastRenderedPageBreak/>
        <w:tab/>
      </w:r>
      <w:proofErr w:type="spellStart"/>
      <w:r>
        <w:t>det</w:t>
      </w:r>
      <w:proofErr w:type="spellEnd"/>
      <w:r>
        <w:t>(</w:t>
      </w:r>
      <w:proofErr w:type="spellStart"/>
      <w:r>
        <w:t>M</w:t>
      </w:r>
      <w:r>
        <w:rPr>
          <w:rStyle w:val="superscript"/>
        </w:rPr>
        <w:t>i</w:t>
      </w:r>
      <w:r>
        <w:rPr>
          <w:rStyle w:val="subscript"/>
        </w:rPr>
        <w:t>j</w:t>
      </w:r>
      <w:proofErr w:type="spellEnd"/>
      <w:r>
        <w:t xml:space="preserve">) =  (1/g) </w:t>
      </w:r>
      <w:r>
        <w:rPr>
          <w:color w:val="000000"/>
        </w:rPr>
        <w:t xml:space="preserve">(1/N!)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proofErr w:type="spellEnd"/>
      <w:r>
        <w:t xml:space="preserve">  </w:t>
      </w:r>
      <w:proofErr w:type="spellStart"/>
      <w:r>
        <w:t>ε</w:t>
      </w:r>
      <w:r w:rsidRPr="00EA25EE">
        <w:rPr>
          <w:rStyle w:val="subscript"/>
        </w:rPr>
        <w:t>AB</w:t>
      </w:r>
      <w:proofErr w:type="spellEnd"/>
      <w:r w:rsidRPr="00EA25EE">
        <w:rPr>
          <w:rStyle w:val="subscript"/>
        </w:rPr>
        <w:t>...X</w:t>
      </w:r>
      <w:r>
        <w:t xml:space="preserve"> </w:t>
      </w:r>
      <w:proofErr w:type="spellStart"/>
      <w:r>
        <w:rPr>
          <w:color w:val="000000"/>
        </w:rPr>
        <w:t>M</w:t>
      </w:r>
      <w:r>
        <w:rPr>
          <w:rStyle w:val="superscript"/>
          <w:color w:val="000000"/>
        </w:rPr>
        <w:t>A</w:t>
      </w:r>
      <w:r w:rsidRPr="00CA0E35">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w:t>
      </w:r>
      <w:r>
        <w:tab/>
      </w:r>
      <w:r>
        <w:tab/>
      </w:r>
      <w:r>
        <w:tab/>
      </w:r>
      <w:r>
        <w:tab/>
      </w:r>
      <w:r w:rsidR="00430CC7">
        <w:tab/>
      </w:r>
      <w:r>
        <w:t>(D.12.15)</w:t>
      </w:r>
    </w:p>
    <w:p w14:paraId="2217A409" w14:textId="77777777" w:rsidR="00EA25EE" w:rsidRDefault="00EA25EE" w:rsidP="00EA25EE"/>
    <w:p w14:paraId="7FFCAEC1" w14:textId="77777777" w:rsidR="00EA25EE" w:rsidRDefault="00EA25EE" w:rsidP="00EA25EE">
      <w:r>
        <w:t xml:space="preserve">Now, finally, we have a form in which all tensor indices are contracted with no loose ends. We can then use theorem (D.2.3) about the additivity of weights. Recall from (D.4.9) and (D.6.7) that both ε tensors shown in </w:t>
      </w:r>
      <w:r w:rsidR="00430CC7">
        <w:t>(D.12.15)</w:t>
      </w:r>
      <w:r>
        <w:t xml:space="preserve"> have weight -1, and that the object 1/g has weight +2 from (D.1.7).  Adding, we find that the object </w:t>
      </w:r>
      <w:proofErr w:type="spellStart"/>
      <w:r>
        <w:t>det</w:t>
      </w:r>
      <w:proofErr w:type="spellEnd"/>
      <w:r>
        <w:t>(</w:t>
      </w:r>
      <w:proofErr w:type="spellStart"/>
      <w:r>
        <w:t>M</w:t>
      </w:r>
      <w:r>
        <w:rPr>
          <w:rStyle w:val="superscript"/>
        </w:rPr>
        <w:t>i</w:t>
      </w:r>
      <w:r>
        <w:rPr>
          <w:rStyle w:val="subscript"/>
        </w:rPr>
        <w:t>j</w:t>
      </w:r>
      <w:proofErr w:type="spellEnd"/>
      <w:r>
        <w:t xml:space="preserve">) has weight 0. </w:t>
      </w:r>
    </w:p>
    <w:p w14:paraId="1BC918E1" w14:textId="77777777" w:rsidR="00EA25EE" w:rsidRDefault="00EA25EE" w:rsidP="00EA25EE">
      <w:r>
        <w:tab/>
        <w:t xml:space="preserve">We have therefore proven: (scalar = scalar density of weight 0) </w:t>
      </w:r>
    </w:p>
    <w:p w14:paraId="0CCC1F79" w14:textId="77777777" w:rsidR="00EA25EE" w:rsidRDefault="00EA25EE" w:rsidP="00EA25EE"/>
    <w:p w14:paraId="0DE00D1F" w14:textId="77777777" w:rsidR="00EA25EE" w:rsidRDefault="00EA25EE" w:rsidP="00EA25EE">
      <w:pPr>
        <w:tabs>
          <w:tab w:val="left" w:pos="7200"/>
          <w:tab w:val="left" w:pos="7920"/>
          <w:tab w:val="right" w:pos="9270"/>
        </w:tabs>
      </w:pPr>
      <w:r w:rsidRPr="00EA25EE">
        <w:rPr>
          <w:b/>
        </w:rPr>
        <w:t>Theorem:</w:t>
      </w:r>
      <w:r w:rsidR="00430CC7">
        <w:t xml:space="preserve"> </w:t>
      </w:r>
      <w:r>
        <w:t xml:space="preserve">The determinant </w:t>
      </w:r>
      <w:proofErr w:type="spellStart"/>
      <w:r>
        <w:t>det</w:t>
      </w:r>
      <w:proofErr w:type="spellEnd"/>
      <w:r>
        <w:t>(</w:t>
      </w:r>
      <w:proofErr w:type="spellStart"/>
      <w:r>
        <w:t>M</w:t>
      </w:r>
      <w:r>
        <w:rPr>
          <w:rStyle w:val="superscript"/>
        </w:rPr>
        <w:t>i</w:t>
      </w:r>
      <w:r>
        <w:rPr>
          <w:rStyle w:val="subscript"/>
        </w:rPr>
        <w:t>j</w:t>
      </w:r>
      <w:proofErr w:type="spellEnd"/>
      <w:r w:rsidR="0079619D">
        <w:t xml:space="preserve">) of a mixed rank-2 tensor </w:t>
      </w:r>
      <w:proofErr w:type="spellStart"/>
      <w:r w:rsidR="0079619D">
        <w:t>M</w:t>
      </w:r>
      <w:r w:rsidR="0079619D">
        <w:rPr>
          <w:rStyle w:val="superscript"/>
        </w:rPr>
        <w:t>i</w:t>
      </w:r>
      <w:r w:rsidR="0079619D">
        <w:rPr>
          <w:rStyle w:val="subscript"/>
        </w:rPr>
        <w:t>j</w:t>
      </w:r>
      <w:proofErr w:type="spellEnd"/>
      <w:r w:rsidR="0079619D">
        <w:t xml:space="preserve"> transforms as a scalar under the transformation </w:t>
      </w:r>
      <w:r w:rsidR="0079619D" w:rsidRPr="0079619D">
        <w:rPr>
          <w:b/>
        </w:rPr>
        <w:t>x</w:t>
      </w:r>
      <w:r w:rsidR="0079619D">
        <w:t xml:space="preserve"> = </w:t>
      </w:r>
      <w:r w:rsidR="0079619D" w:rsidRPr="0079619D">
        <w:rPr>
          <w:b/>
        </w:rPr>
        <w:t>F</w:t>
      </w:r>
      <w:r w:rsidR="0079619D">
        <w:t>(</w:t>
      </w:r>
      <w:r w:rsidR="0079619D" w:rsidRPr="0079619D">
        <w:rPr>
          <w:b/>
        </w:rPr>
        <w:t>x</w:t>
      </w:r>
      <w:r w:rsidR="0079619D">
        <w:t>).</w:t>
      </w:r>
      <w:r w:rsidR="0079619D">
        <w:tab/>
      </w:r>
      <w:r w:rsidR="0079619D">
        <w:tab/>
      </w:r>
      <w:r w:rsidR="0079619D">
        <w:tab/>
      </w:r>
      <w:r w:rsidR="0079619D">
        <w:tab/>
      </w:r>
      <w:r w:rsidR="0079619D">
        <w:tab/>
      </w:r>
      <w:r w:rsidR="0079619D">
        <w:tab/>
      </w:r>
      <w:r w:rsidR="0079619D">
        <w:tab/>
      </w:r>
      <w:r w:rsidR="0079619D">
        <w:tab/>
      </w:r>
      <w:r w:rsidR="0079619D">
        <w:tab/>
      </w:r>
      <w:r w:rsidR="00E64BE8">
        <w:tab/>
      </w:r>
      <w:r>
        <w:t>(D.12.16)</w:t>
      </w:r>
    </w:p>
    <w:p w14:paraId="67641F86" w14:textId="77777777" w:rsidR="0079619D" w:rsidRDefault="0079619D" w:rsidP="00EA25EE">
      <w:pPr>
        <w:tabs>
          <w:tab w:val="left" w:pos="7200"/>
          <w:tab w:val="left" w:pos="7920"/>
          <w:tab w:val="right" w:pos="9270"/>
        </w:tabs>
      </w:pPr>
    </w:p>
    <w:p w14:paraId="071A398A" w14:textId="77777777" w:rsidR="0079619D" w:rsidRDefault="0079619D" w:rsidP="00EA25EE">
      <w:pPr>
        <w:tabs>
          <w:tab w:val="left" w:pos="7200"/>
          <w:tab w:val="left" w:pos="7920"/>
          <w:tab w:val="right" w:pos="9270"/>
        </w:tabs>
      </w:pPr>
      <w:r w:rsidRPr="0079619D">
        <w:rPr>
          <w:u w:val="single"/>
        </w:rPr>
        <w:t>Comment</w:t>
      </w:r>
      <w:r w:rsidR="00E64BE8">
        <w:t xml:space="preserve">: </w:t>
      </w:r>
      <w:r>
        <w:t xml:space="preserve">Since our </w:t>
      </w:r>
      <w:r w:rsidR="00E64BE8">
        <w:t xml:space="preserve">Chapter 2  S </w:t>
      </w:r>
      <w:r>
        <w:t xml:space="preserve">matrix </w:t>
      </w:r>
      <w:proofErr w:type="spellStart"/>
      <w:r>
        <w:t>S</w:t>
      </w:r>
      <w:r>
        <w:rPr>
          <w:rStyle w:val="superscript"/>
        </w:rPr>
        <w:t>i</w:t>
      </w:r>
      <w:r>
        <w:rPr>
          <w:rStyle w:val="subscript"/>
        </w:rPr>
        <w:t>j</w:t>
      </w:r>
      <w:proofErr w:type="spellEnd"/>
      <w:r>
        <w:t xml:space="preserve"> is not a tensor, J = </w:t>
      </w:r>
      <w:proofErr w:type="spellStart"/>
      <w:r>
        <w:t>det</w:t>
      </w:r>
      <w:proofErr w:type="spellEnd"/>
      <w:r>
        <w:t>(</w:t>
      </w:r>
      <w:proofErr w:type="spellStart"/>
      <w:r>
        <w:t>S</w:t>
      </w:r>
      <w:r>
        <w:rPr>
          <w:rStyle w:val="superscript"/>
        </w:rPr>
        <w:t>i</w:t>
      </w:r>
      <w:r>
        <w:rPr>
          <w:rStyle w:val="subscript"/>
        </w:rPr>
        <w:t>j</w:t>
      </w:r>
      <w:proofErr w:type="spellEnd"/>
      <w:r>
        <w:t xml:space="preserve">) is not a scalar, and is fact not a tensor of any kind since it bridges x-space and x-space. </w:t>
      </w:r>
    </w:p>
    <w:p w14:paraId="141E1F27" w14:textId="77777777" w:rsidR="00E64BE8" w:rsidRDefault="00E64BE8" w:rsidP="00EA25EE">
      <w:pPr>
        <w:tabs>
          <w:tab w:val="left" w:pos="7200"/>
          <w:tab w:val="left" w:pos="7920"/>
          <w:tab w:val="right" w:pos="9270"/>
        </w:tabs>
      </w:pPr>
    </w:p>
    <w:p w14:paraId="629DE199" w14:textId="77777777" w:rsidR="00E64BE8" w:rsidRDefault="00E64BE8" w:rsidP="00EA25EE">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w:t>
      </w:r>
      <w:proofErr w:type="spellStart"/>
      <w:r>
        <w:t>det</w:t>
      </w:r>
      <w:proofErr w:type="spellEnd"/>
      <w:r>
        <w:t>(AB)=</w:t>
      </w:r>
      <w:proofErr w:type="spellStart"/>
      <w:r>
        <w:t>det</w:t>
      </w:r>
      <w:proofErr w:type="spellEnd"/>
      <w:r>
        <w:t>(A)</w:t>
      </w:r>
      <w:proofErr w:type="spellStart"/>
      <w:r>
        <w:t>det</w:t>
      </w:r>
      <w:proofErr w:type="spellEnd"/>
      <w:r>
        <w:t xml:space="preserve">(B), facts (7.5.20) and (7.5.21), and the weight of g and 1/g as determined in (D.1.6) and (D.1.7) :  </w:t>
      </w:r>
    </w:p>
    <w:p w14:paraId="5DE4A0E4" w14:textId="77777777" w:rsidR="00E64BE8" w:rsidRDefault="00E64BE8" w:rsidP="00EA25EE">
      <w:pPr>
        <w:tabs>
          <w:tab w:val="left" w:pos="7200"/>
          <w:tab w:val="left" w:pos="7920"/>
          <w:tab w:val="right" w:pos="9270"/>
        </w:tabs>
      </w:pPr>
    </w:p>
    <w:p w14:paraId="26FD43C4" w14:textId="77777777" w:rsidR="00E64BE8" w:rsidRDefault="00E64BE8" w:rsidP="00E64BE8">
      <w:pPr>
        <w:tabs>
          <w:tab w:val="left" w:pos="7200"/>
          <w:tab w:val="left" w:pos="7920"/>
          <w:tab w:val="right" w:pos="9270"/>
        </w:tabs>
      </w:pPr>
      <w:r>
        <w:tab/>
      </w:r>
      <w:proofErr w:type="spellStart"/>
      <w:r>
        <w:t>det</w:t>
      </w:r>
      <w:proofErr w:type="spellEnd"/>
      <w:r>
        <w:t>(</w:t>
      </w:r>
      <w:proofErr w:type="spellStart"/>
      <w:r>
        <w:t>M</w:t>
      </w:r>
      <w:r>
        <w:rPr>
          <w:rStyle w:val="subscript"/>
        </w:rPr>
        <w:t>ij</w:t>
      </w:r>
      <w:proofErr w:type="spellEnd"/>
      <w:r>
        <w:t xml:space="preserve">) = </w:t>
      </w:r>
      <w:proofErr w:type="spellStart"/>
      <w:r>
        <w:t>det</w:t>
      </w:r>
      <w:proofErr w:type="spellEnd"/>
      <w:r>
        <w:t>(</w:t>
      </w:r>
      <w:proofErr w:type="spellStart"/>
      <w:r>
        <w:t>g</w:t>
      </w:r>
      <w:r>
        <w:rPr>
          <w:rStyle w:val="subscript"/>
        </w:rPr>
        <w:t>ia</w:t>
      </w:r>
      <w:r>
        <w:t>M</w:t>
      </w:r>
      <w:r>
        <w:rPr>
          <w:rStyle w:val="superscript"/>
        </w:rPr>
        <w:t>a</w:t>
      </w:r>
      <w:r>
        <w:rPr>
          <w:rStyle w:val="subscript"/>
        </w:rPr>
        <w:t>j</w:t>
      </w:r>
      <w:proofErr w:type="spellEnd"/>
      <w:r>
        <w:t xml:space="preserve">) = </w:t>
      </w:r>
      <w:proofErr w:type="spellStart"/>
      <w:r>
        <w:t>det</w:t>
      </w:r>
      <w:proofErr w:type="spellEnd"/>
      <w:r>
        <w:t>(</w:t>
      </w:r>
      <w:proofErr w:type="spellStart"/>
      <w:r>
        <w:t>g</w:t>
      </w:r>
      <w:r>
        <w:rPr>
          <w:rStyle w:val="subscript"/>
        </w:rPr>
        <w:t>ij</w:t>
      </w:r>
      <w:proofErr w:type="spellEnd"/>
      <w:r>
        <w:t xml:space="preserve">) </w:t>
      </w:r>
      <w:proofErr w:type="spellStart"/>
      <w:r>
        <w:t>det</w:t>
      </w:r>
      <w:proofErr w:type="spellEnd"/>
      <w:r>
        <w:t>(</w:t>
      </w:r>
      <w:proofErr w:type="spellStart"/>
      <w:r>
        <w:t>M</w:t>
      </w:r>
      <w:r>
        <w:rPr>
          <w:rStyle w:val="superscript"/>
        </w:rPr>
        <w:t>i</w:t>
      </w:r>
      <w:r>
        <w:rPr>
          <w:rStyle w:val="subscript"/>
        </w:rPr>
        <w:t>j</w:t>
      </w:r>
      <w:proofErr w:type="spellEnd"/>
      <w:r>
        <w:t xml:space="preserve">)  =  g </w:t>
      </w:r>
      <w:proofErr w:type="spellStart"/>
      <w:r>
        <w:t>det</w:t>
      </w:r>
      <w:proofErr w:type="spellEnd"/>
      <w:r>
        <w:t>(</w:t>
      </w:r>
      <w:proofErr w:type="spellStart"/>
      <w:r>
        <w:t>M</w:t>
      </w:r>
      <w:r>
        <w:rPr>
          <w:rStyle w:val="superscript"/>
        </w:rPr>
        <w:t>i</w:t>
      </w:r>
      <w:r>
        <w:rPr>
          <w:rStyle w:val="subscript"/>
        </w:rPr>
        <w:t>j</w:t>
      </w:r>
      <w:proofErr w:type="spellEnd"/>
      <w:r>
        <w:t xml:space="preserve">). </w:t>
      </w:r>
    </w:p>
    <w:p w14:paraId="5D1D701F" w14:textId="77777777" w:rsidR="00E64BE8" w:rsidRDefault="00E64BE8" w:rsidP="00E64BE8">
      <w:pPr>
        <w:tabs>
          <w:tab w:val="left" w:pos="7200"/>
          <w:tab w:val="left" w:pos="7920"/>
          <w:tab w:val="right" w:pos="9270"/>
        </w:tabs>
      </w:pPr>
      <w:r>
        <w:tab/>
        <w:t xml:space="preserve">     -2</w:t>
      </w:r>
      <w:r>
        <w:tab/>
      </w:r>
      <w:r>
        <w:tab/>
      </w:r>
      <w:r>
        <w:tab/>
      </w:r>
      <w:r>
        <w:tab/>
      </w:r>
      <w:r>
        <w:tab/>
        <w:t xml:space="preserve">    -2    +   0</w:t>
      </w:r>
      <w:r>
        <w:tab/>
      </w:r>
    </w:p>
    <w:p w14:paraId="4D633EC3" w14:textId="77777777" w:rsidR="00E64BE8" w:rsidRDefault="00E64BE8" w:rsidP="00E64BE8">
      <w:pPr>
        <w:tabs>
          <w:tab w:val="left" w:pos="7200"/>
          <w:tab w:val="left" w:pos="7920"/>
          <w:tab w:val="right" w:pos="9270"/>
        </w:tabs>
      </w:pPr>
    </w:p>
    <w:p w14:paraId="736B8F16" w14:textId="77777777" w:rsidR="00E64BE8" w:rsidRPr="00E64BE8" w:rsidRDefault="00E64BE8" w:rsidP="00E64BE8">
      <w:pPr>
        <w:tabs>
          <w:tab w:val="left" w:pos="7200"/>
          <w:tab w:val="left" w:pos="7920"/>
          <w:tab w:val="right" w:pos="9270"/>
        </w:tabs>
      </w:pPr>
      <w:r>
        <w:tab/>
      </w:r>
      <w:proofErr w:type="spellStart"/>
      <w:r>
        <w:t>det</w:t>
      </w:r>
      <w:proofErr w:type="spellEnd"/>
      <w:r>
        <w:t>(</w:t>
      </w:r>
      <w:proofErr w:type="spellStart"/>
      <w:r>
        <w:t>M</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M</w:t>
      </w:r>
      <w:r>
        <w:rPr>
          <w:rStyle w:val="subscript"/>
        </w:rPr>
        <w:t>ia</w:t>
      </w:r>
      <w:r>
        <w:t>g</w:t>
      </w:r>
      <w:r>
        <w:rPr>
          <w:rStyle w:val="superscript"/>
        </w:rPr>
        <w:t>aj</w:t>
      </w:r>
      <w:proofErr w:type="spellEnd"/>
      <w:r>
        <w:t xml:space="preserve">) = </w:t>
      </w:r>
      <w:proofErr w:type="spellStart"/>
      <w:r>
        <w:t>det</w:t>
      </w:r>
      <w:proofErr w:type="spellEnd"/>
      <w:r>
        <w:t>(</w:t>
      </w:r>
      <w:proofErr w:type="spellStart"/>
      <w:r>
        <w:t>M</w:t>
      </w:r>
      <w:r w:rsidRPr="00E64BE8">
        <w:rPr>
          <w:rStyle w:val="subscript"/>
        </w:rPr>
        <w:t>i</w:t>
      </w:r>
      <w:r>
        <w:rPr>
          <w:rStyle w:val="subscript"/>
        </w:rPr>
        <w:t>j</w:t>
      </w:r>
      <w:proofErr w:type="spellEnd"/>
      <w:r>
        <w:t>)</w:t>
      </w:r>
      <w:proofErr w:type="spellStart"/>
      <w:r>
        <w:t>det</w:t>
      </w:r>
      <w:proofErr w:type="spellEnd"/>
      <w:r>
        <w:t>(</w:t>
      </w:r>
      <w:proofErr w:type="spellStart"/>
      <w:r>
        <w:t>g</w:t>
      </w:r>
      <w:r w:rsidRPr="00E64BE8">
        <w:rPr>
          <w:rStyle w:val="superscript"/>
        </w:rPr>
        <w:t>ij</w:t>
      </w:r>
      <w:proofErr w:type="spellEnd"/>
      <w:r>
        <w:t xml:space="preserve">)   =  { g </w:t>
      </w:r>
      <w:proofErr w:type="spellStart"/>
      <w:r>
        <w:t>det</w:t>
      </w:r>
      <w:proofErr w:type="spellEnd"/>
      <w:r>
        <w:t>(</w:t>
      </w:r>
      <w:proofErr w:type="spellStart"/>
      <w:r>
        <w:t>M</w:t>
      </w:r>
      <w:r>
        <w:rPr>
          <w:rStyle w:val="superscript"/>
        </w:rPr>
        <w:t>i</w:t>
      </w:r>
      <w:r>
        <w:rPr>
          <w:rStyle w:val="subscript"/>
        </w:rPr>
        <w:t>j</w:t>
      </w:r>
      <w:proofErr w:type="spellEnd"/>
      <w:r>
        <w:t>)}{g</w:t>
      </w:r>
      <w:r>
        <w:rPr>
          <w:rStyle w:val="superscript"/>
        </w:rPr>
        <w:t>-1</w:t>
      </w:r>
      <w:r>
        <w:t xml:space="preserve">}  = </w:t>
      </w:r>
      <w:proofErr w:type="spellStart"/>
      <w:r>
        <w:t>det</w:t>
      </w:r>
      <w:proofErr w:type="spellEnd"/>
      <w:r>
        <w:t>(</w:t>
      </w:r>
      <w:proofErr w:type="spellStart"/>
      <w:r>
        <w:t>M</w:t>
      </w:r>
      <w:r>
        <w:rPr>
          <w:rStyle w:val="superscript"/>
        </w:rPr>
        <w:t>i</w:t>
      </w:r>
      <w:r>
        <w:rPr>
          <w:rStyle w:val="subscript"/>
        </w:rPr>
        <w:t>j</w:t>
      </w:r>
      <w:proofErr w:type="spellEnd"/>
      <w:r>
        <w:t>)</w:t>
      </w:r>
    </w:p>
    <w:p w14:paraId="005D2D71" w14:textId="77777777" w:rsidR="00E64BE8" w:rsidRDefault="00E64BE8" w:rsidP="00E64BE8">
      <w:pPr>
        <w:tabs>
          <w:tab w:val="left" w:pos="7200"/>
          <w:tab w:val="left" w:pos="7920"/>
          <w:tab w:val="right" w:pos="9270"/>
        </w:tabs>
      </w:pPr>
      <w:r>
        <w:t xml:space="preserve">            0</w:t>
      </w:r>
      <w:r>
        <w:tab/>
      </w:r>
      <w:r>
        <w:tab/>
      </w:r>
      <w:r>
        <w:tab/>
      </w:r>
      <w:r>
        <w:tab/>
      </w:r>
      <w:r>
        <w:tab/>
      </w:r>
      <w:r>
        <w:tab/>
      </w:r>
      <w:r>
        <w:tab/>
      </w:r>
      <w:r>
        <w:tab/>
        <w:t xml:space="preserve">       0</w:t>
      </w:r>
    </w:p>
    <w:p w14:paraId="11A4F1A4" w14:textId="77777777" w:rsidR="00E64BE8" w:rsidRDefault="00E64BE8" w:rsidP="00E64BE8">
      <w:pPr>
        <w:tabs>
          <w:tab w:val="left" w:pos="7200"/>
          <w:tab w:val="left" w:pos="7920"/>
          <w:tab w:val="right" w:pos="9270"/>
        </w:tabs>
      </w:pPr>
    </w:p>
    <w:p w14:paraId="7FD6CCC9" w14:textId="77777777" w:rsidR="00E64BE8" w:rsidRPr="00E64BE8" w:rsidRDefault="00E64BE8" w:rsidP="00E64BE8">
      <w:pPr>
        <w:tabs>
          <w:tab w:val="left" w:pos="7200"/>
          <w:tab w:val="left" w:pos="7920"/>
          <w:tab w:val="right" w:pos="9270"/>
        </w:tabs>
        <w:rPr>
          <w:b/>
        </w:rPr>
      </w:pPr>
      <w:r>
        <w:tab/>
      </w:r>
      <w:proofErr w:type="spellStart"/>
      <w:r>
        <w:t>det</w:t>
      </w:r>
      <w:proofErr w:type="spellEnd"/>
      <w:r>
        <w:t>(</w:t>
      </w:r>
      <w:proofErr w:type="spellStart"/>
      <w:r>
        <w:t>M</w:t>
      </w:r>
      <w:r w:rsidRPr="00E64BE8">
        <w:rPr>
          <w:rStyle w:val="superscript"/>
        </w:rPr>
        <w:t>ij</w:t>
      </w:r>
      <w:proofErr w:type="spellEnd"/>
      <w:r>
        <w:t xml:space="preserve">) = </w:t>
      </w:r>
      <w:proofErr w:type="spellStart"/>
      <w:r>
        <w:t>det</w:t>
      </w:r>
      <w:proofErr w:type="spellEnd"/>
      <w:r>
        <w:t>(</w:t>
      </w:r>
      <w:proofErr w:type="spellStart"/>
      <w:r>
        <w:t>g</w:t>
      </w:r>
      <w:r w:rsidRPr="00E64BE8">
        <w:rPr>
          <w:rStyle w:val="superscript"/>
        </w:rPr>
        <w:t>i</w:t>
      </w:r>
      <w:r>
        <w:rPr>
          <w:rStyle w:val="superscript"/>
        </w:rPr>
        <w:t>a</w:t>
      </w:r>
      <w:r>
        <w:t>M</w:t>
      </w:r>
      <w:r w:rsidRPr="00E64BE8">
        <w:rPr>
          <w:rStyle w:val="subscript"/>
        </w:rPr>
        <w:t>a</w:t>
      </w:r>
      <w:r w:rsidRPr="00E64BE8">
        <w:rPr>
          <w:rStyle w:val="superscript"/>
        </w:rPr>
        <w:t>j</w:t>
      </w:r>
      <w:proofErr w:type="spellEnd"/>
      <w:r>
        <w:t xml:space="preserve">) = </w:t>
      </w:r>
      <w:proofErr w:type="spellStart"/>
      <w:r>
        <w:t>det</w:t>
      </w:r>
      <w:proofErr w:type="spellEnd"/>
      <w:r>
        <w:t>(</w:t>
      </w:r>
      <w:proofErr w:type="spellStart"/>
      <w:r>
        <w:t>g</w:t>
      </w:r>
      <w:r w:rsidRPr="00E64BE8">
        <w:rPr>
          <w:rStyle w:val="superscript"/>
        </w:rPr>
        <w:t>ij</w:t>
      </w:r>
      <w:proofErr w:type="spellEnd"/>
      <w:r>
        <w:t xml:space="preserve">) </w:t>
      </w:r>
      <w:proofErr w:type="spellStart"/>
      <w:r>
        <w:t>det</w:t>
      </w:r>
      <w:proofErr w:type="spellEnd"/>
      <w:r>
        <w:t>(</w:t>
      </w:r>
      <w:proofErr w:type="spellStart"/>
      <w:r>
        <w:t>M</w:t>
      </w:r>
      <w:r>
        <w:rPr>
          <w:rStyle w:val="subscript"/>
        </w:rPr>
        <w:t>i</w:t>
      </w:r>
      <w:r>
        <w:rPr>
          <w:rStyle w:val="superscript"/>
        </w:rPr>
        <w:t>j</w:t>
      </w:r>
      <w:proofErr w:type="spellEnd"/>
      <w:r>
        <w:t>)  =  g</w:t>
      </w:r>
      <w:r>
        <w:rPr>
          <w:rStyle w:val="superscript"/>
        </w:rPr>
        <w:t>-1</w:t>
      </w:r>
      <w:r>
        <w:t xml:space="preserve"> </w:t>
      </w:r>
      <w:proofErr w:type="spellStart"/>
      <w:r>
        <w:t>det</w:t>
      </w:r>
      <w:proofErr w:type="spellEnd"/>
      <w:r>
        <w:t>(</w:t>
      </w:r>
      <w:proofErr w:type="spellStart"/>
      <w:r>
        <w:t>M</w:t>
      </w:r>
      <w:r>
        <w:rPr>
          <w:rStyle w:val="subscript"/>
        </w:rPr>
        <w:t>i</w:t>
      </w:r>
      <w:r>
        <w:rPr>
          <w:rStyle w:val="superscript"/>
        </w:rPr>
        <w:t>j</w:t>
      </w:r>
      <w:proofErr w:type="spellEnd"/>
      <w:r>
        <w:t>) =  g</w:t>
      </w:r>
      <w:r>
        <w:rPr>
          <w:rStyle w:val="superscript"/>
        </w:rPr>
        <w:t>-1</w:t>
      </w:r>
      <w:r>
        <w:t xml:space="preserve"> </w:t>
      </w:r>
      <w:proofErr w:type="spellStart"/>
      <w:r>
        <w:t>det</w:t>
      </w:r>
      <w:proofErr w:type="spellEnd"/>
      <w:r>
        <w:t>(</w:t>
      </w:r>
      <w:proofErr w:type="spellStart"/>
      <w:r>
        <w:t>M</w:t>
      </w:r>
      <w:r>
        <w:rPr>
          <w:rStyle w:val="superscript"/>
        </w:rPr>
        <w:t>i</w:t>
      </w:r>
      <w:r w:rsidRPr="00E64BE8">
        <w:rPr>
          <w:rStyle w:val="subscript"/>
        </w:rPr>
        <w:t>j</w:t>
      </w:r>
      <w:proofErr w:type="spellEnd"/>
      <w:r>
        <w:t>)</w:t>
      </w:r>
      <w:r>
        <w:tab/>
      </w:r>
      <w:r>
        <w:tab/>
        <w:t>(D.12.17)</w:t>
      </w:r>
    </w:p>
    <w:p w14:paraId="6E7B29AB" w14:textId="77777777" w:rsidR="00E64BE8" w:rsidRDefault="00E64BE8" w:rsidP="00E64BE8">
      <w:pPr>
        <w:tabs>
          <w:tab w:val="left" w:pos="7200"/>
          <w:tab w:val="left" w:pos="7920"/>
          <w:tab w:val="right" w:pos="9270"/>
        </w:tabs>
      </w:pPr>
      <w:r>
        <w:tab/>
        <w:t xml:space="preserve">    +2</w:t>
      </w:r>
      <w:r>
        <w:tab/>
      </w:r>
      <w:r>
        <w:tab/>
      </w:r>
      <w:r>
        <w:tab/>
      </w:r>
      <w:r>
        <w:tab/>
      </w:r>
      <w:r>
        <w:tab/>
      </w:r>
      <w:r>
        <w:tab/>
      </w:r>
      <w:r>
        <w:tab/>
        <w:t xml:space="preserve">     +2  +    0</w:t>
      </w:r>
    </w:p>
    <w:p w14:paraId="05FA71B2" w14:textId="77777777" w:rsidR="00E64BE8" w:rsidRDefault="00E64BE8" w:rsidP="00E64BE8">
      <w:pPr>
        <w:tabs>
          <w:tab w:val="left" w:pos="7200"/>
          <w:tab w:val="left" w:pos="7920"/>
          <w:tab w:val="right" w:pos="9270"/>
        </w:tabs>
      </w:pPr>
    </w:p>
    <w:p w14:paraId="73E874C8" w14:textId="77777777" w:rsidR="00E64BE8" w:rsidRDefault="00E64BE8" w:rsidP="00E64BE8">
      <w:pPr>
        <w:tabs>
          <w:tab w:val="left" w:pos="7200"/>
          <w:tab w:val="left" w:pos="7920"/>
          <w:tab w:val="right" w:pos="9270"/>
        </w:tabs>
      </w:pPr>
      <w:r>
        <w:t>The weight additions are shown under each line of equations. The conclusions are these:</w:t>
      </w:r>
    </w:p>
    <w:p w14:paraId="37D5028F" w14:textId="77777777" w:rsidR="00E64BE8" w:rsidRDefault="00E64BE8" w:rsidP="00E64BE8">
      <w:pPr>
        <w:tabs>
          <w:tab w:val="left" w:pos="7200"/>
          <w:tab w:val="left" w:pos="7920"/>
          <w:tab w:val="right" w:pos="9270"/>
        </w:tabs>
      </w:pPr>
    </w:p>
    <w:p w14:paraId="01D002FE" w14:textId="77777777" w:rsidR="00E64BE8" w:rsidRDefault="00E64BE8" w:rsidP="00E64BE8">
      <w:pPr>
        <w:tabs>
          <w:tab w:val="left" w:pos="7200"/>
          <w:tab w:val="left" w:pos="7920"/>
          <w:tab w:val="right" w:pos="9270"/>
        </w:tabs>
      </w:pPr>
      <w:r>
        <w:tab/>
      </w:r>
      <w:proofErr w:type="spellStart"/>
      <w:r>
        <w:t>det</w:t>
      </w:r>
      <w:proofErr w:type="spellEnd"/>
      <w:r>
        <w:t>(</w:t>
      </w:r>
      <w:proofErr w:type="spellStart"/>
      <w:r>
        <w:t>M</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M</w:t>
      </w:r>
      <w:r>
        <w:rPr>
          <w:rStyle w:val="superscript"/>
        </w:rPr>
        <w:t>i</w:t>
      </w:r>
      <w:r>
        <w:rPr>
          <w:rStyle w:val="subscript"/>
        </w:rPr>
        <w:t>j</w:t>
      </w:r>
      <w:proofErr w:type="spellEnd"/>
      <w:r>
        <w:t>)</w:t>
      </w:r>
      <w:r>
        <w:tab/>
      </w:r>
      <w:r>
        <w:tab/>
        <w:t>// scalar densities of weight 0 ( = scalar)</w:t>
      </w:r>
    </w:p>
    <w:p w14:paraId="240F71FD" w14:textId="77777777" w:rsidR="00E64BE8" w:rsidRDefault="00E64BE8" w:rsidP="00E64BE8">
      <w:pPr>
        <w:tabs>
          <w:tab w:val="left" w:pos="7200"/>
          <w:tab w:val="left" w:pos="7920"/>
          <w:tab w:val="right" w:pos="9270"/>
        </w:tabs>
      </w:pPr>
    </w:p>
    <w:p w14:paraId="7F94B4BA" w14:textId="77777777" w:rsidR="00E64BE8" w:rsidRPr="00245115" w:rsidRDefault="00E64BE8" w:rsidP="00E64BE8">
      <w:pPr>
        <w:tabs>
          <w:tab w:val="left" w:pos="7200"/>
          <w:tab w:val="left" w:pos="7920"/>
          <w:tab w:val="right" w:pos="9270"/>
        </w:tabs>
      </w:pPr>
      <w:r>
        <w:tab/>
      </w:r>
      <w:proofErr w:type="spellStart"/>
      <w:r>
        <w:t>det</w:t>
      </w:r>
      <w:proofErr w:type="spellEnd"/>
      <w:r>
        <w:t>(</w:t>
      </w:r>
      <w:proofErr w:type="spellStart"/>
      <w:r>
        <w:t>M</w:t>
      </w:r>
      <w:r>
        <w:rPr>
          <w:rStyle w:val="subscript"/>
        </w:rPr>
        <w:t>ij</w:t>
      </w:r>
      <w:proofErr w:type="spellEnd"/>
      <w:r>
        <w:t xml:space="preserve">) =  g </w:t>
      </w:r>
      <w:proofErr w:type="spellStart"/>
      <w:r>
        <w:t>det</w:t>
      </w:r>
      <w:proofErr w:type="spellEnd"/>
      <w:r>
        <w:t>(</w:t>
      </w:r>
      <w:proofErr w:type="spellStart"/>
      <w:r>
        <w:t>M</w:t>
      </w:r>
      <w:r>
        <w:rPr>
          <w:rStyle w:val="superscript"/>
        </w:rPr>
        <w:t>i</w:t>
      </w:r>
      <w:r>
        <w:rPr>
          <w:rStyle w:val="subscript"/>
        </w:rPr>
        <w:t>j</w:t>
      </w:r>
      <w:proofErr w:type="spellEnd"/>
      <w:r>
        <w:t xml:space="preserve">) </w:t>
      </w:r>
      <w:r>
        <w:tab/>
      </w:r>
      <w:r>
        <w:tab/>
        <w:t>// scalar density of weight -2</w:t>
      </w:r>
      <w:r w:rsidR="00245115">
        <w:tab/>
        <w:t xml:space="preserve">g  =  </w:t>
      </w:r>
      <w:proofErr w:type="spellStart"/>
      <w:r w:rsidR="00245115">
        <w:t>det</w:t>
      </w:r>
      <w:proofErr w:type="spellEnd"/>
      <w:r w:rsidR="00245115">
        <w:t>(</w:t>
      </w:r>
      <w:proofErr w:type="spellStart"/>
      <w:r w:rsidR="00245115">
        <w:t>g</w:t>
      </w:r>
      <w:r w:rsidR="00245115" w:rsidRPr="00245115">
        <w:rPr>
          <w:rStyle w:val="subscript"/>
        </w:rPr>
        <w:t>ij</w:t>
      </w:r>
      <w:proofErr w:type="spellEnd"/>
      <w:r w:rsidR="00245115">
        <w:t>)</w:t>
      </w:r>
    </w:p>
    <w:p w14:paraId="06E62ECC" w14:textId="77777777" w:rsidR="00E64BE8" w:rsidRDefault="00E64BE8" w:rsidP="00E64BE8">
      <w:pPr>
        <w:tabs>
          <w:tab w:val="left" w:pos="7200"/>
          <w:tab w:val="left" w:pos="7920"/>
          <w:tab w:val="right" w:pos="9270"/>
        </w:tabs>
      </w:pPr>
    </w:p>
    <w:p w14:paraId="479DF8E3" w14:textId="77777777" w:rsidR="00E64BE8" w:rsidRPr="00E64BE8" w:rsidRDefault="00E64BE8" w:rsidP="00E64BE8">
      <w:pPr>
        <w:tabs>
          <w:tab w:val="left" w:pos="7200"/>
          <w:tab w:val="left" w:pos="7920"/>
          <w:tab w:val="right" w:pos="9270"/>
        </w:tabs>
      </w:pPr>
      <w:r>
        <w:tab/>
      </w:r>
      <w:proofErr w:type="spellStart"/>
      <w:r>
        <w:t>det</w:t>
      </w:r>
      <w:proofErr w:type="spellEnd"/>
      <w:r>
        <w:t>(</w:t>
      </w:r>
      <w:proofErr w:type="spellStart"/>
      <w:r>
        <w:t>M</w:t>
      </w:r>
      <w:r w:rsidRPr="00E64BE8">
        <w:rPr>
          <w:rStyle w:val="superscript"/>
        </w:rPr>
        <w:t>ij</w:t>
      </w:r>
      <w:proofErr w:type="spellEnd"/>
      <w:r>
        <w:t>) =  g</w:t>
      </w:r>
      <w:r>
        <w:rPr>
          <w:rStyle w:val="superscript"/>
        </w:rPr>
        <w:t>-1</w:t>
      </w:r>
      <w:r>
        <w:t xml:space="preserve"> </w:t>
      </w:r>
      <w:proofErr w:type="spellStart"/>
      <w:r>
        <w:t>det</w:t>
      </w:r>
      <w:proofErr w:type="spellEnd"/>
      <w:r>
        <w:t>(</w:t>
      </w:r>
      <w:proofErr w:type="spellStart"/>
      <w:r>
        <w:t>M</w:t>
      </w:r>
      <w:r>
        <w:rPr>
          <w:rStyle w:val="superscript"/>
        </w:rPr>
        <w:t>i</w:t>
      </w:r>
      <w:r w:rsidRPr="00E64BE8">
        <w:rPr>
          <w:rStyle w:val="subscript"/>
        </w:rPr>
        <w:t>j</w:t>
      </w:r>
      <w:proofErr w:type="spellEnd"/>
      <w:r>
        <w:t>)</w:t>
      </w:r>
      <w:r>
        <w:tab/>
      </w:r>
      <w:r>
        <w:tab/>
        <w:t>// scalar density of weight +2</w:t>
      </w:r>
      <w:r>
        <w:tab/>
      </w:r>
      <w:r w:rsidR="00245115">
        <w:t>g</w:t>
      </w:r>
      <w:r w:rsidR="00245115">
        <w:rPr>
          <w:rStyle w:val="superscript"/>
        </w:rPr>
        <w:t>-1</w:t>
      </w:r>
      <w:r w:rsidR="00245115">
        <w:t xml:space="preserve"> = </w:t>
      </w:r>
      <w:proofErr w:type="spellStart"/>
      <w:r w:rsidR="00245115">
        <w:t>det</w:t>
      </w:r>
      <w:proofErr w:type="spellEnd"/>
      <w:r w:rsidR="00245115">
        <w:t>(</w:t>
      </w:r>
      <w:proofErr w:type="spellStart"/>
      <w:r w:rsidR="00245115">
        <w:t>g</w:t>
      </w:r>
      <w:r w:rsidR="00245115" w:rsidRPr="00245115">
        <w:rPr>
          <w:rStyle w:val="superscript"/>
        </w:rPr>
        <w:t>ij</w:t>
      </w:r>
      <w:proofErr w:type="spellEnd"/>
      <w:r w:rsidR="00245115">
        <w:t>)</w:t>
      </w:r>
      <w:r w:rsidR="00245115">
        <w:tab/>
      </w:r>
      <w:r w:rsidR="00245115">
        <w:tab/>
      </w:r>
      <w:r>
        <w:t>(D.12.18)</w:t>
      </w:r>
    </w:p>
    <w:p w14:paraId="1261FFD3" w14:textId="77777777" w:rsidR="00E64BE8" w:rsidRDefault="00E64BE8" w:rsidP="00E64BE8">
      <w:pPr>
        <w:tabs>
          <w:tab w:val="left" w:pos="7200"/>
          <w:tab w:val="left" w:pos="7920"/>
          <w:tab w:val="right" w:pos="9270"/>
        </w:tabs>
      </w:pPr>
    </w:p>
    <w:p w14:paraId="549FEF95" w14:textId="77777777" w:rsidR="00E64BE8" w:rsidRDefault="00E64BE8" w:rsidP="00E64BE8">
      <w:pPr>
        <w:tabs>
          <w:tab w:val="left" w:pos="7200"/>
          <w:tab w:val="left" w:pos="7920"/>
          <w:tab w:val="right" w:pos="9270"/>
        </w:tabs>
      </w:pPr>
      <w:r>
        <w:t xml:space="preserve">Here we have related each of the three partner determinants to the down-tilt determinant, and have shown the weight of each type of determinant. </w:t>
      </w:r>
    </w:p>
    <w:p w14:paraId="16B70E3C" w14:textId="77777777" w:rsidR="00E64BE8" w:rsidRDefault="00E64BE8" w:rsidP="00E64BE8">
      <w:pPr>
        <w:tabs>
          <w:tab w:val="left" w:pos="7200"/>
          <w:tab w:val="left" w:pos="7920"/>
          <w:tab w:val="right" w:pos="9270"/>
        </w:tabs>
      </w:pPr>
    </w:p>
    <w:p w14:paraId="07A9C4E1" w14:textId="77777777" w:rsidR="00E64BE8" w:rsidRDefault="00E64BE8" w:rsidP="00E64BE8">
      <w:pPr>
        <w:tabs>
          <w:tab w:val="left" w:pos="7200"/>
          <w:tab w:val="left" w:pos="7920"/>
          <w:tab w:val="right" w:pos="9270"/>
        </w:tabs>
      </w:pPr>
      <w:r w:rsidRPr="00E64BE8">
        <w:rPr>
          <w:u w:val="single"/>
        </w:rPr>
        <w:t>Example</w:t>
      </w:r>
      <w:r w:rsidR="00245115">
        <w:t xml:space="preserve">: </w:t>
      </w:r>
      <w:r>
        <w:t xml:space="preserve">We know that </w:t>
      </w:r>
      <w:proofErr w:type="spellStart"/>
      <w:r>
        <w:t>g</w:t>
      </w:r>
      <w:r>
        <w:rPr>
          <w:rStyle w:val="subscript"/>
        </w:rPr>
        <w:t>ij</w:t>
      </w:r>
      <w:proofErr w:type="spellEnd"/>
      <w:r>
        <w:t xml:space="preserve"> is a rank-2 tensor from </w:t>
      </w:r>
      <w:r w:rsidR="00245115">
        <w:t>Section 5.7</w:t>
      </w:r>
      <w:r>
        <w:t xml:space="preserve">. Thus, we expect to find from </w:t>
      </w:r>
      <w:r w:rsidR="00245115">
        <w:t>(D.12.18)</w:t>
      </w:r>
      <w:r>
        <w:t xml:space="preserve"> that</w:t>
      </w:r>
      <w:r w:rsidR="00245115">
        <w:t xml:space="preserve">, </w:t>
      </w:r>
    </w:p>
    <w:p w14:paraId="16F29E3E" w14:textId="77777777" w:rsidR="00E64BE8" w:rsidRDefault="00E64BE8" w:rsidP="00E64BE8">
      <w:pPr>
        <w:tabs>
          <w:tab w:val="left" w:pos="7200"/>
          <w:tab w:val="left" w:pos="7920"/>
          <w:tab w:val="right" w:pos="9270"/>
        </w:tabs>
      </w:pPr>
    </w:p>
    <w:p w14:paraId="74AD7455" w14:textId="77777777" w:rsidR="00E64BE8" w:rsidRPr="00E64BE8" w:rsidRDefault="00E64BE8" w:rsidP="00E64BE8">
      <w:pPr>
        <w:tabs>
          <w:tab w:val="left" w:pos="7200"/>
          <w:tab w:val="left" w:pos="7920"/>
          <w:tab w:val="right" w:pos="9270"/>
        </w:tabs>
      </w:pPr>
      <w:r>
        <w:tab/>
      </w:r>
      <w:proofErr w:type="spellStart"/>
      <w:r>
        <w:t>det</w:t>
      </w:r>
      <w:proofErr w:type="spellEnd"/>
      <w:r>
        <w:t>(</w:t>
      </w:r>
      <w:proofErr w:type="spellStart"/>
      <w:r>
        <w:t>g</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g</w:t>
      </w:r>
      <w:r>
        <w:rPr>
          <w:rStyle w:val="superscript"/>
        </w:rPr>
        <w:t>i</w:t>
      </w:r>
      <w:r>
        <w:rPr>
          <w:rStyle w:val="subscript"/>
        </w:rPr>
        <w:t>j</w:t>
      </w:r>
      <w:proofErr w:type="spellEnd"/>
      <w:r>
        <w:t>)</w:t>
      </w:r>
      <w:r>
        <w:tab/>
      </w:r>
      <w:r>
        <w:tab/>
        <w:t>=&gt;</w:t>
      </w:r>
      <w:r>
        <w:tab/>
      </w:r>
      <w:proofErr w:type="spellStart"/>
      <w:r>
        <w:t>det</w:t>
      </w:r>
      <w:proofErr w:type="spellEnd"/>
      <w:r>
        <w:t>(</w:t>
      </w:r>
      <w:proofErr w:type="spellStart"/>
      <w:r>
        <w:t>δ</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δ</w:t>
      </w:r>
      <w:r>
        <w:rPr>
          <w:rStyle w:val="superscript"/>
        </w:rPr>
        <w:t>i</w:t>
      </w:r>
      <w:r>
        <w:rPr>
          <w:rStyle w:val="subscript"/>
        </w:rPr>
        <w:t>j</w:t>
      </w:r>
      <w:proofErr w:type="spellEnd"/>
      <w:r w:rsidR="00245115">
        <w:t>)    or   1 = 1</w:t>
      </w:r>
      <w:r w:rsidR="00245115">
        <w:tab/>
        <w:t xml:space="preserve"> </w:t>
      </w:r>
      <w:r>
        <w:t>ok</w:t>
      </w:r>
      <w:r w:rsidR="00245115">
        <w:t>, weight 0</w:t>
      </w:r>
    </w:p>
    <w:p w14:paraId="3D54C97B" w14:textId="77777777" w:rsidR="00E64BE8" w:rsidRDefault="00E64BE8" w:rsidP="00E64BE8">
      <w:pPr>
        <w:tabs>
          <w:tab w:val="left" w:pos="7200"/>
          <w:tab w:val="left" w:pos="7920"/>
          <w:tab w:val="right" w:pos="9270"/>
        </w:tabs>
      </w:pPr>
    </w:p>
    <w:p w14:paraId="78C23D09" w14:textId="77777777" w:rsidR="00E64BE8" w:rsidRPr="00E64BE8" w:rsidRDefault="00E64BE8" w:rsidP="00E64BE8">
      <w:pPr>
        <w:tabs>
          <w:tab w:val="left" w:pos="7200"/>
          <w:tab w:val="left" w:pos="7920"/>
          <w:tab w:val="right" w:pos="9270"/>
        </w:tabs>
      </w:pPr>
      <w:r>
        <w:lastRenderedPageBreak/>
        <w:tab/>
      </w:r>
      <w:proofErr w:type="spellStart"/>
      <w:r>
        <w:t>det</w:t>
      </w:r>
      <w:proofErr w:type="spellEnd"/>
      <w:r>
        <w:t>(</w:t>
      </w:r>
      <w:proofErr w:type="spellStart"/>
      <w:r>
        <w:t>g</w:t>
      </w:r>
      <w:r>
        <w:rPr>
          <w:rStyle w:val="subscript"/>
        </w:rPr>
        <w:t>ij</w:t>
      </w:r>
      <w:proofErr w:type="spellEnd"/>
      <w:r>
        <w:t xml:space="preserve">) =  g </w:t>
      </w:r>
      <w:proofErr w:type="spellStart"/>
      <w:r>
        <w:t>det</w:t>
      </w:r>
      <w:proofErr w:type="spellEnd"/>
      <w:r>
        <w:t>(</w:t>
      </w:r>
      <w:proofErr w:type="spellStart"/>
      <w:r>
        <w:t>g</w:t>
      </w:r>
      <w:r>
        <w:rPr>
          <w:rStyle w:val="superscript"/>
        </w:rPr>
        <w:t>i</w:t>
      </w:r>
      <w:r>
        <w:rPr>
          <w:rStyle w:val="subscript"/>
        </w:rPr>
        <w:t>j</w:t>
      </w:r>
      <w:proofErr w:type="spellEnd"/>
      <w:r>
        <w:t>)</w:t>
      </w:r>
      <w:r>
        <w:tab/>
        <w:t>=&gt;</w:t>
      </w:r>
      <w:r>
        <w:tab/>
        <w:t xml:space="preserve">g  = g </w:t>
      </w:r>
      <w:proofErr w:type="spellStart"/>
      <w:r>
        <w:t>det</w:t>
      </w:r>
      <w:proofErr w:type="spellEnd"/>
      <w:r>
        <w:t>(</w:t>
      </w:r>
      <w:proofErr w:type="spellStart"/>
      <w:r>
        <w:t>δ</w:t>
      </w:r>
      <w:r>
        <w:rPr>
          <w:rStyle w:val="superscript"/>
        </w:rPr>
        <w:t>i</w:t>
      </w:r>
      <w:r>
        <w:rPr>
          <w:rStyle w:val="subscript"/>
        </w:rPr>
        <w:t>j</w:t>
      </w:r>
      <w:proofErr w:type="spellEnd"/>
      <w:r w:rsidR="00245115">
        <w:t>)  = g*1 = g</w:t>
      </w:r>
      <w:r w:rsidR="00245115">
        <w:tab/>
        <w:t xml:space="preserve"> </w:t>
      </w:r>
      <w:r>
        <w:t>ok</w:t>
      </w:r>
      <w:r w:rsidR="00245115">
        <w:t>, weight -2</w:t>
      </w:r>
    </w:p>
    <w:p w14:paraId="4EAC7BCD" w14:textId="77777777" w:rsidR="00E64BE8" w:rsidRDefault="00E64BE8" w:rsidP="00E64BE8">
      <w:pPr>
        <w:tabs>
          <w:tab w:val="left" w:pos="7200"/>
          <w:tab w:val="left" w:pos="7920"/>
          <w:tab w:val="right" w:pos="9270"/>
        </w:tabs>
      </w:pPr>
    </w:p>
    <w:p w14:paraId="4A16594A" w14:textId="77777777" w:rsidR="00E64BE8" w:rsidRPr="00E64BE8" w:rsidRDefault="00E64BE8" w:rsidP="00E64BE8">
      <w:pPr>
        <w:tabs>
          <w:tab w:val="left" w:pos="7200"/>
          <w:tab w:val="left" w:pos="7920"/>
          <w:tab w:val="right" w:pos="9270"/>
        </w:tabs>
      </w:pPr>
      <w:r>
        <w:tab/>
      </w:r>
      <w:proofErr w:type="spellStart"/>
      <w:r>
        <w:t>det</w:t>
      </w:r>
      <w:proofErr w:type="spellEnd"/>
      <w:r>
        <w:t>(</w:t>
      </w:r>
      <w:proofErr w:type="spellStart"/>
      <w:r>
        <w:t>g</w:t>
      </w:r>
      <w:r w:rsidRPr="00E64BE8">
        <w:rPr>
          <w:rStyle w:val="superscript"/>
        </w:rPr>
        <w:t>ij</w:t>
      </w:r>
      <w:proofErr w:type="spellEnd"/>
      <w:r>
        <w:t>) =  g</w:t>
      </w:r>
      <w:r>
        <w:rPr>
          <w:rStyle w:val="superscript"/>
        </w:rPr>
        <w:t>-1</w:t>
      </w:r>
      <w:r>
        <w:t xml:space="preserve"> </w:t>
      </w:r>
      <w:proofErr w:type="spellStart"/>
      <w:r>
        <w:t>det</w:t>
      </w:r>
      <w:proofErr w:type="spellEnd"/>
      <w:r>
        <w:t>(</w:t>
      </w:r>
      <w:proofErr w:type="spellStart"/>
      <w:r>
        <w:t>g</w:t>
      </w:r>
      <w:r>
        <w:rPr>
          <w:rStyle w:val="superscript"/>
        </w:rPr>
        <w:t>i</w:t>
      </w:r>
      <w:r w:rsidRPr="00E64BE8">
        <w:rPr>
          <w:rStyle w:val="subscript"/>
        </w:rPr>
        <w:t>j</w:t>
      </w:r>
      <w:proofErr w:type="spellEnd"/>
      <w:r>
        <w:t>)</w:t>
      </w:r>
      <w:r>
        <w:tab/>
        <w:t>=&gt;</w:t>
      </w:r>
      <w:r>
        <w:tab/>
        <w:t>g</w:t>
      </w:r>
      <w:r>
        <w:rPr>
          <w:rStyle w:val="superscript"/>
        </w:rPr>
        <w:t>-1</w:t>
      </w:r>
      <w:r w:rsidR="00245115">
        <w:t xml:space="preserve"> = </w:t>
      </w:r>
      <w:r>
        <w:t>g</w:t>
      </w:r>
      <w:r>
        <w:rPr>
          <w:rStyle w:val="superscript"/>
        </w:rPr>
        <w:t>-1</w:t>
      </w:r>
      <w:r>
        <w:t>det(</w:t>
      </w:r>
      <w:proofErr w:type="spellStart"/>
      <w:r>
        <w:t>δ</w:t>
      </w:r>
      <w:r>
        <w:rPr>
          <w:rStyle w:val="superscript"/>
        </w:rPr>
        <w:t>i</w:t>
      </w:r>
      <w:r>
        <w:rPr>
          <w:rStyle w:val="subscript"/>
        </w:rPr>
        <w:t>j</w:t>
      </w:r>
      <w:proofErr w:type="spellEnd"/>
      <w:r>
        <w:t>) = g</w:t>
      </w:r>
      <w:r>
        <w:rPr>
          <w:rStyle w:val="superscript"/>
        </w:rPr>
        <w:t>-1</w:t>
      </w:r>
      <w:r>
        <w:t>* 1 = g</w:t>
      </w:r>
      <w:r>
        <w:rPr>
          <w:rStyle w:val="superscript"/>
        </w:rPr>
        <w:t>-1</w:t>
      </w:r>
      <w:r w:rsidR="00245115">
        <w:rPr>
          <w:rStyle w:val="superscript"/>
        </w:rPr>
        <w:t xml:space="preserve"> </w:t>
      </w:r>
      <w:r w:rsidR="00245115">
        <w:t xml:space="preserve"> </w:t>
      </w:r>
      <w:r w:rsidRPr="00E64BE8">
        <w:t>ok</w:t>
      </w:r>
      <w:r w:rsidR="00245115">
        <w:t>, weight 2</w:t>
      </w:r>
      <w:r>
        <w:tab/>
      </w:r>
      <w:r w:rsidR="00245115">
        <w:tab/>
      </w:r>
      <w:r>
        <w:t>(D.12.19)</w:t>
      </w:r>
    </w:p>
    <w:p w14:paraId="566C4259" w14:textId="77777777" w:rsidR="00E64BE8" w:rsidRDefault="00E64BE8" w:rsidP="00E64BE8">
      <w:pPr>
        <w:tabs>
          <w:tab w:val="left" w:pos="7200"/>
          <w:tab w:val="left" w:pos="7920"/>
          <w:tab w:val="right" w:pos="9270"/>
        </w:tabs>
      </w:pPr>
    </w:p>
    <w:p w14:paraId="123A41B4" w14:textId="77777777" w:rsidR="00E64BE8" w:rsidRDefault="00E64BE8" w:rsidP="00E64BE8">
      <w:pPr>
        <w:tabs>
          <w:tab w:val="left" w:pos="7200"/>
          <w:tab w:val="left" w:pos="7920"/>
          <w:tab w:val="right" w:pos="9270"/>
        </w:tabs>
      </w:pPr>
      <w:r>
        <w:t xml:space="preserve">Equations </w:t>
      </w:r>
      <w:r w:rsidR="00245115">
        <w:t>(D.12.18)</w:t>
      </w:r>
      <w:r>
        <w:t xml:space="preserve"> are valid only for rank-2 tensors. They are not valid for R and S.</w:t>
      </w:r>
    </w:p>
    <w:p w14:paraId="5FF7430C" w14:textId="77777777" w:rsidR="00E64BE8" w:rsidRDefault="00E64BE8" w:rsidP="00E64BE8">
      <w:pPr>
        <w:tabs>
          <w:tab w:val="left" w:pos="7200"/>
          <w:tab w:val="left" w:pos="7920"/>
          <w:tab w:val="right" w:pos="9270"/>
        </w:tabs>
      </w:pPr>
    </w:p>
    <w:p w14:paraId="2BD40717" w14:textId="77777777" w:rsidR="00E64BE8" w:rsidRDefault="00E64BE8" w:rsidP="00E64BE8">
      <w:pPr>
        <w:tabs>
          <w:tab w:val="left" w:pos="7200"/>
          <w:tab w:val="left" w:pos="7920"/>
          <w:tab w:val="right" w:pos="9270"/>
        </w:tabs>
      </w:pPr>
      <w:r w:rsidRPr="00E64BE8">
        <w:rPr>
          <w:u w:val="single"/>
        </w:rPr>
        <w:t>Comment</w:t>
      </w:r>
      <w:r>
        <w:t xml:space="preserve">: Had we used the "avoided" transpose notation shown below (7.9.2), we </w:t>
      </w:r>
      <w:r w:rsidR="00245115">
        <w:t>c</w:t>
      </w:r>
      <w:r>
        <w:t xml:space="preserve">ould claim that the first line of </w:t>
      </w:r>
      <w:r w:rsidR="00245115">
        <w:t>(D.12.18)</w:t>
      </w:r>
      <w:r>
        <w:t xml:space="preserve"> is a statement of the fact that </w:t>
      </w:r>
      <w:proofErr w:type="spellStart"/>
      <w:r>
        <w:t>det</w:t>
      </w:r>
      <w:proofErr w:type="spellEnd"/>
      <w:r>
        <w:t xml:space="preserve">(A) = </w:t>
      </w:r>
      <w:proofErr w:type="spellStart"/>
      <w:r>
        <w:t>det</w:t>
      </w:r>
      <w:proofErr w:type="spellEnd"/>
      <w:r>
        <w:t>(A</w:t>
      </w:r>
      <w:r>
        <w:rPr>
          <w:rStyle w:val="superscript"/>
        </w:rPr>
        <w:t>T</w:t>
      </w:r>
      <w:r>
        <w:t xml:space="preserve">). </w:t>
      </w:r>
    </w:p>
    <w:p w14:paraId="0020CE22" w14:textId="77777777" w:rsidR="0079619D" w:rsidRPr="0079619D" w:rsidRDefault="0079619D" w:rsidP="00EA25EE">
      <w:pPr>
        <w:tabs>
          <w:tab w:val="left" w:pos="7200"/>
          <w:tab w:val="left" w:pos="7920"/>
          <w:tab w:val="right" w:pos="9270"/>
        </w:tabs>
      </w:pPr>
    </w:p>
    <w:sectPr w:rsidR="0079619D" w:rsidRPr="0079619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46263" w14:textId="77777777" w:rsidR="003142FB" w:rsidRDefault="003142FB">
      <w:r>
        <w:separator/>
      </w:r>
    </w:p>
  </w:endnote>
  <w:endnote w:type="continuationSeparator" w:id="0">
    <w:p w14:paraId="6C2B6748" w14:textId="77777777" w:rsidR="003142FB" w:rsidRDefault="00314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7E88" w14:textId="77777777" w:rsidR="00E64BE8" w:rsidRDefault="00E64B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45115">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3B6C" w14:textId="77777777" w:rsidR="003142FB" w:rsidRDefault="003142FB">
      <w:r>
        <w:separator/>
      </w:r>
    </w:p>
  </w:footnote>
  <w:footnote w:type="continuationSeparator" w:id="0">
    <w:p w14:paraId="6B2E9FEA" w14:textId="77777777" w:rsidR="003142FB" w:rsidRDefault="003142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25E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95C1F"/>
    <w:rsid w:val="001A057A"/>
    <w:rsid w:val="001A1EFA"/>
    <w:rsid w:val="001C5399"/>
    <w:rsid w:val="001E0BB5"/>
    <w:rsid w:val="001F1A3B"/>
    <w:rsid w:val="00202221"/>
    <w:rsid w:val="0020790D"/>
    <w:rsid w:val="002170F0"/>
    <w:rsid w:val="00227FEA"/>
    <w:rsid w:val="00245115"/>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42FB"/>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0CC7"/>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279A8"/>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38A5"/>
    <w:rsid w:val="00754DA3"/>
    <w:rsid w:val="00780987"/>
    <w:rsid w:val="00791BD7"/>
    <w:rsid w:val="0079242B"/>
    <w:rsid w:val="0079305B"/>
    <w:rsid w:val="007932DD"/>
    <w:rsid w:val="0079619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751E7"/>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4BE8"/>
    <w:rsid w:val="00E6691C"/>
    <w:rsid w:val="00E6781A"/>
    <w:rsid w:val="00E74716"/>
    <w:rsid w:val="00E94E7B"/>
    <w:rsid w:val="00EA1AA3"/>
    <w:rsid w:val="00EA25EE"/>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5DCAB"/>
  <w15:chartTrackingRefBased/>
  <w15:docId w15:val="{21878882-AB93-4440-8CEC-DA920253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EA25E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5065</Characters>
  <Application>Microsoft Office Word</Application>
  <DocSecurity>4</DocSecurity>
  <Lines>153</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