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733A" w14:textId="77777777" w:rsidR="00291390" w:rsidRDefault="00580AF9">
      <w:pPr>
        <w:tabs>
          <w:tab w:val="right" w:pos="9270"/>
        </w:tabs>
      </w:pPr>
      <w:r>
        <w:rPr>
          <w:b/>
        </w:rPr>
        <w:t>Why Oldroyd upper and lower?</w:t>
      </w:r>
      <w:r>
        <w:tab/>
      </w:r>
      <w:r>
        <w:tab/>
      </w:r>
      <w:r>
        <w:tab/>
      </w:r>
      <w:r>
        <w:tab/>
      </w:r>
      <w:r w:rsidR="00291390">
        <w:t>PhL</w:t>
      </w:r>
      <w:r w:rsidR="00291390">
        <w:tab/>
      </w:r>
      <w:r w:rsidR="00291390">
        <w:tab/>
      </w:r>
      <w:r>
        <w:t>1</w:t>
      </w:r>
      <w:r w:rsidR="00EE5B3D">
        <w:t>0</w:t>
      </w:r>
      <w:r>
        <w:t>.16.12</w:t>
      </w:r>
    </w:p>
    <w:p w14:paraId="2E4524A7" w14:textId="77777777" w:rsidR="00EC7B8D" w:rsidRPr="00EC7B8D" w:rsidRDefault="00EC7B8D">
      <w:pPr>
        <w:tabs>
          <w:tab w:val="right" w:pos="9270"/>
        </w:tabs>
        <w:rPr>
          <w:b/>
        </w:rPr>
      </w:pPr>
      <w:r w:rsidRPr="00EC7B8D">
        <w:rPr>
          <w:b/>
        </w:rPr>
        <w:t>CM Mods to Tensor Doc</w:t>
      </w:r>
    </w:p>
    <w:p w14:paraId="2D9BF76F" w14:textId="77777777" w:rsidR="00291390" w:rsidRDefault="00291390">
      <w:pPr>
        <w:tabs>
          <w:tab w:val="left" w:pos="7200"/>
          <w:tab w:val="left" w:pos="7920"/>
          <w:tab w:val="right" w:pos="9270"/>
        </w:tabs>
      </w:pPr>
    </w:p>
    <w:p w14:paraId="537022DB" w14:textId="77777777" w:rsidR="00AF79B8" w:rsidRPr="007D4975" w:rsidRDefault="00BA2180">
      <w:pPr>
        <w:tabs>
          <w:tab w:val="left" w:pos="7200"/>
          <w:tab w:val="left" w:pos="7920"/>
          <w:tab w:val="right" w:pos="9270"/>
        </w:tabs>
        <w:rPr>
          <w:color w:val="FF0000"/>
        </w:rPr>
      </w:pPr>
      <w:r w:rsidRPr="007D4975">
        <w:rPr>
          <w:color w:val="FF0000"/>
        </w:rPr>
        <w:t xml:space="preserve">This document contains three repairs I have to make to tensor doc, each marked by ***. </w:t>
      </w:r>
    </w:p>
    <w:p w14:paraId="0FF61AFB" w14:textId="77777777" w:rsidR="007D4975" w:rsidRPr="007D4975" w:rsidRDefault="007D4975">
      <w:pPr>
        <w:tabs>
          <w:tab w:val="left" w:pos="7200"/>
          <w:tab w:val="left" w:pos="7920"/>
          <w:tab w:val="right" w:pos="9270"/>
        </w:tabs>
        <w:rPr>
          <w:color w:val="FF0000"/>
        </w:rPr>
      </w:pPr>
      <w:r>
        <w:rPr>
          <w:color w:val="FF0000"/>
        </w:rPr>
        <w:t>// T</w:t>
      </w:r>
      <w:r w:rsidRPr="007D4975">
        <w:rPr>
          <w:color w:val="FF0000"/>
        </w:rPr>
        <w:t>hese three repairs were installed into tensor doc  at 11:10AM 12.19.12</w:t>
      </w:r>
    </w:p>
    <w:p w14:paraId="6F75C67A" w14:textId="77777777" w:rsidR="00BA2180" w:rsidRDefault="00BA2180">
      <w:pPr>
        <w:tabs>
          <w:tab w:val="left" w:pos="7200"/>
          <w:tab w:val="left" w:pos="7920"/>
          <w:tab w:val="right" w:pos="9270"/>
        </w:tabs>
      </w:pPr>
    </w:p>
    <w:p w14:paraId="144C3879" w14:textId="77777777" w:rsidR="00BA2180" w:rsidRDefault="00BA2180">
      <w:pPr>
        <w:tabs>
          <w:tab w:val="left" w:pos="7200"/>
          <w:tab w:val="left" w:pos="7920"/>
          <w:tab w:val="right" w:pos="9270"/>
        </w:tabs>
      </w:pPr>
    </w:p>
    <w:p w14:paraId="4B1F4110" w14:textId="77777777" w:rsidR="007D4975" w:rsidRDefault="007D4975" w:rsidP="007D497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8408798" w:history="1">
        <w:r w:rsidRPr="00D70A14">
          <w:rPr>
            <w:rStyle w:val="Hyperlink"/>
            <w:noProof/>
          </w:rPr>
          <w:t>Meaning of Oldroyd upper and lower.</w:t>
        </w:r>
        <w:r>
          <w:rPr>
            <w:noProof/>
            <w:webHidden/>
          </w:rPr>
          <w:tab/>
        </w:r>
        <w:r>
          <w:rPr>
            <w:noProof/>
            <w:webHidden/>
          </w:rPr>
          <w:fldChar w:fldCharType="begin"/>
        </w:r>
        <w:r>
          <w:rPr>
            <w:noProof/>
            <w:webHidden/>
          </w:rPr>
          <w:instrText xml:space="preserve"> PAGEREF _Toc338408798 \h </w:instrText>
        </w:r>
        <w:r w:rsidR="00DB1A40">
          <w:rPr>
            <w:noProof/>
          </w:rPr>
        </w:r>
        <w:r>
          <w:rPr>
            <w:noProof/>
            <w:webHidden/>
          </w:rPr>
          <w:fldChar w:fldCharType="separate"/>
        </w:r>
        <w:r>
          <w:rPr>
            <w:noProof/>
            <w:webHidden/>
          </w:rPr>
          <w:t>1</w:t>
        </w:r>
        <w:r>
          <w:rPr>
            <w:noProof/>
            <w:webHidden/>
          </w:rPr>
          <w:fldChar w:fldCharType="end"/>
        </w:r>
      </w:hyperlink>
    </w:p>
    <w:p w14:paraId="090FEB1E" w14:textId="77777777" w:rsidR="007D4975" w:rsidRDefault="007D4975" w:rsidP="007D4975">
      <w:pPr>
        <w:pStyle w:val="TOC2"/>
        <w:tabs>
          <w:tab w:val="right" w:leader="dot" w:pos="9350"/>
        </w:tabs>
        <w:rPr>
          <w:b w:val="0"/>
          <w:noProof/>
          <w:sz w:val="24"/>
          <w:szCs w:val="24"/>
        </w:rPr>
      </w:pPr>
      <w:hyperlink w:anchor="_Toc338408799" w:history="1">
        <w:r w:rsidRPr="00D70A14">
          <w:rPr>
            <w:rStyle w:val="Hyperlink"/>
            <w:noProof/>
          </w:rPr>
          <w:t>Question:  What is going on in Example 8.19.1.</w:t>
        </w:r>
        <w:r>
          <w:rPr>
            <w:noProof/>
            <w:webHidden/>
          </w:rPr>
          <w:tab/>
        </w:r>
        <w:r>
          <w:rPr>
            <w:noProof/>
            <w:webHidden/>
          </w:rPr>
          <w:fldChar w:fldCharType="begin"/>
        </w:r>
        <w:r>
          <w:rPr>
            <w:noProof/>
            <w:webHidden/>
          </w:rPr>
          <w:instrText xml:space="preserve"> PAGEREF _Toc338408799 \h </w:instrText>
        </w:r>
        <w:r w:rsidR="00DB1A40">
          <w:rPr>
            <w:noProof/>
          </w:rPr>
        </w:r>
        <w:r>
          <w:rPr>
            <w:noProof/>
            <w:webHidden/>
          </w:rPr>
          <w:fldChar w:fldCharType="separate"/>
        </w:r>
        <w:r>
          <w:rPr>
            <w:noProof/>
            <w:webHidden/>
          </w:rPr>
          <w:t>4</w:t>
        </w:r>
        <w:r>
          <w:rPr>
            <w:noProof/>
            <w:webHidden/>
          </w:rPr>
          <w:fldChar w:fldCharType="end"/>
        </w:r>
      </w:hyperlink>
    </w:p>
    <w:p w14:paraId="42BB8B61" w14:textId="77777777" w:rsidR="007D4975" w:rsidRDefault="007D4975" w:rsidP="007D4975">
      <w:pPr>
        <w:pStyle w:val="TOC2"/>
        <w:tabs>
          <w:tab w:val="right" w:leader="dot" w:pos="9350"/>
        </w:tabs>
        <w:rPr>
          <w:b w:val="0"/>
          <w:noProof/>
          <w:sz w:val="24"/>
          <w:szCs w:val="24"/>
        </w:rPr>
      </w:pPr>
      <w:hyperlink w:anchor="_Toc338408800" w:history="1">
        <w:r w:rsidRPr="00D70A14">
          <w:rPr>
            <w:rStyle w:val="Hyperlink"/>
            <w:noProof/>
          </w:rPr>
          <w:t>Guess as to how the Oldroyd up and down works.</w:t>
        </w:r>
        <w:r>
          <w:rPr>
            <w:noProof/>
            <w:webHidden/>
          </w:rPr>
          <w:tab/>
        </w:r>
        <w:r>
          <w:rPr>
            <w:noProof/>
            <w:webHidden/>
          </w:rPr>
          <w:fldChar w:fldCharType="begin"/>
        </w:r>
        <w:r>
          <w:rPr>
            <w:noProof/>
            <w:webHidden/>
          </w:rPr>
          <w:instrText xml:space="preserve"> PAGEREF _Toc338408800 \h </w:instrText>
        </w:r>
        <w:r w:rsidR="00DB1A40">
          <w:rPr>
            <w:noProof/>
          </w:rPr>
        </w:r>
        <w:r>
          <w:rPr>
            <w:noProof/>
            <w:webHidden/>
          </w:rPr>
          <w:fldChar w:fldCharType="separate"/>
        </w:r>
        <w:r>
          <w:rPr>
            <w:noProof/>
            <w:webHidden/>
          </w:rPr>
          <w:t>5</w:t>
        </w:r>
        <w:r>
          <w:rPr>
            <w:noProof/>
            <w:webHidden/>
          </w:rPr>
          <w:fldChar w:fldCharType="end"/>
        </w:r>
      </w:hyperlink>
    </w:p>
    <w:p w14:paraId="2FDEEBE5" w14:textId="77777777" w:rsidR="007D4975" w:rsidRDefault="007D4975" w:rsidP="007D4975">
      <w:pPr>
        <w:pStyle w:val="TOC2"/>
        <w:tabs>
          <w:tab w:val="right" w:leader="dot" w:pos="9350"/>
        </w:tabs>
        <w:rPr>
          <w:b w:val="0"/>
          <w:noProof/>
          <w:sz w:val="24"/>
          <w:szCs w:val="24"/>
        </w:rPr>
      </w:pPr>
      <w:hyperlink w:anchor="_Toc338408801" w:history="1">
        <w:r w:rsidRPr="00D70A14">
          <w:rPr>
            <w:rStyle w:val="Hyperlink"/>
            <w:noProof/>
          </w:rPr>
          <w:t>Appendix J is starting to wobble.</w:t>
        </w:r>
        <w:r>
          <w:rPr>
            <w:noProof/>
            <w:webHidden/>
          </w:rPr>
          <w:tab/>
        </w:r>
        <w:r>
          <w:rPr>
            <w:noProof/>
            <w:webHidden/>
          </w:rPr>
          <w:fldChar w:fldCharType="begin"/>
        </w:r>
        <w:r>
          <w:rPr>
            <w:noProof/>
            <w:webHidden/>
          </w:rPr>
          <w:instrText xml:space="preserve"> PAGEREF _Toc338408801 \h </w:instrText>
        </w:r>
        <w:r w:rsidR="00DB1A40">
          <w:rPr>
            <w:noProof/>
          </w:rPr>
        </w:r>
        <w:r>
          <w:rPr>
            <w:noProof/>
            <w:webHidden/>
          </w:rPr>
          <w:fldChar w:fldCharType="separate"/>
        </w:r>
        <w:r>
          <w:rPr>
            <w:noProof/>
            <w:webHidden/>
          </w:rPr>
          <w:t>7</w:t>
        </w:r>
        <w:r>
          <w:rPr>
            <w:noProof/>
            <w:webHidden/>
          </w:rPr>
          <w:fldChar w:fldCharType="end"/>
        </w:r>
      </w:hyperlink>
    </w:p>
    <w:p w14:paraId="160C7A00" w14:textId="77777777" w:rsidR="007D4975" w:rsidRDefault="007D4975" w:rsidP="007D4975">
      <w:pPr>
        <w:pStyle w:val="TOC2"/>
        <w:tabs>
          <w:tab w:val="right" w:leader="dot" w:pos="9350"/>
        </w:tabs>
        <w:rPr>
          <w:b w:val="0"/>
          <w:noProof/>
          <w:sz w:val="24"/>
          <w:szCs w:val="24"/>
        </w:rPr>
      </w:pPr>
      <w:hyperlink w:anchor="_Toc338408802" w:history="1">
        <w:r w:rsidRPr="00D70A14">
          <w:rPr>
            <w:rStyle w:val="Hyperlink"/>
            <w:noProof/>
          </w:rPr>
          <w:t>Tensor doc facts which differ for continuum mechanics: review of Section (5)</w:t>
        </w:r>
        <w:r>
          <w:rPr>
            <w:noProof/>
            <w:webHidden/>
          </w:rPr>
          <w:tab/>
        </w:r>
        <w:r>
          <w:rPr>
            <w:noProof/>
            <w:webHidden/>
          </w:rPr>
          <w:fldChar w:fldCharType="begin"/>
        </w:r>
        <w:r>
          <w:rPr>
            <w:noProof/>
            <w:webHidden/>
          </w:rPr>
          <w:instrText xml:space="preserve"> PAGEREF _Toc338408802 \h </w:instrText>
        </w:r>
        <w:r w:rsidR="00DB1A40">
          <w:rPr>
            <w:noProof/>
          </w:rPr>
        </w:r>
        <w:r>
          <w:rPr>
            <w:noProof/>
            <w:webHidden/>
          </w:rPr>
          <w:fldChar w:fldCharType="separate"/>
        </w:r>
        <w:r>
          <w:rPr>
            <w:noProof/>
            <w:webHidden/>
          </w:rPr>
          <w:t>8</w:t>
        </w:r>
        <w:r>
          <w:rPr>
            <w:noProof/>
            <w:webHidden/>
          </w:rPr>
          <w:fldChar w:fldCharType="end"/>
        </w:r>
      </w:hyperlink>
    </w:p>
    <w:p w14:paraId="77B10240" w14:textId="77777777" w:rsidR="007D4975" w:rsidRDefault="007D4975" w:rsidP="007D4975">
      <w:pPr>
        <w:pStyle w:val="TOC2"/>
        <w:tabs>
          <w:tab w:val="right" w:leader="dot" w:pos="9350"/>
        </w:tabs>
        <w:rPr>
          <w:b w:val="0"/>
          <w:noProof/>
          <w:sz w:val="24"/>
          <w:szCs w:val="24"/>
        </w:rPr>
      </w:pPr>
      <w:hyperlink w:anchor="_Toc338408803" w:history="1">
        <w:r w:rsidRPr="00D70A14">
          <w:rPr>
            <w:rStyle w:val="Hyperlink"/>
            <w:noProof/>
          </w:rPr>
          <w:t>Proposed change to Section 5 (i) ****</w:t>
        </w:r>
        <w:r>
          <w:rPr>
            <w:noProof/>
            <w:webHidden/>
          </w:rPr>
          <w:tab/>
        </w:r>
        <w:r>
          <w:rPr>
            <w:noProof/>
            <w:webHidden/>
          </w:rPr>
          <w:fldChar w:fldCharType="begin"/>
        </w:r>
        <w:r>
          <w:rPr>
            <w:noProof/>
            <w:webHidden/>
          </w:rPr>
          <w:instrText xml:space="preserve"> PAGEREF _Toc338408803 \h </w:instrText>
        </w:r>
        <w:r w:rsidR="00DB1A40">
          <w:rPr>
            <w:noProof/>
          </w:rPr>
        </w:r>
        <w:r>
          <w:rPr>
            <w:noProof/>
            <w:webHidden/>
          </w:rPr>
          <w:fldChar w:fldCharType="separate"/>
        </w:r>
        <w:r>
          <w:rPr>
            <w:noProof/>
            <w:webHidden/>
          </w:rPr>
          <w:t>12</w:t>
        </w:r>
        <w:r>
          <w:rPr>
            <w:noProof/>
            <w:webHidden/>
          </w:rPr>
          <w:fldChar w:fldCharType="end"/>
        </w:r>
      </w:hyperlink>
    </w:p>
    <w:p w14:paraId="5CB0508D" w14:textId="77777777" w:rsidR="007D4975" w:rsidRDefault="007D4975" w:rsidP="007D4975">
      <w:pPr>
        <w:pStyle w:val="TOC2"/>
        <w:tabs>
          <w:tab w:val="right" w:leader="dot" w:pos="9350"/>
        </w:tabs>
        <w:rPr>
          <w:b w:val="0"/>
          <w:noProof/>
          <w:sz w:val="24"/>
          <w:szCs w:val="24"/>
        </w:rPr>
      </w:pPr>
      <w:hyperlink w:anchor="_Toc338408804" w:history="1">
        <w:r w:rsidRPr="00D70A14">
          <w:rPr>
            <w:rStyle w:val="Hyperlink"/>
            <w:noProof/>
          </w:rPr>
          <w:t>Finish Scan of Section 5 for CM differences.</w:t>
        </w:r>
        <w:r>
          <w:rPr>
            <w:noProof/>
            <w:webHidden/>
          </w:rPr>
          <w:tab/>
        </w:r>
        <w:r>
          <w:rPr>
            <w:noProof/>
            <w:webHidden/>
          </w:rPr>
          <w:fldChar w:fldCharType="begin"/>
        </w:r>
        <w:r>
          <w:rPr>
            <w:noProof/>
            <w:webHidden/>
          </w:rPr>
          <w:instrText xml:space="preserve"> PAGEREF _Toc338408804 \h </w:instrText>
        </w:r>
        <w:r w:rsidR="00DB1A40">
          <w:rPr>
            <w:noProof/>
          </w:rPr>
        </w:r>
        <w:r>
          <w:rPr>
            <w:noProof/>
            <w:webHidden/>
          </w:rPr>
          <w:fldChar w:fldCharType="separate"/>
        </w:r>
        <w:r>
          <w:rPr>
            <w:noProof/>
            <w:webHidden/>
          </w:rPr>
          <w:t>13</w:t>
        </w:r>
        <w:r>
          <w:rPr>
            <w:noProof/>
            <w:webHidden/>
          </w:rPr>
          <w:fldChar w:fldCharType="end"/>
        </w:r>
      </w:hyperlink>
    </w:p>
    <w:p w14:paraId="730F2270" w14:textId="77777777" w:rsidR="007D4975" w:rsidRDefault="007D4975" w:rsidP="007D4975">
      <w:pPr>
        <w:pStyle w:val="TOC2"/>
        <w:tabs>
          <w:tab w:val="right" w:leader="dot" w:pos="9350"/>
        </w:tabs>
        <w:rPr>
          <w:b w:val="0"/>
          <w:noProof/>
          <w:sz w:val="24"/>
          <w:szCs w:val="24"/>
        </w:rPr>
      </w:pPr>
      <w:hyperlink w:anchor="_Toc338408805" w:history="1">
        <w:r w:rsidRPr="00D70A14">
          <w:rPr>
            <w:rStyle w:val="Hyperlink"/>
            <w:noProof/>
          </w:rPr>
          <w:t>Proposed Replacement for Section 5 (o) ***</w:t>
        </w:r>
        <w:r>
          <w:rPr>
            <w:noProof/>
            <w:webHidden/>
          </w:rPr>
          <w:tab/>
        </w:r>
        <w:r>
          <w:rPr>
            <w:noProof/>
            <w:webHidden/>
          </w:rPr>
          <w:fldChar w:fldCharType="begin"/>
        </w:r>
        <w:r>
          <w:rPr>
            <w:noProof/>
            <w:webHidden/>
          </w:rPr>
          <w:instrText xml:space="preserve"> PAGEREF _Toc338408805 \h </w:instrText>
        </w:r>
        <w:r w:rsidR="00DB1A40">
          <w:rPr>
            <w:noProof/>
          </w:rPr>
        </w:r>
        <w:r>
          <w:rPr>
            <w:noProof/>
            <w:webHidden/>
          </w:rPr>
          <w:fldChar w:fldCharType="separate"/>
        </w:r>
        <w:r>
          <w:rPr>
            <w:noProof/>
            <w:webHidden/>
          </w:rPr>
          <w:t>14</w:t>
        </w:r>
        <w:r>
          <w:rPr>
            <w:noProof/>
            <w:webHidden/>
          </w:rPr>
          <w:fldChar w:fldCharType="end"/>
        </w:r>
      </w:hyperlink>
    </w:p>
    <w:p w14:paraId="26A90E23" w14:textId="77777777" w:rsidR="007D4975" w:rsidRDefault="007D4975" w:rsidP="007D4975">
      <w:pPr>
        <w:pStyle w:val="TOC3"/>
        <w:tabs>
          <w:tab w:val="right" w:leader="dot" w:pos="9350"/>
        </w:tabs>
        <w:rPr>
          <w:noProof/>
          <w:sz w:val="24"/>
          <w:szCs w:val="24"/>
        </w:rPr>
      </w:pPr>
      <w:hyperlink w:anchor="_Toc338408806" w:history="1">
        <w:r w:rsidRPr="00D70A14">
          <w:rPr>
            <w:rStyle w:val="Hyperlink"/>
            <w:noProof/>
          </w:rPr>
          <w:t>(o) Continuum Mechanics and its Metric Tensors</w:t>
        </w:r>
        <w:r>
          <w:rPr>
            <w:noProof/>
            <w:webHidden/>
          </w:rPr>
          <w:tab/>
        </w:r>
        <w:r>
          <w:rPr>
            <w:noProof/>
            <w:webHidden/>
          </w:rPr>
          <w:fldChar w:fldCharType="begin"/>
        </w:r>
        <w:r>
          <w:rPr>
            <w:noProof/>
            <w:webHidden/>
          </w:rPr>
          <w:instrText xml:space="preserve"> PAGEREF _Toc338408806 \h </w:instrText>
        </w:r>
        <w:r w:rsidR="00DB1A40">
          <w:rPr>
            <w:noProof/>
          </w:rPr>
        </w:r>
        <w:r>
          <w:rPr>
            <w:noProof/>
            <w:webHidden/>
          </w:rPr>
          <w:fldChar w:fldCharType="separate"/>
        </w:r>
        <w:r>
          <w:rPr>
            <w:noProof/>
            <w:webHidden/>
          </w:rPr>
          <w:t>14</w:t>
        </w:r>
        <w:r>
          <w:rPr>
            <w:noProof/>
            <w:webHidden/>
          </w:rPr>
          <w:fldChar w:fldCharType="end"/>
        </w:r>
      </w:hyperlink>
    </w:p>
    <w:p w14:paraId="3E901A79" w14:textId="77777777" w:rsidR="007D4975" w:rsidRDefault="007D4975" w:rsidP="007D4975">
      <w:pPr>
        <w:pStyle w:val="TOC2"/>
        <w:tabs>
          <w:tab w:val="right" w:leader="dot" w:pos="9350"/>
        </w:tabs>
        <w:rPr>
          <w:b w:val="0"/>
          <w:noProof/>
          <w:sz w:val="24"/>
          <w:szCs w:val="24"/>
        </w:rPr>
      </w:pPr>
      <w:hyperlink w:anchor="_Toc338408807" w:history="1">
        <w:r w:rsidRPr="00D70A14">
          <w:rPr>
            <w:rStyle w:val="Hyperlink"/>
            <w:noProof/>
          </w:rPr>
          <w:t>Proposed change to Section 8 (c) 7 ***</w:t>
        </w:r>
        <w:r>
          <w:rPr>
            <w:noProof/>
            <w:webHidden/>
          </w:rPr>
          <w:tab/>
        </w:r>
        <w:r>
          <w:rPr>
            <w:noProof/>
            <w:webHidden/>
          </w:rPr>
          <w:fldChar w:fldCharType="begin"/>
        </w:r>
        <w:r>
          <w:rPr>
            <w:noProof/>
            <w:webHidden/>
          </w:rPr>
          <w:instrText xml:space="preserve"> PAGEREF _Toc338408807 \h </w:instrText>
        </w:r>
        <w:r w:rsidR="00DB1A40">
          <w:rPr>
            <w:noProof/>
          </w:rPr>
        </w:r>
        <w:r>
          <w:rPr>
            <w:noProof/>
            <w:webHidden/>
          </w:rPr>
          <w:fldChar w:fldCharType="separate"/>
        </w:r>
        <w:r>
          <w:rPr>
            <w:noProof/>
            <w:webHidden/>
          </w:rPr>
          <w:t>18</w:t>
        </w:r>
        <w:r>
          <w:rPr>
            <w:noProof/>
            <w:webHidden/>
          </w:rPr>
          <w:fldChar w:fldCharType="end"/>
        </w:r>
      </w:hyperlink>
    </w:p>
    <w:p w14:paraId="395471EB" w14:textId="77777777" w:rsidR="007D4975" w:rsidRDefault="007D4975" w:rsidP="007D4975">
      <w:pPr>
        <w:pStyle w:val="TOC4"/>
        <w:tabs>
          <w:tab w:val="right" w:leader="dot" w:pos="9350"/>
        </w:tabs>
        <w:rPr>
          <w:noProof/>
          <w:sz w:val="24"/>
          <w:szCs w:val="24"/>
        </w:rPr>
      </w:pPr>
      <w:hyperlink w:anchor="_Toc338408808" w:history="1">
        <w:r w:rsidRPr="00D70A14">
          <w:rPr>
            <w:rStyle w:val="Hyperlink"/>
            <w:noProof/>
          </w:rPr>
          <w:t>7. Cartesian-View Magnitude Ratios.</w:t>
        </w:r>
        <w:r>
          <w:rPr>
            <w:noProof/>
            <w:webHidden/>
          </w:rPr>
          <w:tab/>
        </w:r>
        <w:r>
          <w:rPr>
            <w:noProof/>
            <w:webHidden/>
          </w:rPr>
          <w:fldChar w:fldCharType="begin"/>
        </w:r>
        <w:r>
          <w:rPr>
            <w:noProof/>
            <w:webHidden/>
          </w:rPr>
          <w:instrText xml:space="preserve"> PAGEREF _Toc338408808 \h </w:instrText>
        </w:r>
        <w:r w:rsidR="00DB1A40">
          <w:rPr>
            <w:noProof/>
          </w:rPr>
        </w:r>
        <w:r>
          <w:rPr>
            <w:noProof/>
            <w:webHidden/>
          </w:rPr>
          <w:fldChar w:fldCharType="separate"/>
        </w:r>
        <w:r>
          <w:rPr>
            <w:noProof/>
            <w:webHidden/>
          </w:rPr>
          <w:t>18</w:t>
        </w:r>
        <w:r>
          <w:rPr>
            <w:noProof/>
            <w:webHidden/>
          </w:rPr>
          <w:fldChar w:fldCharType="end"/>
        </w:r>
      </w:hyperlink>
    </w:p>
    <w:p w14:paraId="77A315AA" w14:textId="77777777" w:rsidR="00AF79B8" w:rsidRDefault="007D4975">
      <w:pPr>
        <w:tabs>
          <w:tab w:val="left" w:pos="7200"/>
          <w:tab w:val="left" w:pos="7920"/>
          <w:tab w:val="right" w:pos="9270"/>
        </w:tabs>
      </w:pPr>
      <w:r>
        <w:rPr>
          <w:rStyle w:val="Hyperlink"/>
          <w:b/>
          <w:noProof/>
        </w:rPr>
        <w:fldChar w:fldCharType="end"/>
      </w:r>
    </w:p>
    <w:p w14:paraId="46831E08" w14:textId="77777777" w:rsidR="00AF79B8" w:rsidRDefault="00AF79B8">
      <w:pPr>
        <w:tabs>
          <w:tab w:val="left" w:pos="7200"/>
          <w:tab w:val="left" w:pos="7920"/>
          <w:tab w:val="right" w:pos="9270"/>
        </w:tabs>
      </w:pPr>
    </w:p>
    <w:p w14:paraId="2F23FBBD" w14:textId="77777777" w:rsidR="00AF79B8" w:rsidRDefault="00AF79B8" w:rsidP="00AF79B8">
      <w:pPr>
        <w:pStyle w:val="Heading2"/>
      </w:pPr>
      <w:bookmarkStart w:id="0" w:name="_Toc338408798"/>
      <w:r>
        <w:t>Meaning of Oldroyd upper and lower.</w:t>
      </w:r>
      <w:bookmarkEnd w:id="0"/>
    </w:p>
    <w:p w14:paraId="127D4B8B" w14:textId="77777777" w:rsidR="00AF79B8" w:rsidRDefault="00AF79B8">
      <w:pPr>
        <w:tabs>
          <w:tab w:val="left" w:pos="7200"/>
          <w:tab w:val="left" w:pos="7920"/>
          <w:tab w:val="right" w:pos="9270"/>
        </w:tabs>
      </w:pPr>
    </w:p>
    <w:p w14:paraId="6BC7CAB7" w14:textId="77777777" w:rsidR="00FC6D30" w:rsidRDefault="006F3C43">
      <w:r>
        <w:sym w:font="Symbol" w:char="F0B7"/>
      </w:r>
      <w:r>
        <w:t xml:space="preserve"> </w:t>
      </w:r>
      <w:r w:rsidR="00580AF9">
        <w:t xml:space="preserve">For the </w:t>
      </w:r>
      <w:r w:rsidR="00580AF9" w:rsidRPr="006F3C43">
        <w:rPr>
          <w:b/>
        </w:rPr>
        <w:t>lower</w:t>
      </w:r>
      <w:r w:rsidR="00580AF9">
        <w:t xml:space="preserve"> thing we use</w:t>
      </w:r>
    </w:p>
    <w:p w14:paraId="6AB8C9A9" w14:textId="77777777" w:rsidR="00580AF9" w:rsidRDefault="00580AF9"/>
    <w:p w14:paraId="4E1D49E9" w14:textId="77777777" w:rsidR="00580AF9" w:rsidRPr="00E35F42" w:rsidRDefault="00580AF9" w:rsidP="00580AF9">
      <w:r>
        <w:tab/>
        <w:t>J</w:t>
      </w:r>
      <w:r>
        <w:rPr>
          <w:rStyle w:val="subscript"/>
        </w:rPr>
        <w:t>L</w:t>
      </w:r>
      <w:r>
        <w:t>(τ)  ≡ F</w:t>
      </w:r>
      <w:r>
        <w:rPr>
          <w:rStyle w:val="subscript"/>
        </w:rPr>
        <w:t>t</w:t>
      </w:r>
      <w:r>
        <w:rPr>
          <w:rStyle w:val="superscript"/>
        </w:rPr>
        <w:t>T</w:t>
      </w:r>
      <w:r>
        <w:t>(τ) T(τ) F</w:t>
      </w:r>
      <w:r>
        <w:rPr>
          <w:rStyle w:val="subscript"/>
        </w:rPr>
        <w:t>t</w:t>
      </w:r>
      <w:r>
        <w:t>(τ)</w:t>
      </w:r>
      <w:r>
        <w:tab/>
      </w:r>
      <w:r>
        <w:tab/>
      </w:r>
      <w:r>
        <w:tab/>
      </w:r>
      <w:r>
        <w:tab/>
      </w:r>
      <w:r>
        <w:tab/>
      </w:r>
      <w:r>
        <w:tab/>
        <w:t>// Lai p 484 (8.19.12)</w:t>
      </w:r>
    </w:p>
    <w:p w14:paraId="54A9509A" w14:textId="77777777" w:rsidR="00580AF9" w:rsidRDefault="00580AF9"/>
    <w:p w14:paraId="7E85FF6E" w14:textId="77777777" w:rsidR="00580AF9" w:rsidRDefault="00580AF9">
      <w:r>
        <w:t>which I guess we can write as</w:t>
      </w:r>
    </w:p>
    <w:p w14:paraId="75A516D8" w14:textId="77777777" w:rsidR="00580AF9" w:rsidRDefault="00580AF9"/>
    <w:p w14:paraId="596A4E49" w14:textId="77777777" w:rsidR="00580AF9" w:rsidRDefault="00580AF9">
      <w:r>
        <w:tab/>
        <w:t>J</w:t>
      </w:r>
      <w:r>
        <w:rPr>
          <w:rStyle w:val="subscript"/>
        </w:rPr>
        <w:t>L</w:t>
      </w:r>
      <w:r>
        <w:t xml:space="preserve">  ≡ F</w:t>
      </w:r>
      <w:r>
        <w:rPr>
          <w:rStyle w:val="subscript"/>
        </w:rPr>
        <w:t>t</w:t>
      </w:r>
      <w:r>
        <w:rPr>
          <w:rStyle w:val="superscript"/>
        </w:rPr>
        <w:t>T</w:t>
      </w:r>
      <w:r>
        <w:t xml:space="preserve"> T F</w:t>
      </w:r>
      <w:r>
        <w:rPr>
          <w:rStyle w:val="subscript"/>
        </w:rPr>
        <w:t>t</w:t>
      </w:r>
      <w:r>
        <w:tab/>
      </w:r>
    </w:p>
    <w:p w14:paraId="5E4A1D0F" w14:textId="77777777" w:rsidR="00580AF9" w:rsidRDefault="00580AF9"/>
    <w:p w14:paraId="5C49C0C8" w14:textId="77777777" w:rsidR="00580AF9" w:rsidRDefault="00580AF9">
      <w:r>
        <w:t>Remember that F</w:t>
      </w:r>
      <w:r>
        <w:rPr>
          <w:rStyle w:val="subscript"/>
        </w:rPr>
        <w:t>t</w:t>
      </w:r>
      <w:r>
        <w:t xml:space="preserve"> is like R in earlier stuff. So maybe write as</w:t>
      </w:r>
    </w:p>
    <w:p w14:paraId="1475ADEC" w14:textId="77777777" w:rsidR="00580AF9" w:rsidRDefault="00580AF9"/>
    <w:p w14:paraId="019DF47B" w14:textId="77777777" w:rsidR="00580AF9" w:rsidRDefault="00580AF9">
      <w:r>
        <w:tab/>
      </w:r>
      <w:r w:rsidR="00AE72C2">
        <w:t>J</w:t>
      </w:r>
      <w:r w:rsidR="00AE72C2">
        <w:rPr>
          <w:rStyle w:val="subscript"/>
        </w:rPr>
        <w:t>L</w:t>
      </w:r>
      <w:r>
        <w:t xml:space="preserve">  ≡ R</w:t>
      </w:r>
      <w:r>
        <w:rPr>
          <w:rStyle w:val="superscript"/>
        </w:rPr>
        <w:t>T</w:t>
      </w:r>
      <w:r>
        <w:t xml:space="preserve"> T R</w:t>
      </w:r>
    </w:p>
    <w:p w14:paraId="23B8B993" w14:textId="77777777" w:rsidR="006F3C43" w:rsidRDefault="006F3C43"/>
    <w:p w14:paraId="00B3FA4C" w14:textId="77777777" w:rsidR="006F3C43" w:rsidRPr="006F3C43" w:rsidRDefault="006F3C43">
      <w:r>
        <w:tab/>
        <w:t>=&gt;</w:t>
      </w:r>
      <w:r>
        <w:tab/>
        <w:t xml:space="preserve">  (R</w:t>
      </w:r>
      <w:r>
        <w:rPr>
          <w:rStyle w:val="superscript"/>
        </w:rPr>
        <w:t>T</w:t>
      </w:r>
      <w:r>
        <w:t>)</w:t>
      </w:r>
      <w:r>
        <w:rPr>
          <w:rStyle w:val="superscript"/>
        </w:rPr>
        <w:t>-1</w:t>
      </w:r>
      <w:r>
        <w:t>J</w:t>
      </w:r>
      <w:r>
        <w:rPr>
          <w:rStyle w:val="subscript"/>
        </w:rPr>
        <w:t>L</w:t>
      </w:r>
      <w:r>
        <w:t>(R</w:t>
      </w:r>
      <w:r>
        <w:rPr>
          <w:rStyle w:val="superscript"/>
        </w:rPr>
        <w:t>-1</w:t>
      </w:r>
      <w:r>
        <w:t>) = T</w:t>
      </w:r>
      <w:r>
        <w:tab/>
        <w:t>=&gt;</w:t>
      </w:r>
      <w:r>
        <w:tab/>
        <w:t>S</w:t>
      </w:r>
      <w:r>
        <w:rPr>
          <w:rStyle w:val="superscript"/>
        </w:rPr>
        <w:t>T</w:t>
      </w:r>
      <w:r>
        <w:t>J</w:t>
      </w:r>
      <w:r>
        <w:rPr>
          <w:rStyle w:val="subscript"/>
        </w:rPr>
        <w:t>L</w:t>
      </w:r>
      <w:r>
        <w:t>S  = T</w:t>
      </w:r>
    </w:p>
    <w:p w14:paraId="1395F5F0" w14:textId="77777777" w:rsidR="006F3C43" w:rsidRDefault="006F3C43"/>
    <w:p w14:paraId="7B08BC7C" w14:textId="77777777" w:rsidR="006F3C43" w:rsidRDefault="006F3C43" w:rsidP="006F3C43">
      <w:r>
        <w:sym w:font="Symbol" w:char="F0B7"/>
      </w:r>
      <w:r>
        <w:t xml:space="preserve"> Now look at the </w:t>
      </w:r>
      <w:r w:rsidRPr="006F3C43">
        <w:rPr>
          <w:b/>
        </w:rPr>
        <w:t>upper</w:t>
      </w:r>
      <w:r>
        <w:t xml:space="preserve"> thing</w:t>
      </w:r>
    </w:p>
    <w:p w14:paraId="1933C8E6" w14:textId="77777777" w:rsidR="006F3C43" w:rsidRDefault="006F3C43"/>
    <w:p w14:paraId="72AEF01A" w14:textId="77777777" w:rsidR="006F3C43" w:rsidRDefault="006F3C43" w:rsidP="006F3C43">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t>(τ)</w:t>
      </w:r>
    </w:p>
    <w:p w14:paraId="3C3DF966" w14:textId="77777777" w:rsidR="006F3C43" w:rsidRDefault="006F3C43" w:rsidP="006F3C43"/>
    <w:p w14:paraId="3095A3E2" w14:textId="77777777" w:rsidR="006F3C43" w:rsidRPr="00AE72C2" w:rsidRDefault="006F3C43" w:rsidP="006F3C43">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 xml:space="preserve"> </w:t>
      </w:r>
    </w:p>
    <w:p w14:paraId="77BCE92B" w14:textId="77777777" w:rsidR="006F3C43" w:rsidRDefault="006F3C43" w:rsidP="006F3C43"/>
    <w:p w14:paraId="254A0F2F" w14:textId="77777777" w:rsidR="006F3C43" w:rsidRDefault="006F3C43" w:rsidP="006F3C43">
      <w:pPr>
        <w:rPr>
          <w:rStyle w:val="superscript"/>
        </w:rPr>
      </w:pPr>
      <w:r>
        <w:tab/>
        <w:t>J</w:t>
      </w:r>
      <w:r>
        <w:rPr>
          <w:rStyle w:val="subscript"/>
        </w:rPr>
        <w:t>U</w:t>
      </w:r>
      <w:r>
        <w:t xml:space="preserve">  ≡ R</w:t>
      </w:r>
      <w:r>
        <w:rPr>
          <w:rStyle w:val="superscript"/>
        </w:rPr>
        <w:t>-1</w:t>
      </w:r>
      <w:r>
        <w:t>T (R</w:t>
      </w:r>
      <w:r>
        <w:rPr>
          <w:rStyle w:val="superscript"/>
        </w:rPr>
        <w:t>-1</w:t>
      </w:r>
      <w:r>
        <w:t>)</w:t>
      </w:r>
      <w:r>
        <w:rPr>
          <w:rStyle w:val="superscript"/>
        </w:rPr>
        <w:t>T</w:t>
      </w:r>
    </w:p>
    <w:p w14:paraId="25353B98" w14:textId="77777777" w:rsidR="006F3C43" w:rsidRDefault="006F3C43" w:rsidP="006F3C43">
      <w:pPr>
        <w:rPr>
          <w:rStyle w:val="superscript"/>
        </w:rPr>
      </w:pPr>
    </w:p>
    <w:p w14:paraId="063BEE92" w14:textId="77777777" w:rsidR="006F3C43" w:rsidRDefault="006F3C43" w:rsidP="006F3C43">
      <w:r>
        <w:tab/>
        <w:t>J</w:t>
      </w:r>
      <w:r>
        <w:rPr>
          <w:rStyle w:val="subscript"/>
        </w:rPr>
        <w:t>U</w:t>
      </w:r>
      <w:r>
        <w:t xml:space="preserve">  ≡ ST S</w:t>
      </w:r>
      <w:r>
        <w:rPr>
          <w:rStyle w:val="superscript"/>
        </w:rPr>
        <w:t>T</w:t>
      </w:r>
    </w:p>
    <w:p w14:paraId="443BFAEE" w14:textId="77777777" w:rsidR="006F3C43" w:rsidRDefault="006F3C43" w:rsidP="006F3C43"/>
    <w:p w14:paraId="4C165686" w14:textId="77777777" w:rsidR="006F3C43" w:rsidRDefault="006F3C43" w:rsidP="006F3C43">
      <w:r>
        <w:tab/>
        <w:t>S</w:t>
      </w:r>
      <w:r>
        <w:rPr>
          <w:rStyle w:val="superscript"/>
        </w:rPr>
        <w:t>-1</w:t>
      </w:r>
      <w:r>
        <w:t>J</w:t>
      </w:r>
      <w:r>
        <w:rPr>
          <w:rStyle w:val="subscript"/>
        </w:rPr>
        <w:t>U</w:t>
      </w:r>
      <w:r>
        <w:t>(S</w:t>
      </w:r>
      <w:r>
        <w:rPr>
          <w:rStyle w:val="superscript"/>
        </w:rPr>
        <w:t>T</w:t>
      </w:r>
      <w:r>
        <w:t>)</w:t>
      </w:r>
      <w:r>
        <w:rPr>
          <w:rStyle w:val="superscript"/>
        </w:rPr>
        <w:t>-1</w:t>
      </w:r>
      <w:r>
        <w:t xml:space="preserve"> = T</w:t>
      </w:r>
    </w:p>
    <w:p w14:paraId="10023943" w14:textId="77777777" w:rsidR="006F3C43" w:rsidRDefault="006F3C43" w:rsidP="006F3C43"/>
    <w:p w14:paraId="405B6601" w14:textId="77777777" w:rsidR="006F3C43" w:rsidRPr="006F3C43" w:rsidRDefault="006F3C43" w:rsidP="006F3C43">
      <w:r>
        <w:tab/>
        <w:t>R J</w:t>
      </w:r>
      <w:r>
        <w:rPr>
          <w:rStyle w:val="subscript"/>
        </w:rPr>
        <w:t>U</w:t>
      </w:r>
      <w:r>
        <w:t xml:space="preserve"> R</w:t>
      </w:r>
      <w:r>
        <w:rPr>
          <w:rStyle w:val="superscript"/>
        </w:rPr>
        <w:t>T</w:t>
      </w:r>
      <w:r>
        <w:t xml:space="preserve"> = T</w:t>
      </w:r>
    </w:p>
    <w:p w14:paraId="0D6503B7" w14:textId="77777777" w:rsidR="006F3C43" w:rsidRDefault="006F3C43" w:rsidP="006F3C43"/>
    <w:p w14:paraId="774C44AA" w14:textId="77777777" w:rsidR="006F3C43" w:rsidRDefault="006F3C43" w:rsidP="006F3C43">
      <w:r>
        <w:sym w:font="Symbol" w:char="F0B7"/>
      </w:r>
      <w:r>
        <w:t xml:space="preserve"> Here then is where we stand so far</w:t>
      </w:r>
    </w:p>
    <w:p w14:paraId="43F32F02" w14:textId="77777777" w:rsidR="006F3C43" w:rsidRDefault="006F3C43" w:rsidP="006F3C43"/>
    <w:p w14:paraId="635F464D" w14:textId="77777777" w:rsidR="006F3C43" w:rsidRDefault="006F3C43" w:rsidP="006F3C43">
      <w:r>
        <w:tab/>
        <w:t>J</w:t>
      </w:r>
      <w:r>
        <w:rPr>
          <w:rStyle w:val="subscript"/>
        </w:rPr>
        <w:t>L</w:t>
      </w:r>
      <w:r>
        <w:t xml:space="preserve">  = R</w:t>
      </w:r>
      <w:r>
        <w:rPr>
          <w:rStyle w:val="superscript"/>
        </w:rPr>
        <w:t>T</w:t>
      </w:r>
      <w:r>
        <w:t xml:space="preserve"> T R</w:t>
      </w:r>
      <w:r>
        <w:tab/>
        <w:t>T = S</w:t>
      </w:r>
      <w:r>
        <w:rPr>
          <w:rStyle w:val="superscript"/>
        </w:rPr>
        <w:t>T</w:t>
      </w:r>
      <w:r>
        <w:t>J</w:t>
      </w:r>
      <w:r>
        <w:rPr>
          <w:rStyle w:val="subscript"/>
        </w:rPr>
        <w:t>L</w:t>
      </w:r>
      <w:r>
        <w:t>S</w:t>
      </w:r>
    </w:p>
    <w:p w14:paraId="5918EB5C" w14:textId="77777777" w:rsidR="006F3C43" w:rsidRDefault="006F3C43" w:rsidP="006F3C43"/>
    <w:p w14:paraId="2C0A1E23" w14:textId="77777777" w:rsidR="006F3C43" w:rsidRPr="006F3C43" w:rsidRDefault="006F3C43" w:rsidP="006F3C43">
      <w:r>
        <w:tab/>
        <w:t>J</w:t>
      </w:r>
      <w:r>
        <w:rPr>
          <w:rStyle w:val="subscript"/>
        </w:rPr>
        <w:t>U</w:t>
      </w:r>
      <w:r>
        <w:t xml:space="preserve">  = ST S</w:t>
      </w:r>
      <w:r>
        <w:rPr>
          <w:rStyle w:val="superscript"/>
        </w:rPr>
        <w:t>T</w:t>
      </w:r>
      <w:r>
        <w:tab/>
      </w:r>
      <w:r>
        <w:tab/>
        <w:t>T = R J</w:t>
      </w:r>
      <w:r>
        <w:rPr>
          <w:rStyle w:val="subscript"/>
        </w:rPr>
        <w:t>U</w:t>
      </w:r>
      <w:r>
        <w:t xml:space="preserve"> R</w:t>
      </w:r>
      <w:r>
        <w:rPr>
          <w:rStyle w:val="superscript"/>
        </w:rPr>
        <w:t>T</w:t>
      </w:r>
    </w:p>
    <w:p w14:paraId="1B32E5E8" w14:textId="77777777" w:rsidR="006F3C43" w:rsidRPr="006F3C43" w:rsidRDefault="006F3C43" w:rsidP="006F3C43">
      <w:pPr>
        <w:rPr>
          <w:rStyle w:val="superscript"/>
        </w:rPr>
      </w:pPr>
    </w:p>
    <w:p w14:paraId="0AAAA9CF" w14:textId="77777777" w:rsidR="006F3C43" w:rsidRDefault="004A1A9C" w:rsidP="006F3C43">
      <w:r>
        <w:t xml:space="preserve">Now recall from Section 5 (f) </w:t>
      </w:r>
    </w:p>
    <w:p w14:paraId="50412A56" w14:textId="77777777" w:rsidR="00AE72C2" w:rsidRDefault="00AE72C2"/>
    <w:p w14:paraId="6F0211A9" w14:textId="77777777" w:rsidR="004A1A9C" w:rsidRDefault="004A1A9C" w:rsidP="004A1A9C">
      <w:r>
        <w:tab/>
        <w:t>M</w:t>
      </w:r>
      <w:r w:rsidRPr="00DC7688">
        <w:t xml:space="preserve">'  = </w:t>
      </w:r>
      <w:r>
        <w:t>R M R</w:t>
      </w:r>
      <w:r>
        <w:rPr>
          <w:rStyle w:val="superscript"/>
        </w:rPr>
        <w:t>T</w:t>
      </w:r>
      <w:r>
        <w:rPr>
          <w:rStyle w:val="subscript"/>
        </w:rPr>
        <w:tab/>
      </w:r>
      <w:r>
        <w:rPr>
          <w:rStyle w:val="subscript"/>
        </w:rPr>
        <w:tab/>
      </w:r>
      <w:r>
        <w:t>// contravariant rank-2 tensor</w:t>
      </w:r>
    </w:p>
    <w:p w14:paraId="3D6C7A3A" w14:textId="77777777" w:rsidR="004A1A9C" w:rsidRDefault="004A1A9C" w:rsidP="004A1A9C">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0599EA66" w14:textId="77777777" w:rsidR="004A1A9C" w:rsidRDefault="004A1A9C" w:rsidP="004A1A9C"/>
    <w:p w14:paraId="7CC21109" w14:textId="77777777" w:rsidR="004A1A9C" w:rsidRDefault="004A1A9C" w:rsidP="004A1A9C">
      <w:r>
        <w:t>Suppose I now make this identification</w:t>
      </w:r>
    </w:p>
    <w:p w14:paraId="3C147923" w14:textId="77777777" w:rsidR="004A1A9C" w:rsidRDefault="004A1A9C" w:rsidP="004A1A9C"/>
    <w:p w14:paraId="7877F8B8" w14:textId="77777777" w:rsidR="004A1A9C" w:rsidRDefault="004A1A9C" w:rsidP="004A1A9C">
      <w:r>
        <w:tab/>
        <w:t>J</w:t>
      </w:r>
      <w:r>
        <w:rPr>
          <w:rStyle w:val="subscript"/>
        </w:rPr>
        <w:t>U</w:t>
      </w:r>
      <w:r>
        <w:t xml:space="preserve"> = J</w:t>
      </w:r>
      <w:r>
        <w:tab/>
        <w:t>J</w:t>
      </w:r>
      <w:r>
        <w:rPr>
          <w:rStyle w:val="subscript"/>
        </w:rPr>
        <w:t>L</w:t>
      </w:r>
      <w:r>
        <w:t xml:space="preserve">= </w:t>
      </w:r>
      <w:r>
        <w:fldChar w:fldCharType="begin"/>
      </w:r>
      <w:r>
        <w:instrText>EQ \O(J,\S\up1(</w:instrText>
      </w:r>
      <w:r w:rsidRPr="002747C4">
        <w:rPr>
          <w:rFonts w:ascii="Aatrix OCR A Extended" w:hAnsi="Aatrix OCR A Extended"/>
        </w:rPr>
        <w:instrText>¯</w:instrText>
      </w:r>
      <w:r>
        <w:instrText>))</w:instrText>
      </w:r>
      <w:r>
        <w:fldChar w:fldCharType="end"/>
      </w:r>
    </w:p>
    <w:p w14:paraId="2D8DB636" w14:textId="77777777" w:rsidR="004A1A9C" w:rsidRDefault="004A1A9C" w:rsidP="004A1A9C"/>
    <w:p w14:paraId="309409C3" w14:textId="77777777" w:rsidR="004A1A9C" w:rsidRDefault="004A1A9C" w:rsidP="004A1A9C">
      <w:r>
        <w:t>Then "where we stand so far" becomes</w:t>
      </w:r>
    </w:p>
    <w:p w14:paraId="3A475701" w14:textId="77777777" w:rsidR="004A1A9C" w:rsidRDefault="004A1A9C" w:rsidP="004A1A9C"/>
    <w:p w14:paraId="5DE1A10C" w14:textId="77777777" w:rsidR="004A1A9C" w:rsidRPr="004A1A9C" w:rsidRDefault="004A1A9C" w:rsidP="004A1A9C">
      <w:r>
        <w:tab/>
      </w:r>
      <w:r>
        <w:fldChar w:fldCharType="begin"/>
      </w:r>
      <w:r>
        <w:instrText>EQ \O(J,\S\up1(</w:instrText>
      </w:r>
      <w:r w:rsidRPr="002747C4">
        <w:rPr>
          <w:rFonts w:ascii="Aatrix OCR A Extended" w:hAnsi="Aatrix OCR A Extended"/>
        </w:rPr>
        <w:instrText>¯</w:instrText>
      </w:r>
      <w:r>
        <w:instrText>))</w:instrText>
      </w:r>
      <w:r>
        <w:fldChar w:fldCharType="end"/>
      </w:r>
      <w:r>
        <w:tab/>
        <w:t xml:space="preserve">  = R</w:t>
      </w:r>
      <w:r>
        <w:rPr>
          <w:rStyle w:val="superscript"/>
        </w:rPr>
        <w:t>T</w:t>
      </w:r>
      <w:r>
        <w:t xml:space="preserve"> T R</w:t>
      </w:r>
      <w:r>
        <w:tab/>
        <w:t>T = S</w:t>
      </w:r>
      <w:r>
        <w:rPr>
          <w:rStyle w:val="superscript"/>
        </w:rPr>
        <w:t>T</w:t>
      </w:r>
      <w:r>
        <w:fldChar w:fldCharType="begin"/>
      </w:r>
      <w:r>
        <w:instrText>EQ \O(J,\S\up1(</w:instrText>
      </w:r>
      <w:r w:rsidRPr="002747C4">
        <w:rPr>
          <w:rFonts w:ascii="Aatrix OCR A Extended" w:hAnsi="Aatrix OCR A Extended"/>
        </w:rPr>
        <w:instrText>¯</w:instrText>
      </w:r>
      <w:r>
        <w:instrText>))</w:instrText>
      </w:r>
      <w:r>
        <w:fldChar w:fldCharType="end"/>
      </w:r>
      <w:r>
        <w:t>S</w:t>
      </w: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tab/>
      </w:r>
      <w:r>
        <w:tab/>
      </w:r>
      <w:r>
        <w:tab/>
        <w:t>// lower</w:t>
      </w:r>
    </w:p>
    <w:p w14:paraId="33EC217A" w14:textId="77777777" w:rsidR="004A1A9C" w:rsidRDefault="004A1A9C" w:rsidP="004A1A9C"/>
    <w:p w14:paraId="04CD102D" w14:textId="77777777" w:rsidR="004A1A9C" w:rsidRPr="004A1A9C" w:rsidRDefault="004A1A9C" w:rsidP="004A1A9C">
      <w:r>
        <w:tab/>
        <w:t>J  = ST S</w:t>
      </w:r>
      <w:r>
        <w:rPr>
          <w:rStyle w:val="superscript"/>
        </w:rPr>
        <w:t>T</w:t>
      </w:r>
      <w:r>
        <w:tab/>
      </w:r>
      <w:r>
        <w:tab/>
        <w:t>T = R J R</w:t>
      </w:r>
      <w:r>
        <w:rPr>
          <w:rStyle w:val="superscript"/>
        </w:rPr>
        <w:t>T</w:t>
      </w:r>
      <w:r>
        <w:rPr>
          <w:rStyle w:val="superscript"/>
        </w:rPr>
        <w:tab/>
      </w:r>
      <w:r>
        <w:t>M</w:t>
      </w:r>
      <w:r w:rsidRPr="00DC7688">
        <w:t xml:space="preserve">'  = </w:t>
      </w:r>
      <w:r>
        <w:t>R M R</w:t>
      </w:r>
      <w:r>
        <w:rPr>
          <w:rStyle w:val="superscript"/>
        </w:rPr>
        <w:t>T</w:t>
      </w:r>
      <w:r>
        <w:tab/>
      </w:r>
      <w:r>
        <w:tab/>
      </w:r>
      <w:r>
        <w:tab/>
        <w:t>// upper</w:t>
      </w:r>
    </w:p>
    <w:p w14:paraId="49F2536E" w14:textId="77777777" w:rsidR="004A1A9C" w:rsidRPr="004A1A9C" w:rsidRDefault="004A1A9C" w:rsidP="004A1A9C"/>
    <w:p w14:paraId="70778EEE" w14:textId="77777777" w:rsidR="006F3C43" w:rsidRDefault="004A1A9C">
      <w:r>
        <w:t xml:space="preserve">Now maybe in the lower case I need to replace T by </w:t>
      </w:r>
      <w:r>
        <w:fldChar w:fldCharType="begin"/>
      </w:r>
      <w:r>
        <w:instrText>EQ \O(T,\S\up1(</w:instrText>
      </w:r>
      <w:r w:rsidRPr="002747C4">
        <w:rPr>
          <w:rFonts w:ascii="Aatrix OCR A Extended" w:hAnsi="Aatrix OCR A Extended"/>
        </w:rPr>
        <w:instrText>¯</w:instrText>
      </w:r>
      <w:r>
        <w:instrText>))</w:instrText>
      </w:r>
      <w:r>
        <w:fldChar w:fldCharType="end"/>
      </w:r>
      <w:r>
        <w:t xml:space="preserve">  Then we have</w:t>
      </w:r>
    </w:p>
    <w:p w14:paraId="35B336D9" w14:textId="77777777" w:rsidR="004A1A9C" w:rsidRDefault="004A1A9C"/>
    <w:p w14:paraId="374BFC5F" w14:textId="77777777" w:rsidR="004A1A9C" w:rsidRPr="004A1A9C" w:rsidRDefault="004A1A9C" w:rsidP="004A1A9C">
      <w:r>
        <w:tab/>
      </w:r>
      <w:r>
        <w:fldChar w:fldCharType="begin"/>
      </w:r>
      <w:r>
        <w:instrText>EQ \O(J,\S\up1(</w:instrText>
      </w:r>
      <w:r w:rsidRPr="002747C4">
        <w:rPr>
          <w:rFonts w:ascii="Aatrix OCR A Extended" w:hAnsi="Aatrix OCR A Extended"/>
        </w:rPr>
        <w:instrText>¯</w:instrText>
      </w:r>
      <w:r>
        <w:instrText>))</w:instrText>
      </w:r>
      <w:r>
        <w:fldChar w:fldCharType="end"/>
      </w:r>
      <w:r>
        <w:tab/>
        <w:t xml:space="preserve">  = R</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R</w:t>
      </w:r>
      <w:r>
        <w:tab/>
      </w:r>
      <w:r>
        <w:fldChar w:fldCharType="begin"/>
      </w:r>
      <w:r>
        <w:instrText>EQ \O(T,\S\up1(</w:instrText>
      </w:r>
      <w:r w:rsidRPr="002747C4">
        <w:rPr>
          <w:rFonts w:ascii="Aatrix OCR A Extended" w:hAnsi="Aatrix OCR A Extended"/>
        </w:rPr>
        <w:instrText>¯</w:instrText>
      </w:r>
      <w:r>
        <w:instrText>))</w:instrText>
      </w:r>
      <w:r>
        <w:fldChar w:fldCharType="end"/>
      </w:r>
      <w:r>
        <w:t xml:space="preserve"> = S</w:t>
      </w:r>
      <w:r>
        <w:rPr>
          <w:rStyle w:val="superscript"/>
        </w:rPr>
        <w:t>T</w:t>
      </w:r>
      <w:r>
        <w:fldChar w:fldCharType="begin"/>
      </w:r>
      <w:r>
        <w:instrText>EQ \O(J,\S\up1(</w:instrText>
      </w:r>
      <w:r w:rsidRPr="002747C4">
        <w:rPr>
          <w:rFonts w:ascii="Aatrix OCR A Extended" w:hAnsi="Aatrix OCR A Extended"/>
        </w:rPr>
        <w:instrText>¯</w:instrText>
      </w:r>
      <w:r>
        <w:instrText>))</w:instrText>
      </w:r>
      <w:r>
        <w:fldChar w:fldCharType="end"/>
      </w:r>
      <w:r>
        <w:t>S</w:t>
      </w: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tab/>
      </w:r>
      <w:r>
        <w:tab/>
      </w:r>
      <w:r>
        <w:tab/>
        <w:t>// lower</w:t>
      </w:r>
    </w:p>
    <w:p w14:paraId="791DA4AC" w14:textId="77777777" w:rsidR="004A1A9C" w:rsidRDefault="004A1A9C" w:rsidP="004A1A9C"/>
    <w:p w14:paraId="0143445D" w14:textId="77777777" w:rsidR="004A1A9C" w:rsidRPr="006F3C43" w:rsidRDefault="004A1A9C" w:rsidP="004A1A9C">
      <w:r>
        <w:tab/>
        <w:t>J  = ST S</w:t>
      </w:r>
      <w:r>
        <w:rPr>
          <w:rStyle w:val="superscript"/>
        </w:rPr>
        <w:t>T</w:t>
      </w:r>
      <w:r>
        <w:tab/>
      </w:r>
      <w:r>
        <w:tab/>
        <w:t>T = R J R</w:t>
      </w:r>
      <w:r>
        <w:rPr>
          <w:rStyle w:val="superscript"/>
        </w:rPr>
        <w:t>T</w:t>
      </w:r>
      <w:r>
        <w:rPr>
          <w:rStyle w:val="superscript"/>
        </w:rPr>
        <w:tab/>
      </w:r>
      <w:r>
        <w:t>M</w:t>
      </w:r>
      <w:r w:rsidRPr="00DC7688">
        <w:t xml:space="preserve">'  = </w:t>
      </w:r>
      <w:r>
        <w:t>R M R</w:t>
      </w:r>
      <w:r>
        <w:rPr>
          <w:rStyle w:val="superscript"/>
        </w:rPr>
        <w:t>T</w:t>
      </w:r>
      <w:r>
        <w:tab/>
      </w:r>
      <w:r>
        <w:tab/>
      </w:r>
      <w:r>
        <w:tab/>
        <w:t>// upper</w:t>
      </w:r>
    </w:p>
    <w:p w14:paraId="0CA24A3A" w14:textId="77777777" w:rsidR="004A1A9C" w:rsidRPr="004A1A9C" w:rsidRDefault="004A1A9C"/>
    <w:p w14:paraId="49064D84" w14:textId="77777777" w:rsidR="006F3C43" w:rsidRDefault="004A1A9C">
      <w:r>
        <w:t xml:space="preserve">Now we have things aligning pretty well. We have to regard now T as being in the x'-space. </w:t>
      </w:r>
    </w:p>
    <w:p w14:paraId="11D89A02" w14:textId="77777777" w:rsidR="004A1A9C" w:rsidRDefault="004A1A9C"/>
    <w:p w14:paraId="3D9900D0" w14:textId="77777777" w:rsidR="004A1A9C" w:rsidRDefault="004A1A9C">
      <w:r>
        <w:tab/>
        <w:t>T → T'</w:t>
      </w:r>
      <w:r>
        <w:tab/>
        <w:t>J → T</w:t>
      </w:r>
    </w:p>
    <w:p w14:paraId="31C10D58" w14:textId="77777777" w:rsidR="004A1A9C" w:rsidRDefault="004A1A9C"/>
    <w:p w14:paraId="5629C461" w14:textId="77777777" w:rsidR="004A1A9C" w:rsidRDefault="004A1A9C">
      <w:r>
        <w:sym w:font="Symbol" w:char="F0B7"/>
      </w:r>
      <w:r w:rsidRPr="000C454F">
        <w:rPr>
          <w:b/>
        </w:rPr>
        <w:t xml:space="preserve"> Start over. </w:t>
      </w:r>
      <w:r>
        <w:t xml:space="preserve"> Start with these two equations, which are "tensor correct"</w:t>
      </w:r>
    </w:p>
    <w:p w14:paraId="1B5FAE28" w14:textId="77777777" w:rsidR="004A1A9C" w:rsidRDefault="004A1A9C"/>
    <w:p w14:paraId="40A9041B" w14:textId="77777777" w:rsidR="000C454F" w:rsidRPr="000C454F" w:rsidRDefault="004A1A9C" w:rsidP="004A1A9C">
      <w:r>
        <w:tab/>
        <w:t>T</w:t>
      </w:r>
      <w:r w:rsidRPr="00DC7688">
        <w:t xml:space="preserve">'  = </w:t>
      </w:r>
      <w:r>
        <w:t xml:space="preserve">R </w:t>
      </w:r>
      <w:r w:rsidR="000C454F">
        <w:t>T</w:t>
      </w:r>
      <w:r>
        <w:t xml:space="preserve"> R</w:t>
      </w:r>
      <w:r>
        <w:rPr>
          <w:rStyle w:val="superscript"/>
        </w:rPr>
        <w:t>T</w:t>
      </w:r>
      <w:r>
        <w:rPr>
          <w:rStyle w:val="subscript"/>
        </w:rPr>
        <w:tab/>
      </w:r>
      <w:r>
        <w:rPr>
          <w:rStyle w:val="subscript"/>
        </w:rPr>
        <w:tab/>
      </w:r>
      <w:r>
        <w:t>// contravariant rank-2 tensor</w:t>
      </w:r>
      <w:r w:rsidR="000C454F">
        <w:tab/>
      </w:r>
      <w:r w:rsidR="000C454F">
        <w:tab/>
        <w:t>R = F</w:t>
      </w:r>
      <w:r w:rsidR="000C454F">
        <w:rPr>
          <w:rStyle w:val="subscript"/>
        </w:rPr>
        <w:t>t</w:t>
      </w:r>
      <w:r w:rsidR="000C454F">
        <w:t xml:space="preserve">  forward flow</w:t>
      </w:r>
    </w:p>
    <w:p w14:paraId="2F0F55E7" w14:textId="77777777" w:rsidR="004A1A9C" w:rsidRDefault="004A1A9C" w:rsidP="004A1A9C">
      <w:r>
        <w:tab/>
      </w:r>
      <w:r>
        <w:fldChar w:fldCharType="begin"/>
      </w:r>
      <w:r>
        <w:instrText>EQ \O(</w:instrText>
      </w:r>
      <w:r w:rsidR="000C454F">
        <w:instrText>T</w:instrText>
      </w:r>
      <w:r>
        <w:instrTex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w:instrText>
      </w:r>
      <w:r w:rsidR="000C454F">
        <w:instrText>T</w:instrText>
      </w:r>
      <w:r>
        <w:instrTex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7A5F4D71" w14:textId="77777777" w:rsidR="00CF0450" w:rsidRDefault="00CF0450" w:rsidP="004A1A9C"/>
    <w:p w14:paraId="352ACFAD" w14:textId="77777777" w:rsidR="00CF0450" w:rsidRDefault="00CF0450" w:rsidP="004A1A9C">
      <w:r>
        <w:t xml:space="preserve">and above I found that, in Lai notation, </w:t>
      </w:r>
    </w:p>
    <w:p w14:paraId="466E01C7" w14:textId="77777777" w:rsidR="00CF0450" w:rsidRDefault="00CF0450" w:rsidP="004A1A9C"/>
    <w:p w14:paraId="054718A5" w14:textId="77777777" w:rsidR="00CF0450" w:rsidRDefault="00CF0450" w:rsidP="004A1A9C">
      <w:r>
        <w:tab/>
        <w:t>T = R J</w:t>
      </w:r>
      <w:r>
        <w:rPr>
          <w:rStyle w:val="subscript"/>
        </w:rPr>
        <w:t>U</w:t>
      </w:r>
      <w:r>
        <w:t xml:space="preserve"> R</w:t>
      </w:r>
      <w:r>
        <w:rPr>
          <w:rStyle w:val="superscript"/>
        </w:rPr>
        <w:t>T</w:t>
      </w:r>
    </w:p>
    <w:p w14:paraId="13893442" w14:textId="77777777" w:rsidR="00CF0450" w:rsidRDefault="00CF0450" w:rsidP="004A1A9C">
      <w:r>
        <w:tab/>
        <w:t>T =  S</w:t>
      </w:r>
      <w:r>
        <w:rPr>
          <w:rStyle w:val="superscript"/>
        </w:rPr>
        <w:t>T</w:t>
      </w:r>
      <w:r>
        <w:t>J</w:t>
      </w:r>
      <w:r>
        <w:rPr>
          <w:rStyle w:val="subscript"/>
        </w:rPr>
        <w:t>L</w:t>
      </w:r>
      <w:r>
        <w:t>S</w:t>
      </w:r>
    </w:p>
    <w:p w14:paraId="11A671F1" w14:textId="77777777" w:rsidR="000C454F" w:rsidRDefault="000C454F" w:rsidP="004A1A9C"/>
    <w:p w14:paraId="396DD33D" w14:textId="77777777" w:rsidR="000C454F" w:rsidRDefault="000C454F" w:rsidP="004A1A9C">
      <w:r>
        <w:t xml:space="preserve">According to my Forward Flow picture, we associate T' with the end of the flow  That is , x'-space is the end of the flow, while x-space is the start of the flow, as in </w:t>
      </w:r>
    </w:p>
    <w:p w14:paraId="454D96D6" w14:textId="77777777" w:rsidR="000C454F" w:rsidRDefault="000C454F" w:rsidP="004A1A9C"/>
    <w:p w14:paraId="4CA07B1D" w14:textId="77777777" w:rsidR="000C454F" w:rsidRDefault="000C454F" w:rsidP="004A1A9C">
      <w:r>
        <w:tab/>
      </w:r>
      <w:r>
        <w:tab/>
      </w:r>
      <w:r>
        <w:tab/>
      </w:r>
      <w:r>
        <w:tab/>
      </w:r>
      <w:r>
        <w:pict w14:anchorId="3D862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75pt;height:194.25pt">
            <v:imagedata r:id="rId6" o:title=""/>
          </v:shape>
        </w:pict>
      </w:r>
    </w:p>
    <w:p w14:paraId="439FEC8A" w14:textId="77777777" w:rsidR="000C454F" w:rsidRPr="000C454F" w:rsidRDefault="000C454F" w:rsidP="004A1A9C"/>
    <w:p w14:paraId="69423E46" w14:textId="77777777" w:rsidR="000C454F" w:rsidRDefault="00CF0450" w:rsidP="004A1A9C">
      <w:r w:rsidRPr="00CF0450">
        <w:rPr>
          <w:b/>
        </w:rPr>
        <w:t>Question</w:t>
      </w:r>
      <w:r>
        <w:t>:  Suppose we have some stress tensor T(</w:t>
      </w:r>
      <w:r w:rsidRPr="00CF0450">
        <w:rPr>
          <w:b/>
        </w:rPr>
        <w:t>x</w:t>
      </w:r>
      <w:r>
        <w:t xml:space="preserve">,t) viewed in frame S above. Suppose we then define another frame of reference that "flows with the flow".  What does that mean? </w:t>
      </w:r>
      <w:r w:rsidR="0082254D">
        <w:t xml:space="preserve"> I would be included just to say that it means</w:t>
      </w:r>
    </w:p>
    <w:p w14:paraId="2D5C02F6" w14:textId="77777777" w:rsidR="0082254D" w:rsidRDefault="0082254D" w:rsidP="004A1A9C"/>
    <w:p w14:paraId="3DEA50B0" w14:textId="77777777" w:rsidR="0082254D" w:rsidRPr="0082254D" w:rsidRDefault="0082254D" w:rsidP="0082254D">
      <w:pPr>
        <w:rPr>
          <w:rFonts w:ascii="Courier New" w:hAnsi="Courier New"/>
          <w:b/>
          <w:sz w:val="24"/>
          <w:vertAlign w:val="superscript"/>
        </w:rPr>
      </w:pPr>
      <w:r>
        <w:tab/>
        <w:t>T' = F</w:t>
      </w:r>
      <w:r>
        <w:rPr>
          <w:rStyle w:val="subscript"/>
        </w:rPr>
        <w:t>t</w:t>
      </w:r>
      <w:r>
        <w:t xml:space="preserve"> T F</w:t>
      </w:r>
      <w:r>
        <w:rPr>
          <w:rStyle w:val="subscript"/>
        </w:rPr>
        <w:t>t</w:t>
      </w:r>
      <w:r>
        <w:rPr>
          <w:rStyle w:val="superscript"/>
        </w:rPr>
        <w:t>T</w:t>
      </w:r>
      <w:r>
        <w:rPr>
          <w:rStyle w:val="superscript"/>
        </w:rPr>
        <w:tab/>
      </w:r>
      <w:r>
        <w:rPr>
          <w:rStyle w:val="superscript"/>
        </w:rPr>
        <w:tab/>
      </w:r>
      <w:r w:rsidRPr="0082254D">
        <w:t>based on</w:t>
      </w:r>
      <w:r>
        <w:rPr>
          <w:rFonts w:ascii="Courier New" w:hAnsi="Courier New"/>
          <w:b/>
          <w:sz w:val="24"/>
          <w:vertAlign w:val="superscript"/>
        </w:rPr>
        <w:t xml:space="preserve"> </w:t>
      </w:r>
      <w:r>
        <w:t xml:space="preserve"> M</w:t>
      </w:r>
      <w:r w:rsidRPr="00DC7688">
        <w:t xml:space="preserve">'  = </w:t>
      </w:r>
      <w:r>
        <w:t>R M R</w:t>
      </w:r>
      <w:r>
        <w:rPr>
          <w:rStyle w:val="superscript"/>
        </w:rPr>
        <w:t>T</w:t>
      </w:r>
      <w:r>
        <w:rPr>
          <w:rStyle w:val="subscript"/>
        </w:rPr>
        <w:tab/>
      </w:r>
      <w:r>
        <w:rPr>
          <w:rStyle w:val="subscript"/>
        </w:rPr>
        <w:tab/>
      </w:r>
      <w:r>
        <w:t>// contravariant rank-2 tensor</w:t>
      </w:r>
    </w:p>
    <w:p w14:paraId="6126480D" w14:textId="77777777" w:rsidR="004A1A9C" w:rsidRDefault="004A1A9C"/>
    <w:p w14:paraId="14A70BF1" w14:textId="77777777" w:rsidR="004A1A9C" w:rsidRDefault="0082254D">
      <w:r>
        <w:t>If F</w:t>
      </w:r>
      <w:r>
        <w:rPr>
          <w:rStyle w:val="subscript"/>
        </w:rPr>
        <w:t>t</w:t>
      </w:r>
      <w:r>
        <w:t xml:space="preserve"> were a rotation, then T' would be the T seen in a "rotated frame of reference".  So based on this idea, I </w:t>
      </w:r>
      <w:r w:rsidRPr="00DA4F39">
        <w:rPr>
          <w:i/>
        </w:rPr>
        <w:t>want</w:t>
      </w:r>
      <w:r>
        <w:t xml:space="preserve"> to say that this J think is T' and then</w:t>
      </w:r>
    </w:p>
    <w:p w14:paraId="6781E1A2" w14:textId="77777777" w:rsidR="0082254D" w:rsidRDefault="0082254D"/>
    <w:p w14:paraId="7CB9EFD2" w14:textId="77777777" w:rsidR="0082254D" w:rsidRPr="00DA4F39" w:rsidRDefault="0082254D">
      <w:r>
        <w:tab/>
        <w:t>J = F</w:t>
      </w:r>
      <w:r>
        <w:rPr>
          <w:rStyle w:val="subscript"/>
        </w:rPr>
        <w:t>t</w:t>
      </w:r>
      <w:r>
        <w:t xml:space="preserve"> T F</w:t>
      </w:r>
      <w:r>
        <w:rPr>
          <w:rStyle w:val="subscript"/>
        </w:rPr>
        <w:t>t</w:t>
      </w:r>
      <w:r>
        <w:rPr>
          <w:rStyle w:val="superscript"/>
        </w:rPr>
        <w:t>T</w:t>
      </w:r>
      <w:r w:rsidR="00DA4F39">
        <w:tab/>
      </w:r>
      <w:r w:rsidR="00DA4F39">
        <w:tab/>
        <w:t>// not true</w:t>
      </w:r>
    </w:p>
    <w:p w14:paraId="043241AE" w14:textId="77777777" w:rsidR="004A1A9C" w:rsidRDefault="004A1A9C">
      <w:r>
        <w:tab/>
      </w:r>
    </w:p>
    <w:p w14:paraId="170E6364" w14:textId="77777777" w:rsidR="006F3C43" w:rsidRDefault="0082254D">
      <w:r>
        <w:t xml:space="preserve">But that is NOT how he defines it. The transposes are swapped. </w:t>
      </w:r>
      <w:r w:rsidR="00DA4F39">
        <w:t xml:space="preserve"> Here then is what we actually have</w:t>
      </w:r>
    </w:p>
    <w:p w14:paraId="1E07A921" w14:textId="77777777" w:rsidR="00DA4F39" w:rsidRDefault="00DA4F39"/>
    <w:p w14:paraId="26F01A80" w14:textId="77777777" w:rsidR="00DA4F39" w:rsidRDefault="00DA4F39">
      <w:r>
        <w:tab/>
        <w:t>J = F</w:t>
      </w:r>
      <w:r>
        <w:rPr>
          <w:rStyle w:val="subscript"/>
        </w:rPr>
        <w:t>t</w:t>
      </w:r>
      <w:r>
        <w:rPr>
          <w:rStyle w:val="superscript"/>
        </w:rPr>
        <w:t>T</w:t>
      </w:r>
      <w:r>
        <w:t xml:space="preserve"> T F</w:t>
      </w:r>
      <w:r>
        <w:rPr>
          <w:rStyle w:val="subscript"/>
        </w:rPr>
        <w:t>t</w:t>
      </w:r>
    </w:p>
    <w:p w14:paraId="64356D3A" w14:textId="77777777" w:rsidR="00DA4F39" w:rsidRDefault="00DA4F39"/>
    <w:p w14:paraId="70AC23E8" w14:textId="77777777" w:rsidR="00DA4F39" w:rsidRPr="00DA4F39" w:rsidRDefault="00DA4F39">
      <w:r>
        <w:t>So in fact, J is stress tensor observed in a frame which is related to the original frame by F</w:t>
      </w:r>
      <w:r>
        <w:rPr>
          <w:rStyle w:val="subscript"/>
        </w:rPr>
        <w:t>t</w:t>
      </w:r>
      <w:r>
        <w:rPr>
          <w:rStyle w:val="superscript"/>
        </w:rPr>
        <w:t>T</w:t>
      </w:r>
      <w:r>
        <w:t xml:space="preserve">. We have that extra transpose </w:t>
      </w:r>
      <w:r>
        <w:rPr>
          <w:rStyle w:val="superscript"/>
        </w:rPr>
        <w:t>T</w:t>
      </w:r>
      <w:r>
        <w:t xml:space="preserve"> present, no way around it. </w:t>
      </w:r>
    </w:p>
    <w:p w14:paraId="16EA7352" w14:textId="77777777" w:rsidR="0082254D" w:rsidRDefault="0082254D"/>
    <w:p w14:paraId="3B56C3F7" w14:textId="77777777" w:rsidR="0082254D" w:rsidRDefault="0082254D">
      <w:r w:rsidRPr="0082254D">
        <w:rPr>
          <w:b/>
        </w:rPr>
        <w:t xml:space="preserve">Question: </w:t>
      </w:r>
      <w:r>
        <w:t xml:space="preserve"> How does this work in the simpler corotational situation?</w:t>
      </w:r>
    </w:p>
    <w:p w14:paraId="0AA8B6E5" w14:textId="77777777" w:rsidR="0082254D" w:rsidRDefault="0082254D"/>
    <w:p w14:paraId="057D32B5" w14:textId="77777777" w:rsidR="0082254D" w:rsidRPr="0082254D" w:rsidRDefault="0082254D" w:rsidP="0082254D">
      <w:pPr>
        <w:rPr>
          <w:rFonts w:ascii="Courier New" w:hAnsi="Courier New"/>
          <w:b/>
          <w:sz w:val="24"/>
          <w:vertAlign w:val="superscript"/>
        </w:rPr>
      </w:pPr>
      <w:r>
        <w:tab/>
        <w:t>T' = F</w:t>
      </w:r>
      <w:r>
        <w:rPr>
          <w:rStyle w:val="subscript"/>
        </w:rPr>
        <w:t>t</w:t>
      </w:r>
      <w:r>
        <w:t xml:space="preserve"> T F</w:t>
      </w:r>
      <w:r>
        <w:rPr>
          <w:rStyle w:val="subscript"/>
        </w:rPr>
        <w:t>t</w:t>
      </w:r>
      <w:r>
        <w:rPr>
          <w:rStyle w:val="superscript"/>
        </w:rPr>
        <w:t>T</w:t>
      </w:r>
      <w:r>
        <w:rPr>
          <w:rStyle w:val="superscript"/>
        </w:rPr>
        <w:tab/>
      </w:r>
      <w:r>
        <w:rPr>
          <w:rStyle w:val="superscript"/>
        </w:rPr>
        <w:tab/>
      </w:r>
      <w:r w:rsidRPr="0082254D">
        <w:t>based on</w:t>
      </w:r>
      <w:r>
        <w:rPr>
          <w:rFonts w:ascii="Courier New" w:hAnsi="Courier New"/>
          <w:b/>
          <w:sz w:val="24"/>
          <w:vertAlign w:val="superscript"/>
        </w:rPr>
        <w:t xml:space="preserve"> </w:t>
      </w:r>
      <w:r>
        <w:t xml:space="preserve"> M</w:t>
      </w:r>
      <w:r w:rsidRPr="00DC7688">
        <w:t xml:space="preserve">'  = </w:t>
      </w:r>
      <w:r>
        <w:t>R M R</w:t>
      </w:r>
      <w:r>
        <w:rPr>
          <w:rStyle w:val="superscript"/>
        </w:rPr>
        <w:t>T</w:t>
      </w:r>
      <w:r>
        <w:rPr>
          <w:rStyle w:val="subscript"/>
        </w:rPr>
        <w:tab/>
      </w:r>
      <w:r>
        <w:rPr>
          <w:rStyle w:val="subscript"/>
        </w:rPr>
        <w:tab/>
      </w:r>
      <w:r>
        <w:t>// contravariant rank-2 tensor</w:t>
      </w:r>
    </w:p>
    <w:p w14:paraId="2F0EF01E" w14:textId="77777777" w:rsidR="0082254D" w:rsidRDefault="0082254D">
      <w:r>
        <w:tab/>
      </w:r>
    </w:p>
    <w:p w14:paraId="6B1E88BC" w14:textId="77777777" w:rsidR="0082254D" w:rsidRDefault="0082254D" w:rsidP="0082254D">
      <w:r>
        <w:tab/>
        <w:t>J = R</w:t>
      </w:r>
      <w:r>
        <w:rPr>
          <w:rStyle w:val="subscript"/>
        </w:rPr>
        <w:t>t</w:t>
      </w:r>
      <w:r>
        <w:rPr>
          <w:rStyle w:val="superscript"/>
        </w:rPr>
        <w:t>T</w:t>
      </w:r>
      <w:r>
        <w:t xml:space="preserve"> T R</w:t>
      </w:r>
      <w:r>
        <w:rPr>
          <w:rStyle w:val="subscript"/>
        </w:rPr>
        <w:t>t</w:t>
      </w:r>
      <w:r>
        <w:tab/>
      </w:r>
      <w:r>
        <w:tab/>
        <w:t>(8.19.3)</w:t>
      </w:r>
    </w:p>
    <w:p w14:paraId="0D708C56" w14:textId="77777777" w:rsidR="0082254D" w:rsidRDefault="0082254D" w:rsidP="0082254D"/>
    <w:p w14:paraId="31C4726B" w14:textId="77777777" w:rsidR="0082254D" w:rsidRDefault="0082254D" w:rsidP="0082254D">
      <w:r>
        <w:t xml:space="preserve">We have this exact same reversal problem with the transpose. It is as if J were T measured in a frame of reference that rotates backwards. But in the other case remember that transpose does not mean in inverse, so "backwards" does not solve the issue. </w:t>
      </w:r>
      <w:r w:rsidR="00DA4F39">
        <w:t xml:space="preserve">But let's try again: </w:t>
      </w:r>
    </w:p>
    <w:p w14:paraId="58664F08" w14:textId="77777777" w:rsidR="00DA4F39" w:rsidRDefault="00DA4F39" w:rsidP="0082254D"/>
    <w:p w14:paraId="67F2CFC7" w14:textId="77777777" w:rsidR="00DA4F39" w:rsidRDefault="00DA4F39" w:rsidP="0082254D">
      <w:pPr>
        <w:rPr>
          <w:rStyle w:val="superscript"/>
        </w:rPr>
      </w:pPr>
      <w:r>
        <w:tab/>
        <w:t>J = (R</w:t>
      </w:r>
      <w:r>
        <w:rPr>
          <w:rStyle w:val="subscript"/>
        </w:rPr>
        <w:t>t</w:t>
      </w:r>
      <w:r>
        <w:rPr>
          <w:rStyle w:val="superscript"/>
        </w:rPr>
        <w:t>T</w:t>
      </w:r>
      <w:r>
        <w:t>) T (R</w:t>
      </w:r>
      <w:r>
        <w:rPr>
          <w:rStyle w:val="subscript"/>
        </w:rPr>
        <w:t>t</w:t>
      </w:r>
      <w:r>
        <w:rPr>
          <w:rStyle w:val="superscript"/>
        </w:rPr>
        <w:t>T</w:t>
      </w:r>
      <w:r>
        <w:t>)</w:t>
      </w:r>
      <w:r>
        <w:rPr>
          <w:rStyle w:val="superscript"/>
        </w:rPr>
        <w:t>T</w:t>
      </w:r>
    </w:p>
    <w:p w14:paraId="6919F861" w14:textId="77777777" w:rsidR="00DA4F39" w:rsidRDefault="00DA4F39" w:rsidP="0082254D">
      <w:pPr>
        <w:rPr>
          <w:rStyle w:val="superscript"/>
        </w:rPr>
      </w:pPr>
    </w:p>
    <w:p w14:paraId="245AA171" w14:textId="77777777" w:rsidR="00DA4F39" w:rsidRPr="00DA4F39" w:rsidRDefault="00DA4F39" w:rsidP="0082254D">
      <w:r>
        <w:t>We can interpret J as being T observed in a frame that is rotated by R</w:t>
      </w:r>
      <w:r>
        <w:rPr>
          <w:rStyle w:val="subscript"/>
        </w:rPr>
        <w:t>t</w:t>
      </w:r>
      <w:r>
        <w:rPr>
          <w:rStyle w:val="superscript"/>
        </w:rPr>
        <w:t>T</w:t>
      </w:r>
      <w:r>
        <w:t xml:space="preserve"> relative to the start frame. </w:t>
      </w:r>
    </w:p>
    <w:p w14:paraId="43F03DB9" w14:textId="77777777" w:rsidR="00FE773D" w:rsidRDefault="00FE773D" w:rsidP="0082254D"/>
    <w:p w14:paraId="727CBB98" w14:textId="77777777" w:rsidR="00FE773D" w:rsidRPr="00FE773D" w:rsidRDefault="00FE773D" w:rsidP="00AF79B8">
      <w:pPr>
        <w:pStyle w:val="Heading2"/>
      </w:pPr>
      <w:bookmarkStart w:id="1" w:name="_Toc338408799"/>
      <w:r w:rsidRPr="00FE773D">
        <w:t>Question:  What is going on in Example 8.19.1.</w:t>
      </w:r>
      <w:bookmarkEnd w:id="1"/>
      <w:r w:rsidRPr="00FE773D">
        <w:t xml:space="preserve"> </w:t>
      </w:r>
    </w:p>
    <w:p w14:paraId="3635AACF" w14:textId="77777777" w:rsidR="00FE773D" w:rsidRDefault="00FE773D" w:rsidP="0082254D"/>
    <w:p w14:paraId="43E692F4" w14:textId="77777777" w:rsidR="00FE773D" w:rsidRDefault="00FE773D" w:rsidP="0082254D">
      <w:r>
        <w:t>We start with a nice static T</w:t>
      </w:r>
      <w:r>
        <w:rPr>
          <w:rStyle w:val="subscript"/>
        </w:rPr>
        <w:t>ij</w:t>
      </w:r>
      <w:r>
        <w:t xml:space="preserve"> and we note that d</w:t>
      </w:r>
      <w:r>
        <w:rPr>
          <w:rStyle w:val="subscript"/>
        </w:rPr>
        <w:t>t</w:t>
      </w:r>
      <w:r>
        <w:t>T</w:t>
      </w:r>
      <w:r>
        <w:rPr>
          <w:rStyle w:val="subscript"/>
        </w:rPr>
        <w:t>ij</w:t>
      </w:r>
      <w:r>
        <w:t xml:space="preserve"> = 0. We then go to a rotating frame R</w:t>
      </w:r>
      <w:r>
        <w:rPr>
          <w:rStyle w:val="subscript"/>
        </w:rPr>
        <w:t>z</w:t>
      </w:r>
      <w:r>
        <w:t xml:space="preserve"> and compute T' in that frame and then d</w:t>
      </w:r>
      <w:r>
        <w:rPr>
          <w:rStyle w:val="subscript"/>
        </w:rPr>
        <w:t>t</w:t>
      </w:r>
      <w:r>
        <w:t>T' and we find that d</w:t>
      </w:r>
      <w:r>
        <w:rPr>
          <w:rStyle w:val="subscript"/>
        </w:rPr>
        <w:t>t</w:t>
      </w:r>
      <w:r>
        <w:t xml:space="preserve">T' ≠ 0 as expected. </w:t>
      </w:r>
      <w:r w:rsidR="00430C5E">
        <w:t>But Lai stays nothing about quantity J in either frame. I think he is going to use this formula</w:t>
      </w:r>
    </w:p>
    <w:p w14:paraId="7FA0669D" w14:textId="77777777" w:rsidR="00430C5E" w:rsidRDefault="00430C5E" w:rsidP="0082254D"/>
    <w:p w14:paraId="478D9C48" w14:textId="77777777" w:rsidR="00430C5E" w:rsidRDefault="00430C5E" w:rsidP="0082254D">
      <w:r>
        <w:tab/>
      </w:r>
      <w:r>
        <w:fldChar w:fldCharType="begin"/>
      </w:r>
      <w:r>
        <w:instrText>EQ \O(T,\S\up8(o))</w:instrText>
      </w:r>
      <w:r>
        <w:fldChar w:fldCharType="end"/>
      </w:r>
      <w:r>
        <w:t xml:space="preserve"> = d</w:t>
      </w:r>
      <w:r>
        <w:rPr>
          <w:rStyle w:val="subscript"/>
        </w:rPr>
        <w:t>t</w:t>
      </w:r>
      <w:r>
        <w:t>T + [T,W]</w:t>
      </w:r>
      <w:r>
        <w:tab/>
      </w:r>
      <w:r>
        <w:tab/>
      </w:r>
      <w:r>
        <w:tab/>
        <w:t>(8.18.10)</w:t>
      </w:r>
    </w:p>
    <w:p w14:paraId="1EB14AC1" w14:textId="77777777" w:rsidR="00430C5E" w:rsidRDefault="00430C5E" w:rsidP="0082254D"/>
    <w:p w14:paraId="128D845D" w14:textId="77777777" w:rsidR="00430C5E" w:rsidRDefault="00430C5E" w:rsidP="0082254D">
      <w:r>
        <w:t>What is this quantity in the starting frame (no prime)? What is W? It is the spin tensor in the sense</w:t>
      </w:r>
    </w:p>
    <w:p w14:paraId="5A1BAABE" w14:textId="77777777" w:rsidR="00430C5E" w:rsidRDefault="00430C5E" w:rsidP="0082254D"/>
    <w:p w14:paraId="72721562" w14:textId="77777777" w:rsidR="00430C5E" w:rsidRDefault="00430C5E" w:rsidP="0082254D">
      <w:r>
        <w:tab/>
        <w:t>(</w:t>
      </w:r>
      <w:r w:rsidRPr="00430C5E">
        <w:rPr>
          <w:b/>
        </w:rPr>
        <w:sym w:font="Symbol" w:char="F0D1"/>
      </w:r>
      <w:r w:rsidRPr="00430C5E">
        <w:rPr>
          <w:b/>
        </w:rPr>
        <w:t>v</w:t>
      </w:r>
      <w:r>
        <w:t>)  = D + W</w:t>
      </w:r>
    </w:p>
    <w:p w14:paraId="1DAB530E" w14:textId="77777777" w:rsidR="00430C5E" w:rsidRDefault="00430C5E" w:rsidP="0082254D"/>
    <w:p w14:paraId="509DFCB4" w14:textId="77777777" w:rsidR="00021992" w:rsidRDefault="00430C5E" w:rsidP="0082254D">
      <w:r>
        <w:t xml:space="preserve">But what is </w:t>
      </w:r>
      <w:r w:rsidRPr="00430C5E">
        <w:rPr>
          <w:b/>
        </w:rPr>
        <w:t>v</w:t>
      </w:r>
      <w:r>
        <w:t xml:space="preserve"> in our given stress situation? Do we have some kind of static material with </w:t>
      </w:r>
      <w:r w:rsidRPr="00430C5E">
        <w:rPr>
          <w:b/>
        </w:rPr>
        <w:t>v</w:t>
      </w:r>
      <w:r>
        <w:t xml:space="preserve"> = 0? Maybe this situation is a solid bar being stretched along the 1 axis, so there is only a T</w:t>
      </w:r>
      <w:r>
        <w:rPr>
          <w:rStyle w:val="subscript"/>
        </w:rPr>
        <w:t>11</w:t>
      </w:r>
      <w:r>
        <w:t xml:space="preserve"> force. Then yes, it is a static situation, so yes,  </w:t>
      </w:r>
      <w:r w:rsidRPr="00430C5E">
        <w:rPr>
          <w:b/>
        </w:rPr>
        <w:t>v</w:t>
      </w:r>
      <w:r>
        <w:t xml:space="preserve"> ≡ 0.  </w:t>
      </w:r>
      <w:r w:rsidR="00021992">
        <w:t>This means (</w:t>
      </w:r>
      <w:r w:rsidR="00021992" w:rsidRPr="00AF79B8">
        <w:rPr>
          <w:b/>
        </w:rPr>
        <w:sym w:font="Symbol" w:char="F0D1"/>
      </w:r>
      <w:r w:rsidR="00021992" w:rsidRPr="00AF79B8">
        <w:rPr>
          <w:b/>
        </w:rPr>
        <w:t>v</w:t>
      </w:r>
      <w:r w:rsidR="00021992">
        <w:t>)= 0 and that means D = 0 and W = 0. Therefore</w:t>
      </w:r>
    </w:p>
    <w:p w14:paraId="57F45D35" w14:textId="77777777" w:rsidR="00021992" w:rsidRDefault="00021992" w:rsidP="0082254D"/>
    <w:p w14:paraId="54A88F99" w14:textId="77777777" w:rsidR="00021992" w:rsidRPr="00021992" w:rsidRDefault="00021992" w:rsidP="0082254D">
      <w:r>
        <w:tab/>
      </w:r>
      <w:r>
        <w:fldChar w:fldCharType="begin"/>
      </w:r>
      <w:r>
        <w:instrText>EQ \O(T,\S\up8(o))</w:instrText>
      </w:r>
      <w:r>
        <w:fldChar w:fldCharType="end"/>
      </w:r>
      <w:r>
        <w:t xml:space="preserve"> = d</w:t>
      </w:r>
      <w:r>
        <w:rPr>
          <w:rStyle w:val="subscript"/>
        </w:rPr>
        <w:t>t</w:t>
      </w:r>
      <w:r>
        <w:t>T + [T,W]  = 0 + [T,0] = 0 + 0 = 0</w:t>
      </w:r>
    </w:p>
    <w:p w14:paraId="6199B626" w14:textId="77777777" w:rsidR="00021992" w:rsidRDefault="00021992" w:rsidP="0082254D"/>
    <w:p w14:paraId="60EDBA47" w14:textId="77777777" w:rsidR="00021992" w:rsidRDefault="00021992" w:rsidP="0082254D"/>
    <w:p w14:paraId="1B1013E8" w14:textId="77777777" w:rsidR="00430C5E" w:rsidRDefault="00430C5E" w:rsidP="0082254D">
      <w:r>
        <w:t>Then the equation from page 336 is just a frame of reference change thing and I guess if you go to the rotating frame, you will find the solid object to have (</w:t>
      </w:r>
      <w:r w:rsidRPr="0014575C">
        <w:rPr>
          <w:b/>
        </w:rPr>
        <w:sym w:font="Symbol" w:char="F0D1"/>
      </w:r>
      <w:r w:rsidR="0014575C" w:rsidRPr="0014575C">
        <w:rPr>
          <w:b/>
        </w:rPr>
        <w:t>v</w:t>
      </w:r>
      <w:r w:rsidR="0014575C">
        <w:t xml:space="preserve">)' = </w:t>
      </w:r>
      <w:r w:rsidR="0014575C">
        <w:fldChar w:fldCharType="begin"/>
      </w:r>
      <w:r w:rsidR="0014575C">
        <w:instrText xml:space="preserve"> EQ \O(Q,\S\up6(•))</w:instrText>
      </w:r>
      <w:r w:rsidR="0014575C">
        <w:fldChar w:fldCharType="end"/>
      </w:r>
      <w:r w:rsidR="0014575C">
        <w:t>Q</w:t>
      </w:r>
      <w:r w:rsidR="0014575C">
        <w:rPr>
          <w:rStyle w:val="superscript"/>
        </w:rPr>
        <w:t>T</w:t>
      </w:r>
      <w:r w:rsidR="0014575C">
        <w:t xml:space="preserve"> which we calculate for our Q(t) as shown. And from that we get W'  and from that we get [T',W']  and then we can compute </w:t>
      </w:r>
    </w:p>
    <w:p w14:paraId="52D86427" w14:textId="77777777" w:rsidR="0014575C" w:rsidRDefault="0014575C" w:rsidP="0082254D"/>
    <w:p w14:paraId="528700D6" w14:textId="77777777" w:rsidR="0014575C" w:rsidRDefault="0014575C" w:rsidP="0082254D">
      <w:r>
        <w:tab/>
      </w:r>
      <w:r>
        <w:fldChar w:fldCharType="begin"/>
      </w:r>
      <w:r>
        <w:instrText>EQ \O(T,\S\up8(o))</w:instrText>
      </w:r>
      <w:r>
        <w:fldChar w:fldCharType="end"/>
      </w:r>
      <w:r>
        <w:t>' = d</w:t>
      </w:r>
      <w:r>
        <w:rPr>
          <w:rStyle w:val="subscript"/>
        </w:rPr>
        <w:t>t</w:t>
      </w:r>
      <w:r>
        <w:t xml:space="preserve">T' + [T',W'] </w:t>
      </w:r>
    </w:p>
    <w:p w14:paraId="2037F553" w14:textId="77777777" w:rsidR="0014575C" w:rsidRDefault="0014575C" w:rsidP="0082254D"/>
    <w:p w14:paraId="1DCB33FE" w14:textId="77777777" w:rsidR="0014575C" w:rsidRDefault="0014575C" w:rsidP="0082254D">
      <w:r>
        <w:t xml:space="preserve">and he claims this is 0. But now we have some kind of typo issue because those two things don't add up to 0! </w:t>
      </w:r>
      <w:r w:rsidR="00021992">
        <w:t xml:space="preserve">// I found and fixed his typos, continue on. So he finds that </w:t>
      </w:r>
      <w:r w:rsidR="00021992">
        <w:fldChar w:fldCharType="begin"/>
      </w:r>
      <w:r w:rsidR="00021992">
        <w:instrText>EQ \O(T,\S\up8(o))</w:instrText>
      </w:r>
      <w:r w:rsidR="00021992">
        <w:fldChar w:fldCharType="end"/>
      </w:r>
      <w:r w:rsidR="00021992">
        <w:t xml:space="preserve">' = 0. </w:t>
      </w:r>
    </w:p>
    <w:p w14:paraId="17964BA7" w14:textId="77777777" w:rsidR="00021992" w:rsidRDefault="00021992" w:rsidP="0082254D">
      <w:r>
        <w:tab/>
        <w:t xml:space="preserve">OK, now this </w:t>
      </w:r>
      <w:r>
        <w:fldChar w:fldCharType="begin"/>
      </w:r>
      <w:r>
        <w:instrText>EQ \O(T,\S\up8(o))</w:instrText>
      </w:r>
      <w:r>
        <w:fldChar w:fldCharType="end"/>
      </w:r>
      <w:r>
        <w:t xml:space="preserve"> object is supposed to be a rank-2 tensor, which means</w:t>
      </w:r>
    </w:p>
    <w:p w14:paraId="7BE0F7DE" w14:textId="77777777" w:rsidR="00021992" w:rsidRDefault="00021992" w:rsidP="0082254D"/>
    <w:p w14:paraId="0091F451" w14:textId="77777777" w:rsidR="00021992" w:rsidRDefault="00021992" w:rsidP="0082254D">
      <w:r>
        <w:tab/>
      </w:r>
      <w:r>
        <w:fldChar w:fldCharType="begin"/>
      </w:r>
      <w:r>
        <w:instrText>EQ \O(T,\S\up8(o))</w:instrText>
      </w:r>
      <w:r>
        <w:fldChar w:fldCharType="end"/>
      </w:r>
      <w:r w:rsidRPr="00021992">
        <w:t>'</w:t>
      </w:r>
      <w:r>
        <w:t xml:space="preserve">  = Q </w:t>
      </w:r>
      <w:r>
        <w:fldChar w:fldCharType="begin"/>
      </w:r>
      <w:r>
        <w:instrText>EQ \O(T,\S\up8(o))</w:instrText>
      </w:r>
      <w:r>
        <w:fldChar w:fldCharType="end"/>
      </w:r>
      <w:r>
        <w:t xml:space="preserve"> Q</w:t>
      </w:r>
      <w:r>
        <w:rPr>
          <w:rStyle w:val="superscript"/>
        </w:rPr>
        <w:t>T</w:t>
      </w:r>
    </w:p>
    <w:p w14:paraId="7A5673DB" w14:textId="77777777" w:rsidR="00021992" w:rsidRDefault="00021992" w:rsidP="0082254D"/>
    <w:p w14:paraId="61A78DBF" w14:textId="77777777" w:rsidR="00021992" w:rsidRDefault="00021992" w:rsidP="0082254D">
      <w:r>
        <w:t xml:space="preserve">and then the fact that both </w:t>
      </w:r>
      <w:r>
        <w:fldChar w:fldCharType="begin"/>
      </w:r>
      <w:r>
        <w:instrText>EQ \O(T,\S\up8(o))</w:instrText>
      </w:r>
      <w:r>
        <w:fldChar w:fldCharType="end"/>
      </w:r>
      <w:r>
        <w:t xml:space="preserve"> and </w:t>
      </w:r>
      <w:r>
        <w:fldChar w:fldCharType="begin"/>
      </w:r>
      <w:r>
        <w:instrText>EQ \O(T,\S\up8(o))</w:instrText>
      </w:r>
      <w:r>
        <w:fldChar w:fldCharType="end"/>
      </w:r>
      <w:r w:rsidRPr="00021992">
        <w:t>'</w:t>
      </w:r>
      <w:r>
        <w:t xml:space="preserve"> are zero is consistent with them being tensors. </w:t>
      </w:r>
    </w:p>
    <w:p w14:paraId="73F5C10F" w14:textId="77777777" w:rsidR="00021992" w:rsidRDefault="00021992" w:rsidP="0082254D">
      <w:r>
        <w:tab/>
        <w:t>In contrast, d</w:t>
      </w:r>
      <w:r>
        <w:rPr>
          <w:rStyle w:val="subscript"/>
        </w:rPr>
        <w:t>t</w:t>
      </w:r>
      <w:r>
        <w:t xml:space="preserve">T is not covariant because it is 0 in one frame and not the other. </w:t>
      </w:r>
    </w:p>
    <w:p w14:paraId="35FC5323" w14:textId="77777777" w:rsidR="0082254D" w:rsidRDefault="0082254D"/>
    <w:p w14:paraId="2C0E34C4" w14:textId="77777777" w:rsidR="00021992" w:rsidRDefault="00021992">
      <w:r>
        <w:t>Notice that the rotation Q(t) used in defining J as J = Q</w:t>
      </w:r>
      <w:r>
        <w:rPr>
          <w:rStyle w:val="superscript"/>
        </w:rPr>
        <w:t>T</w:t>
      </w:r>
      <w:r>
        <w:t xml:space="preserve">RQ is the same Q used in this example. </w:t>
      </w:r>
      <w:r w:rsidR="00DC2E6B">
        <w:t>But the rotation in J is in fact the rotation of the polar decomposition of F</w:t>
      </w:r>
      <w:r w:rsidR="00DC2E6B">
        <w:rPr>
          <w:rStyle w:val="subscript"/>
        </w:rPr>
        <w:t>t</w:t>
      </w:r>
      <w:r w:rsidR="00DC2E6B">
        <w:t>. So in this example, we imagine that we have some F</w:t>
      </w:r>
      <w:r w:rsidR="00DC2E6B">
        <w:rPr>
          <w:rStyle w:val="subscript"/>
        </w:rPr>
        <w:t>t</w:t>
      </w:r>
      <w:r w:rsidR="00DC2E6B">
        <w:t xml:space="preserve"> = R</w:t>
      </w:r>
      <w:r w:rsidR="00DC2E6B">
        <w:rPr>
          <w:rStyle w:val="subscript"/>
        </w:rPr>
        <w:t>t</w:t>
      </w:r>
      <w:r w:rsidR="00DC2E6B">
        <w:t>U</w:t>
      </w:r>
      <w:r w:rsidR="00DC2E6B">
        <w:rPr>
          <w:rStyle w:val="subscript"/>
        </w:rPr>
        <w:t>t</w:t>
      </w:r>
      <w:r w:rsidR="00DC2E6B">
        <w:t xml:space="preserve"> = V</w:t>
      </w:r>
      <w:r w:rsidR="00DC2E6B">
        <w:rPr>
          <w:rStyle w:val="subscript"/>
        </w:rPr>
        <w:t>t</w:t>
      </w:r>
      <w:r w:rsidR="00DC2E6B">
        <w:t>R</w:t>
      </w:r>
      <w:r w:rsidR="00DC2E6B">
        <w:rPr>
          <w:rStyle w:val="subscript"/>
        </w:rPr>
        <w:t>t</w:t>
      </w:r>
      <w:r w:rsidR="00DC2E6B">
        <w:t xml:space="preserve"> and then we set Q in the example to be this R</w:t>
      </w:r>
      <w:r w:rsidR="00DC2E6B">
        <w:rPr>
          <w:rStyle w:val="subscript"/>
        </w:rPr>
        <w:t>t</w:t>
      </w:r>
      <w:r w:rsidR="00DC2E6B">
        <w:t xml:space="preserve">. </w:t>
      </w:r>
    </w:p>
    <w:p w14:paraId="380B0EE2" w14:textId="77777777" w:rsidR="00DA4F39" w:rsidRDefault="00DA4F39"/>
    <w:p w14:paraId="1B46B91D" w14:textId="77777777" w:rsidR="00DA4F39" w:rsidRPr="00DA4F39" w:rsidRDefault="00DA4F39" w:rsidP="00AF79B8">
      <w:pPr>
        <w:pStyle w:val="Heading2"/>
      </w:pPr>
      <w:bookmarkStart w:id="2" w:name="_Toc338408800"/>
      <w:r w:rsidRPr="00DA4F39">
        <w:t xml:space="preserve">Guess as to </w:t>
      </w:r>
      <w:r w:rsidR="00AF79B8">
        <w:t>how the Oldroyd up and down works.</w:t>
      </w:r>
      <w:bookmarkEnd w:id="2"/>
      <w:r w:rsidR="00AF79B8">
        <w:t xml:space="preserve"> </w:t>
      </w:r>
    </w:p>
    <w:p w14:paraId="03384C2E" w14:textId="77777777" w:rsidR="00DA4F39" w:rsidRDefault="00DA4F39"/>
    <w:p w14:paraId="21CF2E7F" w14:textId="77777777" w:rsidR="00DA4F39" w:rsidRDefault="00DA4F39" w:rsidP="00DA4F39">
      <w:r>
        <w:t>The two Oldroyd equations are these</w:t>
      </w:r>
    </w:p>
    <w:p w14:paraId="243770F1" w14:textId="77777777" w:rsidR="00DA4F39" w:rsidRDefault="00DA4F39" w:rsidP="00DA4F39"/>
    <w:p w14:paraId="7DF49DDF" w14:textId="77777777" w:rsidR="00DA4F39" w:rsidRDefault="00DA4F39" w:rsidP="00DA4F39">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p>
    <w:p w14:paraId="2C59696D" w14:textId="77777777" w:rsidR="00DA4F39" w:rsidRDefault="00DA4F39" w:rsidP="00DA4F39"/>
    <w:p w14:paraId="7D2E4659" w14:textId="77777777" w:rsidR="00DA4F39" w:rsidRPr="00DA4F39" w:rsidRDefault="00DA4F39" w:rsidP="00DA4F39">
      <w:r>
        <w:tab/>
        <w:t>J</w:t>
      </w:r>
      <w:r>
        <w:rPr>
          <w:rStyle w:val="subscript"/>
        </w:rPr>
        <w:t>L</w:t>
      </w:r>
      <w:r>
        <w:t xml:space="preserve">  ≡ F</w:t>
      </w:r>
      <w:r>
        <w:rPr>
          <w:rStyle w:val="subscript"/>
        </w:rPr>
        <w:t>t</w:t>
      </w:r>
      <w:r>
        <w:rPr>
          <w:rStyle w:val="superscript"/>
        </w:rPr>
        <w:t>T</w:t>
      </w:r>
      <w:r>
        <w:t xml:space="preserve"> T F</w:t>
      </w:r>
      <w:r>
        <w:rPr>
          <w:rStyle w:val="subscript"/>
        </w:rPr>
        <w:t>t</w:t>
      </w:r>
    </w:p>
    <w:p w14:paraId="734DB6AB" w14:textId="77777777" w:rsidR="00DA4F39" w:rsidRDefault="00DA4F39" w:rsidP="00DA4F39"/>
    <w:p w14:paraId="0765C585" w14:textId="77777777" w:rsidR="00DA4F39" w:rsidRDefault="00DA4F39" w:rsidP="00DA4F39">
      <w:r>
        <w:t>If I now set F</w:t>
      </w:r>
      <w:r>
        <w:rPr>
          <w:rStyle w:val="subscript"/>
        </w:rPr>
        <w:t>t</w:t>
      </w:r>
      <w:r>
        <w:rPr>
          <w:rStyle w:val="superscript"/>
        </w:rPr>
        <w:t>-1</w:t>
      </w:r>
      <w:r>
        <w:t xml:space="preserve"> to "R" we then get</w:t>
      </w:r>
    </w:p>
    <w:p w14:paraId="66573B7B" w14:textId="77777777" w:rsidR="00DA4F39" w:rsidRDefault="00DA4F39" w:rsidP="00DA4F39"/>
    <w:p w14:paraId="3B91D86B" w14:textId="77777777" w:rsidR="00DA4F39" w:rsidRPr="00DA4F39" w:rsidRDefault="00DA4F39" w:rsidP="00DA4F39">
      <w:r>
        <w:tab/>
        <w:t>J</w:t>
      </w:r>
      <w:r>
        <w:rPr>
          <w:rStyle w:val="subscript"/>
        </w:rPr>
        <w:t>U</w:t>
      </w:r>
      <w:r>
        <w:t xml:space="preserve">  ≡ RT R</w:t>
      </w:r>
      <w:r>
        <w:rPr>
          <w:rStyle w:val="superscript"/>
        </w:rPr>
        <w:t>T</w:t>
      </w:r>
      <w:r>
        <w:tab/>
      </w:r>
      <w:r>
        <w:tab/>
      </w:r>
      <w:r>
        <w:tab/>
        <w:t>M</w:t>
      </w:r>
      <w:r w:rsidRPr="00DC7688">
        <w:t xml:space="preserve">'  = </w:t>
      </w:r>
      <w:r>
        <w:t>R M R</w:t>
      </w:r>
      <w:r>
        <w:rPr>
          <w:rStyle w:val="superscript"/>
        </w:rPr>
        <w:t>T</w:t>
      </w:r>
      <w:r>
        <w:tab/>
      </w:r>
      <w:r>
        <w:tab/>
      </w:r>
      <w:r>
        <w:tab/>
        <w:t>R = F</w:t>
      </w:r>
      <w:r>
        <w:rPr>
          <w:rStyle w:val="subscript"/>
        </w:rPr>
        <w:t>t</w:t>
      </w:r>
      <w:r>
        <w:rPr>
          <w:rStyle w:val="superscript"/>
        </w:rPr>
        <w:t>-1</w:t>
      </w:r>
      <w:r>
        <w:t xml:space="preserve"> </w:t>
      </w:r>
      <w:r>
        <w:tab/>
        <w:t>=&gt;  F</w:t>
      </w:r>
      <w:r>
        <w:rPr>
          <w:rStyle w:val="subscript"/>
        </w:rPr>
        <w:t>t</w:t>
      </w:r>
      <w:r>
        <w:t xml:space="preserve"> = S</w:t>
      </w:r>
    </w:p>
    <w:p w14:paraId="65284893" w14:textId="77777777" w:rsidR="00DA4F39" w:rsidRDefault="00DA4F39" w:rsidP="00DA4F39">
      <w:pPr>
        <w:rPr>
          <w:rStyle w:val="superscript"/>
        </w:rPr>
      </w:pPr>
    </w:p>
    <w:p w14:paraId="55752916" w14:textId="77777777" w:rsidR="00DA4F39" w:rsidRDefault="00DA4F39" w:rsidP="00DA4F39">
      <w:r>
        <w:rPr>
          <w:rStyle w:val="superscript"/>
        </w:rPr>
        <w:tab/>
      </w:r>
      <w:r>
        <w:t>J</w:t>
      </w:r>
      <w:r>
        <w:rPr>
          <w:rStyle w:val="subscript"/>
        </w:rPr>
        <w:t>L</w:t>
      </w:r>
      <w:r>
        <w:t xml:space="preserve">  ≡ S</w:t>
      </w:r>
      <w:r>
        <w:rPr>
          <w:rStyle w:val="superscript"/>
        </w:rPr>
        <w:t>T</w:t>
      </w:r>
      <w:r>
        <w:t xml:space="preserve"> T S</w:t>
      </w:r>
      <w:r>
        <w:tab/>
      </w:r>
      <w:r>
        <w:tab/>
      </w: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tab/>
      </w:r>
      <w:r>
        <w:tab/>
      </w:r>
      <w:r>
        <w:tab/>
      </w:r>
    </w:p>
    <w:p w14:paraId="0AB60A3C" w14:textId="77777777" w:rsidR="00DA4F39" w:rsidRPr="00DA4F39" w:rsidRDefault="00DA4F39" w:rsidP="00DA4F39">
      <w:r>
        <w:tab/>
      </w:r>
    </w:p>
    <w:p w14:paraId="04B36017" w14:textId="77777777" w:rsidR="00DA4F39" w:rsidRDefault="00DA4F39" w:rsidP="00DA4F39">
      <w:r>
        <w:t>Now let's assume</w:t>
      </w:r>
    </w:p>
    <w:p w14:paraId="7079FFFC" w14:textId="77777777" w:rsidR="00DA4F39" w:rsidRDefault="00DA4F39" w:rsidP="00DA4F39"/>
    <w:p w14:paraId="135E5824" w14:textId="77777777" w:rsidR="00DA4F39" w:rsidRDefault="00DA4F39" w:rsidP="00DA4F39">
      <w:r>
        <w:tab/>
        <w:t>J</w:t>
      </w:r>
      <w:r>
        <w:rPr>
          <w:rStyle w:val="subscript"/>
        </w:rPr>
        <w:t>U</w:t>
      </w:r>
      <w:r>
        <w:t xml:space="preserve"> = J</w:t>
      </w:r>
      <w:r>
        <w:tab/>
        <w:t>J</w:t>
      </w:r>
      <w:r>
        <w:rPr>
          <w:rStyle w:val="subscript"/>
        </w:rPr>
        <w:t>L</w:t>
      </w:r>
      <w:r>
        <w:t xml:space="preserve">= </w:t>
      </w:r>
      <w:r>
        <w:fldChar w:fldCharType="begin"/>
      </w:r>
      <w:r>
        <w:instrText>EQ \O(J,\S\up1(</w:instrText>
      </w:r>
      <w:r w:rsidRPr="002747C4">
        <w:rPr>
          <w:rFonts w:ascii="Aatrix OCR A Extended" w:hAnsi="Aatrix OCR A Extended"/>
        </w:rPr>
        <w:instrText>¯</w:instrText>
      </w:r>
      <w:r>
        <w:instrText>))</w:instrText>
      </w:r>
      <w:r>
        <w:fldChar w:fldCharType="end"/>
      </w:r>
      <w:r>
        <w:tab/>
      </w:r>
      <w:r>
        <w:tab/>
        <w:t>and</w:t>
      </w:r>
      <w:r>
        <w:tab/>
        <w:t xml:space="preserve">T in the second line should really be </w:t>
      </w:r>
      <w:r>
        <w:fldChar w:fldCharType="begin"/>
      </w:r>
      <w:r>
        <w:instrText>EQ \O(T,\S\up1(</w:instrText>
      </w:r>
      <w:r w:rsidRPr="002747C4">
        <w:rPr>
          <w:rFonts w:ascii="Aatrix OCR A Extended" w:hAnsi="Aatrix OCR A Extended"/>
        </w:rPr>
        <w:instrText>¯</w:instrText>
      </w:r>
      <w:r>
        <w:instrText>))</w:instrText>
      </w:r>
      <w:r>
        <w:fldChar w:fldCharType="end"/>
      </w:r>
    </w:p>
    <w:p w14:paraId="25681EA4" w14:textId="77777777" w:rsidR="00DA4F39" w:rsidRDefault="00DA4F39" w:rsidP="00DA4F39"/>
    <w:p w14:paraId="266C50F2" w14:textId="77777777" w:rsidR="00DA4F39" w:rsidRDefault="00DA4F39" w:rsidP="00DA4F39">
      <w:r>
        <w:t>Then we have</w:t>
      </w:r>
    </w:p>
    <w:p w14:paraId="246A25D0" w14:textId="77777777" w:rsidR="00DA4F39" w:rsidRDefault="00DA4F39" w:rsidP="00DA4F39"/>
    <w:p w14:paraId="1739647F" w14:textId="77777777" w:rsidR="00DA4F39" w:rsidRPr="00DA4F39" w:rsidRDefault="00DA4F39" w:rsidP="00DA4F39">
      <w:r>
        <w:tab/>
        <w:t>J  ≡ RT R</w:t>
      </w:r>
      <w:r>
        <w:rPr>
          <w:rStyle w:val="superscript"/>
        </w:rPr>
        <w:t>T</w:t>
      </w:r>
      <w:r>
        <w:tab/>
      </w:r>
      <w:r>
        <w:tab/>
      </w:r>
      <w:r>
        <w:tab/>
        <w:t>M</w:t>
      </w:r>
      <w:r w:rsidRPr="00DC7688">
        <w:t xml:space="preserve">'  = </w:t>
      </w:r>
      <w:r>
        <w:t>R M R</w:t>
      </w:r>
      <w:r>
        <w:rPr>
          <w:rStyle w:val="superscript"/>
        </w:rPr>
        <w:t>T</w:t>
      </w:r>
      <w:r>
        <w:tab/>
      </w:r>
      <w:r>
        <w:tab/>
      </w:r>
      <w:r>
        <w:tab/>
        <w:t>R = F</w:t>
      </w:r>
      <w:r>
        <w:rPr>
          <w:rStyle w:val="subscript"/>
        </w:rPr>
        <w:t>t</w:t>
      </w:r>
      <w:r>
        <w:rPr>
          <w:rStyle w:val="superscript"/>
        </w:rPr>
        <w:t>-1</w:t>
      </w:r>
      <w:r>
        <w:t xml:space="preserve"> </w:t>
      </w:r>
      <w:r>
        <w:tab/>
        <w:t>=&gt;  F</w:t>
      </w:r>
      <w:r>
        <w:rPr>
          <w:rStyle w:val="subscript"/>
        </w:rPr>
        <w:t>t</w:t>
      </w:r>
      <w:r>
        <w:t xml:space="preserve"> = S</w:t>
      </w:r>
    </w:p>
    <w:p w14:paraId="0FD11E01" w14:textId="77777777" w:rsidR="00DA4F39" w:rsidRDefault="00DA4F39" w:rsidP="00DA4F39"/>
    <w:p w14:paraId="6478B2E0" w14:textId="77777777" w:rsidR="00DA4F39" w:rsidRDefault="00DA4F39" w:rsidP="00DA4F39">
      <w:r>
        <w:rPr>
          <w:rStyle w:val="superscript"/>
        </w:rPr>
        <w:tab/>
      </w:r>
      <w:r>
        <w:fldChar w:fldCharType="begin"/>
      </w:r>
      <w:r>
        <w:instrText>EQ \O(J,\S\up1(</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tab/>
      </w:r>
      <w:r>
        <w:tab/>
      </w: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tab/>
      </w:r>
      <w:r>
        <w:tab/>
      </w:r>
      <w:r>
        <w:tab/>
      </w:r>
    </w:p>
    <w:p w14:paraId="05732328" w14:textId="77777777" w:rsidR="00DA4F39" w:rsidRDefault="00DA4F39"/>
    <w:p w14:paraId="2D185899" w14:textId="77777777" w:rsidR="00DA4F39" w:rsidRDefault="00DA4F39">
      <w:r>
        <w:t xml:space="preserve">Finally we have something that makes at least some sense! </w:t>
      </w:r>
    </w:p>
    <w:p w14:paraId="1A0BBFB9" w14:textId="77777777" w:rsidR="00DA4F39" w:rsidRDefault="00DA4F39">
      <w:r>
        <w:tab/>
        <w:t xml:space="preserve">Now, if T is in Cartesian space, then T = </w:t>
      </w:r>
      <w:r>
        <w:fldChar w:fldCharType="begin"/>
      </w:r>
      <w:r>
        <w:instrText>EQ \O(T,\S\up1(</w:instrText>
      </w:r>
      <w:r w:rsidRPr="002747C4">
        <w:rPr>
          <w:rFonts w:ascii="Aatrix OCR A Extended" w:hAnsi="Aatrix OCR A Extended"/>
        </w:rPr>
        <w:instrText>¯</w:instrText>
      </w:r>
      <w:r>
        <w:instrText>))</w:instrText>
      </w:r>
      <w:r>
        <w:fldChar w:fldCharType="end"/>
      </w:r>
      <w:r>
        <w:t xml:space="preserve"> .  Then we are even closer! </w:t>
      </w:r>
    </w:p>
    <w:p w14:paraId="4FC6E363" w14:textId="77777777" w:rsidR="00A877E5" w:rsidRDefault="00A877E5"/>
    <w:p w14:paraId="1C0E3C3C" w14:textId="77777777" w:rsidR="00A877E5" w:rsidRDefault="00A877E5">
      <w:r>
        <w:t xml:space="preserve">Question: How do I translate all the above into standard notation?  </w:t>
      </w:r>
    </w:p>
    <w:p w14:paraId="69299985" w14:textId="77777777" w:rsidR="00A877E5" w:rsidRDefault="00A877E5"/>
    <w:p w14:paraId="7BF36758" w14:textId="77777777" w:rsidR="00A877E5" w:rsidRDefault="00A877E5">
      <w:r>
        <w:t>(a) first, do this one</w:t>
      </w:r>
    </w:p>
    <w:p w14:paraId="43D0879D" w14:textId="77777777" w:rsidR="00A877E5" w:rsidRDefault="00A877E5"/>
    <w:p w14:paraId="31EF7A90" w14:textId="77777777" w:rsidR="00A877E5" w:rsidRPr="00A877E5" w:rsidRDefault="00A877E5">
      <w:r>
        <w:tab/>
        <w:t>J = RTR</w:t>
      </w:r>
      <w:r>
        <w:rPr>
          <w:rStyle w:val="superscript"/>
        </w:rPr>
        <w:t>T</w:t>
      </w:r>
      <w:r>
        <w:t xml:space="preserve">  </w:t>
      </w:r>
      <w:r>
        <w:tab/>
      </w:r>
      <w:r>
        <w:tab/>
      </w:r>
      <w:r>
        <w:tab/>
        <w:t>// dev notation</w:t>
      </w:r>
    </w:p>
    <w:p w14:paraId="4B3DA8B3" w14:textId="77777777" w:rsidR="00A877E5" w:rsidRDefault="00A877E5"/>
    <w:p w14:paraId="177DB252" w14:textId="77777777" w:rsidR="00A877E5" w:rsidRPr="00A877E5" w:rsidRDefault="00A877E5">
      <w:pPr>
        <w:rPr>
          <w:rStyle w:val="subscript"/>
        </w:rPr>
      </w:pPr>
      <w:r>
        <w:tab/>
        <w:t>J</w:t>
      </w:r>
      <w:r>
        <w:rPr>
          <w:rStyle w:val="subscript"/>
        </w:rPr>
        <w:t>ij</w:t>
      </w:r>
      <w:r>
        <w:t xml:space="preserve"> = R</w:t>
      </w:r>
      <w:r>
        <w:rPr>
          <w:rStyle w:val="subscript"/>
        </w:rPr>
        <w:t>ia</w:t>
      </w:r>
      <w:r>
        <w:t>T</w:t>
      </w:r>
      <w:r>
        <w:rPr>
          <w:rStyle w:val="subscript"/>
        </w:rPr>
        <w:t>ab</w:t>
      </w:r>
      <w:r>
        <w:t>R</w:t>
      </w:r>
      <w:r>
        <w:rPr>
          <w:rStyle w:val="superscript"/>
        </w:rPr>
        <w:t>T</w:t>
      </w:r>
      <w:r>
        <w:rPr>
          <w:rStyle w:val="subscript"/>
        </w:rPr>
        <w:t>bj</w:t>
      </w:r>
      <w:r>
        <w:tab/>
      </w:r>
      <w:r>
        <w:tab/>
        <w:t>// dev notation</w:t>
      </w:r>
      <w:r>
        <w:tab/>
      </w:r>
      <w:r>
        <w:tab/>
        <w:t>R</w:t>
      </w:r>
      <w:r>
        <w:rPr>
          <w:rStyle w:val="subscript"/>
        </w:rPr>
        <w:t>ia</w:t>
      </w:r>
      <w:r>
        <w:t xml:space="preserve">  = (F</w:t>
      </w:r>
      <w:r>
        <w:rPr>
          <w:rStyle w:val="subscript"/>
        </w:rPr>
        <w:t>t</w:t>
      </w:r>
      <w:r>
        <w:rPr>
          <w:rStyle w:val="superscript"/>
        </w:rPr>
        <w:t>-1</w:t>
      </w:r>
      <w:r>
        <w:t>)</w:t>
      </w:r>
      <w:r>
        <w:rPr>
          <w:rStyle w:val="subscript"/>
        </w:rPr>
        <w:t>ia</w:t>
      </w:r>
    </w:p>
    <w:p w14:paraId="4C2EBEB8" w14:textId="77777777" w:rsidR="00A877E5" w:rsidRDefault="00A877E5"/>
    <w:p w14:paraId="385764E6" w14:textId="77777777" w:rsidR="00A877E5" w:rsidRPr="00A877E5" w:rsidRDefault="00A877E5" w:rsidP="00A877E5">
      <w:pPr>
        <w:rPr>
          <w:rStyle w:val="subscript"/>
          <w:rFonts w:ascii="Times New Roman" w:hAnsi="Times New Roman"/>
          <w:b w:val="0"/>
          <w:sz w:val="22"/>
          <w:vertAlign w:val="baseline"/>
        </w:rPr>
      </w:pPr>
      <w:r>
        <w:tab/>
        <w:t>J</w:t>
      </w:r>
      <w:r>
        <w:rPr>
          <w:rStyle w:val="subscript"/>
        </w:rPr>
        <w:t>ij</w:t>
      </w:r>
      <w:r>
        <w:t xml:space="preserve"> = R</w:t>
      </w:r>
      <w:r>
        <w:rPr>
          <w:rStyle w:val="subscript"/>
        </w:rPr>
        <w:t>ia</w:t>
      </w:r>
      <w:r>
        <w:t>T</w:t>
      </w:r>
      <w:r>
        <w:rPr>
          <w:rStyle w:val="subscript"/>
        </w:rPr>
        <w:t>ab</w:t>
      </w:r>
      <w:r>
        <w:t>R</w:t>
      </w:r>
      <w:r>
        <w:rPr>
          <w:rStyle w:val="subscript"/>
        </w:rPr>
        <w:t>jb</w:t>
      </w:r>
      <w:r>
        <w:tab/>
      </w:r>
      <w:r>
        <w:tab/>
        <w:t>// dev notation</w:t>
      </w:r>
    </w:p>
    <w:p w14:paraId="0BC68D0C" w14:textId="77777777" w:rsidR="00A877E5" w:rsidRPr="00A877E5" w:rsidRDefault="00A877E5">
      <w:r>
        <w:tab/>
      </w:r>
    </w:p>
    <w:p w14:paraId="5B1DAF65" w14:textId="77777777" w:rsidR="00A877E5" w:rsidRDefault="00A877E5" w:rsidP="00A877E5">
      <w:r>
        <w:tab/>
        <w:t>J</w:t>
      </w:r>
      <w:r>
        <w:rPr>
          <w:rStyle w:val="subscript"/>
        </w:rPr>
        <w:t>ij</w:t>
      </w:r>
      <w:r>
        <w:t xml:space="preserve"> = R</w:t>
      </w:r>
      <w:r>
        <w:rPr>
          <w:rStyle w:val="subscript"/>
        </w:rPr>
        <w:t>ia</w:t>
      </w:r>
      <w:r>
        <w:t>R</w:t>
      </w:r>
      <w:r>
        <w:rPr>
          <w:rStyle w:val="subscript"/>
        </w:rPr>
        <w:t>jb</w:t>
      </w:r>
      <w:r>
        <w:t>T</w:t>
      </w:r>
      <w:r>
        <w:rPr>
          <w:rStyle w:val="subscript"/>
        </w:rPr>
        <w:t>ab</w:t>
      </w:r>
      <w:r>
        <w:tab/>
      </w:r>
      <w:r>
        <w:tab/>
        <w:t>// dev notation</w:t>
      </w:r>
    </w:p>
    <w:p w14:paraId="1CDE8BB6" w14:textId="77777777" w:rsidR="00A877E5" w:rsidRDefault="00A877E5" w:rsidP="00A877E5"/>
    <w:p w14:paraId="20A28CAD" w14:textId="77777777" w:rsidR="00A877E5" w:rsidRDefault="00A877E5" w:rsidP="00A877E5">
      <w:r>
        <w:t>Now go into standard notation</w:t>
      </w:r>
    </w:p>
    <w:p w14:paraId="16FB8E3C" w14:textId="77777777" w:rsidR="00A877E5" w:rsidRDefault="00A877E5" w:rsidP="00A877E5"/>
    <w:p w14:paraId="4B8C4EEA" w14:textId="77777777" w:rsidR="00A877E5" w:rsidRPr="00A877E5" w:rsidRDefault="00A877E5" w:rsidP="00A877E5">
      <w:r>
        <w:tab/>
        <w:t>J</w:t>
      </w:r>
      <w:r w:rsidRPr="00A877E5">
        <w:rPr>
          <w:rStyle w:val="superscript"/>
        </w:rPr>
        <w:t>ij</w:t>
      </w:r>
      <w:r>
        <w:t xml:space="preserve"> = R</w:t>
      </w:r>
      <w:r w:rsidRPr="00A877E5">
        <w:rPr>
          <w:rStyle w:val="superscript"/>
        </w:rPr>
        <w:t>i</w:t>
      </w:r>
      <w:r>
        <w:rPr>
          <w:rStyle w:val="subscript"/>
        </w:rPr>
        <w:t>a</w:t>
      </w:r>
      <w:r>
        <w:t>R</w:t>
      </w:r>
      <w:r w:rsidRPr="00A877E5">
        <w:rPr>
          <w:rStyle w:val="superscript"/>
        </w:rPr>
        <w:t>j</w:t>
      </w:r>
      <w:r>
        <w:rPr>
          <w:rStyle w:val="subscript"/>
        </w:rPr>
        <w:t>b</w:t>
      </w:r>
      <w:r>
        <w:t>T</w:t>
      </w:r>
      <w:r w:rsidRPr="00A877E5">
        <w:rPr>
          <w:rStyle w:val="superscript"/>
        </w:rPr>
        <w:t>ab</w:t>
      </w:r>
      <w:r>
        <w:tab/>
      </w:r>
      <w:r>
        <w:tab/>
      </w:r>
      <w:r>
        <w:tab/>
      </w:r>
      <w:r>
        <w:tab/>
      </w:r>
      <w:r>
        <w:tab/>
        <w:t>R</w:t>
      </w:r>
      <w:r w:rsidRPr="00A877E5">
        <w:rPr>
          <w:rStyle w:val="superscript"/>
        </w:rPr>
        <w:t>i</w:t>
      </w:r>
      <w:r>
        <w:rPr>
          <w:rStyle w:val="subscript"/>
        </w:rPr>
        <w:t>a</w:t>
      </w:r>
      <w:r>
        <w:t xml:space="preserve">  = (F</w:t>
      </w:r>
      <w:r>
        <w:rPr>
          <w:rStyle w:val="subscript"/>
        </w:rPr>
        <w:t>t</w:t>
      </w:r>
      <w:r>
        <w:rPr>
          <w:rStyle w:val="superscript"/>
        </w:rPr>
        <w:t>-1</w:t>
      </w:r>
      <w:r>
        <w:t>)</w:t>
      </w:r>
      <w:r w:rsidRPr="00A877E5">
        <w:rPr>
          <w:rStyle w:val="superscript"/>
        </w:rPr>
        <w:t>i</w:t>
      </w:r>
      <w:r>
        <w:rPr>
          <w:rStyle w:val="subscript"/>
        </w:rPr>
        <w:t>a</w:t>
      </w:r>
      <w:r>
        <w:tab/>
      </w:r>
      <w:r>
        <w:tab/>
      </w:r>
    </w:p>
    <w:p w14:paraId="60BC4CE9" w14:textId="77777777" w:rsidR="00DA4F39" w:rsidRDefault="00DA4F39"/>
    <w:p w14:paraId="32DF61AF" w14:textId="77777777" w:rsidR="00DA4F39" w:rsidRDefault="00A877E5">
      <w:r>
        <w:t>(b) second, do this one</w:t>
      </w:r>
    </w:p>
    <w:p w14:paraId="3EB344A6" w14:textId="77777777" w:rsidR="00A877E5" w:rsidRDefault="00A877E5"/>
    <w:p w14:paraId="7E5D787B" w14:textId="77777777" w:rsidR="00A877E5" w:rsidRDefault="00A877E5">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tab/>
      </w:r>
    </w:p>
    <w:p w14:paraId="62E40144" w14:textId="77777777" w:rsidR="00A877E5" w:rsidRDefault="00A877E5"/>
    <w:p w14:paraId="60116DD6" w14:textId="77777777" w:rsidR="00A877E5" w:rsidRPr="00A877E5" w:rsidRDefault="00A877E5" w:rsidP="00A877E5">
      <w:pPr>
        <w:rPr>
          <w:rStyle w:val="subscript"/>
        </w:rPr>
      </w:pPr>
      <w:r>
        <w:tab/>
      </w:r>
      <w:r>
        <w:fldChar w:fldCharType="begin"/>
      </w:r>
      <w:r>
        <w:instrText>EQ \O(J,\S\up1(</w:instrText>
      </w:r>
      <w:r w:rsidRPr="002747C4">
        <w:rPr>
          <w:rFonts w:ascii="Aatrix OCR A Extended" w:hAnsi="Aatrix OCR A Extended"/>
        </w:rPr>
        <w:instrText>¯</w:instrText>
      </w:r>
      <w:r>
        <w:instrText>))</w:instrText>
      </w:r>
      <w:r>
        <w:fldChar w:fldCharType="end"/>
      </w:r>
      <w:r>
        <w:rPr>
          <w:rStyle w:val="subscript"/>
        </w:rPr>
        <w:t>ij</w:t>
      </w:r>
      <w:r>
        <w:t xml:space="preserve">  ≡ (S</w:t>
      </w:r>
      <w:r>
        <w:rPr>
          <w:rStyle w:val="superscript"/>
        </w:rPr>
        <w:t>T</w:t>
      </w:r>
      <w:r>
        <w:t>)</w:t>
      </w:r>
      <w:r>
        <w:rPr>
          <w:rStyle w:val="subscript"/>
        </w:rPr>
        <w:t>ia</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w:t>
      </w:r>
      <w:r>
        <w:rPr>
          <w:rStyle w:val="subscript"/>
        </w:rPr>
        <w:t>ab</w:t>
      </w:r>
      <w:r>
        <w:t xml:space="preserve"> S</w:t>
      </w:r>
      <w:r>
        <w:tab/>
      </w:r>
      <w:r>
        <w:rPr>
          <w:rStyle w:val="subscript"/>
        </w:rPr>
        <w:t>bj</w:t>
      </w:r>
    </w:p>
    <w:p w14:paraId="17AF864F" w14:textId="77777777" w:rsidR="00A877E5" w:rsidRDefault="00A877E5"/>
    <w:p w14:paraId="43C036D4" w14:textId="77777777" w:rsidR="00A877E5" w:rsidRPr="00A877E5" w:rsidRDefault="00A877E5" w:rsidP="00A877E5">
      <w:pPr>
        <w:rPr>
          <w:rStyle w:val="subscript"/>
        </w:rPr>
      </w:pPr>
      <w:r>
        <w:tab/>
      </w:r>
      <w:r>
        <w:fldChar w:fldCharType="begin"/>
      </w:r>
      <w:r>
        <w:instrText>EQ \O(J,\S\up1(</w:instrText>
      </w:r>
      <w:r w:rsidRPr="002747C4">
        <w:rPr>
          <w:rFonts w:ascii="Aatrix OCR A Extended" w:hAnsi="Aatrix OCR A Extended"/>
        </w:rPr>
        <w:instrText>¯</w:instrText>
      </w:r>
      <w:r>
        <w:instrText>))</w:instrText>
      </w:r>
      <w:r>
        <w:fldChar w:fldCharType="end"/>
      </w:r>
      <w:r>
        <w:rPr>
          <w:rStyle w:val="subscript"/>
        </w:rPr>
        <w:t>ij</w:t>
      </w:r>
      <w:r>
        <w:t xml:space="preserve">  ≡ S</w:t>
      </w:r>
      <w:r>
        <w:rPr>
          <w:rStyle w:val="subscript"/>
        </w:rPr>
        <w:t>ai</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w:t>
      </w:r>
      <w:r>
        <w:rPr>
          <w:rStyle w:val="subscript"/>
        </w:rPr>
        <w:t>ab</w:t>
      </w:r>
      <w:r>
        <w:t xml:space="preserve"> S </w:t>
      </w:r>
      <w:r>
        <w:rPr>
          <w:rStyle w:val="subscript"/>
        </w:rPr>
        <w:t>bj</w:t>
      </w:r>
    </w:p>
    <w:p w14:paraId="40042A59" w14:textId="77777777" w:rsidR="00A877E5" w:rsidRDefault="00A877E5"/>
    <w:p w14:paraId="7AD96F2C" w14:textId="77777777" w:rsidR="00A877E5" w:rsidRPr="00A877E5" w:rsidRDefault="00A877E5" w:rsidP="00A877E5">
      <w:pPr>
        <w:rPr>
          <w:rStyle w:val="subscript"/>
        </w:rPr>
      </w:pPr>
      <w:r>
        <w:tab/>
      </w:r>
      <w:r>
        <w:fldChar w:fldCharType="begin"/>
      </w:r>
      <w:r>
        <w:instrText>EQ \O(J,\S\up1(</w:instrText>
      </w:r>
      <w:r w:rsidRPr="002747C4">
        <w:rPr>
          <w:rFonts w:ascii="Aatrix OCR A Extended" w:hAnsi="Aatrix OCR A Extended"/>
        </w:rPr>
        <w:instrText>¯</w:instrText>
      </w:r>
      <w:r>
        <w:instrText>))</w:instrText>
      </w:r>
      <w:r>
        <w:fldChar w:fldCharType="end"/>
      </w:r>
      <w:r>
        <w:rPr>
          <w:rStyle w:val="subscript"/>
        </w:rPr>
        <w:t>ij</w:t>
      </w:r>
      <w:r>
        <w:t xml:space="preserve">  ≡ S</w:t>
      </w:r>
      <w:r>
        <w:rPr>
          <w:rStyle w:val="subscript"/>
        </w:rPr>
        <w:t>ai</w:t>
      </w:r>
      <w:r w:rsidRPr="00A877E5">
        <w:t xml:space="preserve"> </w:t>
      </w:r>
      <w:r>
        <w:t xml:space="preserve">S </w:t>
      </w:r>
      <w:r>
        <w:rPr>
          <w:rStyle w:val="subscript"/>
        </w:rPr>
        <w:t>bj</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w:t>
      </w:r>
      <w:r>
        <w:rPr>
          <w:rStyle w:val="subscript"/>
        </w:rPr>
        <w:t>ab</w:t>
      </w:r>
    </w:p>
    <w:p w14:paraId="028AD8D5" w14:textId="77777777" w:rsidR="00A877E5" w:rsidRDefault="00A877E5"/>
    <w:p w14:paraId="23AD21F2" w14:textId="77777777" w:rsidR="00A877E5" w:rsidRDefault="00A877E5">
      <w:r>
        <w:t xml:space="preserve">Now apply the translation rules from Section 7. </w:t>
      </w:r>
    </w:p>
    <w:p w14:paraId="43FC0E18" w14:textId="77777777" w:rsidR="00A877E5" w:rsidRDefault="00A877E5"/>
    <w:p w14:paraId="37B57CA5" w14:textId="77777777" w:rsidR="00A877E5" w:rsidRDefault="00A877E5">
      <w:pPr>
        <w:rPr>
          <w:rStyle w:val="subscript"/>
        </w:rPr>
      </w:pPr>
      <w:r>
        <w:tab/>
        <w:t>J</w:t>
      </w:r>
      <w:r>
        <w:rPr>
          <w:rStyle w:val="subscript"/>
        </w:rPr>
        <w:t>ij</w:t>
      </w:r>
      <w:r>
        <w:t xml:space="preserve"> = S</w:t>
      </w:r>
      <w:r>
        <w:rPr>
          <w:rStyle w:val="superscript"/>
        </w:rPr>
        <w:t>a</w:t>
      </w:r>
      <w:r>
        <w:rPr>
          <w:rStyle w:val="subscript"/>
        </w:rPr>
        <w:t>i</w:t>
      </w:r>
      <w:r>
        <w:t>S</w:t>
      </w:r>
      <w:r>
        <w:rPr>
          <w:rStyle w:val="superscript"/>
        </w:rPr>
        <w:t>b</w:t>
      </w:r>
      <w:r>
        <w:rPr>
          <w:rStyle w:val="subscript"/>
        </w:rPr>
        <w:t>j</w:t>
      </w:r>
      <w:r>
        <w:t xml:space="preserve"> T</w:t>
      </w:r>
      <w:r>
        <w:rPr>
          <w:rStyle w:val="subscript"/>
        </w:rPr>
        <w:t xml:space="preserve">ab </w:t>
      </w:r>
    </w:p>
    <w:p w14:paraId="487B9C2F" w14:textId="77777777" w:rsidR="00A877E5" w:rsidRDefault="00A877E5">
      <w:pPr>
        <w:rPr>
          <w:rStyle w:val="subscript"/>
        </w:rPr>
      </w:pPr>
    </w:p>
    <w:p w14:paraId="49239389" w14:textId="77777777" w:rsidR="00A877E5" w:rsidRDefault="00A877E5">
      <w:r>
        <w:t>Now use the general idea that</w:t>
      </w:r>
    </w:p>
    <w:p w14:paraId="74DFCE26" w14:textId="77777777" w:rsidR="00A877E5" w:rsidRDefault="00A877E5"/>
    <w:p w14:paraId="48F490C6" w14:textId="77777777" w:rsidR="00A877E5" w:rsidRDefault="00A877E5">
      <w:r>
        <w:tab/>
        <w:t>S</w:t>
      </w:r>
      <w:r>
        <w:rPr>
          <w:rStyle w:val="superscript"/>
        </w:rPr>
        <w:t>a</w:t>
      </w:r>
      <w:r>
        <w:rPr>
          <w:rStyle w:val="subscript"/>
        </w:rPr>
        <w:t>i</w:t>
      </w:r>
      <w:r>
        <w:t xml:space="preserve">  = R</w:t>
      </w:r>
      <w:r>
        <w:rPr>
          <w:rStyle w:val="subscript"/>
        </w:rPr>
        <w:t>i</w:t>
      </w:r>
      <w:r>
        <w:rPr>
          <w:rStyle w:val="superscript"/>
        </w:rPr>
        <w:t>a</w:t>
      </w:r>
    </w:p>
    <w:p w14:paraId="6962D744" w14:textId="77777777" w:rsidR="00A877E5" w:rsidRDefault="00A877E5"/>
    <w:p w14:paraId="0FE935A8" w14:textId="77777777" w:rsidR="00A877E5" w:rsidRDefault="00A877E5">
      <w:r>
        <w:t>and we then have</w:t>
      </w:r>
    </w:p>
    <w:p w14:paraId="00BC1B5E" w14:textId="77777777" w:rsidR="00A877E5" w:rsidRDefault="00A877E5"/>
    <w:p w14:paraId="4B729481" w14:textId="77777777" w:rsidR="00A877E5" w:rsidRPr="00A877E5" w:rsidRDefault="00A877E5">
      <w:pPr>
        <w:rPr>
          <w:b/>
        </w:rPr>
      </w:pPr>
      <w:r>
        <w:tab/>
        <w:t>J</w:t>
      </w:r>
      <w:r>
        <w:rPr>
          <w:rStyle w:val="subscript"/>
        </w:rPr>
        <w:t>ij</w:t>
      </w:r>
      <w:r>
        <w:t xml:space="preserve"> = R</w:t>
      </w:r>
      <w:r>
        <w:rPr>
          <w:rStyle w:val="subscript"/>
        </w:rPr>
        <w:t>i</w:t>
      </w:r>
      <w:r>
        <w:rPr>
          <w:rStyle w:val="superscript"/>
        </w:rPr>
        <w:t>a</w:t>
      </w:r>
      <w:r>
        <w:t xml:space="preserve"> R</w:t>
      </w:r>
      <w:r>
        <w:rPr>
          <w:rStyle w:val="subscript"/>
        </w:rPr>
        <w:t>j</w:t>
      </w:r>
      <w:r>
        <w:rPr>
          <w:rStyle w:val="superscript"/>
        </w:rPr>
        <w:t>b</w:t>
      </w:r>
      <w:r>
        <w:t xml:space="preserve"> T</w:t>
      </w:r>
      <w:r>
        <w:rPr>
          <w:rStyle w:val="subscript"/>
        </w:rPr>
        <w:t>ab</w:t>
      </w:r>
      <w:r>
        <w:tab/>
      </w:r>
      <w:r>
        <w:tab/>
      </w:r>
      <w:r>
        <w:tab/>
      </w:r>
      <w:r>
        <w:tab/>
      </w:r>
      <w:r>
        <w:tab/>
        <w:t>R</w:t>
      </w:r>
      <w:r>
        <w:rPr>
          <w:rStyle w:val="subscript"/>
        </w:rPr>
        <w:t>i</w:t>
      </w:r>
      <w:r>
        <w:rPr>
          <w:rStyle w:val="superscript"/>
        </w:rPr>
        <w:t>a</w:t>
      </w:r>
      <w:r>
        <w:t xml:space="preserve">  = (F</w:t>
      </w:r>
      <w:r>
        <w:rPr>
          <w:rStyle w:val="subscript"/>
        </w:rPr>
        <w:t>t</w:t>
      </w:r>
      <w:r>
        <w:rPr>
          <w:rStyle w:val="superscript"/>
        </w:rPr>
        <w:t>-1</w:t>
      </w:r>
      <w:r>
        <w:t>)</w:t>
      </w:r>
      <w:r>
        <w:rPr>
          <w:rStyle w:val="subscript"/>
        </w:rPr>
        <w:t>i</w:t>
      </w:r>
      <w:r>
        <w:rPr>
          <w:rStyle w:val="superscript"/>
        </w:rPr>
        <w:t>a</w:t>
      </w:r>
    </w:p>
    <w:p w14:paraId="05B7EAEA" w14:textId="77777777" w:rsidR="00A877E5" w:rsidRDefault="00A877E5"/>
    <w:p w14:paraId="7BBBCDF9" w14:textId="77777777" w:rsidR="00A877E5" w:rsidRDefault="00A877E5">
      <w:r>
        <w:t xml:space="preserve">and this is then in the correct form for a covariant transformation. </w:t>
      </w:r>
    </w:p>
    <w:p w14:paraId="6ED9C7C9" w14:textId="77777777" w:rsidR="00A877E5" w:rsidRDefault="00A877E5"/>
    <w:p w14:paraId="33D24D73" w14:textId="77777777" w:rsidR="00A877E5" w:rsidRDefault="00A877E5">
      <w:r>
        <w:t>So in standard notation, we have</w:t>
      </w:r>
    </w:p>
    <w:p w14:paraId="25F2101E" w14:textId="77777777" w:rsidR="00A877E5" w:rsidRDefault="00A877E5"/>
    <w:p w14:paraId="5261127C" w14:textId="77777777" w:rsidR="00A877E5" w:rsidRPr="00D770F4" w:rsidRDefault="00A877E5" w:rsidP="00A877E5">
      <w:r>
        <w:tab/>
        <w:t>J</w:t>
      </w:r>
      <w:r>
        <w:rPr>
          <w:rStyle w:val="subscript"/>
        </w:rPr>
        <w:t>L</w:t>
      </w:r>
      <w:r>
        <w:t xml:space="preserve">  ≡ R</w:t>
      </w:r>
      <w:r>
        <w:rPr>
          <w:rStyle w:val="superscript"/>
        </w:rPr>
        <w:t>T</w:t>
      </w:r>
      <w:r>
        <w:t xml:space="preserve"> T R</w:t>
      </w:r>
      <w:r>
        <w:tab/>
      </w:r>
      <w:r>
        <w:tab/>
        <w:t>→</w:t>
      </w:r>
      <w:r>
        <w:tab/>
      </w:r>
      <w:r>
        <w:tab/>
        <w:t>J</w:t>
      </w:r>
      <w:r>
        <w:rPr>
          <w:rStyle w:val="subscript"/>
        </w:rPr>
        <w:t>ij</w:t>
      </w:r>
      <w:r>
        <w:t xml:space="preserve"> = R</w:t>
      </w:r>
      <w:r>
        <w:rPr>
          <w:rStyle w:val="subscript"/>
        </w:rPr>
        <w:t>i</w:t>
      </w:r>
      <w:r>
        <w:rPr>
          <w:rStyle w:val="superscript"/>
        </w:rPr>
        <w:t>a</w:t>
      </w:r>
      <w:r>
        <w:t xml:space="preserve"> R</w:t>
      </w:r>
      <w:r>
        <w:rPr>
          <w:rStyle w:val="subscript"/>
        </w:rPr>
        <w:t>j</w:t>
      </w:r>
      <w:r>
        <w:rPr>
          <w:rStyle w:val="superscript"/>
        </w:rPr>
        <w:t>b</w:t>
      </w:r>
      <w:r>
        <w:t xml:space="preserve"> T</w:t>
      </w:r>
      <w:r>
        <w:rPr>
          <w:rStyle w:val="subscript"/>
        </w:rPr>
        <w:t>ab</w:t>
      </w:r>
    </w:p>
    <w:p w14:paraId="710EF2BD" w14:textId="77777777" w:rsidR="00A877E5" w:rsidRDefault="00A877E5">
      <w:r>
        <w:tab/>
      </w:r>
    </w:p>
    <w:p w14:paraId="658338BD" w14:textId="77777777" w:rsidR="00D770F4" w:rsidRDefault="00D770F4">
      <w:r>
        <w:tab/>
        <w:t>J</w:t>
      </w:r>
      <w:r>
        <w:rPr>
          <w:rStyle w:val="subscript"/>
        </w:rPr>
        <w:t>U</w:t>
      </w:r>
      <w:r>
        <w:t xml:space="preserve">  ≡ ST S</w:t>
      </w:r>
      <w:r>
        <w:rPr>
          <w:rStyle w:val="superscript"/>
        </w:rPr>
        <w:t>T</w:t>
      </w:r>
      <w:r>
        <w:tab/>
      </w:r>
      <w:r>
        <w:tab/>
      </w:r>
      <w:r>
        <w:tab/>
        <w:t>→</w:t>
      </w:r>
      <w:r>
        <w:tab/>
      </w:r>
      <w:r>
        <w:tab/>
        <w:t>J</w:t>
      </w:r>
      <w:r w:rsidRPr="00A877E5">
        <w:rPr>
          <w:rStyle w:val="superscript"/>
        </w:rPr>
        <w:t>ij</w:t>
      </w:r>
      <w:r>
        <w:t xml:space="preserve"> = R</w:t>
      </w:r>
      <w:r w:rsidRPr="00A877E5">
        <w:rPr>
          <w:rStyle w:val="superscript"/>
        </w:rPr>
        <w:t>i</w:t>
      </w:r>
      <w:r>
        <w:rPr>
          <w:rStyle w:val="subscript"/>
        </w:rPr>
        <w:t>a</w:t>
      </w:r>
      <w:r>
        <w:t>R</w:t>
      </w:r>
      <w:r w:rsidRPr="00A877E5">
        <w:rPr>
          <w:rStyle w:val="superscript"/>
        </w:rPr>
        <w:t>j</w:t>
      </w:r>
      <w:r>
        <w:rPr>
          <w:rStyle w:val="subscript"/>
        </w:rPr>
        <w:t>b</w:t>
      </w:r>
      <w:r>
        <w:t>T</w:t>
      </w:r>
      <w:r w:rsidRPr="00A877E5">
        <w:rPr>
          <w:rStyle w:val="superscript"/>
        </w:rPr>
        <w:t>ab</w:t>
      </w:r>
    </w:p>
    <w:p w14:paraId="7624A311" w14:textId="77777777" w:rsidR="00D770F4" w:rsidRDefault="00D770F4"/>
    <w:p w14:paraId="7690BF67" w14:textId="77777777" w:rsidR="00D770F4" w:rsidRDefault="00D770F4">
      <w:r>
        <w:t>which we can restate as</w:t>
      </w:r>
    </w:p>
    <w:p w14:paraId="2A0BD8EA" w14:textId="77777777" w:rsidR="00D770F4" w:rsidRDefault="00D770F4"/>
    <w:p w14:paraId="238D64A6" w14:textId="77777777" w:rsidR="00D770F4" w:rsidRPr="00D770F4" w:rsidRDefault="00D770F4" w:rsidP="00D770F4">
      <w:r>
        <w:tab/>
        <w:t>J</w:t>
      </w:r>
      <w:r>
        <w:rPr>
          <w:rStyle w:val="subscript"/>
        </w:rPr>
        <w:t>L</w:t>
      </w:r>
      <w:r>
        <w:t xml:space="preserve">  ≡ (F</w:t>
      </w:r>
      <w:r>
        <w:rPr>
          <w:rStyle w:val="subscript"/>
        </w:rPr>
        <w:t>t</w:t>
      </w:r>
      <w:r>
        <w:rPr>
          <w:rStyle w:val="superscript"/>
        </w:rPr>
        <w:t>-1</w:t>
      </w:r>
      <w:r>
        <w:t>)</w:t>
      </w:r>
      <w:r>
        <w:rPr>
          <w:rStyle w:val="superscript"/>
        </w:rPr>
        <w:t>T</w:t>
      </w:r>
      <w:r>
        <w:t xml:space="preserve"> T F</w:t>
      </w:r>
      <w:r>
        <w:rPr>
          <w:rStyle w:val="subscript"/>
        </w:rPr>
        <w:t>t</w:t>
      </w:r>
      <w:r>
        <w:rPr>
          <w:rStyle w:val="superscript"/>
        </w:rPr>
        <w:t>-1</w:t>
      </w:r>
      <w:r>
        <w:tab/>
      </w:r>
      <w:r>
        <w:tab/>
        <w:t>→</w:t>
      </w:r>
      <w:r>
        <w:tab/>
      </w: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p>
    <w:p w14:paraId="025AED67" w14:textId="77777777" w:rsidR="00D770F4" w:rsidRDefault="00D770F4" w:rsidP="00D770F4">
      <w:r>
        <w:tab/>
      </w:r>
    </w:p>
    <w:p w14:paraId="75524BA0" w14:textId="77777777" w:rsidR="00D770F4" w:rsidRDefault="00D770F4" w:rsidP="00D770F4">
      <w:r>
        <w:tab/>
        <w:t>J</w:t>
      </w:r>
      <w:r>
        <w:rPr>
          <w:rStyle w:val="subscript"/>
        </w:rPr>
        <w:t>U</w:t>
      </w:r>
      <w:r>
        <w:t xml:space="preserve">  ≡ F</w:t>
      </w:r>
      <w:r>
        <w:rPr>
          <w:rStyle w:val="subscript"/>
        </w:rPr>
        <w:t>t</w:t>
      </w:r>
      <w:r>
        <w:t>T (F</w:t>
      </w:r>
      <w:r>
        <w:rPr>
          <w:rStyle w:val="subscript"/>
        </w:rPr>
        <w:t>t</w:t>
      </w:r>
      <w:r>
        <w:t>)</w:t>
      </w:r>
      <w:r>
        <w:rPr>
          <w:rStyle w:val="superscript"/>
        </w:rPr>
        <w:t>T</w:t>
      </w:r>
      <w:r>
        <w:tab/>
      </w:r>
      <w:r>
        <w:tab/>
        <w:t>→</w:t>
      </w:r>
      <w:r>
        <w:tab/>
      </w:r>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p>
    <w:p w14:paraId="712C36B4" w14:textId="77777777" w:rsidR="00D770F4" w:rsidRPr="00D770F4" w:rsidRDefault="00D770F4"/>
    <w:p w14:paraId="483B98CB" w14:textId="77777777" w:rsidR="00D770F4" w:rsidRDefault="00D770F4">
      <w:r>
        <w:tab/>
        <w:t>and in Cartesian space  T</w:t>
      </w:r>
      <w:r>
        <w:rPr>
          <w:rStyle w:val="subscript"/>
        </w:rPr>
        <w:t>ab</w:t>
      </w:r>
      <w:r>
        <w:t xml:space="preserve"> = T</w:t>
      </w:r>
      <w:r>
        <w:rPr>
          <w:rStyle w:val="superscript"/>
        </w:rPr>
        <w:t>ab</w:t>
      </w:r>
      <w:r>
        <w:t xml:space="preserve">    or T = </w:t>
      </w:r>
      <w:r>
        <w:fldChar w:fldCharType="begin"/>
      </w:r>
      <w:r>
        <w:instrText>EQ \O(T,\S\up1(</w:instrText>
      </w:r>
      <w:r w:rsidRPr="002747C4">
        <w:rPr>
          <w:rFonts w:ascii="Aatrix OCR A Extended" w:hAnsi="Aatrix OCR A Extended"/>
        </w:rPr>
        <w:instrText>¯</w:instrText>
      </w:r>
      <w:r>
        <w:instrText>))</w:instrText>
      </w:r>
      <w:r>
        <w:fldChar w:fldCharType="end"/>
      </w:r>
      <w:r>
        <w:t xml:space="preserve"> . </w:t>
      </w:r>
    </w:p>
    <w:p w14:paraId="316171E6" w14:textId="77777777" w:rsidR="00D770F4" w:rsidRDefault="00D770F4"/>
    <w:p w14:paraId="025B4958" w14:textId="77777777" w:rsidR="00D770F4" w:rsidRDefault="00D770F4">
      <w:r>
        <w:t>Now comes the interpretation:   If T is the stress tensor in some initial frame of reference, then J</w:t>
      </w:r>
      <w:r>
        <w:rPr>
          <w:rStyle w:val="subscript"/>
        </w:rPr>
        <w:t>U</w:t>
      </w:r>
      <w:r>
        <w:t xml:space="preserve"> is the stress tensor one would measure in a frame of reference which is deform</w:t>
      </w:r>
      <w:r w:rsidR="00EE5B3D">
        <w:t>ing</w:t>
      </w:r>
      <w:r>
        <w:t xml:space="preserve"> by F</w:t>
      </w:r>
      <w:r>
        <w:rPr>
          <w:rStyle w:val="subscript"/>
        </w:rPr>
        <w:t>t</w:t>
      </w:r>
      <w:r>
        <w:rPr>
          <w:rStyle w:val="superscript"/>
        </w:rPr>
        <w:t>-1</w:t>
      </w:r>
      <w:r>
        <w:t xml:space="preserve"> relative to the initial frame. </w:t>
      </w:r>
    </w:p>
    <w:p w14:paraId="03195EB5" w14:textId="77777777" w:rsidR="00EE5B3D" w:rsidRDefault="00EE5B3D">
      <w:r>
        <w:tab/>
        <w:t>Suppose we denote this new frame by ".  Then what we really have above is</w:t>
      </w:r>
    </w:p>
    <w:p w14:paraId="7F52FFE6" w14:textId="77777777" w:rsidR="00EE5B3D" w:rsidRDefault="00EE5B3D"/>
    <w:p w14:paraId="2E300998" w14:textId="77777777" w:rsidR="00EE5B3D" w:rsidRDefault="00EE5B3D">
      <w:r>
        <w:tab/>
        <w:t>T"  ≡ F</w:t>
      </w:r>
      <w:r>
        <w:rPr>
          <w:rStyle w:val="subscript"/>
        </w:rPr>
        <w:t>t</w:t>
      </w:r>
      <w:r>
        <w:t>T (F</w:t>
      </w:r>
      <w:r>
        <w:rPr>
          <w:rStyle w:val="subscript"/>
        </w:rPr>
        <w:t>t</w:t>
      </w:r>
      <w:r>
        <w:t>)</w:t>
      </w:r>
      <w:r>
        <w:rPr>
          <w:rStyle w:val="superscript"/>
        </w:rPr>
        <w:t>T</w:t>
      </w:r>
    </w:p>
    <w:p w14:paraId="03ECE5E9" w14:textId="77777777" w:rsidR="00EE5B3D" w:rsidRDefault="00EE5B3D"/>
    <w:p w14:paraId="323CDF62" w14:textId="77777777" w:rsidR="00EE5B3D" w:rsidRDefault="00EE5B3D">
      <w:r>
        <w:t>and T" is the stress in the new frame.  In our flow we had d</w:t>
      </w:r>
      <w:r w:rsidRPr="00EE5B3D">
        <w:rPr>
          <w:b/>
        </w:rPr>
        <w:t>x</w:t>
      </w:r>
      <w:r>
        <w:t>' = F</w:t>
      </w:r>
      <w:r>
        <w:rPr>
          <w:rStyle w:val="subscript"/>
        </w:rPr>
        <w:t>t</w:t>
      </w:r>
      <w:r>
        <w:t>d</w:t>
      </w:r>
      <w:r w:rsidRPr="00EE5B3D">
        <w:rPr>
          <w:b/>
        </w:rPr>
        <w:t>x</w:t>
      </w:r>
      <w:r>
        <w:t xml:space="preserve">  and I guess d</w:t>
      </w:r>
      <w:r w:rsidRPr="00EE5B3D">
        <w:rPr>
          <w:b/>
        </w:rPr>
        <w:t>x</w:t>
      </w:r>
      <w:r>
        <w:t>" = F</w:t>
      </w:r>
      <w:r>
        <w:rPr>
          <w:rStyle w:val="subscript"/>
        </w:rPr>
        <w:t>t</w:t>
      </w:r>
      <w:r>
        <w:rPr>
          <w:rStyle w:val="superscript"/>
        </w:rPr>
        <w:t>-1</w:t>
      </w:r>
      <w:r>
        <w:t>d</w:t>
      </w:r>
      <w:r w:rsidRPr="00EE5B3D">
        <w:rPr>
          <w:b/>
        </w:rPr>
        <w:t>x</w:t>
      </w:r>
      <w:r>
        <w:t xml:space="preserve"> ??</w:t>
      </w:r>
    </w:p>
    <w:p w14:paraId="64526DDE" w14:textId="77777777" w:rsidR="00EE5B3D" w:rsidRDefault="00EE5B3D"/>
    <w:p w14:paraId="494DD17D" w14:textId="77777777" w:rsidR="00EE5B3D" w:rsidRDefault="00A209C4">
      <w:r>
        <w:t>********************************************************</w:t>
      </w:r>
    </w:p>
    <w:p w14:paraId="496A7B35" w14:textId="77777777" w:rsidR="00A209C4" w:rsidRDefault="00A209C4"/>
    <w:p w14:paraId="15056F15" w14:textId="77777777" w:rsidR="00AF79B8" w:rsidRPr="00AF79B8" w:rsidRDefault="00A209C4" w:rsidP="00AF79B8">
      <w:pPr>
        <w:pStyle w:val="Heading2"/>
      </w:pPr>
      <w:bookmarkStart w:id="3" w:name="_Toc338408801"/>
      <w:r w:rsidRPr="00AF79B8">
        <w:t>Appendix J is starting to wobble.</w:t>
      </w:r>
      <w:bookmarkEnd w:id="3"/>
      <w:r w:rsidRPr="00AF79B8">
        <w:t xml:space="preserve"> </w:t>
      </w:r>
    </w:p>
    <w:p w14:paraId="0C832F68" w14:textId="77777777" w:rsidR="00AF79B8" w:rsidRDefault="00AF79B8"/>
    <w:p w14:paraId="1FBE53CB" w14:textId="77777777" w:rsidR="00A209C4" w:rsidRPr="00A209C4" w:rsidRDefault="00A209C4">
      <w:r>
        <w:t>Go back to this point in Appendix J.  I seem to have ignored the time argument of F</w:t>
      </w:r>
      <w:r>
        <w:rPr>
          <w:rStyle w:val="subscript"/>
        </w:rPr>
        <w:t>t</w:t>
      </w:r>
      <w:r>
        <w:t>(τ) in this discussion. I will add those arguments right now</w:t>
      </w:r>
    </w:p>
    <w:p w14:paraId="63A15043" w14:textId="77777777" w:rsidR="00A209C4" w:rsidRDefault="00A209C4"/>
    <w:p w14:paraId="3E90F90D" w14:textId="77777777" w:rsidR="00A209C4" w:rsidRDefault="00A209C4" w:rsidP="00A209C4">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5AAF31FA" w14:textId="77777777" w:rsidR="00A209C4" w:rsidRDefault="00A209C4" w:rsidP="00A209C4"/>
    <w:p w14:paraId="0E1D1DE3" w14:textId="77777777" w:rsidR="00A209C4" w:rsidRPr="001E1312" w:rsidRDefault="00A209C4" w:rsidP="00A209C4">
      <w:r>
        <w:t>Again we think of a relative tensor W</w:t>
      </w:r>
      <w:r>
        <w:rPr>
          <w:rStyle w:val="subscript"/>
        </w:rPr>
        <w:t>t</w:t>
      </w:r>
      <w:r>
        <w:t xml:space="preserve"> as being a property of the continuous material at time t, a measure of the state of deformation. Such a tensor is objective only if W</w:t>
      </w:r>
      <w:r>
        <w:rPr>
          <w:rStyle w:val="subscript"/>
        </w:rPr>
        <w:t>t</w:t>
      </w:r>
      <w:r>
        <w:t>* = Q(t)W</w:t>
      </w:r>
      <w:r>
        <w:rPr>
          <w:rStyle w:val="subscript"/>
        </w:rPr>
        <w:t>t</w:t>
      </w:r>
      <w:r>
        <w:t>Q(t)</w:t>
      </w:r>
      <w:r>
        <w:rPr>
          <w:rStyle w:val="superscript"/>
        </w:rPr>
        <w:t>T</w:t>
      </w:r>
      <w:r>
        <w:t xml:space="preserve">, where everything is at time t. </w:t>
      </w:r>
    </w:p>
    <w:p w14:paraId="0E104DAF" w14:textId="77777777" w:rsidR="00A209C4" w:rsidRDefault="00A209C4" w:rsidP="00A209C4"/>
    <w:p w14:paraId="2280D93D" w14:textId="77777777" w:rsidR="00A209C4" w:rsidRDefault="00A209C4" w:rsidP="00A209C4">
      <w:r>
        <w:t>The process is very similar to that carried out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441AC882" w14:textId="77777777" w:rsidR="00A209C4" w:rsidRPr="008C36F8" w:rsidRDefault="00A209C4" w:rsidP="00A209C4"/>
    <w:p w14:paraId="528B0AC7" w14:textId="77777777" w:rsidR="00A209C4" w:rsidRDefault="00A209C4" w:rsidP="00A209C4">
      <w:pPr>
        <w:rPr>
          <w:rStyle w:val="superscript"/>
        </w:rPr>
      </w:pPr>
      <w:r>
        <w:tab/>
        <w:t>B</w:t>
      </w:r>
      <w:r>
        <w:rPr>
          <w:rStyle w:val="subscript"/>
        </w:rPr>
        <w:t>t</w:t>
      </w:r>
      <w:r>
        <w:t>*(τ) = F</w:t>
      </w:r>
      <w:r>
        <w:rPr>
          <w:rStyle w:val="subscript"/>
        </w:rPr>
        <w:t>t</w:t>
      </w:r>
      <w:r>
        <w:t>*(τ)F</w:t>
      </w:r>
      <w:r>
        <w:rPr>
          <w:rStyle w:val="subscript"/>
        </w:rPr>
        <w:t>t</w:t>
      </w:r>
      <w:r>
        <w:t>*(τ)</w:t>
      </w:r>
      <w:r>
        <w:rPr>
          <w:rStyle w:val="superscript"/>
        </w:rPr>
        <w:t>T</w:t>
      </w:r>
      <w:r>
        <w:t xml:space="preserve">  = [Q(τ) F</w:t>
      </w:r>
      <w:r>
        <w:rPr>
          <w:rStyle w:val="subscript"/>
        </w:rPr>
        <w:t>t</w:t>
      </w:r>
      <w:r>
        <w:t>(τ) Q</w:t>
      </w:r>
      <w:r>
        <w:rPr>
          <w:rStyle w:val="superscript"/>
        </w:rPr>
        <w:t>T</w:t>
      </w:r>
      <w:r>
        <w:t>(t)] [Q(τ) F</w:t>
      </w:r>
      <w:r>
        <w:rPr>
          <w:rStyle w:val="subscript"/>
        </w:rPr>
        <w:t>t</w:t>
      </w:r>
      <w:r>
        <w:t>(τ) Q</w:t>
      </w:r>
      <w:r>
        <w:rPr>
          <w:rStyle w:val="superscript"/>
        </w:rPr>
        <w:t>T</w:t>
      </w:r>
      <w:r>
        <w:t>(t)]</w:t>
      </w:r>
      <w:r>
        <w:rPr>
          <w:rStyle w:val="superscript"/>
        </w:rPr>
        <w:t>T</w:t>
      </w:r>
      <w:r>
        <w:t xml:space="preserve">  = Q(τ) F</w:t>
      </w:r>
      <w:r>
        <w:rPr>
          <w:rStyle w:val="subscript"/>
        </w:rPr>
        <w:t>t</w:t>
      </w:r>
      <w:r>
        <w:t>(τ) Q</w:t>
      </w:r>
      <w:r>
        <w:rPr>
          <w:rStyle w:val="superscript"/>
        </w:rPr>
        <w:t>T</w:t>
      </w:r>
      <w:r>
        <w:t>(t) Q(t)</w:t>
      </w:r>
      <w:r w:rsidRPr="008C36F8">
        <w:t xml:space="preserve"> </w:t>
      </w:r>
      <w:r>
        <w:t>F</w:t>
      </w:r>
      <w:r>
        <w:rPr>
          <w:rStyle w:val="subscript"/>
        </w:rPr>
        <w:t>t</w:t>
      </w:r>
      <w:r>
        <w:t>(τ)</w:t>
      </w:r>
      <w:r>
        <w:rPr>
          <w:rStyle w:val="superscript"/>
        </w:rPr>
        <w:t>T</w:t>
      </w:r>
      <w:r w:rsidRPr="008C36F8">
        <w:t xml:space="preserve"> </w:t>
      </w:r>
      <w:r>
        <w:t>Q(τ)</w:t>
      </w:r>
      <w:r>
        <w:rPr>
          <w:rStyle w:val="superscript"/>
        </w:rPr>
        <w:t>T</w:t>
      </w:r>
    </w:p>
    <w:p w14:paraId="3B294F2E" w14:textId="77777777" w:rsidR="00A209C4" w:rsidRDefault="00A209C4" w:rsidP="00A209C4">
      <w:pPr>
        <w:rPr>
          <w:rStyle w:val="superscript"/>
        </w:rPr>
      </w:pPr>
    </w:p>
    <w:p w14:paraId="3ACF7E37" w14:textId="77777777" w:rsidR="00A209C4" w:rsidRDefault="00A209C4" w:rsidP="00A209C4">
      <w:r>
        <w:rPr>
          <w:rStyle w:val="superscript"/>
        </w:rPr>
        <w:tab/>
      </w:r>
      <w:r>
        <w:rPr>
          <w:rStyle w:val="superscript"/>
        </w:rPr>
        <w:tab/>
      </w:r>
      <w:r>
        <w:t>= Q(τ) F</w:t>
      </w:r>
      <w:r>
        <w:rPr>
          <w:rStyle w:val="subscript"/>
        </w:rPr>
        <w:t>t</w:t>
      </w:r>
      <w:r>
        <w:t>(τ) F</w:t>
      </w:r>
      <w:r>
        <w:rPr>
          <w:rStyle w:val="subscript"/>
        </w:rPr>
        <w:t>t</w:t>
      </w:r>
      <w:r>
        <w:t>(τ)</w:t>
      </w:r>
      <w:r>
        <w:rPr>
          <w:rStyle w:val="superscript"/>
        </w:rPr>
        <w:t>T</w:t>
      </w:r>
      <w:r w:rsidRPr="008C36F8">
        <w:t xml:space="preserve"> </w:t>
      </w:r>
      <w:r>
        <w:t>Q(τ)</w:t>
      </w:r>
      <w:r>
        <w:rPr>
          <w:rStyle w:val="superscript"/>
        </w:rPr>
        <w:t>T</w:t>
      </w:r>
      <w:r>
        <w:t xml:space="preserve">  = Q(τ) B</w:t>
      </w:r>
      <w:r>
        <w:rPr>
          <w:rStyle w:val="subscript"/>
        </w:rPr>
        <w:t>t</w:t>
      </w:r>
      <w:r>
        <w:t>(τ)</w:t>
      </w:r>
      <w:r w:rsidRPr="008C36F8">
        <w:t xml:space="preserve"> </w:t>
      </w:r>
      <w:r>
        <w:t>Q(τ)</w:t>
      </w:r>
      <w:r>
        <w:rPr>
          <w:rStyle w:val="superscript"/>
        </w:rPr>
        <w:t>T</w:t>
      </w:r>
      <w:r>
        <w:tab/>
      </w:r>
      <w:r>
        <w:tab/>
        <w:t>// not a rank-2 tensor since t ≠ τ</w:t>
      </w:r>
    </w:p>
    <w:p w14:paraId="4529CA0A" w14:textId="77777777" w:rsidR="00A209C4" w:rsidRDefault="00A209C4" w:rsidP="00A209C4"/>
    <w:p w14:paraId="6F38B51A" w14:textId="77777777" w:rsidR="00A209C4" w:rsidRPr="00F962BC" w:rsidRDefault="00A209C4" w:rsidP="00A209C4">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6D888D9E" w14:textId="77777777" w:rsidR="00A209C4" w:rsidRDefault="00A209C4" w:rsidP="00A209C4"/>
    <w:p w14:paraId="2AADEB3F" w14:textId="77777777" w:rsidR="00A209C4" w:rsidRDefault="00A209C4" w:rsidP="00A209C4">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6D26ABAC" w14:textId="77777777" w:rsidR="00A209C4" w:rsidRDefault="00A209C4" w:rsidP="00A209C4"/>
    <w:p w14:paraId="7F94D2E0" w14:textId="77777777" w:rsidR="00A209C4" w:rsidRDefault="00A209C4" w:rsidP="00A209C4">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(τ)Q</w:t>
      </w:r>
      <w:r>
        <w:rPr>
          <w:rStyle w:val="superscript"/>
        </w:rPr>
        <w:t>T</w:t>
      </w:r>
      <w:r>
        <w:t>(t)</w:t>
      </w:r>
      <w:r>
        <w:tab/>
      </w:r>
      <w:r>
        <w:tab/>
        <w:t>// yes a rank-2 tensor with respect to Q(t)</w:t>
      </w:r>
    </w:p>
    <w:p w14:paraId="0B6AE313" w14:textId="77777777" w:rsidR="00A209C4" w:rsidRDefault="00A209C4" w:rsidP="00A209C4"/>
    <w:p w14:paraId="1E960195" w14:textId="77777777" w:rsidR="00A209C4" w:rsidRDefault="00A209C4" w:rsidP="00A209C4">
      <w:r>
        <w:t>How can you justify this claim with τ sitting in there. I have shown that</w:t>
      </w:r>
    </w:p>
    <w:p w14:paraId="7BC77503" w14:textId="77777777" w:rsidR="00A209C4" w:rsidRDefault="00A209C4" w:rsidP="00A209C4"/>
    <w:p w14:paraId="2DE0E3A9" w14:textId="77777777" w:rsidR="00A209C4" w:rsidRDefault="00A209C4" w:rsidP="00A209C4">
      <w:r>
        <w:tab/>
        <w:t>C</w:t>
      </w:r>
      <w:r>
        <w:rPr>
          <w:rStyle w:val="subscript"/>
        </w:rPr>
        <w:t>t</w:t>
      </w:r>
      <w:r>
        <w:t>*(τ) = Q(t)</w:t>
      </w:r>
      <w:r w:rsidRPr="008C36F8">
        <w:t xml:space="preserve"> </w:t>
      </w:r>
      <w:r>
        <w:t>C</w:t>
      </w:r>
      <w:r>
        <w:rPr>
          <w:rStyle w:val="subscript"/>
        </w:rPr>
        <w:t>t</w:t>
      </w:r>
      <w:r>
        <w:t>(τ)Q</w:t>
      </w:r>
      <w:r>
        <w:rPr>
          <w:rStyle w:val="superscript"/>
        </w:rPr>
        <w:t>T</w:t>
      </w:r>
      <w:r>
        <w:t>(t)</w:t>
      </w:r>
    </w:p>
    <w:p w14:paraId="278A8FB4" w14:textId="77777777" w:rsidR="004A509E" w:rsidRDefault="004A509E" w:rsidP="00A209C4"/>
    <w:p w14:paraId="09B7C6E8" w14:textId="77777777" w:rsidR="004A509E" w:rsidRDefault="004A509E" w:rsidP="00A209C4">
      <w:r>
        <w:t>If course in the limit τ→t this just says</w:t>
      </w:r>
    </w:p>
    <w:p w14:paraId="6A5675F0" w14:textId="77777777" w:rsidR="004A509E" w:rsidRDefault="004A509E" w:rsidP="00A209C4"/>
    <w:p w14:paraId="11F77938" w14:textId="77777777" w:rsidR="004A509E" w:rsidRDefault="004A509E" w:rsidP="004A509E">
      <w:r>
        <w:tab/>
        <w:t>1 = Q(t)</w:t>
      </w:r>
      <w:r w:rsidRPr="004A509E">
        <w:t xml:space="preserve"> </w:t>
      </w:r>
      <w:r>
        <w:t>Q</w:t>
      </w:r>
      <w:r>
        <w:rPr>
          <w:rStyle w:val="superscript"/>
        </w:rPr>
        <w:t>T</w:t>
      </w:r>
      <w:r>
        <w:t>(t)</w:t>
      </w:r>
    </w:p>
    <w:p w14:paraId="5DF20493" w14:textId="77777777" w:rsidR="004A509E" w:rsidRDefault="004A509E" w:rsidP="00A209C4"/>
    <w:p w14:paraId="28A67430" w14:textId="77777777" w:rsidR="004A509E" w:rsidRDefault="004A509E" w:rsidP="00A209C4">
      <w:r>
        <w:t xml:space="preserve">which is at least correct. </w:t>
      </w:r>
    </w:p>
    <w:p w14:paraId="14C427C9" w14:textId="77777777" w:rsidR="004A509E" w:rsidRPr="004A509E" w:rsidRDefault="004A509E" w:rsidP="00A209C4">
      <w:pPr>
        <w:rPr>
          <w:color w:val="FF0000"/>
        </w:rPr>
      </w:pPr>
      <w:r w:rsidRPr="004A509E">
        <w:rPr>
          <w:color w:val="FF0000"/>
        </w:rPr>
        <w:tab/>
        <w:t>Lai fudges this on the bottom of page 472. He suppresses the τ argument so you don't see it, just the way I did above. So I now have to face up to this big problem, it just makes no sense ri</w:t>
      </w:r>
      <w:r>
        <w:rPr>
          <w:color w:val="FF0000"/>
        </w:rPr>
        <w:t xml:space="preserve">ght now. </w:t>
      </w:r>
    </w:p>
    <w:p w14:paraId="44371566" w14:textId="77777777" w:rsidR="00A209C4" w:rsidRDefault="00A209C4" w:rsidP="00A209C4"/>
    <w:p w14:paraId="103CB98F" w14:textId="77777777" w:rsidR="00A209C4" w:rsidRDefault="00A209C4" w:rsidP="00A209C4">
      <w:r>
        <w:t>What about U</w:t>
      </w:r>
      <w:r>
        <w:rPr>
          <w:rStyle w:val="subscript"/>
        </w:rPr>
        <w:t>t</w:t>
      </w:r>
      <w:r>
        <w:t xml:space="preserve"> and V</w:t>
      </w:r>
      <w:r>
        <w:rPr>
          <w:rStyle w:val="subscript"/>
        </w:rPr>
        <w:t>t</w:t>
      </w:r>
      <w:r>
        <w:t xml:space="preserve">? </w:t>
      </w:r>
    </w:p>
    <w:p w14:paraId="04A74BB7" w14:textId="77777777" w:rsidR="00A209C4" w:rsidRDefault="00A209C4" w:rsidP="00A209C4"/>
    <w:p w14:paraId="211057C4" w14:textId="77777777" w:rsidR="00A209C4" w:rsidRDefault="00A209C4" w:rsidP="00A209C4">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p>
    <w:p w14:paraId="0B03BB18" w14:textId="77777777" w:rsidR="00A209C4" w:rsidRDefault="00A209C4" w:rsidP="00A209C4"/>
    <w:p w14:paraId="292D46BC" w14:textId="77777777" w:rsidR="00A209C4" w:rsidRDefault="00A209C4" w:rsidP="00A209C4">
      <w:r>
        <w:t>Consider,</w:t>
      </w:r>
    </w:p>
    <w:p w14:paraId="48FF6AEB" w14:textId="77777777" w:rsidR="00A209C4" w:rsidRDefault="00A209C4" w:rsidP="00A209C4"/>
    <w:p w14:paraId="09B5A44C" w14:textId="77777777" w:rsidR="00A209C4" w:rsidRDefault="00A209C4" w:rsidP="00A209C4">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p>
    <w:p w14:paraId="186CB2CE" w14:textId="77777777" w:rsidR="00A209C4" w:rsidRDefault="00A209C4" w:rsidP="00A209C4"/>
    <w:p w14:paraId="1D144F59" w14:textId="77777777" w:rsidR="00A209C4" w:rsidRDefault="00A209C4" w:rsidP="00A209C4">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2F34B9E3" w14:textId="77777777" w:rsidR="00A209C4" w:rsidRDefault="00A209C4" w:rsidP="00A209C4"/>
    <w:p w14:paraId="14CC07EB" w14:textId="77777777" w:rsidR="00A209C4" w:rsidRDefault="00A209C4" w:rsidP="00A209C4">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t>(t)</w:t>
      </w:r>
      <w:r>
        <w:tab/>
      </w:r>
      <w:r>
        <w:tab/>
        <w:t>// U</w:t>
      </w:r>
      <w:r>
        <w:rPr>
          <w:rStyle w:val="subscript"/>
        </w:rPr>
        <w:t>t</w:t>
      </w:r>
      <w:r>
        <w:t xml:space="preserve"> is a rank-2 tensor</w:t>
      </w:r>
    </w:p>
    <w:p w14:paraId="72587CAA" w14:textId="77777777" w:rsidR="00A209C4" w:rsidRDefault="00A209C4" w:rsidP="00A209C4"/>
    <w:p w14:paraId="47B36BBC" w14:textId="77777777" w:rsidR="00A209C4" w:rsidRDefault="00A209C4" w:rsidP="00A209C4">
      <w:r>
        <w:t>Finally, write</w:t>
      </w:r>
    </w:p>
    <w:p w14:paraId="4938ED61" w14:textId="77777777" w:rsidR="00A209C4" w:rsidRDefault="00A209C4" w:rsidP="00A209C4"/>
    <w:p w14:paraId="27F7732A" w14:textId="77777777" w:rsidR="00A209C4" w:rsidRDefault="00A209C4" w:rsidP="00A209C4">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p>
    <w:p w14:paraId="5B09CC53" w14:textId="77777777" w:rsidR="00A209C4" w:rsidRDefault="00A209C4" w:rsidP="00A209C4"/>
    <w:p w14:paraId="21F08397" w14:textId="77777777" w:rsidR="00A209C4" w:rsidRDefault="00A209C4" w:rsidP="00A209C4">
      <w:r>
        <w:t>By the same argument used several times above, we conclude that</w:t>
      </w:r>
    </w:p>
    <w:p w14:paraId="22F4FFDD" w14:textId="77777777" w:rsidR="00A209C4" w:rsidRDefault="00A209C4" w:rsidP="00A209C4"/>
    <w:p w14:paraId="2C088A1E" w14:textId="77777777" w:rsidR="00A209C4" w:rsidRPr="00505517" w:rsidRDefault="00A209C4" w:rsidP="00A209C4">
      <w:r>
        <w:tab/>
        <w:t>R</w:t>
      </w:r>
      <w:r>
        <w:rPr>
          <w:rStyle w:val="subscript"/>
        </w:rPr>
        <w:t>t</w:t>
      </w:r>
      <w:r>
        <w:t>* = Q(τ)R</w:t>
      </w:r>
      <w:r>
        <w:rPr>
          <w:rStyle w:val="subscript"/>
        </w:rPr>
        <w:t>t</w:t>
      </w:r>
      <w:r>
        <w:t>Q</w:t>
      </w:r>
      <w:r>
        <w:rPr>
          <w:rStyle w:val="superscript"/>
        </w:rPr>
        <w:t>T</w:t>
      </w:r>
      <w:r>
        <w:t>(t)</w:t>
      </w:r>
      <w:r>
        <w:tab/>
      </w:r>
      <w:r>
        <w:tab/>
        <w:t>and</w:t>
      </w:r>
      <w:r>
        <w:tab/>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p>
    <w:p w14:paraId="5EA769A7" w14:textId="77777777" w:rsidR="00A209C4" w:rsidRPr="00505517" w:rsidRDefault="00A209C4" w:rsidP="00A209C4"/>
    <w:p w14:paraId="578D13D1" w14:textId="77777777" w:rsidR="00A209C4" w:rsidRDefault="00A209C4" w:rsidP="00A209C4">
      <w:r>
        <w:t>The rule for transforming R</w:t>
      </w:r>
      <w:r>
        <w:rPr>
          <w:rStyle w:val="subscript"/>
        </w:rPr>
        <w:t>t</w:t>
      </w:r>
      <w:r>
        <w:t xml:space="preserve"> is the same as found a few lines above. </w:t>
      </w:r>
    </w:p>
    <w:p w14:paraId="5A3E2532" w14:textId="77777777" w:rsidR="00A209C4" w:rsidRDefault="00A209C4" w:rsidP="00A209C4">
      <w:r>
        <w:tab/>
        <w:t xml:space="preserve">Here then are the conclusions, with references to Lai page 472: </w:t>
      </w:r>
    </w:p>
    <w:p w14:paraId="1D25DB10" w14:textId="77777777" w:rsidR="00A209C4" w:rsidRDefault="00A209C4" w:rsidP="00A209C4"/>
    <w:p w14:paraId="5051BDDE" w14:textId="77777777" w:rsidR="00A209C4" w:rsidRPr="00C00517" w:rsidRDefault="00A209C4" w:rsidP="00A209C4">
      <w:r>
        <w:tab/>
        <w:t>F</w:t>
      </w:r>
      <w:r>
        <w:rPr>
          <w:rStyle w:val="subscript"/>
        </w:rPr>
        <w:t>t</w:t>
      </w:r>
      <w:r>
        <w:t>* = Q(τ)F</w:t>
      </w:r>
      <w:r>
        <w:rPr>
          <w:rStyle w:val="subscript"/>
        </w:rPr>
        <w:t>t</w:t>
      </w:r>
      <w:r>
        <w:t>Q</w:t>
      </w:r>
      <w:r>
        <w:rPr>
          <w:rStyle w:val="superscript"/>
        </w:rPr>
        <w:t>T</w:t>
      </w:r>
      <w:r>
        <w:t>(t)</w:t>
      </w:r>
      <w:r>
        <w:tab/>
      </w:r>
      <w:r>
        <w:tab/>
      </w:r>
      <w:r>
        <w:tab/>
      </w:r>
      <w:r>
        <w:tab/>
      </w:r>
      <w:r>
        <w:tab/>
      </w:r>
      <w:r>
        <w:tab/>
      </w:r>
      <w:r>
        <w:tab/>
      </w:r>
      <w:r>
        <w:tab/>
      </w:r>
      <w:r>
        <w:tab/>
        <w:t>// Lai (8.13.6)</w:t>
      </w:r>
    </w:p>
    <w:p w14:paraId="6AEDCB4E" w14:textId="77777777" w:rsidR="00A209C4" w:rsidRPr="00C00517" w:rsidRDefault="00A209C4" w:rsidP="00A209C4">
      <w:r>
        <w:tab/>
        <w:t>B</w:t>
      </w:r>
      <w:r>
        <w:rPr>
          <w:rStyle w:val="subscript"/>
        </w:rPr>
        <w:t>t</w:t>
      </w:r>
      <w:r>
        <w:t>* =</w:t>
      </w:r>
      <w:r w:rsidRPr="00505517">
        <w:t xml:space="preserve"> </w:t>
      </w:r>
      <w:r>
        <w:t>Q(τ)B</w:t>
      </w:r>
      <w:r>
        <w:rPr>
          <w:rStyle w:val="subscript"/>
        </w:rPr>
        <w:t>t</w:t>
      </w:r>
      <w:r>
        <w:t>Q(τ)</w:t>
      </w:r>
      <w:r>
        <w:rPr>
          <w:rStyle w:val="superscript"/>
        </w:rPr>
        <w:t>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Lai (8.13.12)</w:t>
      </w:r>
    </w:p>
    <w:p w14:paraId="3F9D717D" w14:textId="77777777" w:rsidR="00A209C4" w:rsidRDefault="00A209C4" w:rsidP="00A209C4">
      <w:r>
        <w:tab/>
        <w:t>C</w:t>
      </w:r>
      <w:r>
        <w:rPr>
          <w:rStyle w:val="subscript"/>
        </w:rPr>
        <w:t>t</w:t>
      </w:r>
      <w:r>
        <w:t>* = Q(t)C</w:t>
      </w:r>
      <w:r>
        <w:rPr>
          <w:rStyle w:val="subscript"/>
        </w:rPr>
        <w:t>t</w:t>
      </w:r>
      <w:r>
        <w:t>Q</w:t>
      </w:r>
      <w:r>
        <w:rPr>
          <w:rStyle w:val="superscript"/>
        </w:rPr>
        <w:t>T</w:t>
      </w:r>
      <w:r>
        <w:t>(t)</w:t>
      </w:r>
      <w:r>
        <w:tab/>
      </w:r>
      <w:r>
        <w:tab/>
        <w:t>// rank-2 tensor with respect to Q(t) so objective</w:t>
      </w:r>
      <w:r>
        <w:tab/>
      </w:r>
      <w:r>
        <w:tab/>
        <w:t>// Lai (8.13.10)</w:t>
      </w:r>
    </w:p>
    <w:p w14:paraId="16178F85" w14:textId="77777777" w:rsidR="00A209C4" w:rsidRDefault="00A209C4" w:rsidP="00A209C4">
      <w:r>
        <w:tab/>
        <w:t>U</w:t>
      </w:r>
      <w:r>
        <w:rPr>
          <w:rStyle w:val="subscript"/>
        </w:rPr>
        <w:t>t</w:t>
      </w:r>
      <w:r>
        <w:t>* = Q(t)U</w:t>
      </w:r>
      <w:r>
        <w:rPr>
          <w:rStyle w:val="subscript"/>
        </w:rPr>
        <w:t>t</w:t>
      </w:r>
      <w:r>
        <w:t>Q</w:t>
      </w:r>
      <w:r>
        <w:rPr>
          <w:rStyle w:val="superscript"/>
        </w:rPr>
        <w:t>T</w:t>
      </w:r>
      <w:r>
        <w:t>(t)</w:t>
      </w:r>
      <w:r>
        <w:tab/>
      </w:r>
      <w:r>
        <w:tab/>
        <w:t>// rank-2 tensor with respect to Q(t) so objective</w:t>
      </w:r>
      <w:r>
        <w:tab/>
      </w:r>
      <w:r>
        <w:tab/>
        <w:t>// Lai (8.13.9)</w:t>
      </w:r>
    </w:p>
    <w:p w14:paraId="20E9A341" w14:textId="77777777" w:rsidR="00A209C4" w:rsidRDefault="00A209C4" w:rsidP="00A209C4">
      <w:r>
        <w:tab/>
        <w:t>V</w:t>
      </w:r>
      <w:r>
        <w:rPr>
          <w:rStyle w:val="subscript"/>
        </w:rPr>
        <w:t>t</w:t>
      </w:r>
      <w:r>
        <w:t>* = Q(τ)V</w:t>
      </w:r>
      <w:r>
        <w:rPr>
          <w:rStyle w:val="subscript"/>
        </w:rPr>
        <w:t>t</w:t>
      </w:r>
      <w:r>
        <w:t>Q</w:t>
      </w:r>
      <w:r>
        <w:rPr>
          <w:rStyle w:val="superscript"/>
        </w:rPr>
        <w:t>T</w:t>
      </w:r>
      <w:r>
        <w:t>(τ)</w:t>
      </w:r>
      <w:r>
        <w:tab/>
      </w:r>
      <w:r>
        <w:tab/>
      </w:r>
      <w:r>
        <w:tab/>
      </w:r>
      <w:r>
        <w:tab/>
      </w:r>
      <w:r>
        <w:tab/>
      </w:r>
      <w:r>
        <w:tab/>
      </w:r>
      <w:r>
        <w:tab/>
      </w:r>
      <w:r>
        <w:tab/>
      </w:r>
      <w:r>
        <w:tab/>
        <w:t>// Lai (8.13.12)</w:t>
      </w:r>
    </w:p>
    <w:p w14:paraId="3E28C875" w14:textId="77777777" w:rsidR="00A209C4" w:rsidRDefault="00A209C4" w:rsidP="00A209C4">
      <w:r>
        <w:tab/>
        <w:t>R</w:t>
      </w:r>
      <w:r>
        <w:rPr>
          <w:rStyle w:val="subscript"/>
        </w:rPr>
        <w:t>t</w:t>
      </w:r>
      <w:r>
        <w:t>* = Q(τ)R</w:t>
      </w:r>
      <w:r>
        <w:rPr>
          <w:rStyle w:val="subscript"/>
        </w:rPr>
        <w:t>t</w:t>
      </w:r>
      <w:r>
        <w:t>Q</w:t>
      </w:r>
      <w:r>
        <w:rPr>
          <w:rStyle w:val="superscript"/>
        </w:rPr>
        <w:t>T</w:t>
      </w:r>
      <w:r>
        <w:t>(t)</w:t>
      </w:r>
      <w:r>
        <w:tab/>
      </w:r>
      <w:r>
        <w:tab/>
      </w:r>
      <w:r>
        <w:tab/>
      </w:r>
      <w:r>
        <w:tab/>
      </w:r>
      <w:r>
        <w:tab/>
      </w:r>
      <w:r>
        <w:tab/>
      </w:r>
      <w:r>
        <w:tab/>
      </w:r>
      <w:r>
        <w:tab/>
      </w:r>
      <w:r>
        <w:tab/>
        <w:t>// Lai (8.13.8)</w:t>
      </w:r>
    </w:p>
    <w:p w14:paraId="3D9F1429" w14:textId="77777777" w:rsidR="00A209C4" w:rsidRDefault="00A209C4" w:rsidP="00A209C4"/>
    <w:p w14:paraId="1AD532B4" w14:textId="77777777" w:rsidR="00A209C4" w:rsidRPr="006730DB" w:rsidRDefault="00A209C4" w:rsidP="00A209C4">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0006D3A6" w14:textId="77777777" w:rsidR="00A209C4" w:rsidRDefault="00A209C4"/>
    <w:p w14:paraId="20F239E2" w14:textId="77777777" w:rsidR="00746CA8" w:rsidRDefault="00746CA8">
      <w:r>
        <w:t>******************************************************************</w:t>
      </w:r>
    </w:p>
    <w:p w14:paraId="07A35DE3" w14:textId="77777777" w:rsidR="00746CA8" w:rsidRDefault="00746CA8"/>
    <w:p w14:paraId="215572DB" w14:textId="77777777" w:rsidR="00746CA8" w:rsidRPr="00AF79B8" w:rsidRDefault="00AF79B8" w:rsidP="00AF79B8">
      <w:pPr>
        <w:pStyle w:val="Heading2"/>
      </w:pPr>
      <w:bookmarkStart w:id="4" w:name="_Toc338408802"/>
      <w:r>
        <w:t>T</w:t>
      </w:r>
      <w:r w:rsidR="00746CA8" w:rsidRPr="00AF79B8">
        <w:t xml:space="preserve">ensor doc </w:t>
      </w:r>
      <w:r>
        <w:t>facts which differ for continuum mechanics: review of Section (5)</w:t>
      </w:r>
      <w:bookmarkEnd w:id="4"/>
    </w:p>
    <w:p w14:paraId="66240789" w14:textId="77777777" w:rsidR="00746CA8" w:rsidRDefault="00746CA8"/>
    <w:p w14:paraId="0F41F3A8" w14:textId="77777777" w:rsidR="00746CA8" w:rsidRDefault="00746CA8">
      <w:r>
        <w:t xml:space="preserve">My first comments on this subject appear at the end Section 5 (a), </w:t>
      </w:r>
    </w:p>
    <w:p w14:paraId="702D222F" w14:textId="77777777" w:rsidR="00746CA8" w:rsidRDefault="00746CA8"/>
    <w:p w14:paraId="0E856115" w14:textId="77777777" w:rsidR="00746CA8" w:rsidRDefault="00746CA8">
      <w:r>
        <w:sym w:font="Symbol" w:char="F0B7"/>
      </w:r>
      <w:r>
        <w:t xml:space="preserve"> </w:t>
      </w:r>
      <w:r w:rsidR="00D83D8D">
        <w:t>g'  =  R g R</w:t>
      </w:r>
      <w:r w:rsidR="00D83D8D">
        <w:rPr>
          <w:rStyle w:val="superscript"/>
        </w:rPr>
        <w:t>T</w:t>
      </w:r>
      <w:r w:rsidR="00D83D8D">
        <w:t xml:space="preserve"> (Picture A)</w:t>
      </w:r>
      <w:r>
        <w:rPr>
          <w:color w:val="000000"/>
        </w:rPr>
        <w:t xml:space="preserve">  is only true when it is required that (ds)</w:t>
      </w:r>
      <w:r>
        <w:rPr>
          <w:rStyle w:val="superscript"/>
        </w:rPr>
        <w:t>2</w:t>
      </w:r>
      <w:r>
        <w:t xml:space="preserve"> be a scalar. Therefore, in continuum mechanics, this is not true, and "the metric tensor does not transform as a rank-2 tensor" !!!  Later I show that in fact G and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are 1 for two spaces related by rotation, so this says </w:t>
      </w:r>
      <w:r w:rsidRPr="001069D7">
        <w:rPr>
          <w:color w:val="000000"/>
        </w:rPr>
        <w:t>S</w:t>
      </w:r>
      <w:r>
        <w:rPr>
          <w:color w:val="000000"/>
        </w:rPr>
        <w:t>'</w:t>
      </w:r>
      <w:r w:rsidRPr="001069D7">
        <w:rPr>
          <w:rStyle w:val="superscript"/>
          <w:color w:val="000000"/>
        </w:rPr>
        <w:t>T</w:t>
      </w:r>
      <w:r>
        <w:t xml:space="preserve"> </w:t>
      </w:r>
      <w:r w:rsidRPr="001069D7">
        <w:rPr>
          <w:color w:val="000000"/>
        </w:rPr>
        <w:t>S</w:t>
      </w:r>
      <w:r>
        <w:rPr>
          <w:color w:val="000000"/>
        </w:rPr>
        <w:t>'</w:t>
      </w:r>
      <w:r>
        <w:t xml:space="preserve"> = 1 which is true for a rotation. But that is not the real point. In a flow transformation, d</w:t>
      </w:r>
      <w:r w:rsidRPr="002629CA">
        <w:rPr>
          <w:b/>
        </w:rPr>
        <w:t>x</w:t>
      </w:r>
      <w:r>
        <w:t xml:space="preserve"> = Fd</w:t>
      </w:r>
      <w:r w:rsidRPr="002629CA">
        <w:rPr>
          <w:b/>
        </w:rPr>
        <w:t>X</w:t>
      </w:r>
      <w:r>
        <w:t xml:space="preserve"> and F is not a rotation and ds</w:t>
      </w:r>
      <w:r>
        <w:rPr>
          <w:rStyle w:val="superscript"/>
        </w:rPr>
        <w:t>2</w:t>
      </w:r>
      <w:r>
        <w:t xml:space="preserve"> ≠ dS</w:t>
      </w:r>
      <w:r>
        <w:rPr>
          <w:rStyle w:val="superscript"/>
        </w:rPr>
        <w:t>2</w:t>
      </w:r>
      <w:r>
        <w:t xml:space="preserve">. </w:t>
      </w:r>
    </w:p>
    <w:p w14:paraId="2DEA2DC9" w14:textId="77777777" w:rsidR="00746CA8" w:rsidRDefault="00746CA8"/>
    <w:p w14:paraId="0BEB329E" w14:textId="77777777" w:rsidR="00746CA8" w:rsidRDefault="00746CA8">
      <w:r>
        <w:t>Pause:  Can we have "tensors" in continuum mechanics? A tensor under F would have this rule</w:t>
      </w:r>
    </w:p>
    <w:p w14:paraId="59018C85" w14:textId="77777777" w:rsidR="00746CA8" w:rsidRDefault="00746CA8"/>
    <w:p w14:paraId="2B78C234" w14:textId="77777777" w:rsidR="00746CA8" w:rsidRDefault="00746CA8" w:rsidP="00746CA8">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52BF1058" w14:textId="77777777" w:rsidR="00746CA8" w:rsidRDefault="00746CA8"/>
    <w:p w14:paraId="06E2D671" w14:textId="77777777" w:rsidR="00746CA8" w:rsidRDefault="00746CA8">
      <w:r>
        <w:t xml:space="preserve">where R is the linearization of F. But now what is the situation with raising and lowering indices on this sample T thing?  If g = 1 and g' = 1, it seems you can raise/lower any index for free at will. </w:t>
      </w:r>
      <w:r w:rsidR="00D83D8D">
        <w:t>Something seems wrong about that idea!  Let's go to the simplest vector case</w:t>
      </w:r>
    </w:p>
    <w:p w14:paraId="474951B1" w14:textId="77777777" w:rsidR="00D83D8D" w:rsidRDefault="00D83D8D" w:rsidP="00D83D8D">
      <w:pPr>
        <w:ind w:left="360"/>
        <w:rPr>
          <w:rStyle w:val="superscript"/>
        </w:rPr>
      </w:pPr>
      <w:r>
        <w:br/>
        <w:t>V'</w:t>
      </w:r>
      <w:r>
        <w:rPr>
          <w:rStyle w:val="superscript"/>
        </w:rPr>
        <w:t>a</w:t>
      </w:r>
      <w:r>
        <w:t xml:space="preserve"> = R</w:t>
      </w:r>
      <w:r>
        <w:rPr>
          <w:rStyle w:val="superscript"/>
        </w:rPr>
        <w:t>a</w:t>
      </w:r>
      <w:r>
        <w:rPr>
          <w:rStyle w:val="subscript"/>
        </w:rPr>
        <w:t>a'</w:t>
      </w:r>
      <w:r>
        <w:t>V</w:t>
      </w:r>
      <w:r>
        <w:rPr>
          <w:rStyle w:val="superscript"/>
        </w:rPr>
        <w:t>a</w:t>
      </w:r>
    </w:p>
    <w:p w14:paraId="62CFC652" w14:textId="77777777" w:rsidR="00D83D8D" w:rsidRDefault="00D83D8D" w:rsidP="00D83D8D">
      <w:pPr>
        <w:rPr>
          <w:b/>
        </w:rPr>
      </w:pPr>
    </w:p>
    <w:p w14:paraId="57F81B84" w14:textId="77777777" w:rsidR="00D83D8D" w:rsidRDefault="00D83D8D" w:rsidP="00D83D8D">
      <w:r>
        <w:t xml:space="preserve">Let x-space be that at the start of the flow, so it is X-space. This takes us to my Section 5 (o) and the Forward Flow table of items. I never said one peep about transformations like the above. I do however talk about two different g objects called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1and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RR</w:t>
      </w:r>
      <w:r>
        <w:rPr>
          <w:rStyle w:val="superscript"/>
        </w:rPr>
        <w:t>T</w:t>
      </w:r>
      <w:r>
        <w:t xml:space="preserve"> which I call the wannabe metric tensor you would get from the rule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 g R</w:t>
      </w:r>
      <w:r>
        <w:rPr>
          <w:rStyle w:val="superscript"/>
        </w:rPr>
        <w:t>T</w:t>
      </w:r>
      <w:r>
        <w:t xml:space="preserve"> = RR</w:t>
      </w:r>
      <w:r>
        <w:rPr>
          <w:rStyle w:val="superscript"/>
        </w:rPr>
        <w:t>T</w:t>
      </w:r>
      <w:r>
        <w:t xml:space="preserve">. </w:t>
      </w:r>
    </w:p>
    <w:p w14:paraId="64448E16" w14:textId="77777777" w:rsidR="00D83D8D" w:rsidRDefault="00D83D8D" w:rsidP="00D83D8D">
      <w:r>
        <w:tab/>
        <w:t>Now what do we mean by raising and lowering indices?  In which sections of Section 5 do we have issues with continuum mechanics? Let's look at section (g) which I paste below:</w:t>
      </w:r>
    </w:p>
    <w:p w14:paraId="350BDADA" w14:textId="77777777" w:rsidR="00D83D8D" w:rsidRDefault="00D83D8D" w:rsidP="00D83D8D"/>
    <w:p w14:paraId="22D7B683" w14:textId="77777777" w:rsidR="00D83D8D" w:rsidRPr="004C0857" w:rsidRDefault="00D83D8D" w:rsidP="00D83D8D">
      <w:pPr>
        <w:rPr>
          <w:color w:val="0000FF"/>
        </w:rPr>
      </w:pPr>
    </w:p>
    <w:p w14:paraId="488186D9" w14:textId="77777777" w:rsidR="00D83D8D" w:rsidRDefault="00D83D8D" w:rsidP="00D83D8D">
      <w:r w:rsidRPr="004C0857">
        <w:rPr>
          <w:color w:val="0000FF"/>
        </w:rPr>
        <w:t xml:space="preserve">We continue in </w:t>
      </w:r>
      <w:r w:rsidRPr="004C0857">
        <w:rPr>
          <w:b/>
          <w:color w:val="0000FF"/>
        </w:rPr>
        <w:t>Picture A</w:t>
      </w:r>
      <w:r w:rsidRPr="004C0857">
        <w:rPr>
          <w:color w:val="0000FF"/>
        </w:rPr>
        <w:t xml:space="preserve">. Suppose </w:t>
      </w:r>
      <w:r w:rsidRPr="004C0857">
        <w:rPr>
          <w:b/>
          <w:color w:val="0000FF"/>
        </w:rPr>
        <w:t>V</w:t>
      </w:r>
      <w:r w:rsidRPr="004C0857">
        <w:rPr>
          <w:color w:val="0000FF"/>
        </w:rPr>
        <w:t xml:space="preserve"> is a contravariant vector so </w:t>
      </w:r>
      <w:r w:rsidRPr="004C0857">
        <w:rPr>
          <w:b/>
          <w:color w:val="0000FF"/>
        </w:rPr>
        <w:t>V</w:t>
      </w:r>
      <w:r w:rsidRPr="004C0857">
        <w:rPr>
          <w:color w:val="0000FF"/>
        </w:rPr>
        <w:t>' = R</w:t>
      </w:r>
      <w:r w:rsidRPr="004C0857">
        <w:rPr>
          <w:b/>
          <w:color w:val="0000FF"/>
        </w:rPr>
        <w:t>V</w:t>
      </w:r>
      <w:r w:rsidRPr="004C0857">
        <w:rPr>
          <w:color w:val="0000FF"/>
        </w:rPr>
        <w:t>.</w:t>
      </w:r>
      <w:r w:rsidRPr="004C0857">
        <w:rPr>
          <w:color w:val="FF0000"/>
        </w:rPr>
        <w:t xml:space="preserve"> </w:t>
      </w:r>
      <w:r w:rsidR="004C0857" w:rsidRPr="004C0857">
        <w:rPr>
          <w:color w:val="FF0000"/>
        </w:rPr>
        <w:t xml:space="preserve">[ ok to here ] </w:t>
      </w:r>
      <w:r w:rsidRPr="004C0857">
        <w:rPr>
          <w:color w:val="0000FF"/>
        </w:rPr>
        <w:t xml:space="preserve">Construct a new vector </w:t>
      </w:r>
      <w:r w:rsidRPr="004C0857">
        <w:rPr>
          <w:b/>
          <w:color w:val="0000FF"/>
        </w:rPr>
        <w:t>W</w:t>
      </w:r>
      <w:r w:rsidRPr="004C0857">
        <w:rPr>
          <w:color w:val="0000FF"/>
        </w:rPr>
        <w:t xml:space="preserve"> with the following properties ( see Section 7 (u) concerning "covariant equations") </w:t>
      </w:r>
    </w:p>
    <w:p w14:paraId="2C1F02B5" w14:textId="77777777" w:rsidR="004C0857" w:rsidRPr="004C0857" w:rsidRDefault="004C0857" w:rsidP="00D83D8D">
      <w:pPr>
        <w:rPr>
          <w:color w:val="FF0000"/>
        </w:rPr>
      </w:pPr>
    </w:p>
    <w:p w14:paraId="3CB7A55B" w14:textId="77777777" w:rsidR="004C0857" w:rsidRPr="004C0857" w:rsidRDefault="004C0857" w:rsidP="00D83D8D">
      <w:r w:rsidRPr="004C0857">
        <w:rPr>
          <w:color w:val="FF0000"/>
        </w:rPr>
        <w:t xml:space="preserve">Now maybe I need to use  </w:t>
      </w:r>
      <w:r w:rsidRPr="004C0857">
        <w:rPr>
          <w:color w:val="FF0000"/>
        </w:rPr>
        <w:fldChar w:fldCharType="begin"/>
      </w:r>
      <w:r w:rsidRPr="004C0857">
        <w:rPr>
          <w:color w:val="FF0000"/>
        </w:rPr>
        <w:instrText xml:space="preserve"> EQ \O(</w:instrText>
      </w:r>
      <w:r w:rsidRPr="004C0857">
        <w:rPr>
          <w:rFonts w:ascii="Script MT Bold" w:hAnsi="Script MT Bold"/>
          <w:color w:val="FF0000"/>
        </w:rPr>
        <w:instrText>g</w:instrText>
      </w:r>
      <w:r w:rsidRPr="004C0857">
        <w:rPr>
          <w:color w:val="FF0000"/>
        </w:rPr>
        <w:instrText>,\S\up0(</w:instrText>
      </w:r>
      <w:r w:rsidRPr="004C0857">
        <w:rPr>
          <w:rFonts w:ascii="Aatrix OCR A Extended" w:hAnsi="Aatrix OCR A Extended"/>
          <w:color w:val="FF0000"/>
        </w:rPr>
        <w:instrText>¯</w:instrText>
      </w:r>
      <w:r w:rsidRPr="004C0857">
        <w:rPr>
          <w:color w:val="FF0000"/>
        </w:rPr>
        <w:instrText>))</w:instrText>
      </w:r>
      <w:r w:rsidRPr="004C0857">
        <w:rPr>
          <w:color w:val="FF0000"/>
        </w:rPr>
        <w:fldChar w:fldCharType="end"/>
      </w:r>
      <w:r w:rsidRPr="004C0857">
        <w:rPr>
          <w:color w:val="FF0000"/>
        </w:rPr>
        <w:t xml:space="preserve">'  in what follows. I will try it. </w:t>
      </w:r>
      <w:r>
        <w:rPr>
          <w:color w:val="FF0000"/>
        </w:rPr>
        <w:t xml:space="preserve">Here </w:t>
      </w:r>
      <w:r w:rsidRPr="004C0857">
        <w:rPr>
          <w:color w:val="FF0000"/>
        </w:rPr>
        <w:t xml:space="preserve"> </w:t>
      </w:r>
      <w:r w:rsidRPr="004C0857">
        <w:rPr>
          <w:color w:val="FF0000"/>
        </w:rPr>
        <w:fldChar w:fldCharType="begin"/>
      </w:r>
      <w:r w:rsidRPr="004C0857">
        <w:rPr>
          <w:color w:val="FF0000"/>
        </w:rPr>
        <w:instrText xml:space="preserve"> EQ \O(</w:instrText>
      </w:r>
      <w:r w:rsidRPr="004C0857">
        <w:rPr>
          <w:rFonts w:ascii="Script MT Bold" w:hAnsi="Script MT Bold"/>
          <w:color w:val="FF0000"/>
        </w:rPr>
        <w:instrText>g</w:instrText>
      </w:r>
      <w:r w:rsidRPr="004C0857">
        <w:rPr>
          <w:color w:val="FF0000"/>
        </w:rPr>
        <w:instrText>,\S\up0(</w:instrText>
      </w:r>
      <w:r w:rsidRPr="004C0857">
        <w:rPr>
          <w:rFonts w:ascii="Aatrix OCR A Extended" w:hAnsi="Aatrix OCR A Extended"/>
          <w:color w:val="FF0000"/>
        </w:rPr>
        <w:instrText>¯</w:instrText>
      </w:r>
      <w:r w:rsidRPr="004C0857">
        <w:rPr>
          <w:color w:val="FF0000"/>
        </w:rPr>
        <w:instrText>))</w:instrText>
      </w:r>
      <w:r w:rsidRPr="004C0857">
        <w:rPr>
          <w:color w:val="FF0000"/>
        </w:rPr>
        <w:fldChar w:fldCharType="end"/>
      </w:r>
      <w:r w:rsidRPr="004C0857">
        <w:rPr>
          <w:color w:val="FF0000"/>
        </w:rPr>
        <w:t xml:space="preserve">'  </w:t>
      </w:r>
      <w:r>
        <w:rPr>
          <w:color w:val="FF0000"/>
        </w:rPr>
        <w:t>≡</w:t>
      </w:r>
      <w:r w:rsidRPr="004C0857">
        <w:rPr>
          <w:color w:val="FF0000"/>
        </w:rPr>
        <w:t xml:space="preserve">  R g R</w:t>
      </w:r>
      <w:r w:rsidRPr="004C0857">
        <w:rPr>
          <w:rStyle w:val="superscript"/>
          <w:color w:val="FF0000"/>
        </w:rPr>
        <w:t>T</w:t>
      </w:r>
      <w:r>
        <w:t xml:space="preserve"> . </w:t>
      </w:r>
    </w:p>
    <w:p w14:paraId="6C4F7876" w14:textId="77777777" w:rsidR="00D83D8D" w:rsidRPr="004C0857" w:rsidRDefault="00D83D8D" w:rsidP="00D83D8D">
      <w:pPr>
        <w:rPr>
          <w:color w:val="0000FF"/>
        </w:rPr>
      </w:pPr>
    </w:p>
    <w:p w14:paraId="3FCD2FFE" w14:textId="77777777" w:rsidR="00D83D8D" w:rsidRPr="004C0857" w:rsidRDefault="00D83D8D" w:rsidP="00D83D8D">
      <w:pPr>
        <w:rPr>
          <w:color w:val="0000FF"/>
        </w:rPr>
      </w:pPr>
      <w:r w:rsidRPr="004C0857">
        <w:rPr>
          <w:color w:val="0000FF"/>
        </w:rPr>
        <w:tab/>
      </w:r>
      <w:r w:rsidRPr="004C0857">
        <w:rPr>
          <w:b/>
          <w:color w:val="0000FF"/>
        </w:rPr>
        <w:t>W</w:t>
      </w:r>
      <w:r w:rsidRPr="004C0857">
        <w:rPr>
          <w:color w:val="0000FF"/>
        </w:rPr>
        <w:t xml:space="preserve">   =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color w:val="0000FF"/>
        </w:rPr>
        <w:t xml:space="preserve"> </w:t>
      </w:r>
      <w:r w:rsidRPr="004C0857">
        <w:rPr>
          <w:b/>
          <w:color w:val="0000FF"/>
        </w:rPr>
        <w:t>V</w:t>
      </w:r>
      <w:r w:rsidRPr="004C0857">
        <w:rPr>
          <w:color w:val="0000FF"/>
        </w:rPr>
        <w:tab/>
      </w:r>
      <w:r w:rsidRPr="004C0857">
        <w:rPr>
          <w:color w:val="0000FF"/>
        </w:rPr>
        <w:tab/>
      </w:r>
      <w:r w:rsidRPr="004C0857">
        <w:rPr>
          <w:color w:val="0000FF"/>
        </w:rPr>
        <w:tab/>
        <w:t>x-space</w:t>
      </w:r>
    </w:p>
    <w:p w14:paraId="3DB6F71E" w14:textId="77777777" w:rsidR="00D83D8D" w:rsidRPr="004C0857" w:rsidRDefault="00D83D8D" w:rsidP="00D83D8D">
      <w:pPr>
        <w:rPr>
          <w:color w:val="0000FF"/>
        </w:rPr>
      </w:pPr>
      <w:r w:rsidRPr="004C0857">
        <w:rPr>
          <w:color w:val="0000FF"/>
        </w:rPr>
        <w:tab/>
      </w:r>
      <w:r w:rsidRPr="004C0857">
        <w:rPr>
          <w:b/>
          <w:color w:val="0000FF"/>
        </w:rPr>
        <w:t>W</w:t>
      </w:r>
      <w:r w:rsidRPr="004C0857">
        <w:rPr>
          <w:color w:val="0000FF"/>
        </w:rPr>
        <w:t xml:space="preserve">'  = </w:t>
      </w:r>
      <w:r w:rsidR="004C0857" w:rsidRPr="004C0857">
        <w:rPr>
          <w:color w:val="FF0000"/>
        </w:rPr>
        <w:fldChar w:fldCharType="begin"/>
      </w:r>
      <w:r w:rsidR="004C0857" w:rsidRPr="004C0857">
        <w:rPr>
          <w:color w:val="FF0000"/>
        </w:rPr>
        <w:instrText xml:space="preserve"> EQ \O(</w:instrText>
      </w:r>
      <w:r w:rsidR="004C0857" w:rsidRPr="004C0857">
        <w:rPr>
          <w:rFonts w:ascii="Script MT Bold" w:hAnsi="Script MT Bold"/>
          <w:color w:val="FF0000"/>
        </w:rPr>
        <w:instrText>g</w:instrText>
      </w:r>
      <w:r w:rsidR="004C0857" w:rsidRPr="004C0857">
        <w:rPr>
          <w:color w:val="FF0000"/>
        </w:rPr>
        <w:instrText>,\S\up0(</w:instrText>
      </w:r>
      <w:r w:rsidR="004C0857" w:rsidRPr="004C0857">
        <w:rPr>
          <w:rFonts w:ascii="Aatrix OCR A Extended" w:hAnsi="Aatrix OCR A Extended"/>
          <w:color w:val="FF0000"/>
        </w:rPr>
        <w:instrText>¯</w:instrText>
      </w:r>
      <w:r w:rsidR="004C0857" w:rsidRPr="004C0857">
        <w:rPr>
          <w:color w:val="FF0000"/>
        </w:rPr>
        <w:instrText>))</w:instrText>
      </w:r>
      <w:r w:rsidR="004C0857" w:rsidRPr="004C0857">
        <w:rPr>
          <w:color w:val="FF0000"/>
        </w:rPr>
        <w:fldChar w:fldCharType="end"/>
      </w:r>
      <w:r w:rsidR="004C0857" w:rsidRPr="004C0857">
        <w:rPr>
          <w:color w:val="FF0000"/>
        </w:rPr>
        <w:t xml:space="preserve">' </w:t>
      </w:r>
      <w:r w:rsidRPr="004C0857">
        <w:rPr>
          <w:b/>
          <w:color w:val="0000FF"/>
        </w:rPr>
        <w:t>V</w:t>
      </w:r>
      <w:r w:rsidRPr="004C0857">
        <w:rPr>
          <w:color w:val="0000FF"/>
        </w:rPr>
        <w:t>'</w:t>
      </w:r>
      <w:r w:rsidRPr="004C0857">
        <w:rPr>
          <w:b/>
          <w:color w:val="0000FF"/>
        </w:rPr>
        <w:tab/>
      </w:r>
      <w:r w:rsidRPr="004C0857">
        <w:rPr>
          <w:b/>
          <w:color w:val="0000FF"/>
        </w:rPr>
        <w:tab/>
      </w:r>
      <w:r w:rsidRPr="004C0857">
        <w:rPr>
          <w:b/>
          <w:color w:val="0000FF"/>
        </w:rPr>
        <w:tab/>
      </w:r>
      <w:r w:rsidRPr="004C0857">
        <w:rPr>
          <w:color w:val="0000FF"/>
        </w:rPr>
        <w:t>x'-space</w:t>
      </w:r>
      <w:r w:rsidRPr="004C0857">
        <w:rPr>
          <w:color w:val="0000FF"/>
        </w:rPr>
        <w:tab/>
      </w:r>
    </w:p>
    <w:p w14:paraId="2F331D8E" w14:textId="77777777" w:rsidR="00D83D8D" w:rsidRPr="004C0857" w:rsidRDefault="00D83D8D" w:rsidP="00D83D8D">
      <w:pPr>
        <w:rPr>
          <w:color w:val="0000FF"/>
        </w:rPr>
      </w:pPr>
    </w:p>
    <w:p w14:paraId="57019A64" w14:textId="77777777" w:rsidR="00D83D8D" w:rsidRPr="004C0857" w:rsidRDefault="00D83D8D" w:rsidP="00D83D8D">
      <w:pPr>
        <w:rPr>
          <w:color w:val="0000FF"/>
        </w:rPr>
      </w:pPr>
      <w:r w:rsidRPr="004C0857">
        <w:rPr>
          <w:color w:val="0000FF"/>
        </w:rPr>
        <w:t xml:space="preserve">Is vector </w:t>
      </w:r>
      <w:r w:rsidRPr="004C0857">
        <w:rPr>
          <w:b/>
          <w:color w:val="0000FF"/>
        </w:rPr>
        <w:t>W</w:t>
      </w:r>
      <w:r w:rsidRPr="004C0857">
        <w:rPr>
          <w:color w:val="0000FF"/>
        </w:rPr>
        <w:t xml:space="preserve"> one of our two vector types, or is it neither? One must examine how it transforms under F: </w:t>
      </w:r>
    </w:p>
    <w:p w14:paraId="738CC4F1" w14:textId="77777777" w:rsidR="00D83D8D" w:rsidRPr="004C0857" w:rsidRDefault="00D83D8D" w:rsidP="00D83D8D">
      <w:pPr>
        <w:rPr>
          <w:color w:val="0000FF"/>
        </w:rPr>
      </w:pPr>
    </w:p>
    <w:p w14:paraId="7A6C50DA" w14:textId="77777777" w:rsidR="00D83D8D" w:rsidRPr="004C0857" w:rsidRDefault="00D83D8D" w:rsidP="00D83D8D">
      <w:pPr>
        <w:rPr>
          <w:b/>
          <w:color w:val="0000FF"/>
        </w:rPr>
      </w:pPr>
      <w:r w:rsidRPr="004C0857">
        <w:rPr>
          <w:color w:val="0000FF"/>
        </w:rPr>
        <w:tab/>
      </w:r>
      <w:r w:rsidRPr="004C0857">
        <w:rPr>
          <w:b/>
          <w:color w:val="0000FF"/>
        </w:rPr>
        <w:t>W</w:t>
      </w:r>
      <w:r w:rsidRPr="004C0857">
        <w:rPr>
          <w:color w:val="0000FF"/>
        </w:rPr>
        <w:t>' =</w:t>
      </w:r>
      <w:r w:rsidR="004C0857" w:rsidRPr="004C0857">
        <w:rPr>
          <w:color w:val="0000FF"/>
        </w:rPr>
        <w:t xml:space="preserve"> </w:t>
      </w:r>
      <w:r w:rsidR="004C0857" w:rsidRPr="004C0857">
        <w:rPr>
          <w:color w:val="FF0000"/>
        </w:rPr>
        <w:fldChar w:fldCharType="begin"/>
      </w:r>
      <w:r w:rsidR="004C0857" w:rsidRPr="004C0857">
        <w:rPr>
          <w:color w:val="FF0000"/>
        </w:rPr>
        <w:instrText xml:space="preserve"> EQ \O(</w:instrText>
      </w:r>
      <w:r w:rsidR="004C0857" w:rsidRPr="004C0857">
        <w:rPr>
          <w:rFonts w:ascii="Script MT Bold" w:hAnsi="Script MT Bold"/>
          <w:color w:val="FF0000"/>
        </w:rPr>
        <w:instrText>g</w:instrText>
      </w:r>
      <w:r w:rsidR="004C0857" w:rsidRPr="004C0857">
        <w:rPr>
          <w:color w:val="FF0000"/>
        </w:rPr>
        <w:instrText>,\S\up0(</w:instrText>
      </w:r>
      <w:r w:rsidR="004C0857" w:rsidRPr="004C0857">
        <w:rPr>
          <w:rFonts w:ascii="Aatrix OCR A Extended" w:hAnsi="Aatrix OCR A Extended"/>
          <w:color w:val="FF0000"/>
        </w:rPr>
        <w:instrText>¯</w:instrText>
      </w:r>
      <w:r w:rsidR="004C0857" w:rsidRPr="004C0857">
        <w:rPr>
          <w:color w:val="FF0000"/>
        </w:rPr>
        <w:instrText>))</w:instrText>
      </w:r>
      <w:r w:rsidR="004C0857" w:rsidRPr="004C0857">
        <w:rPr>
          <w:color w:val="FF0000"/>
        </w:rPr>
        <w:fldChar w:fldCharType="end"/>
      </w:r>
      <w:r w:rsidR="004C0857" w:rsidRPr="004C0857">
        <w:rPr>
          <w:color w:val="FF0000"/>
        </w:rPr>
        <w:t>'</w:t>
      </w:r>
      <w:r w:rsidR="004C0857">
        <w:rPr>
          <w:color w:val="FF0000"/>
        </w:rPr>
        <w:t xml:space="preserve"> </w:t>
      </w:r>
      <w:r w:rsidRPr="004C0857">
        <w:rPr>
          <w:b/>
          <w:color w:val="0000FF"/>
        </w:rPr>
        <w:t>V</w:t>
      </w:r>
      <w:r w:rsidRPr="004C0857">
        <w:rPr>
          <w:color w:val="0000FF"/>
        </w:rPr>
        <w:t>'  = (S</w:t>
      </w:r>
      <w:r w:rsidRPr="004C0857">
        <w:rPr>
          <w:rStyle w:val="superscript"/>
          <w:color w:val="0000FF"/>
        </w:rPr>
        <w:t>T</w:t>
      </w:r>
      <w:r w:rsidRPr="004C0857">
        <w:rPr>
          <w:color w:val="0000FF"/>
        </w:rPr>
        <w:t xml:space="preserve">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color w:val="0000FF"/>
        </w:rPr>
        <w:t xml:space="preserve"> S) (R</w:t>
      </w:r>
      <w:r w:rsidRPr="004C0857">
        <w:rPr>
          <w:b/>
          <w:color w:val="0000FF"/>
        </w:rPr>
        <w:t>V</w:t>
      </w:r>
      <w:r w:rsidRPr="004C0857">
        <w:rPr>
          <w:color w:val="0000FF"/>
        </w:rPr>
        <w:t>)  = S</w:t>
      </w:r>
      <w:r w:rsidRPr="004C0857">
        <w:rPr>
          <w:rStyle w:val="superscript"/>
          <w:color w:val="0000FF"/>
        </w:rPr>
        <w:t xml:space="preserve">T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color w:val="0000FF"/>
        </w:rPr>
        <w:t xml:space="preserve"> (SR)</w:t>
      </w:r>
      <w:r w:rsidRPr="004C0857">
        <w:rPr>
          <w:b/>
          <w:color w:val="0000FF"/>
        </w:rPr>
        <w:t>V</w:t>
      </w:r>
      <w:r w:rsidRPr="004C0857">
        <w:rPr>
          <w:color w:val="0000FF"/>
        </w:rPr>
        <w:t xml:space="preserve"> = S</w:t>
      </w:r>
      <w:r w:rsidRPr="004C0857">
        <w:rPr>
          <w:rStyle w:val="superscript"/>
          <w:color w:val="0000FF"/>
        </w:rPr>
        <w:t xml:space="preserve">T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color w:val="0000FF"/>
        </w:rPr>
        <w:t xml:space="preserve"> </w:t>
      </w:r>
      <w:r w:rsidRPr="004C0857">
        <w:rPr>
          <w:b/>
          <w:color w:val="0000FF"/>
        </w:rPr>
        <w:t>V</w:t>
      </w:r>
      <w:r w:rsidRPr="004C0857">
        <w:rPr>
          <w:color w:val="0000FF"/>
        </w:rPr>
        <w:t xml:space="preserve">  </w:t>
      </w:r>
      <w:r w:rsidRPr="004C0857">
        <w:rPr>
          <w:b/>
          <w:color w:val="0000FF"/>
        </w:rPr>
        <w:t xml:space="preserve">= </w:t>
      </w:r>
      <w:r w:rsidRPr="004C0857">
        <w:rPr>
          <w:color w:val="0000FF"/>
        </w:rPr>
        <w:t>S</w:t>
      </w:r>
      <w:r w:rsidRPr="004C0857">
        <w:rPr>
          <w:rStyle w:val="superscript"/>
          <w:color w:val="0000FF"/>
        </w:rPr>
        <w:t>T</w:t>
      </w:r>
      <w:r w:rsidRPr="004C0857">
        <w:rPr>
          <w:b/>
          <w:color w:val="0000FF"/>
        </w:rPr>
        <w:t xml:space="preserve"> W</w:t>
      </w:r>
    </w:p>
    <w:p w14:paraId="2866AC6A" w14:textId="77777777" w:rsidR="00D83D8D" w:rsidRPr="004C0857" w:rsidRDefault="00D83D8D" w:rsidP="00D83D8D">
      <w:pPr>
        <w:rPr>
          <w:b/>
          <w:color w:val="0000FF"/>
        </w:rPr>
      </w:pPr>
    </w:p>
    <w:p w14:paraId="05F123AC" w14:textId="77777777" w:rsidR="00D83D8D" w:rsidRPr="004C0857" w:rsidRDefault="00D83D8D" w:rsidP="00D83D8D">
      <w:pPr>
        <w:rPr>
          <w:color w:val="0000FF"/>
        </w:rPr>
      </w:pPr>
      <w:r w:rsidRPr="004C0857">
        <w:rPr>
          <w:color w:val="0000FF"/>
        </w:rPr>
        <w:t xml:space="preserve">Therefore this new vector </w:t>
      </w:r>
      <w:r w:rsidRPr="004C0857">
        <w:rPr>
          <w:b/>
          <w:color w:val="0000FF"/>
        </w:rPr>
        <w:t>W</w:t>
      </w:r>
      <w:r w:rsidRPr="004C0857">
        <w:rPr>
          <w:color w:val="0000FF"/>
        </w:rPr>
        <w:t xml:space="preserve"> is a </w:t>
      </w:r>
      <w:r w:rsidRPr="004C0857">
        <w:rPr>
          <w:i/>
          <w:color w:val="0000FF"/>
        </w:rPr>
        <w:t>covariant</w:t>
      </w:r>
      <w:r w:rsidRPr="004C0857">
        <w:rPr>
          <w:color w:val="0000FF"/>
        </w:rPr>
        <w:t xml:space="preserve"> vector under F</w:t>
      </w:r>
      <w:r w:rsidR="004C0857">
        <w:rPr>
          <w:color w:val="0000FF"/>
        </w:rPr>
        <w:t xml:space="preserve"> </w:t>
      </w:r>
      <w:r w:rsidR="004C0857" w:rsidRPr="004C0857">
        <w:rPr>
          <w:color w:val="FF0000"/>
        </w:rPr>
        <w:t xml:space="preserve">[ correct ] </w:t>
      </w:r>
      <w:r w:rsidRPr="004C0857">
        <w:rPr>
          <w:color w:val="FF0000"/>
        </w:rPr>
        <w:t>,</w:t>
      </w:r>
      <w:r w:rsidRPr="004C0857">
        <w:rPr>
          <w:color w:val="0000FF"/>
        </w:rPr>
        <w:t xml:space="preserve"> so it should have an overbar,  </w:t>
      </w:r>
    </w:p>
    <w:p w14:paraId="0EF223B3" w14:textId="77777777" w:rsidR="00D83D8D" w:rsidRPr="004C0857" w:rsidRDefault="00D83D8D" w:rsidP="00D83D8D">
      <w:pPr>
        <w:rPr>
          <w:color w:val="0000FF"/>
        </w:rPr>
      </w:pPr>
      <w:r w:rsidRPr="004C0857">
        <w:rPr>
          <w:color w:val="0000FF"/>
        </w:rPr>
        <w:t xml:space="preserve"> </w:t>
      </w:r>
    </w:p>
    <w:p w14:paraId="7A5055ED" w14:textId="77777777" w:rsidR="00D83D8D" w:rsidRPr="004C0857" w:rsidRDefault="00D83D8D" w:rsidP="00D83D8D">
      <w:pPr>
        <w:rPr>
          <w:color w:val="0000FF"/>
        </w:rPr>
      </w:pPr>
      <w:r w:rsidRPr="004C0857">
        <w:rPr>
          <w:color w:val="0000FF"/>
        </w:rPr>
        <w:tab/>
      </w:r>
      <w:r w:rsidRPr="004C0857">
        <w:rPr>
          <w:b/>
          <w:color w:val="0000FF"/>
        </w:rPr>
        <w:fldChar w:fldCharType="begin"/>
      </w:r>
      <w:r w:rsidRPr="004C0857">
        <w:rPr>
          <w:b/>
          <w:color w:val="0000FF"/>
        </w:rPr>
        <w:instrText xml:space="preserve"> EQ \O(W,\S\up2(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r w:rsidRPr="004C0857">
        <w:rPr>
          <w:color w:val="0000FF"/>
        </w:rPr>
        <w:t xml:space="preserve">  ≡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color w:val="0000FF"/>
        </w:rPr>
        <w:t xml:space="preserve">  </w:t>
      </w:r>
      <w:r w:rsidRPr="004C0857">
        <w:rPr>
          <w:b/>
          <w:color w:val="0000FF"/>
        </w:rPr>
        <w:t>V</w:t>
      </w:r>
      <w:r w:rsidRPr="004C0857">
        <w:rPr>
          <w:color w:val="0000FF"/>
        </w:rPr>
        <w:tab/>
      </w:r>
    </w:p>
    <w:p w14:paraId="76FD655F" w14:textId="77777777" w:rsidR="00D83D8D" w:rsidRPr="004C0857" w:rsidRDefault="00D83D8D" w:rsidP="00D83D8D">
      <w:pPr>
        <w:rPr>
          <w:color w:val="0000FF"/>
        </w:rPr>
      </w:pPr>
    </w:p>
    <w:p w14:paraId="7226EC83" w14:textId="77777777" w:rsidR="00D83D8D" w:rsidRPr="004C0857" w:rsidRDefault="00D83D8D" w:rsidP="00D83D8D">
      <w:pPr>
        <w:rPr>
          <w:color w:val="0000FF"/>
        </w:rPr>
      </w:pPr>
      <w:r w:rsidRPr="004C0857">
        <w:rPr>
          <w:color w:val="0000FF"/>
        </w:rPr>
        <w:t xml:space="preserve">This covariant vector </w:t>
      </w:r>
      <w:r w:rsidRPr="004C0857">
        <w:rPr>
          <w:b/>
          <w:color w:val="0000FF"/>
        </w:rPr>
        <w:fldChar w:fldCharType="begin"/>
      </w:r>
      <w:r w:rsidRPr="004C0857">
        <w:rPr>
          <w:b/>
          <w:color w:val="0000FF"/>
        </w:rPr>
        <w:instrText xml:space="preserve"> EQ \O(W,\S\up2(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r w:rsidRPr="004C0857">
        <w:rPr>
          <w:color w:val="0000FF"/>
        </w:rPr>
        <w:t xml:space="preserve">can be regarded as the covariant partner of contravariant vector </w:t>
      </w:r>
      <w:r w:rsidRPr="004C0857">
        <w:rPr>
          <w:b/>
          <w:color w:val="0000FF"/>
        </w:rPr>
        <w:t>V</w:t>
      </w:r>
      <w:r w:rsidRPr="004C0857">
        <w:rPr>
          <w:color w:val="0000FF"/>
        </w:rPr>
        <w:t>.</w:t>
      </w:r>
    </w:p>
    <w:p w14:paraId="5A4C594C" w14:textId="77777777" w:rsidR="00D83D8D" w:rsidRPr="004C0857" w:rsidRDefault="00D83D8D" w:rsidP="00D83D8D">
      <w:pPr>
        <w:rPr>
          <w:color w:val="0000FF"/>
        </w:rPr>
      </w:pPr>
    </w:p>
    <w:p w14:paraId="3E0A8E41" w14:textId="77777777" w:rsidR="00D83D8D" w:rsidRPr="004C0857" w:rsidRDefault="00D83D8D" w:rsidP="00D83D8D">
      <w:pPr>
        <w:rPr>
          <w:color w:val="0000FF"/>
        </w:rPr>
      </w:pPr>
      <w:r w:rsidRPr="004C0857">
        <w:rPr>
          <w:color w:val="0000FF"/>
        </w:rPr>
        <w:t xml:space="preserve">This shows the general idea that applying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color w:val="0000FF"/>
        </w:rPr>
        <w:t xml:space="preserve"> to any contravariant vector produces a covariant vector!  So this is one way to construct covariant vectors if we have a supply of contravariant ones. Conversely, starting with a known covariant vector </w:t>
      </w:r>
      <w:r w:rsidRPr="004C0857">
        <w:rPr>
          <w:b/>
          <w:color w:val="0000FF"/>
        </w:rPr>
        <w:fldChar w:fldCharType="begin"/>
      </w:r>
      <w:r w:rsidRPr="004C0857">
        <w:rPr>
          <w:b/>
          <w:color w:val="0000FF"/>
        </w:rPr>
        <w:instrText xml:space="preserve"> EQ \O(W,\S\up2(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r w:rsidRPr="004C0857">
        <w:rPr>
          <w:b/>
          <w:color w:val="0000FF"/>
        </w:rPr>
        <w:t xml:space="preserve">, </w:t>
      </w:r>
      <w:r w:rsidRPr="004C0857">
        <w:rPr>
          <w:color w:val="0000FF"/>
        </w:rPr>
        <w:t>one can construct a contravariant vector</w:t>
      </w:r>
      <w:r w:rsidRPr="004C0857">
        <w:rPr>
          <w:b/>
          <w:color w:val="0000FF"/>
        </w:rPr>
        <w:t xml:space="preserve"> V  ≡  </w:t>
      </w:r>
      <w:r w:rsidRPr="004C0857">
        <w:rPr>
          <w:color w:val="0000FF"/>
        </w:rPr>
        <w:t>g</w:t>
      </w:r>
      <w:r w:rsidRPr="004C0857">
        <w:rPr>
          <w:b/>
          <w:color w:val="0000FF"/>
        </w:rPr>
        <w:t xml:space="preserve"> </w:t>
      </w:r>
      <w:r w:rsidRPr="004C0857">
        <w:rPr>
          <w:b/>
          <w:color w:val="0000FF"/>
        </w:rPr>
        <w:fldChar w:fldCharType="begin"/>
      </w:r>
      <w:r w:rsidRPr="004C0857">
        <w:rPr>
          <w:b/>
          <w:color w:val="0000FF"/>
        </w:rPr>
        <w:instrText xml:space="preserve"> EQ \O(W,\S\up2(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r w:rsidRPr="004C0857">
        <w:rPr>
          <w:color w:val="0000FF"/>
        </w:rPr>
        <w:t xml:space="preserve">. Thus, every vector of either type can be thought of as having a partner vector of the other type. </w:t>
      </w:r>
    </w:p>
    <w:p w14:paraId="36001EB1" w14:textId="77777777" w:rsidR="00D83D8D" w:rsidRPr="004C0857" w:rsidRDefault="00D83D8D" w:rsidP="00D83D8D">
      <w:pPr>
        <w:rPr>
          <w:color w:val="0000FF"/>
        </w:rPr>
      </w:pPr>
    </w:p>
    <w:p w14:paraId="3DA6464A" w14:textId="77777777" w:rsidR="00D83D8D" w:rsidRPr="004C0857" w:rsidRDefault="00D83D8D" w:rsidP="00D83D8D">
      <w:pPr>
        <w:rPr>
          <w:color w:val="0000FF"/>
        </w:rPr>
      </w:pPr>
      <w:r w:rsidRPr="004C0857">
        <w:rPr>
          <w:color w:val="0000FF"/>
        </w:rPr>
        <w:t xml:space="preserve">An obvious notation is to write </w:t>
      </w:r>
      <w:r w:rsidRPr="004C0857">
        <w:rPr>
          <w:b/>
          <w:color w:val="0000FF"/>
        </w:rPr>
        <w:fldChar w:fldCharType="begin"/>
      </w:r>
      <w:r w:rsidRPr="004C0857">
        <w:rPr>
          <w:b/>
          <w:color w:val="0000FF"/>
        </w:rPr>
        <w:instrText xml:space="preserve"> EQ \O(W,\S\up2(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r w:rsidRPr="004C0857">
        <w:rPr>
          <w:color w:val="0000FF"/>
        </w:rPr>
        <w:t xml:space="preserve">as </w:t>
      </w:r>
      <w:r w:rsidRPr="004C0857">
        <w:rPr>
          <w:b/>
          <w:color w:val="0000FF"/>
        </w:rPr>
        <w:fldChar w:fldCharType="begin"/>
      </w:r>
      <w:r w:rsidRPr="004C0857">
        <w:rPr>
          <w:b/>
          <w:color w:val="0000FF"/>
        </w:rPr>
        <w:instrText xml:space="preserve"> EQ \O(V,\S\up2(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r w:rsidRPr="004C0857">
        <w:rPr>
          <w:color w:val="0000FF"/>
        </w:rPr>
        <w:t>so no extra letter is needed. Then one has</w:t>
      </w:r>
    </w:p>
    <w:p w14:paraId="2EE3647E" w14:textId="77777777" w:rsidR="00D83D8D" w:rsidRPr="004C0857" w:rsidRDefault="00D83D8D" w:rsidP="00D83D8D">
      <w:pPr>
        <w:rPr>
          <w:color w:val="0000FF"/>
        </w:rPr>
      </w:pPr>
    </w:p>
    <w:p w14:paraId="649306EB" w14:textId="77777777" w:rsidR="00D83D8D" w:rsidRPr="004C0857" w:rsidRDefault="00D83D8D" w:rsidP="00D83D8D">
      <w:pPr>
        <w:rPr>
          <w:color w:val="0000FF"/>
        </w:rPr>
      </w:pPr>
      <w:r w:rsidRPr="004C0857">
        <w:rPr>
          <w:color w:val="0000FF"/>
        </w:rPr>
        <w:tab/>
      </w:r>
      <w:r w:rsidRPr="004C0857">
        <w:rPr>
          <w:b/>
          <w:color w:val="0000FF"/>
        </w:rPr>
        <w:fldChar w:fldCharType="begin"/>
      </w:r>
      <w:r w:rsidRPr="004C0857">
        <w:rPr>
          <w:b/>
          <w:color w:val="0000FF"/>
        </w:rPr>
        <w:instrText xml:space="preserve"> EQ \O(V,\S\up2(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r w:rsidRPr="004C0857">
        <w:rPr>
          <w:b/>
          <w:color w:val="0000FF"/>
        </w:rPr>
        <w:t xml:space="preserve"> =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b/>
          <w:color w:val="0000FF"/>
        </w:rPr>
        <w:t xml:space="preserve"> V</w:t>
      </w:r>
      <w:r w:rsidRPr="004C0857">
        <w:rPr>
          <w:color w:val="0000FF"/>
        </w:rPr>
        <w:tab/>
      </w:r>
      <w:r w:rsidRPr="004C0857">
        <w:rPr>
          <w:color w:val="0000FF"/>
        </w:rPr>
        <w:tab/>
      </w:r>
      <w:r w:rsidRPr="004C0857">
        <w:rPr>
          <w:color w:val="0000FF"/>
        </w:rPr>
        <w:tab/>
      </w:r>
      <w:r w:rsidRPr="004C0857">
        <w:rPr>
          <w:b/>
          <w:color w:val="0000FF"/>
        </w:rPr>
        <w:t>V</w:t>
      </w:r>
      <w:r w:rsidRPr="004C0857">
        <w:rPr>
          <w:color w:val="0000FF"/>
        </w:rPr>
        <w:t xml:space="preserve"> = g </w:t>
      </w:r>
      <w:r w:rsidRPr="004C0857">
        <w:rPr>
          <w:b/>
          <w:color w:val="0000FF"/>
        </w:rPr>
        <w:fldChar w:fldCharType="begin"/>
      </w:r>
      <w:r w:rsidRPr="004C0857">
        <w:rPr>
          <w:b/>
          <w:color w:val="0000FF"/>
        </w:rPr>
        <w:instrText xml:space="preserve"> EQ \O(V,\S\up2(</w:instrText>
      </w:r>
      <w:r w:rsidRPr="004C0857">
        <w:rPr>
          <w:rFonts w:ascii="Aatrix OCR A Extended" w:hAnsi="Aatrix OCR A Extended"/>
          <w:color w:val="0000FF"/>
        </w:rPr>
        <w:instrText>¯</w:instrText>
      </w:r>
      <w:r w:rsidRPr="004C0857">
        <w:rPr>
          <w:b/>
          <w:color w:val="0000FF"/>
        </w:rPr>
        <w:instrText xml:space="preserve">)) </w:instrText>
      </w:r>
      <w:r w:rsidRPr="004C0857">
        <w:rPr>
          <w:b/>
          <w:color w:val="0000FF"/>
        </w:rPr>
        <w:fldChar w:fldCharType="end"/>
      </w:r>
    </w:p>
    <w:p w14:paraId="777D5AB5" w14:textId="77777777" w:rsidR="00D83D8D" w:rsidRPr="004C0857" w:rsidRDefault="00D83D8D" w:rsidP="00D83D8D">
      <w:pPr>
        <w:rPr>
          <w:color w:val="0000FF"/>
        </w:rPr>
      </w:pPr>
    </w:p>
    <w:p w14:paraId="1F0DBCD4" w14:textId="77777777" w:rsidR="00D83D8D" w:rsidRPr="004C0857" w:rsidRDefault="00D83D8D" w:rsidP="00D83D8D">
      <w:pPr>
        <w:rPr>
          <w:color w:val="0000FF"/>
        </w:rPr>
      </w:pPr>
      <w:r w:rsidRPr="004C0857">
        <w:rPr>
          <w:color w:val="0000FF"/>
        </w:rPr>
        <w:tab/>
      </w:r>
      <w:r w:rsidRPr="004C0857">
        <w:rPr>
          <w:color w:val="0000FF"/>
        </w:rPr>
        <w:fldChar w:fldCharType="begin"/>
      </w:r>
      <w:r w:rsidRPr="004C0857">
        <w:rPr>
          <w:color w:val="0000FF"/>
        </w:rPr>
        <w:instrText xml:space="preserve"> EQ \O(V,\S\up2(</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rStyle w:val="subscript"/>
          <w:color w:val="0000FF"/>
        </w:rPr>
        <w:t>i</w:t>
      </w:r>
      <w:r w:rsidRPr="004C0857">
        <w:rPr>
          <w:color w:val="0000FF"/>
        </w:rPr>
        <w:t xml:space="preserve"> =  </w:t>
      </w:r>
      <w:r w:rsidRPr="004C0857">
        <w:rPr>
          <w:color w:val="0000FF"/>
        </w:rPr>
        <w:fldChar w:fldCharType="begin"/>
      </w:r>
      <w:r w:rsidRPr="004C0857">
        <w:rPr>
          <w:color w:val="0000FF"/>
        </w:rPr>
        <w:instrText xml:space="preserve"> EQ \O(g,\S\up0(</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rStyle w:val="subscript"/>
          <w:color w:val="0000FF"/>
        </w:rPr>
        <w:t>ij</w:t>
      </w:r>
      <w:r w:rsidRPr="004C0857">
        <w:rPr>
          <w:color w:val="0000FF"/>
        </w:rPr>
        <w:t xml:space="preserve">  V</w:t>
      </w:r>
      <w:r w:rsidRPr="004C0857">
        <w:rPr>
          <w:rStyle w:val="subscript"/>
          <w:color w:val="0000FF"/>
        </w:rPr>
        <w:t>j</w:t>
      </w:r>
      <w:r w:rsidRPr="004C0857">
        <w:rPr>
          <w:rStyle w:val="subscript"/>
          <w:color w:val="0000FF"/>
        </w:rPr>
        <w:tab/>
      </w:r>
      <w:r w:rsidRPr="004C0857">
        <w:rPr>
          <w:rStyle w:val="subscript"/>
          <w:color w:val="0000FF"/>
        </w:rPr>
        <w:tab/>
      </w:r>
      <w:r w:rsidRPr="004C0857">
        <w:rPr>
          <w:color w:val="0000FF"/>
        </w:rPr>
        <w:t>V</w:t>
      </w:r>
      <w:r w:rsidRPr="004C0857">
        <w:rPr>
          <w:rStyle w:val="subscript"/>
          <w:color w:val="0000FF"/>
        </w:rPr>
        <w:t>i</w:t>
      </w:r>
      <w:r w:rsidRPr="004C0857">
        <w:rPr>
          <w:color w:val="0000FF"/>
        </w:rPr>
        <w:t>= g</w:t>
      </w:r>
      <w:r w:rsidRPr="004C0857">
        <w:rPr>
          <w:rStyle w:val="subscript"/>
          <w:color w:val="0000FF"/>
        </w:rPr>
        <w:t>ij</w:t>
      </w:r>
      <w:r w:rsidRPr="004C0857">
        <w:rPr>
          <w:color w:val="0000FF"/>
        </w:rPr>
        <w:fldChar w:fldCharType="begin"/>
      </w:r>
      <w:r w:rsidRPr="004C0857">
        <w:rPr>
          <w:color w:val="0000FF"/>
        </w:rPr>
        <w:instrText xml:space="preserve"> EQ \O(V,\S\up2(</w:instrText>
      </w:r>
      <w:r w:rsidRPr="004C0857">
        <w:rPr>
          <w:rFonts w:ascii="Aatrix OCR A Extended" w:hAnsi="Aatrix OCR A Extended"/>
          <w:color w:val="0000FF"/>
        </w:rPr>
        <w:instrText>¯</w:instrText>
      </w:r>
      <w:r w:rsidRPr="004C0857">
        <w:rPr>
          <w:color w:val="0000FF"/>
        </w:rPr>
        <w:instrText>))</w:instrText>
      </w:r>
      <w:r w:rsidRPr="004C0857">
        <w:rPr>
          <w:color w:val="0000FF"/>
        </w:rPr>
        <w:fldChar w:fldCharType="end"/>
      </w:r>
      <w:r w:rsidRPr="004C0857">
        <w:rPr>
          <w:rStyle w:val="subscript"/>
          <w:color w:val="0000FF"/>
        </w:rPr>
        <w:t>j</w:t>
      </w:r>
    </w:p>
    <w:p w14:paraId="6D11DA38" w14:textId="77777777" w:rsidR="00D83D8D" w:rsidRDefault="00D83D8D" w:rsidP="00D83D8D"/>
    <w:p w14:paraId="60ED81F0" w14:textId="77777777" w:rsidR="004C0857" w:rsidRDefault="004C0857" w:rsidP="00D83D8D">
      <w:r>
        <w:t>So even though the CM metric tensor is</w:t>
      </w:r>
      <w:r w:rsidR="00152A90">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we can still use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 g R</w:t>
      </w:r>
      <w:r>
        <w:rPr>
          <w:rStyle w:val="superscript"/>
        </w:rPr>
        <w:t>T</w:t>
      </w:r>
      <w:r>
        <w:t xml:space="preserve"> = RR</w:t>
      </w:r>
      <w:r>
        <w:rPr>
          <w:rStyle w:val="superscript"/>
        </w:rPr>
        <w:t>T</w:t>
      </w:r>
      <w:r>
        <w:t xml:space="preserve"> to raise and lower indices over in x'-space and in doing so, convert vectors from one type to the other.  Wow, that is new to me. There is a decoupling between the two g's and you have to see which one does what.</w:t>
      </w:r>
    </w:p>
    <w:p w14:paraId="129ECE19" w14:textId="77777777" w:rsidR="004C0857" w:rsidRDefault="004C0857" w:rsidP="00D83D8D"/>
    <w:p w14:paraId="71555CDC" w14:textId="77777777" w:rsidR="004C0857" w:rsidRDefault="004C0857" w:rsidP="00D83D8D">
      <w:r>
        <w:t>So, suppose we have in a CM situation</w:t>
      </w:r>
    </w:p>
    <w:p w14:paraId="72D86492" w14:textId="77777777" w:rsidR="004C0857" w:rsidRDefault="004C0857" w:rsidP="00D83D8D"/>
    <w:p w14:paraId="72973098" w14:textId="77777777" w:rsidR="004C0857" w:rsidRDefault="004C0857" w:rsidP="00D83D8D">
      <w:r>
        <w:tab/>
        <w:t>V'</w:t>
      </w:r>
      <w:r>
        <w:rPr>
          <w:rStyle w:val="superscript"/>
        </w:rPr>
        <w:t>a</w:t>
      </w:r>
      <w:r>
        <w:t xml:space="preserve"> = R</w:t>
      </w:r>
      <w:r>
        <w:rPr>
          <w:rStyle w:val="superscript"/>
        </w:rPr>
        <w:t>a</w:t>
      </w:r>
      <w:r>
        <w:rPr>
          <w:rStyle w:val="subscript"/>
        </w:rPr>
        <w:t>a'</w:t>
      </w:r>
      <w:r>
        <w:t>V</w:t>
      </w:r>
      <w:r>
        <w:rPr>
          <w:rStyle w:val="superscript"/>
        </w:rPr>
        <w:t>a</w:t>
      </w:r>
    </w:p>
    <w:p w14:paraId="2D30254A" w14:textId="77777777" w:rsidR="004C0857" w:rsidRDefault="004C0857" w:rsidP="00D83D8D"/>
    <w:p w14:paraId="2B135B48" w14:textId="77777777" w:rsidR="004C0857" w:rsidRDefault="004C0857" w:rsidP="00D83D8D">
      <w:r>
        <w:t xml:space="preserve">Then over in x-space we can raise and lower at will, but in x'-space we have to use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Then I would do this</w:t>
      </w:r>
    </w:p>
    <w:p w14:paraId="20A19301" w14:textId="77777777" w:rsidR="004C0857" w:rsidRDefault="004C0857" w:rsidP="00D83D8D"/>
    <w:p w14:paraId="71914987" w14:textId="77777777" w:rsidR="004C0857" w:rsidRPr="004C0857" w:rsidRDefault="004C0857" w:rsidP="00D83D8D">
      <w:r w:rsidRPr="004C0857">
        <w:rPr>
          <w:color w:val="000000"/>
        </w:rPr>
        <w:tab/>
      </w:r>
      <w:r w:rsidRPr="004C0857">
        <w:rPr>
          <w:b/>
          <w:color w:val="000000"/>
        </w:rPr>
        <w:fldChar w:fldCharType="begin"/>
      </w:r>
      <w:r w:rsidRPr="004C0857">
        <w:rPr>
          <w:b/>
          <w:color w:val="000000"/>
        </w:rPr>
        <w:instrText xml:space="preserve"> EQ \O(V,\S\up2(</w:instrText>
      </w:r>
      <w:r w:rsidRPr="004C0857">
        <w:rPr>
          <w:rFonts w:ascii="Aatrix OCR A Extended" w:hAnsi="Aatrix OCR A Extended"/>
          <w:color w:val="000000"/>
        </w:rPr>
        <w:instrText>¯</w:instrText>
      </w:r>
      <w:r w:rsidRPr="004C0857">
        <w:rPr>
          <w:b/>
          <w:color w:val="000000"/>
        </w:rPr>
        <w:instrText xml:space="preserve">)) </w:instrText>
      </w:r>
      <w:r w:rsidRPr="004C0857">
        <w:rPr>
          <w:b/>
          <w:color w:val="000000"/>
        </w:rPr>
        <w:fldChar w:fldCharType="end"/>
      </w:r>
      <w:r w:rsidRPr="004C0857">
        <w:rPr>
          <w:b/>
          <w:color w:val="000000"/>
        </w:rPr>
        <w:t>'</w:t>
      </w:r>
      <w:r w:rsidRPr="004C0857">
        <w:rPr>
          <w:color w:val="000000"/>
        </w:rPr>
        <w:t xml:space="preserve"> =  </w:t>
      </w:r>
      <w:r w:rsidRPr="004C0857">
        <w:rPr>
          <w:color w:val="000000"/>
        </w:rPr>
        <w:fldChar w:fldCharType="begin"/>
      </w:r>
      <w:r w:rsidRPr="004C0857">
        <w:rPr>
          <w:color w:val="000000"/>
        </w:rPr>
        <w:instrText xml:space="preserve"> EQ \O(</w:instrText>
      </w:r>
      <w:r w:rsidRPr="004C0857">
        <w:rPr>
          <w:rFonts w:ascii="Script MT Bold" w:hAnsi="Script MT Bold"/>
          <w:color w:val="000000"/>
        </w:rPr>
        <w:instrText>g</w:instrText>
      </w:r>
      <w:r w:rsidRPr="004C0857">
        <w:rPr>
          <w:color w:val="000000"/>
        </w:rPr>
        <w:instrText>,\S\up0(</w:instrText>
      </w:r>
      <w:r w:rsidRPr="004C0857">
        <w:rPr>
          <w:rFonts w:ascii="Aatrix OCR A Extended" w:hAnsi="Aatrix OCR A Extended"/>
          <w:color w:val="000000"/>
        </w:rPr>
        <w:instrText>¯</w:instrText>
      </w:r>
      <w:r w:rsidRPr="004C0857">
        <w:rPr>
          <w:color w:val="000000"/>
        </w:rPr>
        <w:instrText>))</w:instrText>
      </w:r>
      <w:r w:rsidRPr="004C0857">
        <w:rPr>
          <w:color w:val="000000"/>
        </w:rPr>
        <w:fldChar w:fldCharType="end"/>
      </w:r>
      <w:r w:rsidRPr="004C0857">
        <w:rPr>
          <w:color w:val="000000"/>
        </w:rPr>
        <w:t>'</w:t>
      </w:r>
      <w:r>
        <w:rPr>
          <w:color w:val="000000"/>
        </w:rPr>
        <w:t xml:space="preserve"> </w:t>
      </w:r>
      <w:r>
        <w:rPr>
          <w:b/>
          <w:color w:val="000000"/>
        </w:rPr>
        <w:t xml:space="preserve">V' </w:t>
      </w:r>
      <w:r>
        <w:t>= RR</w:t>
      </w:r>
      <w:r>
        <w:rPr>
          <w:rStyle w:val="superscript"/>
        </w:rPr>
        <w:t>T</w:t>
      </w:r>
      <w:r>
        <w:rPr>
          <w:color w:val="000000"/>
        </w:rPr>
        <w:t xml:space="preserve"> </w:t>
      </w:r>
      <w:r>
        <w:rPr>
          <w:b/>
          <w:color w:val="000000"/>
        </w:rPr>
        <w:t>V'</w:t>
      </w:r>
      <w:r>
        <w:t xml:space="preserve">  = B </w:t>
      </w:r>
      <w:r w:rsidRPr="004C0857">
        <w:rPr>
          <w:b/>
        </w:rPr>
        <w:t>V</w:t>
      </w:r>
      <w:r>
        <w:t>'</w:t>
      </w:r>
    </w:p>
    <w:p w14:paraId="6DBEBAC6" w14:textId="77777777" w:rsidR="004C0857" w:rsidRDefault="004C0857" w:rsidP="00D83D8D">
      <w:pPr>
        <w:rPr>
          <w:b/>
          <w:color w:val="000000"/>
        </w:rPr>
      </w:pPr>
    </w:p>
    <w:p w14:paraId="49102C26" w14:textId="77777777" w:rsidR="004C0857" w:rsidRDefault="004C0857" w:rsidP="00D83D8D">
      <w:r>
        <w:rPr>
          <w:b/>
          <w:color w:val="000000"/>
        </w:rPr>
        <w:tab/>
      </w:r>
      <w:r w:rsidRPr="004C0857">
        <w:rPr>
          <w:b/>
          <w:color w:val="000000"/>
        </w:rPr>
        <w:fldChar w:fldCharType="begin"/>
      </w:r>
      <w:r w:rsidRPr="004C0857">
        <w:rPr>
          <w:b/>
          <w:color w:val="000000"/>
        </w:rPr>
        <w:instrText xml:space="preserve"> EQ \O(V,\S\up2(</w:instrText>
      </w:r>
      <w:r w:rsidRPr="004C0857">
        <w:rPr>
          <w:rFonts w:ascii="Aatrix OCR A Extended" w:hAnsi="Aatrix OCR A Extended"/>
          <w:color w:val="000000"/>
        </w:rPr>
        <w:instrText>¯</w:instrText>
      </w:r>
      <w:r w:rsidRPr="004C0857">
        <w:rPr>
          <w:b/>
          <w:color w:val="000000"/>
        </w:rPr>
        <w:instrText xml:space="preserve">)) </w:instrText>
      </w:r>
      <w:r w:rsidRPr="004C0857">
        <w:rPr>
          <w:b/>
          <w:color w:val="000000"/>
        </w:rPr>
        <w:fldChar w:fldCharType="end"/>
      </w:r>
      <w:r w:rsidRPr="004C0857">
        <w:rPr>
          <w:b/>
          <w:color w:val="000000"/>
        </w:rPr>
        <w:t>'</w:t>
      </w:r>
      <w:r>
        <w:rPr>
          <w:rStyle w:val="subscript"/>
        </w:rPr>
        <w:t>a</w:t>
      </w:r>
      <w:r w:rsidRPr="004C0857">
        <w:rPr>
          <w:color w:val="000000"/>
        </w:rPr>
        <w:t xml:space="preserve"> =  </w:t>
      </w:r>
      <w:r w:rsidRPr="004C0857">
        <w:rPr>
          <w:color w:val="000000"/>
        </w:rPr>
        <w:fldChar w:fldCharType="begin"/>
      </w:r>
      <w:r w:rsidRPr="004C0857">
        <w:rPr>
          <w:color w:val="000000"/>
        </w:rPr>
        <w:instrText xml:space="preserve"> EQ \O(</w:instrText>
      </w:r>
      <w:r w:rsidRPr="004C0857">
        <w:rPr>
          <w:rFonts w:ascii="Script MT Bold" w:hAnsi="Script MT Bold"/>
          <w:color w:val="000000"/>
        </w:rPr>
        <w:instrText>g</w:instrText>
      </w:r>
      <w:r w:rsidRPr="004C0857">
        <w:rPr>
          <w:color w:val="000000"/>
        </w:rPr>
        <w:instrText>,\S\up0(</w:instrText>
      </w:r>
      <w:r w:rsidRPr="004C0857">
        <w:rPr>
          <w:rFonts w:ascii="Aatrix OCR A Extended" w:hAnsi="Aatrix OCR A Extended"/>
          <w:color w:val="000000"/>
        </w:rPr>
        <w:instrText>¯</w:instrText>
      </w:r>
      <w:r w:rsidRPr="004C0857">
        <w:rPr>
          <w:color w:val="000000"/>
        </w:rPr>
        <w:instrText>))</w:instrText>
      </w:r>
      <w:r w:rsidRPr="004C0857">
        <w:rPr>
          <w:color w:val="000000"/>
        </w:rPr>
        <w:fldChar w:fldCharType="end"/>
      </w:r>
      <w:r w:rsidRPr="004C0857">
        <w:rPr>
          <w:color w:val="000000"/>
        </w:rPr>
        <w:t>'</w:t>
      </w:r>
      <w:r>
        <w:rPr>
          <w:rStyle w:val="subscript"/>
        </w:rPr>
        <w:t>ab</w:t>
      </w:r>
      <w:r>
        <w:rPr>
          <w:color w:val="000000"/>
        </w:rPr>
        <w:t xml:space="preserve"> </w:t>
      </w:r>
      <w:r>
        <w:rPr>
          <w:b/>
          <w:color w:val="000000"/>
        </w:rPr>
        <w:t>V'</w:t>
      </w:r>
      <w:r>
        <w:rPr>
          <w:rStyle w:val="subscript"/>
        </w:rPr>
        <w:t>b</w:t>
      </w:r>
    </w:p>
    <w:p w14:paraId="0C7A8F24" w14:textId="77777777" w:rsidR="004C0857" w:rsidRDefault="004C0857" w:rsidP="00D83D8D"/>
    <w:p w14:paraId="54D209AE" w14:textId="77777777" w:rsidR="004C0857" w:rsidRDefault="004C0857" w:rsidP="00D83D8D">
      <w:r>
        <w:t xml:space="preserve">So amazing, now raising and lowering is done by the Cauchy B, it is no longer wannabe. Is this consistent?  Use Forward Flow:  </w:t>
      </w:r>
      <w:r w:rsidR="0021285B">
        <w:t xml:space="preserve"> ( F here is my usual R) </w:t>
      </w:r>
    </w:p>
    <w:p w14:paraId="18CA3B7E" w14:textId="77777777" w:rsidR="004C0857" w:rsidRDefault="004C0857" w:rsidP="00D83D8D"/>
    <w:p w14:paraId="21591E1A" w14:textId="77777777" w:rsidR="004C0857" w:rsidRDefault="004C0857" w:rsidP="00D83D8D">
      <w:r>
        <w:tab/>
        <w:t>V'</w:t>
      </w:r>
      <w:r>
        <w:rPr>
          <w:rStyle w:val="superscript"/>
        </w:rPr>
        <w:t>a</w:t>
      </w:r>
      <w:r>
        <w:t xml:space="preserve"> = F</w:t>
      </w:r>
      <w:r>
        <w:rPr>
          <w:rStyle w:val="superscript"/>
        </w:rPr>
        <w:t>a</w:t>
      </w:r>
      <w:r>
        <w:rPr>
          <w:rStyle w:val="subscript"/>
        </w:rPr>
        <w:t>a'</w:t>
      </w:r>
      <w:r>
        <w:t>V</w:t>
      </w:r>
      <w:r>
        <w:rPr>
          <w:rStyle w:val="superscript"/>
        </w:rPr>
        <w:t>a</w:t>
      </w:r>
      <w:r w:rsidR="0021285B">
        <w:rPr>
          <w:rStyle w:val="superscript"/>
        </w:rPr>
        <w:t>'</w:t>
      </w:r>
      <w:r w:rsidR="0021285B">
        <w:tab/>
        <w:t>=&gt;</w:t>
      </w:r>
      <w:r w:rsidR="0021285B">
        <w:tab/>
        <w:t>V'</w:t>
      </w:r>
      <w:r w:rsidR="0021285B" w:rsidRPr="0021285B">
        <w:rPr>
          <w:rStyle w:val="subscript"/>
        </w:rPr>
        <w:t>a</w:t>
      </w:r>
      <w:r w:rsidR="0021285B">
        <w:t xml:space="preserve"> = F</w:t>
      </w:r>
      <w:r w:rsidR="0021285B" w:rsidRPr="0021285B">
        <w:rPr>
          <w:rStyle w:val="subscript"/>
        </w:rPr>
        <w:t>a</w:t>
      </w:r>
      <w:r w:rsidR="0021285B" w:rsidRPr="0021285B">
        <w:rPr>
          <w:rStyle w:val="superscript"/>
        </w:rPr>
        <w:t>a'</w:t>
      </w:r>
      <w:r w:rsidR="0021285B">
        <w:t>V</w:t>
      </w:r>
      <w:r w:rsidR="0021285B" w:rsidRPr="0021285B">
        <w:rPr>
          <w:rStyle w:val="subscript"/>
        </w:rPr>
        <w:t>a</w:t>
      </w:r>
      <w:r w:rsidR="0021285B">
        <w:rPr>
          <w:rStyle w:val="subscript"/>
        </w:rPr>
        <w:t>'</w:t>
      </w:r>
      <w:r w:rsidR="0021285B">
        <w:tab/>
      </w:r>
      <w:r w:rsidR="0021285B">
        <w:tab/>
      </w:r>
      <w:r w:rsidR="0021285B">
        <w:tab/>
        <w:t>F</w:t>
      </w:r>
      <w:r w:rsidR="0021285B" w:rsidRPr="0021285B">
        <w:rPr>
          <w:rStyle w:val="subscript"/>
        </w:rPr>
        <w:t>a</w:t>
      </w:r>
      <w:r w:rsidR="0021285B" w:rsidRPr="0021285B">
        <w:rPr>
          <w:rStyle w:val="superscript"/>
        </w:rPr>
        <w:t>a'</w:t>
      </w:r>
      <w:r w:rsidR="0021285B">
        <w:t xml:space="preserve">  = (F</w:t>
      </w:r>
      <w:r w:rsidR="0021285B">
        <w:rPr>
          <w:rStyle w:val="superscript"/>
        </w:rPr>
        <w:t>-1</w:t>
      </w:r>
      <w:r w:rsidR="0021285B">
        <w:t>)</w:t>
      </w:r>
      <w:r w:rsidR="0021285B">
        <w:rPr>
          <w:rStyle w:val="superscript"/>
        </w:rPr>
        <w:t>a'</w:t>
      </w:r>
      <w:r w:rsidR="0021285B">
        <w:rPr>
          <w:rStyle w:val="subscript"/>
        </w:rPr>
        <w:t>a</w:t>
      </w:r>
      <w:r w:rsidR="0021285B">
        <w:tab/>
        <w:t>// SN</w:t>
      </w:r>
    </w:p>
    <w:p w14:paraId="72E4904D" w14:textId="77777777" w:rsidR="0021285B" w:rsidRPr="0021285B" w:rsidRDefault="0021285B" w:rsidP="00D83D8D"/>
    <w:p w14:paraId="4580D767" w14:textId="77777777" w:rsidR="004C0857" w:rsidRDefault="0021285B" w:rsidP="00D83D8D">
      <w:pPr>
        <w:rPr>
          <w:rStyle w:val="superscript"/>
        </w:rPr>
      </w:pPr>
      <w:r>
        <w:rPr>
          <w:rStyle w:val="superscript"/>
        </w:rPr>
        <w:t xml:space="preserve">         </w:t>
      </w:r>
      <w:r>
        <w:rPr>
          <w:rStyle w:val="superscript"/>
        </w:rPr>
        <w:sym w:font="Symbol" w:char="F0DF"/>
      </w:r>
      <w:r>
        <w:rPr>
          <w:rStyle w:val="superscript"/>
        </w:rPr>
        <w:tab/>
      </w:r>
      <w:r>
        <w:rPr>
          <w:rStyle w:val="superscript"/>
        </w:rPr>
        <w:tab/>
      </w:r>
      <w:r>
        <w:rPr>
          <w:rStyle w:val="superscript"/>
        </w:rPr>
        <w:tab/>
      </w:r>
      <w:r>
        <w:rPr>
          <w:rStyle w:val="superscript"/>
        </w:rPr>
        <w:tab/>
      </w:r>
      <w:r>
        <w:rPr>
          <w:rStyle w:val="superscript"/>
        </w:rPr>
        <w:sym w:font="Symbol" w:char="F0DF"/>
      </w:r>
    </w:p>
    <w:p w14:paraId="7AD466F3" w14:textId="77777777" w:rsidR="004C0857" w:rsidRDefault="004C0857" w:rsidP="00D83D8D">
      <w:r>
        <w:rPr>
          <w:rStyle w:val="superscript"/>
        </w:rPr>
        <w:tab/>
      </w:r>
      <w:r w:rsidR="0021285B">
        <w:t>V'</w:t>
      </w:r>
      <w:r w:rsidR="0021285B">
        <w:rPr>
          <w:rStyle w:val="subscript"/>
        </w:rPr>
        <w:t>a</w:t>
      </w:r>
      <w:r w:rsidR="0021285B">
        <w:t xml:space="preserve"> = F</w:t>
      </w:r>
      <w:r w:rsidR="0021285B">
        <w:rPr>
          <w:rStyle w:val="subscript"/>
        </w:rPr>
        <w:t>aa'</w:t>
      </w:r>
      <w:r w:rsidR="0021285B">
        <w:t>V</w:t>
      </w:r>
      <w:r w:rsidR="0021285B">
        <w:rPr>
          <w:rStyle w:val="subscript"/>
        </w:rPr>
        <w:t>a'</w:t>
      </w:r>
      <w:r w:rsidR="0021285B">
        <w:tab/>
        <w:t>=&gt;</w:t>
      </w:r>
      <w:r w:rsidR="0021285B">
        <w:tab/>
      </w:r>
      <w:r w:rsidR="0021285B" w:rsidRPr="0021285B">
        <w:rPr>
          <w:color w:val="000000"/>
        </w:rPr>
        <w:fldChar w:fldCharType="begin"/>
      </w:r>
      <w:r w:rsidR="0021285B" w:rsidRPr="0021285B">
        <w:rPr>
          <w:color w:val="000000"/>
        </w:rPr>
        <w:instrText xml:space="preserve"> EQ \O(V,\S\up2(</w:instrText>
      </w:r>
      <w:r w:rsidR="0021285B" w:rsidRPr="0021285B">
        <w:rPr>
          <w:rFonts w:ascii="Aatrix OCR A Extended" w:hAnsi="Aatrix OCR A Extended"/>
          <w:color w:val="000000"/>
        </w:rPr>
        <w:instrText>¯</w:instrText>
      </w:r>
      <w:r w:rsidR="0021285B" w:rsidRPr="0021285B">
        <w:rPr>
          <w:color w:val="000000"/>
        </w:rPr>
        <w:instrText xml:space="preserve">)) </w:instrText>
      </w:r>
      <w:r w:rsidR="0021285B" w:rsidRPr="0021285B">
        <w:rPr>
          <w:color w:val="000000"/>
        </w:rPr>
        <w:fldChar w:fldCharType="end"/>
      </w:r>
      <w:r w:rsidR="0021285B">
        <w:t>'</w:t>
      </w:r>
      <w:r w:rsidR="0021285B">
        <w:rPr>
          <w:rStyle w:val="subscript"/>
        </w:rPr>
        <w:t>a</w:t>
      </w:r>
      <w:r w:rsidR="0021285B">
        <w:t xml:space="preserve"> = (F</w:t>
      </w:r>
      <w:r w:rsidR="0021285B">
        <w:rPr>
          <w:rStyle w:val="superscript"/>
        </w:rPr>
        <w:t>-1</w:t>
      </w:r>
      <w:r w:rsidR="0021285B">
        <w:t>)</w:t>
      </w:r>
      <w:r w:rsidR="0021285B">
        <w:rPr>
          <w:rStyle w:val="subscript"/>
        </w:rPr>
        <w:t>a'a</w:t>
      </w:r>
      <w:r w:rsidR="0021285B" w:rsidRPr="0021285B">
        <w:rPr>
          <w:color w:val="000000"/>
        </w:rPr>
        <w:fldChar w:fldCharType="begin"/>
      </w:r>
      <w:r w:rsidR="0021285B" w:rsidRPr="0021285B">
        <w:rPr>
          <w:color w:val="000000"/>
        </w:rPr>
        <w:instrText xml:space="preserve"> EQ \O(V,\S\up2(</w:instrText>
      </w:r>
      <w:r w:rsidR="0021285B" w:rsidRPr="0021285B">
        <w:rPr>
          <w:rFonts w:ascii="Aatrix OCR A Extended" w:hAnsi="Aatrix OCR A Extended"/>
          <w:color w:val="000000"/>
        </w:rPr>
        <w:instrText>¯</w:instrText>
      </w:r>
      <w:r w:rsidR="0021285B" w:rsidRPr="0021285B">
        <w:rPr>
          <w:color w:val="000000"/>
        </w:rPr>
        <w:instrText xml:space="preserve">)) </w:instrText>
      </w:r>
      <w:r w:rsidR="0021285B" w:rsidRPr="0021285B">
        <w:rPr>
          <w:color w:val="000000"/>
        </w:rPr>
        <w:fldChar w:fldCharType="end"/>
      </w:r>
      <w:r w:rsidR="0021285B">
        <w:rPr>
          <w:rStyle w:val="subscript"/>
        </w:rPr>
        <w:t>a'</w:t>
      </w:r>
      <w:r w:rsidR="0021285B">
        <w:t xml:space="preserve">  = (F</w:t>
      </w:r>
      <w:r w:rsidR="0021285B">
        <w:rPr>
          <w:rStyle w:val="superscript"/>
        </w:rPr>
        <w:t>-1,T</w:t>
      </w:r>
      <w:r w:rsidR="0021285B">
        <w:t>)</w:t>
      </w:r>
      <w:r w:rsidR="0021285B">
        <w:rPr>
          <w:rStyle w:val="subscript"/>
        </w:rPr>
        <w:t>aa'</w:t>
      </w:r>
      <w:r w:rsidR="0021285B" w:rsidRPr="0021285B">
        <w:rPr>
          <w:color w:val="000000"/>
        </w:rPr>
        <w:fldChar w:fldCharType="begin"/>
      </w:r>
      <w:r w:rsidR="0021285B" w:rsidRPr="0021285B">
        <w:rPr>
          <w:color w:val="000000"/>
        </w:rPr>
        <w:instrText xml:space="preserve"> EQ \O(V,\S\up2(</w:instrText>
      </w:r>
      <w:r w:rsidR="0021285B" w:rsidRPr="0021285B">
        <w:rPr>
          <w:rFonts w:ascii="Aatrix OCR A Extended" w:hAnsi="Aatrix OCR A Extended"/>
          <w:color w:val="000000"/>
        </w:rPr>
        <w:instrText>¯</w:instrText>
      </w:r>
      <w:r w:rsidR="0021285B" w:rsidRPr="0021285B">
        <w:rPr>
          <w:color w:val="000000"/>
        </w:rPr>
        <w:instrText xml:space="preserve">)) </w:instrText>
      </w:r>
      <w:r w:rsidR="0021285B" w:rsidRPr="0021285B">
        <w:rPr>
          <w:color w:val="000000"/>
        </w:rPr>
        <w:fldChar w:fldCharType="end"/>
      </w:r>
      <w:r w:rsidR="0021285B">
        <w:rPr>
          <w:rStyle w:val="subscript"/>
        </w:rPr>
        <w:t>a'</w:t>
      </w:r>
      <w:r w:rsidR="0021285B">
        <w:rPr>
          <w:rStyle w:val="subscript"/>
        </w:rPr>
        <w:tab/>
      </w:r>
      <w:r w:rsidR="0021285B">
        <w:rPr>
          <w:rStyle w:val="subscript"/>
        </w:rPr>
        <w:tab/>
      </w:r>
      <w:r w:rsidR="0021285B">
        <w:rPr>
          <w:rStyle w:val="subscript"/>
        </w:rPr>
        <w:tab/>
      </w:r>
      <w:r w:rsidR="0021285B">
        <w:t>// DN</w:t>
      </w:r>
    </w:p>
    <w:p w14:paraId="417E84FE" w14:textId="77777777" w:rsidR="0021285B" w:rsidRDefault="0021285B" w:rsidP="00D83D8D"/>
    <w:p w14:paraId="2DC0E2E9" w14:textId="77777777" w:rsidR="0021285B" w:rsidRDefault="0021285B" w:rsidP="00D83D8D">
      <w:r>
        <w:t>I never thought of things this way!  The covariant goes with F</w:t>
      </w:r>
      <w:r>
        <w:rPr>
          <w:rStyle w:val="superscript"/>
        </w:rPr>
        <w:t>-1,T</w:t>
      </w:r>
      <w:r>
        <w:t xml:space="preserve"> if the contravariant goes with F, but of course that is what I have always said, for example here:  </w:t>
      </w:r>
    </w:p>
    <w:p w14:paraId="5BCDC7EE" w14:textId="77777777" w:rsidR="0021285B" w:rsidRDefault="0021285B" w:rsidP="00D83D8D"/>
    <w:p w14:paraId="007BD3A6" w14:textId="77777777" w:rsidR="0021285B" w:rsidRPr="00152C73" w:rsidRDefault="0021285B" w:rsidP="0021285B">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r>
      <w:r>
        <w:tab/>
        <w:t>R = S</w:t>
      </w:r>
      <w:r>
        <w:rPr>
          <w:rStyle w:val="superscript"/>
        </w:rPr>
        <w:t>-1</w:t>
      </w:r>
    </w:p>
    <w:p w14:paraId="29734725" w14:textId="77777777" w:rsidR="0021285B" w:rsidRDefault="0021285B" w:rsidP="0021285B">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467D26FE" w14:textId="77777777" w:rsidR="0021285B" w:rsidRDefault="0021285B" w:rsidP="00D83D8D"/>
    <w:p w14:paraId="4A4DA75E" w14:textId="77777777" w:rsidR="0021285B" w:rsidRDefault="001577CC" w:rsidP="00D83D8D">
      <w:r>
        <w:t xml:space="preserve">How did I get from the first line to the second line in the pair above with SN and DN labels?  Well, I guess I applied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to both sides! </w:t>
      </w:r>
    </w:p>
    <w:p w14:paraId="201A8F13" w14:textId="77777777" w:rsidR="001577CC" w:rsidRDefault="001577CC" w:rsidP="00D83D8D"/>
    <w:p w14:paraId="35EFA225" w14:textId="77777777" w:rsidR="001577CC" w:rsidRDefault="00152A90" w:rsidP="00D83D8D">
      <w:r>
        <w:t xml:space="preserve">Maybe I should swap my symbols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One is a raising/lowering tensor, the other is the distance metric tensor, and they are different!!!  This is going to take a lot of work to clean up, I guess a new doc is in order. Raising/lowering and contravariant/covariant are one world whereas distance metric is another. </w:t>
      </w:r>
    </w:p>
    <w:p w14:paraId="452C41E7" w14:textId="77777777" w:rsidR="00152A90" w:rsidRDefault="00152A90" w:rsidP="00D83D8D"/>
    <w:p w14:paraId="4DE91A4D" w14:textId="77777777" w:rsidR="00152A90" w:rsidRDefault="00152A90" w:rsidP="00D83D8D">
      <w:r>
        <w:t xml:space="preserve">So let's take another look at tensor doc. In the first sections, there is no real mention of metric tensor, and that discussion really starts in Section 5 (with a few exceptions). </w:t>
      </w:r>
    </w:p>
    <w:p w14:paraId="02A2DE95" w14:textId="77777777" w:rsidR="00152A90" w:rsidRDefault="00152A90" w:rsidP="00D83D8D"/>
    <w:p w14:paraId="3D41AF1B" w14:textId="77777777" w:rsidR="00152A90" w:rsidRDefault="00152A90" w:rsidP="00D83D8D">
      <w:r>
        <w:t xml:space="preserve">section "intro":  just describes the Picture B and Picture D, I think it is OK. </w:t>
      </w:r>
    </w:p>
    <w:p w14:paraId="1BE76266" w14:textId="77777777" w:rsidR="00152A90" w:rsidRDefault="00152A90" w:rsidP="00D83D8D"/>
    <w:p w14:paraId="16B6A764" w14:textId="77777777" w:rsidR="00152A90" w:rsidRDefault="00152A90" w:rsidP="00D83D8D">
      <w:pPr>
        <w:rPr>
          <w:color w:val="000000"/>
        </w:rPr>
      </w:pPr>
      <w:r w:rsidRPr="00AF79B8">
        <w:rPr>
          <w:b/>
        </w:rPr>
        <w:t xml:space="preserve">section (a): </w:t>
      </w:r>
      <w:r>
        <w:t xml:space="preserve"> I think the text down to </w:t>
      </w:r>
      <w:r w:rsidRPr="001069D7">
        <w:rPr>
          <w:color w:val="000000"/>
        </w:rPr>
        <w:t>(ds)</w:t>
      </w:r>
      <w:r w:rsidRPr="001069D7">
        <w:rPr>
          <w:rStyle w:val="superscript"/>
          <w:color w:val="000000"/>
        </w:rPr>
        <w:t>2</w:t>
      </w:r>
      <w:r w:rsidRPr="001069D7">
        <w:rPr>
          <w:color w:val="000000"/>
        </w:rPr>
        <w:t xml:space="preserve">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 xml:space="preserve">  is OK for CM. This defines distance</w:t>
      </w:r>
      <w:r w:rsidRPr="00152A90">
        <w:rPr>
          <w:color w:val="000000"/>
        </w:rPr>
        <w:t xml:space="preserve"> </w:t>
      </w:r>
      <w:r w:rsidRPr="001069D7">
        <w:rPr>
          <w:color w:val="000000"/>
        </w:rPr>
        <w:t>ds</w:t>
      </w:r>
      <w:r>
        <w:t xml:space="preserve"> in x-space in terms of the dx' components and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 xml:space="preserve">, some matrix. The name metric tensor seems good. So far there is no mention of covariant vector transformations etc. </w:t>
      </w:r>
      <w:r w:rsidR="00E85279">
        <w:rPr>
          <w:color w:val="000000"/>
        </w:rPr>
        <w:t>I then say:</w:t>
      </w:r>
    </w:p>
    <w:p w14:paraId="784073FA" w14:textId="77777777" w:rsidR="00E85279" w:rsidRDefault="00E85279" w:rsidP="00D83D8D">
      <w:pPr>
        <w:rPr>
          <w:color w:val="000000"/>
        </w:rPr>
      </w:pPr>
    </w:p>
    <w:p w14:paraId="5BAE370E" w14:textId="77777777" w:rsidR="00E85279" w:rsidRDefault="00E85279" w:rsidP="00E85279">
      <w:r>
        <w:rPr>
          <w:color w:val="000000"/>
        </w:rPr>
        <w:t>"</w:t>
      </w:r>
      <w:r w:rsidRPr="0051210C">
        <w:rPr>
          <w:color w:val="000000"/>
        </w:rPr>
        <w:t>Since (ds)</w:t>
      </w:r>
      <w:r w:rsidRPr="0051210C">
        <w:rPr>
          <w:rStyle w:val="superscript"/>
          <w:color w:val="000000"/>
        </w:rPr>
        <w:t>2</w:t>
      </w:r>
      <w:r w:rsidRPr="0051210C">
        <w:rPr>
          <w:color w:val="000000"/>
        </w:rPr>
        <w:t xml:space="preserve"> is a number which is the same in all three systems (that number is the distance between two points in x-space), the quantity  </w:t>
      </w:r>
      <w:r w:rsidRPr="0051210C">
        <w:rPr>
          <w:color w:val="000000"/>
        </w:rPr>
        <w:fldChar w:fldCharType="begin"/>
      </w:r>
      <w:r w:rsidRPr="0051210C">
        <w:rPr>
          <w:color w:val="000000"/>
        </w:rPr>
        <w:instrText xml:space="preserve"> EQ \O(g,\S\up0(</w:instrText>
      </w:r>
      <w:r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tensorial scalar. </w:t>
      </w:r>
      <w:r>
        <w:t>"</w:t>
      </w:r>
    </w:p>
    <w:p w14:paraId="4582EA07" w14:textId="77777777" w:rsidR="00E85279" w:rsidRDefault="00E85279" w:rsidP="00E85279"/>
    <w:p w14:paraId="4A58F57E" w14:textId="77777777" w:rsidR="00E85279" w:rsidRDefault="00E85279" w:rsidP="00E85279">
      <w:r>
        <w:t>so this claim needs a CM exemption which is that (ds)</w:t>
      </w:r>
      <w:r>
        <w:rPr>
          <w:rStyle w:val="superscript"/>
        </w:rPr>
        <w:t>2</w:t>
      </w:r>
      <w:r>
        <w:t xml:space="preserve"> is NOT a scalar in CM flow. Right after that I have my long comment on the CM exemption so it is in the right place. But maybe I say it wrong here. Go back to this line, </w:t>
      </w:r>
    </w:p>
    <w:p w14:paraId="51CED2A4" w14:textId="77777777" w:rsidR="00E85279" w:rsidRDefault="00E85279" w:rsidP="00E85279"/>
    <w:p w14:paraId="0673BEB0" w14:textId="77777777" w:rsidR="00E85279" w:rsidRDefault="00E85279" w:rsidP="00E85279">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Pr="00BE5661">
        <w:t xml:space="preserve"> </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21672900" w14:textId="77777777" w:rsidR="00E85279" w:rsidRDefault="00E85279" w:rsidP="00E85279"/>
    <w:p w14:paraId="0D9CAE49" w14:textId="77777777" w:rsidR="00E85279" w:rsidRDefault="00E85279" w:rsidP="00E85279">
      <w:r>
        <w:t>Why should this be NOT true if (ds)</w:t>
      </w:r>
      <w:r>
        <w:rPr>
          <w:rStyle w:val="superscript"/>
        </w:rPr>
        <w:t>2</w:t>
      </w:r>
      <w:r>
        <w:t xml:space="preserve"> is NOT a scalar ?  The ingredients are these: </w:t>
      </w:r>
    </w:p>
    <w:p w14:paraId="4ED6CC5C" w14:textId="77777777" w:rsidR="00E85279" w:rsidRDefault="00E85279" w:rsidP="00E85279"/>
    <w:p w14:paraId="216AB4D9" w14:textId="77777777" w:rsidR="00E85279" w:rsidRDefault="00E85279" w:rsidP="00E85279">
      <w: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t xml:space="preserve"> </w:t>
      </w:r>
      <w:r>
        <w:tab/>
      </w:r>
      <w:r>
        <w:tab/>
        <w:t>// distance in x-space</w:t>
      </w:r>
    </w:p>
    <w:p w14:paraId="15A8B0FE" w14:textId="77777777" w:rsidR="00E85279" w:rsidRDefault="00E85279" w:rsidP="00E85279"/>
    <w:p w14:paraId="039AB0AE" w14:textId="77777777" w:rsidR="00E85279" w:rsidRPr="00E85279" w:rsidRDefault="00E85279" w:rsidP="00E85279">
      <w:r>
        <w:tab/>
        <w:t>d</w:t>
      </w:r>
      <w:r w:rsidRPr="00E85279">
        <w:rPr>
          <w:b/>
        </w:rPr>
        <w:t>x</w:t>
      </w:r>
      <w:r>
        <w:t xml:space="preserve"> = S d</w:t>
      </w:r>
      <w:r w:rsidRPr="00E85279">
        <w:rPr>
          <w:b/>
        </w:rPr>
        <w:t>x</w:t>
      </w:r>
      <w:r>
        <w:t xml:space="preserve">'  </w:t>
      </w:r>
      <w:r>
        <w:tab/>
      </w:r>
      <w:r>
        <w:tab/>
      </w:r>
      <w:r>
        <w:tab/>
      </w:r>
      <w:r>
        <w:tab/>
        <w:t>// d</w:t>
      </w:r>
      <w:r w:rsidRPr="00E85279">
        <w:rPr>
          <w:b/>
        </w:rPr>
        <w:t>x</w:t>
      </w:r>
      <w:r>
        <w:t xml:space="preserve"> transforms as a vector under F</w:t>
      </w:r>
    </w:p>
    <w:p w14:paraId="6078C3B9" w14:textId="77777777" w:rsidR="00E85279" w:rsidRPr="00E85279" w:rsidRDefault="00E85279" w:rsidP="00E85279"/>
    <w:p w14:paraId="13F9791C" w14:textId="77777777" w:rsidR="00E85279" w:rsidRDefault="00E85279" w:rsidP="00D83D8D">
      <w:r>
        <w:tab/>
      </w:r>
      <w:r w:rsidRPr="001069D7">
        <w:rPr>
          <w:color w:val="000000"/>
        </w:rPr>
        <w:t>(ds)</w:t>
      </w:r>
      <w:r w:rsidRPr="001069D7">
        <w:rPr>
          <w:rStyle w:val="superscript"/>
          <w:color w:val="000000"/>
        </w:rPr>
        <w:t xml:space="preserve">2 </w:t>
      </w:r>
      <w:r w:rsidRPr="001069D7">
        <w:rPr>
          <w:color w:val="000000"/>
        </w:rPr>
        <w:t>=</w:t>
      </w:r>
      <w:r>
        <w:t xml:space="preserve">  </w:t>
      </w:r>
      <w:r w:rsidRPr="001069D7">
        <w:rPr>
          <w:color w:val="000000"/>
        </w:rPr>
        <w:t>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r>
        <w:tab/>
      </w:r>
      <w:r>
        <w:tab/>
        <w:t>// follows from above</w:t>
      </w:r>
    </w:p>
    <w:p w14:paraId="64A7E609" w14:textId="77777777" w:rsidR="00E85279" w:rsidRDefault="00E85279" w:rsidP="00D83D8D"/>
    <w:p w14:paraId="1830D052" w14:textId="77777777" w:rsidR="00E85279" w:rsidRDefault="00E85279" w:rsidP="00E85279">
      <w:r>
        <w:tab/>
      </w:r>
      <w:r>
        <w:tab/>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dx</w:t>
      </w:r>
      <w:r>
        <w:t>'</w:t>
      </w:r>
      <w:r>
        <w:rPr>
          <w:rStyle w:val="subscript"/>
        </w:rPr>
        <w:t>k</w:t>
      </w:r>
      <w:r w:rsidRPr="001069D7">
        <w:rPr>
          <w:color w:val="000000"/>
        </w:rPr>
        <w:t xml:space="preserve"> dx</w:t>
      </w:r>
      <w:r>
        <w:t>'</w:t>
      </w:r>
      <w:r>
        <w:rPr>
          <w:rStyle w:val="subscript"/>
        </w:rPr>
        <w:t>m</w:t>
      </w:r>
      <w:r>
        <w:tab/>
      </w:r>
      <w:r>
        <w:tab/>
      </w:r>
      <w:r>
        <w:tab/>
        <w:t>// rearrange</w:t>
      </w:r>
    </w:p>
    <w:p w14:paraId="23B4A698" w14:textId="77777777" w:rsidR="00E85279" w:rsidRDefault="00E85279" w:rsidP="00E85279"/>
    <w:p w14:paraId="6467CFA9" w14:textId="77777777" w:rsidR="00E85279" w:rsidRDefault="00E85279" w:rsidP="00E85279">
      <w:r>
        <w:tab/>
      </w:r>
      <w:r>
        <w:tab/>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r>
      <w:r>
        <w:tab/>
      </w:r>
      <w:r>
        <w:tab/>
        <w:t xml:space="preserve">// definition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7D967A4E" w14:textId="77777777" w:rsidR="00E85279" w:rsidRDefault="00E85279" w:rsidP="00E85279"/>
    <w:p w14:paraId="10DF0277" w14:textId="77777777" w:rsidR="00E85279" w:rsidRDefault="00E85279" w:rsidP="00E85279">
      <w:r>
        <w:t xml:space="preserve">This is all true for CM !!! So I have made a mistake. I have not said anything yet about distance in x'-space.  So in CM we can still have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 </w:t>
      </w:r>
    </w:p>
    <w:p w14:paraId="566E5A15" w14:textId="77777777" w:rsidR="00E85279" w:rsidRDefault="00E85279" w:rsidP="00E85279"/>
    <w:p w14:paraId="6282C313" w14:textId="77777777" w:rsidR="00E85279" w:rsidRDefault="00E85279" w:rsidP="00E85279">
      <w:r>
        <w:t xml:space="preserve">How would I change my comment?  </w:t>
      </w:r>
    </w:p>
    <w:p w14:paraId="4D829BE0" w14:textId="77777777" w:rsidR="00E85279" w:rsidRDefault="00E85279" w:rsidP="00E85279"/>
    <w:p w14:paraId="26A2B066" w14:textId="77777777" w:rsidR="00E85279" w:rsidRDefault="00E85279" w:rsidP="00E85279">
      <w:r>
        <w:t xml:space="preserve">(1) in CM it is still true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rsidR="00486D3C">
        <w:t>g</w:t>
      </w:r>
      <w:r>
        <w:t xml:space="preserve"> </w:t>
      </w:r>
      <w:r w:rsidRPr="001069D7">
        <w:rPr>
          <w:color w:val="000000"/>
        </w:rPr>
        <w:t>S</w:t>
      </w:r>
      <w:r>
        <w:rPr>
          <w:color w:val="000000"/>
        </w:rPr>
        <w:t>'</w:t>
      </w:r>
      <w:r>
        <w:t xml:space="preserve">  for a flow. </w:t>
      </w:r>
    </w:p>
    <w:p w14:paraId="4A561298" w14:textId="77777777" w:rsidR="00E85279" w:rsidRDefault="00E85279" w:rsidP="00E85279"/>
    <w:p w14:paraId="63142D61" w14:textId="77777777" w:rsidR="00E85279" w:rsidRDefault="00E85279" w:rsidP="00E85279">
      <w:r>
        <w:t>(2) in CM it is still true that (ds)</w:t>
      </w:r>
      <w:r>
        <w:rPr>
          <w:rStyle w:val="superscript"/>
        </w:rPr>
        <w:t>2</w:t>
      </w:r>
      <w:r>
        <w:t xml:space="preserve"> = </w:t>
      </w:r>
      <w:r w:rsidR="00486D3C" w:rsidRPr="001069D7">
        <w:rPr>
          <w:color w:val="000000"/>
        </w:rPr>
        <w:t>Σ</w:t>
      </w:r>
      <w:r w:rsidR="00486D3C" w:rsidRPr="001069D7">
        <w:rPr>
          <w:rStyle w:val="subscript"/>
          <w:color w:val="000000"/>
        </w:rPr>
        <w:t>i</w:t>
      </w:r>
      <w:r w:rsidR="00486D3C">
        <w:t>g</w:t>
      </w:r>
      <w:r w:rsidR="00486D3C">
        <w:rPr>
          <w:rStyle w:val="subscript"/>
        </w:rPr>
        <w:t>ii</w:t>
      </w:r>
      <w:r w:rsidR="00486D3C" w:rsidRPr="001069D7">
        <w:rPr>
          <w:color w:val="000000"/>
        </w:rPr>
        <w:t>dx</w:t>
      </w:r>
      <w:r w:rsidR="00486D3C">
        <w:rPr>
          <w:rStyle w:val="subscript"/>
        </w:rPr>
        <w:t>i</w:t>
      </w:r>
      <w:r w:rsidR="00486D3C" w:rsidRPr="001069D7">
        <w:rPr>
          <w:color w:val="000000"/>
        </w:rPr>
        <w:t>dx</w:t>
      </w:r>
      <w:r w:rsidR="00486D3C">
        <w:rPr>
          <w:rStyle w:val="subscript"/>
        </w:rPr>
        <w:t>i</w:t>
      </w:r>
      <w:r w:rsidR="00486D3C">
        <w:t xml:space="preserve">  in x-space with G = 1</w:t>
      </w:r>
    </w:p>
    <w:p w14:paraId="181DCC1D" w14:textId="77777777" w:rsidR="00486D3C" w:rsidRDefault="00486D3C" w:rsidP="00E85279"/>
    <w:p w14:paraId="4A2C4143" w14:textId="77777777" w:rsidR="00486D3C" w:rsidRPr="00486D3C" w:rsidRDefault="00486D3C" w:rsidP="00E85279">
      <w:r>
        <w:t>(3) in CM we can define a distance in x'-space (ds')</w:t>
      </w:r>
      <w:r>
        <w:rPr>
          <w:rStyle w:val="superscript"/>
        </w:rPr>
        <w:t>2</w:t>
      </w:r>
      <w:r>
        <w:t xml:space="preserve"> = </w:t>
      </w:r>
      <w:r w:rsidRPr="001069D7">
        <w:rPr>
          <w:color w:val="000000"/>
        </w:rPr>
        <w:t>Σ</w:t>
      </w:r>
      <w:r w:rsidRPr="001069D7">
        <w:rPr>
          <w:rStyle w:val="subscript"/>
          <w:color w:val="000000"/>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'dx</w:t>
      </w:r>
      <w:r>
        <w:rPr>
          <w:color w:val="000000"/>
        </w:rPr>
        <w:t>'</w:t>
      </w:r>
      <w:r>
        <w:rPr>
          <w:rStyle w:val="subscript"/>
        </w:rPr>
        <w:t>i</w:t>
      </w:r>
      <w:r w:rsidRPr="001069D7">
        <w:rPr>
          <w:color w:val="000000"/>
        </w:rPr>
        <w:t>dx</w:t>
      </w:r>
      <w:r>
        <w:rPr>
          <w:color w:val="000000"/>
        </w:rPr>
        <w:t>'</w:t>
      </w:r>
      <w:r>
        <w:rPr>
          <w:rStyle w:val="subscript"/>
        </w:rPr>
        <w:t>j</w:t>
      </w:r>
      <w:r>
        <w:t xml:space="preserve"> . There is not requirement that this distance be the same as  (ds)</w:t>
      </w:r>
      <w:r>
        <w:rPr>
          <w:rStyle w:val="superscript"/>
        </w:rPr>
        <w:t>2</w:t>
      </w:r>
      <w:r>
        <w:t>, so no requirement that (ds)</w:t>
      </w:r>
      <w:r>
        <w:rPr>
          <w:rStyle w:val="superscript"/>
        </w:rPr>
        <w:t>2</w:t>
      </w:r>
      <w:r>
        <w:t xml:space="preserve"> be a scalar with respect to F. </w:t>
      </w:r>
    </w:p>
    <w:p w14:paraId="1ED0812E" w14:textId="77777777" w:rsidR="00E85279" w:rsidRPr="00E85279" w:rsidRDefault="00E85279" w:rsidP="00E85279"/>
    <w:p w14:paraId="3FF89362" w14:textId="77777777" w:rsidR="00E85279" w:rsidRDefault="00486D3C" w:rsidP="00E85279">
      <w:r w:rsidRPr="00AF79B8">
        <w:rPr>
          <w:b/>
        </w:rPr>
        <w:t>section (b)</w:t>
      </w:r>
      <w:r>
        <w:t xml:space="preserve">. All seems OK as is. Inverse defined as stated. </w:t>
      </w:r>
    </w:p>
    <w:p w14:paraId="3E3AEFFE" w14:textId="77777777" w:rsidR="00486D3C" w:rsidRDefault="00486D3C" w:rsidP="00E85279"/>
    <w:p w14:paraId="7615B17F" w14:textId="77777777" w:rsidR="00486D3C" w:rsidRDefault="00486D3C" w:rsidP="00E85279">
      <w:r w:rsidRPr="00AF79B8">
        <w:rPr>
          <w:b/>
        </w:rPr>
        <w:t>section (c)</w:t>
      </w:r>
      <w:r>
        <w:t xml:space="preserve"> All g's are symmetric. Seems OK</w:t>
      </w:r>
    </w:p>
    <w:p w14:paraId="39474741" w14:textId="77777777" w:rsidR="00486D3C" w:rsidRDefault="00486D3C" w:rsidP="00E85279"/>
    <w:p w14:paraId="7E8554A9" w14:textId="77777777" w:rsidR="00486D3C" w:rsidRDefault="00486D3C" w:rsidP="00E85279">
      <w:r w:rsidRPr="00AF79B8">
        <w:rPr>
          <w:b/>
        </w:rPr>
        <w:t>section (d):</w:t>
      </w:r>
      <w:r>
        <w:t xml:space="preserve">  seems OK for CM</w:t>
      </w:r>
    </w:p>
    <w:p w14:paraId="5C0DE59B" w14:textId="77777777" w:rsidR="00486D3C" w:rsidRDefault="00486D3C" w:rsidP="00E85279"/>
    <w:p w14:paraId="1C2E6239" w14:textId="77777777" w:rsidR="00486D3C" w:rsidRDefault="00486D3C" w:rsidP="00E85279">
      <w:r w:rsidRPr="00AF79B8">
        <w:rPr>
          <w:b/>
        </w:rPr>
        <w:t>section (e):</w:t>
      </w:r>
      <w:r>
        <w:t xml:space="preserve">  two kinds of rank-2 tensors. Just giving the definition of a rank-2 tensor by the way it transforms. Seems OK for CM. </w:t>
      </w:r>
    </w:p>
    <w:p w14:paraId="3A7AE24C" w14:textId="77777777" w:rsidR="00486D3C" w:rsidRDefault="00486D3C" w:rsidP="00E85279"/>
    <w:p w14:paraId="1748634A" w14:textId="77777777" w:rsidR="00486D3C" w:rsidRDefault="00486D3C" w:rsidP="00E85279">
      <w:r w:rsidRPr="00AF79B8">
        <w:rPr>
          <w:b/>
        </w:rPr>
        <w:t>section (f):</w:t>
      </w:r>
      <w:r>
        <w:t xml:space="preserve">  proof that g is a rank-2 tensor. I think all OK for CM, no mention of scalarity of anything. No requirement for example that V</w:t>
      </w:r>
      <w:r>
        <w:sym w:font="Symbol" w:char="F0B7"/>
      </w:r>
      <w:r>
        <w:t>V = V'</w:t>
      </w:r>
      <w:r>
        <w:sym w:font="Symbol" w:char="F0B7"/>
      </w:r>
      <w:r>
        <w:t>V' . In fact we don't even have a dot product yet. So far so good.</w:t>
      </w:r>
    </w:p>
    <w:p w14:paraId="4F15D404" w14:textId="77777777" w:rsidR="00486D3C" w:rsidRDefault="00486D3C" w:rsidP="00E85279">
      <w:r>
        <w:t>So apart from my one sentence about (ds)</w:t>
      </w:r>
      <w:r>
        <w:rPr>
          <w:rStyle w:val="superscript"/>
        </w:rPr>
        <w:t>2</w:t>
      </w:r>
      <w:r>
        <w:t xml:space="preserve"> being scalar, I think Section 5 is OK to this point for CM. </w:t>
      </w:r>
    </w:p>
    <w:p w14:paraId="137377E5" w14:textId="77777777" w:rsidR="00486D3C" w:rsidRDefault="00486D3C" w:rsidP="00E85279"/>
    <w:p w14:paraId="4FCB48E2" w14:textId="77777777" w:rsidR="00B16A5C" w:rsidRDefault="00486D3C" w:rsidP="00E85279">
      <w:r w:rsidRPr="00AF79B8">
        <w:rPr>
          <w:b/>
        </w:rPr>
        <w:t xml:space="preserve">section (g): </w:t>
      </w:r>
      <w:r>
        <w:t xml:space="preserve">conversion of types. </w:t>
      </w:r>
      <w:r w:rsidR="00B16A5C">
        <w:t xml:space="preserve">Seems completely OK for CM !!! </w:t>
      </w:r>
    </w:p>
    <w:p w14:paraId="44B7E4E3" w14:textId="77777777" w:rsidR="00B16A5C" w:rsidRDefault="00B16A5C" w:rsidP="00E85279"/>
    <w:p w14:paraId="5DD4A9B0" w14:textId="77777777" w:rsidR="00B16A5C" w:rsidRDefault="00B16A5C" w:rsidP="00E85279">
      <w:r w:rsidRPr="00AF79B8">
        <w:rPr>
          <w:b/>
        </w:rPr>
        <w:t xml:space="preserve">section (h): </w:t>
      </w:r>
      <w:r>
        <w:t xml:space="preserve">in Cartesian space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this is OK in CM. </w:t>
      </w:r>
    </w:p>
    <w:p w14:paraId="427E9AE1" w14:textId="77777777" w:rsidR="00B16A5C" w:rsidRDefault="00B16A5C" w:rsidP="00E85279"/>
    <w:p w14:paraId="0E0890B1" w14:textId="77777777" w:rsidR="00486D3C" w:rsidRPr="00B16A5C" w:rsidRDefault="00B16A5C" w:rsidP="00E85279">
      <w:r w:rsidRPr="00AF79B8">
        <w:rPr>
          <w:b/>
        </w:rPr>
        <w:t xml:space="preserve">section (i): </w:t>
      </w:r>
      <w:r>
        <w:t xml:space="preserve"> Here we are going to have issues with CM !! Opening comments are all OK I think, Then I define </w:t>
      </w:r>
      <w:r w:rsidRPr="00B16A5C">
        <w:rPr>
          <w:b/>
        </w:rPr>
        <w:t>A</w:t>
      </w:r>
      <w:r>
        <w:sym w:font="Symbol" w:char="F0B7"/>
      </w:r>
      <w:r w:rsidRPr="00B16A5C">
        <w:rPr>
          <w:b/>
        </w:rPr>
        <w:t>B</w:t>
      </w:r>
      <w:r>
        <w:t xml:space="preserve"> for the first time. </w:t>
      </w:r>
      <w:r w:rsidR="00486D3C">
        <w:t xml:space="preserve"> </w:t>
      </w:r>
      <w:r>
        <w:t xml:space="preserve">Now something fishy happens. Consider: </w:t>
      </w:r>
    </w:p>
    <w:p w14:paraId="79A39FCD" w14:textId="77777777" w:rsidR="00E85279" w:rsidRDefault="00E85279" w:rsidP="00E85279"/>
    <w:p w14:paraId="153682F2" w14:textId="77777777" w:rsidR="00B16A5C" w:rsidRDefault="00B16A5C" w:rsidP="00B16A5C">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674A40F9" w14:textId="77777777" w:rsidR="00B16A5C" w:rsidRDefault="00B16A5C" w:rsidP="00B16A5C"/>
    <w:p w14:paraId="26AB801A" w14:textId="77777777" w:rsidR="00B16A5C" w:rsidRDefault="00B16A5C" w:rsidP="00B16A5C">
      <w:r>
        <w:tab/>
      </w:r>
      <w:r>
        <w:tab/>
        <w:t>=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1C5E31A6" w14:textId="77777777" w:rsidR="00B16A5C" w:rsidRDefault="00B16A5C" w:rsidP="00B16A5C"/>
    <w:p w14:paraId="64A37CBA" w14:textId="77777777" w:rsidR="00B16A5C" w:rsidRDefault="00B16A5C" w:rsidP="00B16A5C">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6EF4DA16" w14:textId="77777777" w:rsidR="00E85279" w:rsidRPr="00E85279" w:rsidRDefault="00E85279" w:rsidP="00E85279"/>
    <w:p w14:paraId="425F7B1F" w14:textId="77777777" w:rsidR="00B16A5C" w:rsidRDefault="00B16A5C" w:rsidP="00E85279">
      <w:r>
        <w:t xml:space="preserve">Whoa!!!  This seems OK for CM, but then if I use </w:t>
      </w:r>
      <w:r w:rsidRPr="00B16A5C">
        <w:rPr>
          <w:b/>
        </w:rPr>
        <w:t>A</w:t>
      </w:r>
      <w:r>
        <w:t xml:space="preserve">' = </w:t>
      </w:r>
      <w:r w:rsidRPr="00B16A5C">
        <w:rPr>
          <w:b/>
        </w:rPr>
        <w:t>B</w:t>
      </w:r>
      <w:r>
        <w:t>' = d</w:t>
      </w:r>
      <w:r w:rsidRPr="00B16A5C">
        <w:rPr>
          <w:b/>
        </w:rPr>
        <w:t>x</w:t>
      </w:r>
      <w:r>
        <w:t xml:space="preserve">' and </w:t>
      </w:r>
      <w:r w:rsidRPr="00B16A5C">
        <w:rPr>
          <w:b/>
        </w:rPr>
        <w:t>A</w:t>
      </w:r>
      <w:r>
        <w:t xml:space="preserve"> = </w:t>
      </w:r>
      <w:r w:rsidRPr="00B16A5C">
        <w:rPr>
          <w:b/>
        </w:rPr>
        <w:t>B</w:t>
      </w:r>
      <w:r>
        <w:t xml:space="preserve"> = d</w:t>
      </w:r>
      <w:r w:rsidRPr="00B16A5C">
        <w:rPr>
          <w:b/>
        </w:rPr>
        <w:t>x</w:t>
      </w:r>
      <w:r>
        <w:t>, I get a contradiction and I get d</w:t>
      </w:r>
      <w:r w:rsidRPr="00B16A5C">
        <w:rPr>
          <w:b/>
        </w:rPr>
        <w:t>x</w:t>
      </w:r>
      <w:r>
        <w:t>'</w:t>
      </w:r>
      <w:r>
        <w:sym w:font="Symbol" w:char="F0B7"/>
      </w:r>
      <w:r>
        <w:t>d</w:t>
      </w:r>
      <w:r w:rsidRPr="00B16A5C">
        <w:rPr>
          <w:b/>
        </w:rPr>
        <w:t>x</w:t>
      </w:r>
      <w:r>
        <w:t>' = d</w:t>
      </w:r>
      <w:r w:rsidRPr="00B16A5C">
        <w:rPr>
          <w:b/>
        </w:rPr>
        <w:t>x</w:t>
      </w:r>
      <w:r>
        <w:sym w:font="Symbol" w:char="F0B7"/>
      </w:r>
      <w:r>
        <w:t>d</w:t>
      </w:r>
      <w:r w:rsidRPr="00B16A5C">
        <w:rPr>
          <w:b/>
        </w:rPr>
        <w:t>x</w:t>
      </w:r>
      <w:r>
        <w:t xml:space="preserve">  </w:t>
      </w:r>
      <w:r w:rsidR="005848F7">
        <w:t>. The only way out is to claim d</w:t>
      </w:r>
      <w:r w:rsidR="005848F7" w:rsidRPr="00B16A5C">
        <w:rPr>
          <w:b/>
        </w:rPr>
        <w:t>x</w:t>
      </w:r>
      <w:r w:rsidR="005848F7">
        <w:t>'</w:t>
      </w:r>
      <w:r w:rsidR="005848F7">
        <w:sym w:font="Symbol" w:char="F0B7"/>
      </w:r>
      <w:r w:rsidR="005848F7">
        <w:t>d</w:t>
      </w:r>
      <w:r w:rsidR="005848F7" w:rsidRPr="00B16A5C">
        <w:rPr>
          <w:b/>
        </w:rPr>
        <w:t>x</w:t>
      </w:r>
      <w:r w:rsidR="005848F7">
        <w:t>' ≠  (ds')</w:t>
      </w:r>
      <w:r w:rsidR="005848F7">
        <w:rPr>
          <w:rStyle w:val="superscript"/>
        </w:rPr>
        <w:t>2</w:t>
      </w:r>
      <w:r w:rsidR="005848F7">
        <w:t xml:space="preserve">. </w:t>
      </w:r>
    </w:p>
    <w:p w14:paraId="64033B49" w14:textId="77777777" w:rsidR="005848F7" w:rsidRDefault="005848F7" w:rsidP="00E85279"/>
    <w:p w14:paraId="6B06565A" w14:textId="77777777" w:rsidR="005848F7" w:rsidRDefault="005848F7" w:rsidP="00E85279">
      <w:r>
        <w:t xml:space="preserve">SO, this points out a potential ambiguity in my use of the </w:t>
      </w:r>
      <w:r>
        <w:sym w:font="Symbol" w:char="F0B7"/>
      </w:r>
      <w:r>
        <w:t xml:space="preserve">  symbol. Here I have defined it as the covariant dot product, so perhaps write it as (</w:t>
      </w:r>
      <w:r>
        <w:sym w:font="Symbol" w:char="F0B7"/>
      </w:r>
      <w:r>
        <w:rPr>
          <w:rStyle w:val="subscript"/>
        </w:rPr>
        <w:t>g</w:t>
      </w:r>
      <w:r>
        <w:t>) . In Lai CM, however, we write</w:t>
      </w:r>
    </w:p>
    <w:p w14:paraId="6D2BBE0B" w14:textId="77777777" w:rsidR="005848F7" w:rsidRDefault="005848F7" w:rsidP="00E85279"/>
    <w:p w14:paraId="422695DF" w14:textId="77777777" w:rsidR="005848F7" w:rsidRDefault="005848F7" w:rsidP="00E85279">
      <w:r>
        <w:tab/>
        <w:t>(ds')</w:t>
      </w:r>
      <w:r>
        <w:rPr>
          <w:rStyle w:val="superscript"/>
        </w:rPr>
        <w:t>2</w:t>
      </w:r>
      <w:r>
        <w:t xml:space="preserve">  = d</w:t>
      </w:r>
      <w:r w:rsidRPr="00B16A5C">
        <w:rPr>
          <w:b/>
        </w:rPr>
        <w:t>x</w:t>
      </w:r>
      <w:r>
        <w:t xml:space="preserve">' </w:t>
      </w:r>
      <w:r>
        <w:sym w:font="Symbol" w:char="F0B7"/>
      </w:r>
      <w:r>
        <w:t xml:space="preserve">  d</w:t>
      </w:r>
      <w:r w:rsidRPr="00B16A5C">
        <w:rPr>
          <w:b/>
        </w:rPr>
        <w:t>x</w:t>
      </w:r>
      <w:r>
        <w:t>'  = d</w:t>
      </w:r>
      <w:r w:rsidRPr="00B16A5C">
        <w:rPr>
          <w:b/>
        </w:rPr>
        <w:t>x</w:t>
      </w:r>
      <w:r>
        <w:t xml:space="preserve">' </w:t>
      </w:r>
      <w:r>
        <w:sym w:font="Symbol" w:char="F0B7"/>
      </w:r>
      <w:r w:rsidRPr="005848F7">
        <w:rPr>
          <w:rStyle w:val="subscript"/>
          <w:rFonts w:ascii="Script MT Bold" w:hAnsi="Script MT Bold"/>
        </w:rPr>
        <w:t>g</w:t>
      </w:r>
      <w:r>
        <w:t xml:space="preserve">  d</w:t>
      </w:r>
      <w:r w:rsidRPr="00B16A5C">
        <w:rPr>
          <w:b/>
        </w:rPr>
        <w:t>x</w:t>
      </w:r>
      <w:r>
        <w:t>'  = d</w:t>
      </w:r>
      <w:r w:rsidRPr="00B16A5C">
        <w:rPr>
          <w:b/>
        </w:rPr>
        <w:t>x</w:t>
      </w:r>
      <w:r>
        <w:t xml:space="preserve">' </w:t>
      </w:r>
      <w:r>
        <w:sym w:font="Symbol" w:char="F0B7"/>
      </w:r>
      <w:r>
        <w:rPr>
          <w:rStyle w:val="subscript"/>
        </w:rPr>
        <w:t>1</w:t>
      </w:r>
      <w:r>
        <w:t xml:space="preserve">  d</w:t>
      </w:r>
      <w:r w:rsidRPr="00B16A5C">
        <w:rPr>
          <w:b/>
        </w:rPr>
        <w:t>x</w:t>
      </w:r>
      <w:r>
        <w:t>'</w:t>
      </w:r>
      <w:r>
        <w:tab/>
        <w:t xml:space="preserve">  = dx'</w:t>
      </w:r>
      <w:r>
        <w:rPr>
          <w:rStyle w:val="subscript"/>
        </w:rPr>
        <w:t>i</w:t>
      </w:r>
      <w:r>
        <w:t>dx'</w:t>
      </w:r>
      <w:r>
        <w:rPr>
          <w:rStyle w:val="subscript"/>
        </w:rPr>
        <w:t>i</w:t>
      </w:r>
    </w:p>
    <w:p w14:paraId="5D5058D0" w14:textId="77777777" w:rsidR="005848F7" w:rsidRDefault="005848F7" w:rsidP="00E85279"/>
    <w:p w14:paraId="6E6C045E" w14:textId="77777777" w:rsidR="009D59EE" w:rsidRDefault="005848F7" w:rsidP="00E85279">
      <w:r>
        <w:t xml:space="preserve">So we really have two different dot products in CM. </w:t>
      </w:r>
      <w:r w:rsidR="009D59EE">
        <w:t xml:space="preserve"> I have defined </w:t>
      </w:r>
      <w:r w:rsidR="009D59EE">
        <w:sym w:font="Symbol" w:char="F0B7"/>
      </w:r>
      <w:r w:rsidR="009D59EE">
        <w:t xml:space="preserve"> to be the covariant one. I might put in a little comment at this point. How about this change: </w:t>
      </w:r>
    </w:p>
    <w:p w14:paraId="40F07E10" w14:textId="77777777" w:rsidR="009D59EE" w:rsidRDefault="009D59EE" w:rsidP="00E85279"/>
    <w:p w14:paraId="652105A6" w14:textId="77777777" w:rsidR="009D59EE" w:rsidRDefault="009D59EE" w:rsidP="00E85279">
      <w:r>
        <w:t>__________________________________________________________________________</w:t>
      </w:r>
    </w:p>
    <w:p w14:paraId="3EE2A957" w14:textId="77777777" w:rsidR="009D59EE" w:rsidRDefault="009D59EE" w:rsidP="00E85279"/>
    <w:p w14:paraId="188747FF" w14:textId="77777777" w:rsidR="00AF79B8" w:rsidRDefault="00AF79B8" w:rsidP="00D02F33">
      <w:pPr>
        <w:pStyle w:val="Heading2"/>
      </w:pPr>
      <w:bookmarkStart w:id="5" w:name="_Toc338408803"/>
      <w:r>
        <w:t xml:space="preserve">Proposed change to Section </w:t>
      </w:r>
      <w:r w:rsidR="00D02F33">
        <w:t>5 (i)</w:t>
      </w:r>
      <w:r w:rsidR="003F694E">
        <w:t xml:space="preserve"> ****</w:t>
      </w:r>
      <w:bookmarkEnd w:id="5"/>
      <w:r w:rsidR="00D02F33">
        <w:t xml:space="preserve"> </w:t>
      </w:r>
    </w:p>
    <w:p w14:paraId="18E1CFDD" w14:textId="77777777" w:rsidR="00D02F33" w:rsidRDefault="00D02F33" w:rsidP="00D02F33"/>
    <w:p w14:paraId="29F01D0A" w14:textId="77777777" w:rsidR="00D02F33" w:rsidRDefault="00D02F33" w:rsidP="00D02F33">
      <w:pPr>
        <w:rPr>
          <w:color w:val="FF0000"/>
        </w:rPr>
      </w:pPr>
      <w:r w:rsidRPr="00D02F33">
        <w:rPr>
          <w:color w:val="FF0000"/>
        </w:rPr>
        <w:t xml:space="preserve">Replace "Going back" </w:t>
      </w:r>
      <w:r w:rsidR="00375482">
        <w:rPr>
          <w:color w:val="FF0000"/>
        </w:rPr>
        <w:t xml:space="preserve">through end with the following : </w:t>
      </w:r>
    </w:p>
    <w:p w14:paraId="7B96D49B" w14:textId="77777777" w:rsidR="008F326C" w:rsidRPr="007D4975" w:rsidRDefault="008F326C" w:rsidP="00D02F33">
      <w:pPr>
        <w:rPr>
          <w:b/>
          <w:color w:val="FF0000"/>
        </w:rPr>
      </w:pPr>
      <w:r>
        <w:rPr>
          <w:color w:val="FF0000"/>
        </w:rPr>
        <w:t xml:space="preserve">reviewed on 10.19.12 and ready to install:    </w:t>
      </w:r>
      <w:r w:rsidR="007D4975">
        <w:rPr>
          <w:color w:val="FF0000"/>
        </w:rPr>
        <w:tab/>
      </w:r>
      <w:r w:rsidR="007D4975">
        <w:rPr>
          <w:color w:val="FF0000"/>
        </w:rPr>
        <w:tab/>
      </w:r>
      <w:r w:rsidR="007D4975">
        <w:rPr>
          <w:color w:val="FF0000"/>
        </w:rPr>
        <w:tab/>
      </w:r>
      <w:r w:rsidR="007D4975" w:rsidRPr="007D4975">
        <w:rPr>
          <w:b/>
          <w:color w:val="FF0000"/>
        </w:rPr>
        <w:t>DONE</w:t>
      </w:r>
    </w:p>
    <w:p w14:paraId="6467458D" w14:textId="77777777" w:rsidR="00AF79B8" w:rsidRDefault="00AF79B8" w:rsidP="00E85279"/>
    <w:p w14:paraId="68E42D2E" w14:textId="77777777" w:rsidR="009D59EE" w:rsidRDefault="009D59EE" w:rsidP="009D59EE">
      <w:r w:rsidRPr="00D02F33">
        <w:rPr>
          <w:u w:val="single"/>
        </w:rPr>
        <w:t>In applications in which (ds)</w:t>
      </w:r>
      <w:r w:rsidRPr="00D02F33">
        <w:rPr>
          <w:rStyle w:val="superscript"/>
          <w:u w:val="single"/>
        </w:rPr>
        <w:t>2</w:t>
      </w:r>
      <w:r w:rsidRPr="00D02F33">
        <w:rPr>
          <w:u w:val="single"/>
        </w:rPr>
        <w:t xml:space="preserve"> is regarded as a scalar</w:t>
      </w:r>
      <w:r>
        <w:t xml:space="preserve"> with respect to transformation F we have</w:t>
      </w:r>
    </w:p>
    <w:p w14:paraId="14A61A53" w14:textId="77777777" w:rsidR="009D59EE" w:rsidRDefault="009D59EE" w:rsidP="009D59EE"/>
    <w:p w14:paraId="434CA91C" w14:textId="77777777" w:rsidR="009D59EE" w:rsidRPr="009D59EE" w:rsidRDefault="009D59EE" w:rsidP="009D59EE">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2</w:t>
      </w:r>
      <w:r>
        <w:t xml:space="preserve"> = d</w:t>
      </w:r>
      <w:r w:rsidRPr="00597CCF">
        <w:rPr>
          <w:b/>
        </w:rPr>
        <w:t>x</w:t>
      </w:r>
      <w:r>
        <w:t xml:space="preserve">  </w:t>
      </w:r>
      <w:r>
        <w:sym w:font="Symbol" w:char="F0B7"/>
      </w:r>
      <w:r>
        <w:t xml:space="preserve">  d</w:t>
      </w:r>
      <w:r w:rsidRPr="00597CCF">
        <w:rPr>
          <w:b/>
        </w:rPr>
        <w:t>x</w:t>
      </w:r>
    </w:p>
    <w:p w14:paraId="6F007188" w14:textId="77777777" w:rsidR="009D59EE" w:rsidRDefault="009D59EE" w:rsidP="009D59EE"/>
    <w:p w14:paraId="7F1070DA" w14:textId="77777777" w:rsidR="009D59EE" w:rsidRDefault="00E15182" w:rsidP="009D59EE">
      <w:r>
        <w:t>and</w:t>
      </w:r>
      <w:r w:rsidR="009D59EE">
        <w:t xml:space="preserve"> ds = ds' is called "the invariant distance". Such applications include curvilinear coordinate transformations and relativity transformations. </w:t>
      </w:r>
    </w:p>
    <w:p w14:paraId="34C6648A" w14:textId="77777777" w:rsidR="009D59EE" w:rsidRDefault="009D59EE" w:rsidP="009D59EE"/>
    <w:p w14:paraId="3A0BDA06" w14:textId="77777777" w:rsidR="009417EA" w:rsidRDefault="009D59EE" w:rsidP="009D59EE">
      <w:r>
        <w:t>In special relativity, using the Bjorken and Drell notation noted above where g'</w:t>
      </w:r>
      <w:r>
        <w:rPr>
          <w:rStyle w:val="subscript"/>
        </w:rPr>
        <w:t>μν</w:t>
      </w:r>
      <w:r>
        <w:t xml:space="preserve"> = diag(1,-1</w:t>
      </w:r>
      <w:r w:rsidR="00E15182">
        <w:t xml:space="preserve">,-,1,-1) and </w:t>
      </w:r>
    </w:p>
    <w:p w14:paraId="73B7F47D" w14:textId="77777777" w:rsidR="009D59EE" w:rsidRDefault="00E15182" w:rsidP="009D59EE">
      <w:r>
        <w:t>c</w:t>
      </w:r>
      <w:r w:rsidR="009417EA">
        <w:t xml:space="preserve"> </w:t>
      </w:r>
      <w:r>
        <w:t>=</w:t>
      </w:r>
      <w:r w:rsidR="009417EA">
        <w:t xml:space="preserve"> </w:t>
      </w:r>
      <w:r w:rsidR="00375482">
        <w:t xml:space="preserve">1, one writes </w:t>
      </w:r>
      <w:r>
        <w:t>(</w:t>
      </w:r>
      <w:r w:rsidR="009D59EE">
        <w:t xml:space="preserve">standard notation) </w:t>
      </w:r>
    </w:p>
    <w:p w14:paraId="732B5738" w14:textId="77777777" w:rsidR="009D59EE" w:rsidRDefault="009D59EE" w:rsidP="009D59EE"/>
    <w:p w14:paraId="60BDEA44" w14:textId="77777777" w:rsidR="009D59EE" w:rsidRPr="000C5F2E" w:rsidRDefault="009D59EE" w:rsidP="009D59EE">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w:t>
      </w:r>
      <w:r>
        <w:tab/>
        <w:t xml:space="preserve">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70D11455" w14:textId="77777777" w:rsidR="009D59EE" w:rsidRDefault="009D59EE" w:rsidP="009D59EE"/>
    <w:p w14:paraId="2005F4B8" w14:textId="77777777" w:rsidR="009D59EE" w:rsidRDefault="009D59EE" w:rsidP="009D59EE">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t>
      </w:r>
      <w:r w:rsidR="00E15182">
        <w:t>[</w:t>
      </w:r>
      <w:r>
        <w:t xml:space="preserve">We now restore </w:t>
      </w:r>
      <w:r>
        <w:sym w:font="Symbol" w:char="F0B7"/>
      </w:r>
      <w:r>
        <w:t xml:space="preserve"> to our cov</w:t>
      </w:r>
      <w:r w:rsidR="00E15182">
        <w:t xml:space="preserve">ariant definition after temporarily using it above for a 3-space Cartesian dot product. ] </w:t>
      </w:r>
    </w:p>
    <w:p w14:paraId="1F8A09CB" w14:textId="77777777" w:rsidR="009D59EE" w:rsidRDefault="009D59EE" w:rsidP="009D59EE"/>
    <w:p w14:paraId="0DA66726" w14:textId="77777777" w:rsidR="009D59EE" w:rsidRDefault="009D59EE" w:rsidP="009D59EE">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43CFCB56" w14:textId="77777777" w:rsidR="009D59EE" w:rsidRDefault="009D59EE" w:rsidP="009D59EE"/>
    <w:p w14:paraId="15B8745E" w14:textId="77777777" w:rsidR="009D59EE" w:rsidRDefault="009D59EE" w:rsidP="009D59EE">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n</w:t>
      </w:r>
      <w:r w:rsidR="009417EA">
        <w:rPr>
          <w:rStyle w:val="subscript"/>
        </w:rPr>
        <w:t xml:space="preserve"> </w:t>
      </w:r>
      <w:r>
        <w:sym w:font="Symbol" w:char="F0B7"/>
      </w:r>
      <w:r>
        <w:t xml:space="preserve"> </w:t>
      </w:r>
      <w:r w:rsidRPr="00B8263A">
        <w:rPr>
          <w:b/>
        </w:rPr>
        <w:t>e</w:t>
      </w:r>
      <w:r>
        <w:t>'</w:t>
      </w:r>
      <w:r>
        <w:rPr>
          <w:rStyle w:val="subscript"/>
        </w:rPr>
        <w:t>n</w:t>
      </w:r>
      <w:r>
        <w:t xml:space="preserve">  =  </w:t>
      </w:r>
      <w:r w:rsidRPr="00B8263A">
        <w:rPr>
          <w:b/>
        </w:rPr>
        <w:t>e</w:t>
      </w:r>
      <w:r>
        <w:rPr>
          <w:rStyle w:val="subscript"/>
        </w:rPr>
        <w:t>n</w:t>
      </w:r>
      <w:r w:rsidR="00D02F33">
        <w:rPr>
          <w:rStyle w:val="subscript"/>
        </w:rPr>
        <w:t xml:space="preserve">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w:t>
      </w:r>
      <w:r w:rsidR="009417EA">
        <w:t xml:space="preserve">  .</w:t>
      </w:r>
    </w:p>
    <w:p w14:paraId="6054F09F" w14:textId="77777777" w:rsidR="00E15182" w:rsidRDefault="00E15182" w:rsidP="009D59EE"/>
    <w:p w14:paraId="359FDFA0" w14:textId="77777777" w:rsidR="00375482" w:rsidRDefault="00E15182" w:rsidP="009D59EE">
      <w:r w:rsidRPr="00D02F33">
        <w:rPr>
          <w:u w:val="single"/>
        </w:rPr>
        <w:t>In applications in which (ds)</w:t>
      </w:r>
      <w:r w:rsidRPr="00D02F33">
        <w:rPr>
          <w:rStyle w:val="superscript"/>
          <w:u w:val="single"/>
        </w:rPr>
        <w:t>2</w:t>
      </w:r>
      <w:r w:rsidRPr="00D02F33">
        <w:rPr>
          <w:u w:val="single"/>
        </w:rPr>
        <w:t xml:space="preserve"> is NOT regarded as a scalar </w:t>
      </w:r>
      <w:r>
        <w:t xml:space="preserve">with respect to transformation F, which includes </w:t>
      </w:r>
      <w:r w:rsidRPr="00AE2771">
        <w:t>continuum mechanics</w:t>
      </w:r>
      <w:r w:rsidR="00D02F33">
        <w:t xml:space="preserve"> flows</w:t>
      </w:r>
      <w:r>
        <w:t xml:space="preserve">, things are a little different. </w:t>
      </w:r>
      <w:r w:rsidR="00375482">
        <w:t>We have here</w:t>
      </w:r>
    </w:p>
    <w:p w14:paraId="5152CB20" w14:textId="77777777" w:rsidR="00375482" w:rsidRDefault="00375482" w:rsidP="009D59EE"/>
    <w:p w14:paraId="704767D5" w14:textId="77777777" w:rsidR="00375482" w:rsidRPr="00375482" w:rsidRDefault="00375482" w:rsidP="009D59EE">
      <w:r>
        <w:tab/>
        <w:t>(ds)</w:t>
      </w:r>
      <w:r>
        <w:rPr>
          <w:rStyle w:val="superscript"/>
        </w:rPr>
        <w:t>2</w:t>
      </w:r>
      <w:r>
        <w:t xml:space="preserve">  ≡  d</w:t>
      </w:r>
      <w:r w:rsidRPr="00375482">
        <w:rPr>
          <w:b/>
        </w:rPr>
        <w:t>x</w:t>
      </w:r>
      <w:r>
        <w:t xml:space="preserve"> </w:t>
      </w:r>
      <w:r>
        <w:sym w:font="Symbol" w:char="F0B7"/>
      </w:r>
      <w:r>
        <w:t xml:space="preserve"> d</w:t>
      </w:r>
      <w:r w:rsidRPr="00375482">
        <w:rPr>
          <w:b/>
        </w:rPr>
        <w:t>x</w:t>
      </w:r>
      <w:r>
        <w:t xml:space="preserve">  = d</w:t>
      </w:r>
      <w:r w:rsidRPr="00375482">
        <w:rPr>
          <w:b/>
        </w:rPr>
        <w:t>x</w:t>
      </w:r>
      <w:r>
        <w:t xml:space="preserve">' </w:t>
      </w:r>
      <w:r>
        <w:sym w:font="Symbol" w:char="F0B7"/>
      </w:r>
      <w:r>
        <w:t xml:space="preserve"> d</w:t>
      </w:r>
      <w:r w:rsidRPr="00375482">
        <w:rPr>
          <w:b/>
        </w:rPr>
        <w:t>x</w:t>
      </w:r>
      <w:r>
        <w:t>'  ≠  (ds')</w:t>
      </w:r>
      <w:r>
        <w:rPr>
          <w:rStyle w:val="superscript"/>
        </w:rPr>
        <w:t>2</w:t>
      </w:r>
      <w:r>
        <w:t xml:space="preserve"> </w:t>
      </w:r>
      <w:r>
        <w:tab/>
        <w:t>if (ds') ≡ physical distance in x'-space</w:t>
      </w:r>
    </w:p>
    <w:p w14:paraId="7E675514" w14:textId="77777777" w:rsidR="00375482" w:rsidRDefault="00375482" w:rsidP="009D59EE"/>
    <w:p w14:paraId="5D37E676" w14:textId="77777777" w:rsidR="009D59EE" w:rsidRDefault="00375482" w:rsidP="009D59EE">
      <w:r>
        <w:t>If x'-space has Cartesian coordinates, we have (ds')</w:t>
      </w:r>
      <w:r>
        <w:rPr>
          <w:rStyle w:val="superscript"/>
        </w:rPr>
        <w:t>2</w:t>
      </w:r>
      <w:r>
        <w:t xml:space="preserve">  = dx'</w:t>
      </w:r>
      <w:r>
        <w:rPr>
          <w:rStyle w:val="subscript"/>
        </w:rPr>
        <w:t>i</w:t>
      </w:r>
      <w:r>
        <w:t>dx'</w:t>
      </w:r>
      <w:r>
        <w:rPr>
          <w:rStyle w:val="subscript"/>
        </w:rPr>
        <w:t>i</w:t>
      </w:r>
      <w:r>
        <w:t xml:space="preserve"> = </w:t>
      </w:r>
      <w:r>
        <w:rPr>
          <w:color w:val="000000"/>
        </w:rPr>
        <w:t>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and this is different from the quantity d</w:t>
      </w:r>
      <w:r w:rsidRPr="00375482">
        <w:rPr>
          <w:b/>
        </w:rPr>
        <w:t>x</w:t>
      </w:r>
      <w:r>
        <w:t xml:space="preserve">' </w:t>
      </w:r>
      <w:r>
        <w:sym w:font="Symbol" w:char="F0B7"/>
      </w:r>
      <w:r>
        <w:t xml:space="preserve"> d</w:t>
      </w:r>
      <w:r w:rsidRPr="00375482">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w:t>
      </w:r>
      <w:r w:rsidR="00E15182">
        <w:t xml:space="preserve">One might go so far as to define two different </w:t>
      </w:r>
      <w:r w:rsidR="00E15182">
        <w:sym w:font="Symbol" w:char="F0B7"/>
      </w:r>
      <w:r w:rsidR="00E15182">
        <w:t xml:space="preserve"> symbols: </w:t>
      </w:r>
    </w:p>
    <w:p w14:paraId="449122FF" w14:textId="77777777" w:rsidR="00E15182" w:rsidRDefault="00E15182" w:rsidP="009D59EE"/>
    <w:p w14:paraId="0EF85A38" w14:textId="77777777" w:rsidR="00E15182" w:rsidRPr="00E15182" w:rsidRDefault="00E15182" w:rsidP="009D59EE">
      <w:r>
        <w:tab/>
        <w:t>d</w:t>
      </w:r>
      <w:r w:rsidRPr="00597CCF">
        <w:rPr>
          <w:b/>
        </w:rPr>
        <w:t>x</w:t>
      </w:r>
      <w:r>
        <w:t xml:space="preserve">'  </w:t>
      </w:r>
      <w:r>
        <w:sym w:font="Symbol" w:char="F0B7"/>
      </w:r>
      <w:r>
        <w:rPr>
          <w:rStyle w:val="subscript"/>
        </w:rPr>
        <w:t>g</w:t>
      </w:r>
      <w:r>
        <w:t xml:space="preserve">  d</w:t>
      </w:r>
      <w:r w:rsidRPr="00597CCF">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00D02F33">
        <w:rPr>
          <w:rStyle w:val="subscript"/>
          <w:color w:val="000000"/>
        </w:rPr>
        <w:t>ij</w:t>
      </w:r>
      <w:r w:rsidRPr="001069D7">
        <w:rPr>
          <w:color w:val="000000"/>
        </w:rPr>
        <w:t xml:space="preserve"> dx</w:t>
      </w:r>
      <w:r>
        <w:t>'</w:t>
      </w:r>
      <w:r w:rsidR="00D02F33">
        <w:rPr>
          <w:rStyle w:val="subscript"/>
        </w:rPr>
        <w:t>i</w:t>
      </w:r>
      <w:r w:rsidRPr="001069D7">
        <w:rPr>
          <w:color w:val="000000"/>
        </w:rPr>
        <w:t xml:space="preserve"> dx</w:t>
      </w:r>
      <w:r>
        <w:t>'</w:t>
      </w:r>
      <w:r w:rsidR="00D02F33">
        <w:rPr>
          <w:rStyle w:val="subscript"/>
        </w:rPr>
        <w:t>j</w:t>
      </w:r>
      <w:r>
        <w:t xml:space="preserve">   ≠  (ds')</w:t>
      </w:r>
      <w:r>
        <w:rPr>
          <w:rStyle w:val="superscript"/>
        </w:rPr>
        <w:t>2</w:t>
      </w:r>
    </w:p>
    <w:p w14:paraId="68A9D80E" w14:textId="77777777" w:rsidR="00E15182" w:rsidRDefault="00E15182" w:rsidP="009D59EE"/>
    <w:p w14:paraId="56D27663" w14:textId="77777777" w:rsidR="00E15182" w:rsidRPr="00E15182" w:rsidRDefault="00E15182" w:rsidP="009D59EE">
      <w:r>
        <w:tab/>
        <w:t>d</w:t>
      </w:r>
      <w:r w:rsidRPr="00597CCF">
        <w:rPr>
          <w:b/>
        </w:rPr>
        <w:t>x</w:t>
      </w:r>
      <w:r>
        <w:t xml:space="preserve">'  </w:t>
      </w:r>
      <w:r w:rsidRPr="009417EA">
        <w:sym w:font="Symbol" w:char="F0B7"/>
      </w:r>
      <w:r w:rsidR="009417EA" w:rsidRPr="00375482">
        <w:rPr>
          <w:rStyle w:val="subscript"/>
        </w:rPr>
        <w:t>1</w:t>
      </w:r>
      <w:r>
        <w:t xml:space="preserve">  d</w:t>
      </w:r>
      <w:r w:rsidRPr="00597CCF">
        <w:rPr>
          <w:b/>
        </w:rPr>
        <w:t>x</w:t>
      </w:r>
      <w:r>
        <w:t xml:space="preserve">'  ≡ </w:t>
      </w:r>
      <w:r>
        <w:rPr>
          <w:color w:val="000000"/>
        </w:rPr>
        <w:t xml:space="preserve">  δ</w:t>
      </w:r>
      <w:r w:rsidR="00D02F33">
        <w:rPr>
          <w:rStyle w:val="subscript"/>
          <w:color w:val="000000"/>
        </w:rPr>
        <w:t>i</w:t>
      </w:r>
      <w:r>
        <w:rPr>
          <w:rStyle w:val="subscript"/>
          <w:color w:val="000000"/>
        </w:rPr>
        <w:t>,</w:t>
      </w:r>
      <w:r w:rsidR="00D02F33">
        <w:rPr>
          <w:rStyle w:val="subscript"/>
          <w:color w:val="000000"/>
        </w:rPr>
        <w:t>j</w:t>
      </w:r>
      <w:r w:rsidRPr="001069D7">
        <w:rPr>
          <w:color w:val="000000"/>
        </w:rPr>
        <w:t xml:space="preserve"> dx</w:t>
      </w:r>
      <w:r>
        <w:t>'</w:t>
      </w:r>
      <w:r w:rsidR="00D02F33">
        <w:rPr>
          <w:rStyle w:val="subscript"/>
        </w:rPr>
        <w:t>i</w:t>
      </w:r>
      <w:r w:rsidRPr="001069D7">
        <w:rPr>
          <w:color w:val="000000"/>
        </w:rPr>
        <w:t xml:space="preserve"> dx</w:t>
      </w:r>
      <w:r>
        <w:t>'</w:t>
      </w:r>
      <w:r w:rsidR="00D02F33">
        <w:rPr>
          <w:rStyle w:val="subscript"/>
        </w:rPr>
        <w:t>j</w:t>
      </w:r>
      <w:r>
        <w:t xml:space="preserve">  = </w:t>
      </w:r>
      <w:r w:rsidRPr="001069D7">
        <w:rPr>
          <w:color w:val="000000"/>
        </w:rPr>
        <w:t>dx</w:t>
      </w:r>
      <w:r>
        <w:t>'</w:t>
      </w:r>
      <w:r w:rsidR="00D02F33">
        <w:rPr>
          <w:rStyle w:val="subscript"/>
        </w:rPr>
        <w:t>i</w:t>
      </w:r>
      <w:r w:rsidRPr="001069D7">
        <w:rPr>
          <w:color w:val="000000"/>
        </w:rPr>
        <w:t xml:space="preserve"> dx</w:t>
      </w:r>
      <w:r>
        <w:t>'</w:t>
      </w:r>
      <w:r w:rsidR="00D02F33">
        <w:rPr>
          <w:rStyle w:val="subscript"/>
        </w:rPr>
        <w:t>i</w:t>
      </w:r>
      <w:r>
        <w:t xml:space="preserve">  = (ds')</w:t>
      </w:r>
      <w:r>
        <w:rPr>
          <w:rStyle w:val="superscript"/>
        </w:rPr>
        <w:t>2</w:t>
      </w:r>
      <w:r>
        <w:t xml:space="preserve">  = physical distance squared</w:t>
      </w:r>
    </w:p>
    <w:p w14:paraId="6314A3FB" w14:textId="77777777" w:rsidR="009D59EE" w:rsidRPr="005848F7" w:rsidRDefault="009D59EE" w:rsidP="00E85279"/>
    <w:p w14:paraId="29E3C33B" w14:textId="77777777" w:rsidR="00375482" w:rsidRDefault="00AE2771" w:rsidP="00D83D8D">
      <w:r>
        <w:t xml:space="preserve">By default, we have </w:t>
      </w:r>
      <w:r>
        <w:sym w:font="Symbol" w:char="F0B7"/>
      </w:r>
      <w:r>
        <w:t xml:space="preserve">  = </w:t>
      </w:r>
      <w:r>
        <w:sym w:font="Symbol" w:char="F0B7"/>
      </w:r>
      <w:r>
        <w:rPr>
          <w:rStyle w:val="subscript"/>
        </w:rPr>
        <w:t>g</w:t>
      </w:r>
      <w:r>
        <w:t>, so then d</w:t>
      </w:r>
      <w:r w:rsidRPr="00597CCF">
        <w:rPr>
          <w:b/>
        </w:rPr>
        <w:t>x</w:t>
      </w:r>
      <w:r>
        <w:t xml:space="preserve">' </w:t>
      </w:r>
      <w:r>
        <w:sym w:font="Symbol" w:char="F0B7"/>
      </w:r>
      <w:r>
        <w:t xml:space="preserve"> d</w:t>
      </w:r>
      <w:r w:rsidRPr="00597CCF">
        <w:rPr>
          <w:b/>
        </w:rPr>
        <w:t>x</w:t>
      </w:r>
      <w:r>
        <w:t>'  ≠  (ds')</w:t>
      </w:r>
      <w:r>
        <w:rPr>
          <w:rStyle w:val="superscript"/>
        </w:rPr>
        <w:t>2</w:t>
      </w:r>
      <w:r w:rsidR="00203470">
        <w:t xml:space="preserve">. </w:t>
      </w:r>
    </w:p>
    <w:p w14:paraId="21C56941" w14:textId="77777777" w:rsidR="009417EA" w:rsidRDefault="00375482" w:rsidP="00D83D8D">
      <w:r>
        <w:tab/>
      </w:r>
      <w:r w:rsidR="00AE2771">
        <w:t xml:space="preserve">In this situation, x'-space in effect has </w:t>
      </w:r>
      <w:r w:rsidR="00AE2771" w:rsidRPr="00375482">
        <w:rPr>
          <w:i/>
        </w:rPr>
        <w:t>two different</w:t>
      </w:r>
      <w:r w:rsidR="00F923BB">
        <w:t xml:space="preserve"> "metric tensors". </w:t>
      </w:r>
      <w:r w:rsidR="00AE2771">
        <w:t>The first is</w:t>
      </w:r>
      <w:r>
        <w:t xml:space="preserve"> the</w:t>
      </w:r>
      <w:r w:rsidR="00AE2771">
        <w:t xml:space="preserve"> </w:t>
      </w:r>
      <w:r w:rsidR="00AE2771">
        <w:rPr>
          <w:color w:val="000000"/>
        </w:rPr>
        <w:t xml:space="preserve"> </w:t>
      </w:r>
      <w:r w:rsidR="00AE2771">
        <w:rPr>
          <w:color w:val="000000"/>
        </w:rPr>
        <w:fldChar w:fldCharType="begin"/>
      </w:r>
      <w:r w:rsidR="00AE2771">
        <w:rPr>
          <w:color w:val="000000"/>
        </w:rPr>
        <w:instrText xml:space="preserve"> EQ \O(g,\S\up0(</w:instrText>
      </w:r>
      <w:r w:rsidR="00AE2771" w:rsidRPr="002747C4">
        <w:rPr>
          <w:rFonts w:ascii="Aatrix OCR A Extended" w:hAnsi="Aatrix OCR A Extended"/>
          <w:color w:val="000000"/>
        </w:rPr>
        <w:instrText>¯</w:instrText>
      </w:r>
      <w:r w:rsidR="00AE2771">
        <w:rPr>
          <w:color w:val="000000"/>
        </w:rPr>
        <w:instrText>))</w:instrText>
      </w:r>
      <w:r w:rsidR="00AE2771">
        <w:rPr>
          <w:color w:val="000000"/>
        </w:rPr>
        <w:fldChar w:fldCharType="end"/>
      </w:r>
      <w:r w:rsidR="00AE2771" w:rsidRPr="001069D7">
        <w:rPr>
          <w:color w:val="000000"/>
        </w:rPr>
        <w:t>'</w:t>
      </w:r>
      <w:r w:rsidR="00AE2771" w:rsidRPr="001069D7">
        <w:rPr>
          <w:rStyle w:val="subscript"/>
          <w:color w:val="000000"/>
        </w:rPr>
        <w:t>km</w:t>
      </w:r>
      <w:r w:rsidR="00AE2771">
        <w:t xml:space="preserve">  </w:t>
      </w:r>
      <w:r>
        <w:t>that</w:t>
      </w:r>
      <w:r w:rsidR="00AE2771">
        <w:t xml:space="preserve"> appears in the entire discussion of this Section</w:t>
      </w:r>
      <w:r w:rsidR="00F923BB">
        <w:t xml:space="preserve"> 5</w:t>
      </w:r>
      <w:r w:rsidR="00AE2771">
        <w:t xml:space="preserve"> and which is involved in raising and lowering indices on a tensor and satisfies </w:t>
      </w:r>
      <w:r w:rsidR="00AE2771" w:rsidRPr="00133F27">
        <w:rPr>
          <w:color w:val="000000"/>
        </w:rPr>
        <w:fldChar w:fldCharType="begin"/>
      </w:r>
      <w:r w:rsidR="00AE2771" w:rsidRPr="00133F27">
        <w:rPr>
          <w:color w:val="000000"/>
        </w:rPr>
        <w:instrText xml:space="preserve"> EQ \O(g,\S\up0(</w:instrText>
      </w:r>
      <w:r w:rsidR="00AE2771" w:rsidRPr="002747C4">
        <w:rPr>
          <w:rFonts w:ascii="Aatrix OCR A Extended" w:hAnsi="Aatrix OCR A Extended"/>
          <w:color w:val="000000"/>
        </w:rPr>
        <w:instrText>¯</w:instrText>
      </w:r>
      <w:r w:rsidR="00AE2771" w:rsidRPr="00133F27">
        <w:rPr>
          <w:color w:val="000000"/>
        </w:rPr>
        <w:instrText>))</w:instrText>
      </w:r>
      <w:r w:rsidR="00AE2771" w:rsidRPr="00133F27">
        <w:rPr>
          <w:color w:val="000000"/>
        </w:rPr>
        <w:fldChar w:fldCharType="end"/>
      </w:r>
      <w:r w:rsidR="00AE2771">
        <w:rPr>
          <w:color w:val="000000"/>
        </w:rPr>
        <w:t>'</w:t>
      </w:r>
      <w:r w:rsidR="00AE2771">
        <w:t xml:space="preserve">  =  S</w:t>
      </w:r>
      <w:r w:rsidR="00AE2771">
        <w:rPr>
          <w:rStyle w:val="superscript"/>
        </w:rPr>
        <w:t>T</w:t>
      </w:r>
      <w:r w:rsidR="00AE2771">
        <w:t xml:space="preserve"> </w:t>
      </w:r>
      <w:r w:rsidR="00AE2771" w:rsidRPr="00133F27">
        <w:rPr>
          <w:color w:val="000000"/>
        </w:rPr>
        <w:fldChar w:fldCharType="begin"/>
      </w:r>
      <w:r w:rsidR="00AE2771" w:rsidRPr="00133F27">
        <w:rPr>
          <w:color w:val="000000"/>
        </w:rPr>
        <w:instrText xml:space="preserve"> EQ \O(g,\S\up0(</w:instrText>
      </w:r>
      <w:r w:rsidR="00AE2771" w:rsidRPr="002747C4">
        <w:rPr>
          <w:rFonts w:ascii="Aatrix OCR A Extended" w:hAnsi="Aatrix OCR A Extended"/>
          <w:color w:val="000000"/>
        </w:rPr>
        <w:instrText>¯</w:instrText>
      </w:r>
      <w:r w:rsidR="00AE2771" w:rsidRPr="00133F27">
        <w:rPr>
          <w:color w:val="000000"/>
        </w:rPr>
        <w:instrText>))</w:instrText>
      </w:r>
      <w:r w:rsidR="00AE2771" w:rsidRPr="00133F27">
        <w:rPr>
          <w:color w:val="000000"/>
        </w:rPr>
        <w:fldChar w:fldCharType="end"/>
      </w:r>
      <w:r w:rsidR="00AE2771">
        <w:t xml:space="preserve"> S (the fact that g transforms as a rank-2 tensor), and so on. The second we might call </w:t>
      </w:r>
      <w:r w:rsidR="00AE2771">
        <w:rPr>
          <w:color w:val="000000"/>
        </w:rPr>
        <w:t xml:space="preserve"> </w:t>
      </w:r>
      <w:r w:rsidR="00AE2771" w:rsidRPr="00AE2771">
        <w:rPr>
          <w:rFonts w:ascii="Script MT Bold" w:hAnsi="Script MT Bold"/>
          <w:color w:val="000000"/>
        </w:rPr>
        <w:fldChar w:fldCharType="begin"/>
      </w:r>
      <w:r w:rsidR="00AE2771" w:rsidRPr="00AE2771">
        <w:rPr>
          <w:rFonts w:ascii="Script MT Bold" w:hAnsi="Script MT Bold"/>
          <w:color w:val="000000"/>
        </w:rPr>
        <w:instrText xml:space="preserve"> EQ \O(g,\S\up0(¯))</w:instrText>
      </w:r>
      <w:r w:rsidR="00AE2771" w:rsidRPr="00AE2771">
        <w:rPr>
          <w:rFonts w:ascii="Script MT Bold" w:hAnsi="Script MT Bold"/>
          <w:color w:val="000000"/>
        </w:rPr>
        <w:fldChar w:fldCharType="end"/>
      </w:r>
      <w:r w:rsidR="00AE2771" w:rsidRPr="001069D7">
        <w:rPr>
          <w:color w:val="000000"/>
        </w:rPr>
        <w:t>'</w:t>
      </w:r>
      <w:r w:rsidR="00AE2771" w:rsidRPr="001069D7">
        <w:rPr>
          <w:rStyle w:val="subscript"/>
          <w:color w:val="000000"/>
        </w:rPr>
        <w:t>km</w:t>
      </w:r>
      <w:r w:rsidR="00AE2771">
        <w:t xml:space="preserve"> and this is what determines </w:t>
      </w:r>
      <w:r w:rsidR="009417EA">
        <w:t xml:space="preserve">physical </w:t>
      </w:r>
      <w:r w:rsidR="00AE2771">
        <w:t>distance in x'-space, (ds')</w:t>
      </w:r>
      <w:r w:rsidR="00AE2771">
        <w:rPr>
          <w:rStyle w:val="superscript"/>
        </w:rPr>
        <w:t>2</w:t>
      </w:r>
      <w:r w:rsidR="00AE2771">
        <w:t xml:space="preserve"> =</w:t>
      </w:r>
      <w:r w:rsidR="00D02F33">
        <w:t xml:space="preserve"> </w:t>
      </w:r>
      <w:r w:rsidR="00AE2771">
        <w:rPr>
          <w:color w:val="000000"/>
        </w:rPr>
        <w:fldChar w:fldCharType="begin"/>
      </w:r>
      <w:r w:rsidR="00AE2771">
        <w:rPr>
          <w:color w:val="000000"/>
        </w:rPr>
        <w:instrText xml:space="preserve"> EQ \O(</w:instrText>
      </w:r>
      <w:r w:rsidR="00AE2771" w:rsidRPr="00AE2771">
        <w:rPr>
          <w:rFonts w:ascii="Script MT Bold" w:hAnsi="Script MT Bold"/>
          <w:color w:val="000000"/>
        </w:rPr>
        <w:instrText>g</w:instrText>
      </w:r>
      <w:r w:rsidR="00AE2771">
        <w:rPr>
          <w:color w:val="000000"/>
        </w:rPr>
        <w:instrText>,\S\up0(</w:instrText>
      </w:r>
      <w:r w:rsidR="00AE2771" w:rsidRPr="002747C4">
        <w:rPr>
          <w:rFonts w:ascii="Aatrix OCR A Extended" w:hAnsi="Aatrix OCR A Extended"/>
          <w:color w:val="000000"/>
        </w:rPr>
        <w:instrText>¯</w:instrText>
      </w:r>
      <w:r w:rsidR="00AE2771">
        <w:rPr>
          <w:color w:val="000000"/>
        </w:rPr>
        <w:instrText>))</w:instrText>
      </w:r>
      <w:r w:rsidR="00AE2771">
        <w:rPr>
          <w:color w:val="000000"/>
        </w:rPr>
        <w:fldChar w:fldCharType="end"/>
      </w:r>
      <w:r w:rsidR="00AE2771" w:rsidRPr="001069D7">
        <w:rPr>
          <w:color w:val="000000"/>
        </w:rPr>
        <w:t>'</w:t>
      </w:r>
      <w:r w:rsidR="00AE2771" w:rsidRPr="001069D7">
        <w:rPr>
          <w:rStyle w:val="subscript"/>
          <w:color w:val="000000"/>
        </w:rPr>
        <w:t>km</w:t>
      </w:r>
      <w:r w:rsidR="00AE2771" w:rsidRPr="00AE2771">
        <w:rPr>
          <w:color w:val="000000"/>
        </w:rPr>
        <w:t xml:space="preserve"> </w:t>
      </w:r>
      <w:r w:rsidR="00AE2771" w:rsidRPr="001069D7">
        <w:rPr>
          <w:color w:val="000000"/>
        </w:rPr>
        <w:t>dx</w:t>
      </w:r>
      <w:r w:rsidR="00AE2771">
        <w:t>'</w:t>
      </w:r>
      <w:r w:rsidR="00AE2771">
        <w:rPr>
          <w:rStyle w:val="subscript"/>
        </w:rPr>
        <w:t>k</w:t>
      </w:r>
      <w:r w:rsidR="00AE2771" w:rsidRPr="001069D7">
        <w:rPr>
          <w:color w:val="000000"/>
        </w:rPr>
        <w:t xml:space="preserve"> dx</w:t>
      </w:r>
      <w:r w:rsidR="00AE2771">
        <w:t>'</w:t>
      </w:r>
      <w:r w:rsidR="00AE2771">
        <w:rPr>
          <w:rStyle w:val="subscript"/>
        </w:rPr>
        <w:t>m</w:t>
      </w:r>
      <w:r w:rsidR="00AE2771">
        <w:t xml:space="preserve"> . In continuum mechanics with Cartesian x'-space, we then have </w:t>
      </w:r>
      <w:r w:rsidR="00AE2771">
        <w:rPr>
          <w:color w:val="000000"/>
        </w:rPr>
        <w:fldChar w:fldCharType="begin"/>
      </w:r>
      <w:r w:rsidR="00AE2771">
        <w:rPr>
          <w:color w:val="000000"/>
        </w:rPr>
        <w:instrText xml:space="preserve"> EQ \O(</w:instrText>
      </w:r>
      <w:r w:rsidR="00AE2771" w:rsidRPr="00AE2771">
        <w:rPr>
          <w:rFonts w:ascii="Script MT Bold" w:hAnsi="Script MT Bold"/>
          <w:color w:val="000000"/>
        </w:rPr>
        <w:instrText>g</w:instrText>
      </w:r>
      <w:r w:rsidR="00AE2771">
        <w:rPr>
          <w:color w:val="000000"/>
        </w:rPr>
        <w:instrText>,\S\up0(</w:instrText>
      </w:r>
      <w:r w:rsidR="00AE2771" w:rsidRPr="002747C4">
        <w:rPr>
          <w:rFonts w:ascii="Aatrix OCR A Extended" w:hAnsi="Aatrix OCR A Extended"/>
          <w:color w:val="000000"/>
        </w:rPr>
        <w:instrText>¯</w:instrText>
      </w:r>
      <w:r w:rsidR="00AE2771">
        <w:rPr>
          <w:color w:val="000000"/>
        </w:rPr>
        <w:instrText>))</w:instrText>
      </w:r>
      <w:r w:rsidR="00AE2771">
        <w:rPr>
          <w:color w:val="000000"/>
        </w:rPr>
        <w:fldChar w:fldCharType="end"/>
      </w:r>
      <w:r w:rsidR="00AE2771" w:rsidRPr="001069D7">
        <w:rPr>
          <w:color w:val="000000"/>
        </w:rPr>
        <w:t>'</w:t>
      </w:r>
      <w:r w:rsidR="00AE2771" w:rsidRPr="001069D7">
        <w:rPr>
          <w:rStyle w:val="subscript"/>
          <w:color w:val="000000"/>
        </w:rPr>
        <w:t>km</w:t>
      </w:r>
      <w:r w:rsidR="00AE2771">
        <w:t xml:space="preserve"> = δ</w:t>
      </w:r>
      <w:r w:rsidR="00AE2771">
        <w:rPr>
          <w:rStyle w:val="subscript"/>
        </w:rPr>
        <w:t>k,m</w:t>
      </w:r>
      <w:r w:rsidR="00AE2771">
        <w:t xml:space="preserve">. </w:t>
      </w:r>
      <w:r w:rsidR="00203470">
        <w:t xml:space="preserve"> </w:t>
      </w:r>
    </w:p>
    <w:p w14:paraId="2D63ACA5" w14:textId="77777777" w:rsidR="00D02F33" w:rsidRDefault="009417EA" w:rsidP="00D83D8D">
      <w:r>
        <w:tab/>
      </w:r>
      <w:r w:rsidR="00D02F33">
        <w:t xml:space="preserve">There are two different </w:t>
      </w:r>
      <w:r>
        <w:t>"</w:t>
      </w:r>
      <w:r w:rsidR="00D02F33">
        <w:t>metric tensors</w:t>
      </w:r>
      <w:r>
        <w:t>"</w:t>
      </w:r>
      <w:r w:rsidR="00D02F33">
        <w:t xml:space="preserve"> because the</w:t>
      </w:r>
      <w:r>
        <w:t xml:space="preserve">re are two different "metrics" which are of interest in x'-space : </w:t>
      </w:r>
    </w:p>
    <w:p w14:paraId="63E2FB19" w14:textId="77777777" w:rsidR="00D02F33" w:rsidRDefault="00D02F33" w:rsidP="00D83D8D"/>
    <w:p w14:paraId="15C7E106" w14:textId="77777777" w:rsidR="00D02F33" w:rsidRPr="009417EA" w:rsidRDefault="00D02F33" w:rsidP="00D83D8D">
      <w:r>
        <w:tab/>
        <w:t>d</w:t>
      </w:r>
      <w:r>
        <w:rPr>
          <w:rStyle w:val="subscript"/>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Pr>
          <w:rStyle w:val="subscript"/>
        </w:rPr>
        <w:t>g</w:t>
      </w:r>
      <w:r>
        <w:t xml:space="preserve"> (</w:t>
      </w:r>
      <w:r w:rsidRPr="00F923BB">
        <w:rPr>
          <w:b/>
        </w:rPr>
        <w:t>x</w:t>
      </w:r>
      <w:r>
        <w:t>-</w:t>
      </w:r>
      <w:r w:rsidRPr="00F923BB">
        <w:rPr>
          <w:b/>
        </w:rPr>
        <w:t>y</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rsidR="009417EA">
        <w:tab/>
      </w:r>
      <w:r w:rsidR="009417EA">
        <w:tab/>
        <w:t>// rais</w:t>
      </w:r>
      <w:r w:rsidR="00F923BB">
        <w:t>ing</w:t>
      </w:r>
      <w:r w:rsidR="009417EA">
        <w:t>/lower</w:t>
      </w:r>
      <w:r w:rsidR="00F923BB">
        <w:t>ing</w:t>
      </w:r>
      <w:r w:rsidR="00375482">
        <w:t xml:space="preserve"> metric tensor</w:t>
      </w:r>
    </w:p>
    <w:p w14:paraId="30106F15" w14:textId="77777777" w:rsidR="009417EA" w:rsidRDefault="00D02F33" w:rsidP="009417EA">
      <w:r>
        <w:tab/>
        <w:t>d</w:t>
      </w:r>
      <w:r w:rsidRPr="00D02F33">
        <w:rPr>
          <w:rStyle w:val="subscript"/>
          <w:rFonts w:ascii="Script MT Bold" w:hAnsi="Script MT Bold"/>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sidRPr="00D02F33">
        <w:rPr>
          <w:rStyle w:val="subscript"/>
          <w:rFonts w:ascii="Script MT Bold" w:hAnsi="Script MT Bold"/>
        </w:rPr>
        <w:t>g</w:t>
      </w:r>
      <w:r>
        <w:t xml:space="preserve"> (</w:t>
      </w:r>
      <w:r w:rsidRPr="00F923BB">
        <w:rPr>
          <w:b/>
        </w:rPr>
        <w:t>x</w:t>
      </w:r>
      <w:r>
        <w:t>-</w:t>
      </w:r>
      <w:r w:rsidRPr="00F923BB">
        <w:rPr>
          <w:b/>
        </w:rPr>
        <w:t>y</w:t>
      </w:r>
      <w:r>
        <w:t>)</w:t>
      </w:r>
      <w:r w:rsidR="009417EA" w:rsidRPr="009417EA">
        <w:t xml:space="preserve"> </w:t>
      </w:r>
      <w:r w:rsidR="009417EA">
        <w:t xml:space="preserve"> = </w:t>
      </w:r>
      <w:r w:rsidR="009417EA">
        <w:rPr>
          <w:color w:val="000000"/>
        </w:rPr>
        <w:t xml:space="preserve"> </w:t>
      </w:r>
      <w:r w:rsidR="009417EA">
        <w:rPr>
          <w:color w:val="000000"/>
        </w:rPr>
        <w:fldChar w:fldCharType="begin"/>
      </w:r>
      <w:r w:rsidR="009417EA">
        <w:rPr>
          <w:color w:val="000000"/>
        </w:rPr>
        <w:instrText xml:space="preserve"> EQ \O(</w:instrText>
      </w:r>
      <w:r w:rsidR="009417EA" w:rsidRPr="009417EA">
        <w:rPr>
          <w:rFonts w:ascii="Script MT Bold" w:hAnsi="Script MT Bold"/>
          <w:color w:val="000000"/>
        </w:rPr>
        <w:instrText>g</w:instrText>
      </w:r>
      <w:r w:rsidR="009417EA">
        <w:rPr>
          <w:color w:val="000000"/>
        </w:rPr>
        <w:instrText>,\S\up0(</w:instrText>
      </w:r>
      <w:r w:rsidR="009417EA" w:rsidRPr="002747C4">
        <w:rPr>
          <w:rFonts w:ascii="Aatrix OCR A Extended" w:hAnsi="Aatrix OCR A Extended"/>
          <w:color w:val="000000"/>
        </w:rPr>
        <w:instrText>¯</w:instrText>
      </w:r>
      <w:r w:rsidR="009417EA">
        <w:rPr>
          <w:color w:val="000000"/>
        </w:rPr>
        <w:instrText>))</w:instrText>
      </w:r>
      <w:r w:rsidR="009417EA">
        <w:rPr>
          <w:color w:val="000000"/>
        </w:rPr>
        <w:fldChar w:fldCharType="end"/>
      </w:r>
      <w:r w:rsidR="009417EA" w:rsidRPr="001069D7">
        <w:rPr>
          <w:rStyle w:val="subscript"/>
          <w:color w:val="000000"/>
        </w:rPr>
        <w:t>km</w:t>
      </w:r>
      <w:r w:rsidR="009417EA">
        <w:t xml:space="preserve"> (x-y)</w:t>
      </w:r>
      <w:r w:rsidR="009417EA">
        <w:rPr>
          <w:rStyle w:val="subscript"/>
        </w:rPr>
        <w:t>k</w:t>
      </w:r>
      <w:r w:rsidR="009417EA">
        <w:t>(x-y)</w:t>
      </w:r>
      <w:r w:rsidR="009417EA">
        <w:rPr>
          <w:rStyle w:val="subscript"/>
        </w:rPr>
        <w:t>m</w:t>
      </w:r>
      <w:r w:rsidR="009417EA">
        <w:tab/>
      </w:r>
      <w:r w:rsidR="009417EA">
        <w:tab/>
      </w:r>
      <w:r w:rsidR="009417EA">
        <w:tab/>
        <w:t>// physical distance</w:t>
      </w:r>
      <w:r w:rsidR="00375482">
        <w:t xml:space="preserve"> metric tensor</w:t>
      </w:r>
    </w:p>
    <w:p w14:paraId="0182528C" w14:textId="77777777" w:rsidR="009417EA" w:rsidRDefault="009417EA" w:rsidP="009417EA"/>
    <w:p w14:paraId="7FA57722" w14:textId="77777777" w:rsidR="00AE2771" w:rsidRPr="00203470" w:rsidRDefault="009417EA" w:rsidP="00D83D8D">
      <w:r>
        <w:t>For Cartesian coordinates in x'-space</w:t>
      </w:r>
      <w:r w:rsidR="00375482">
        <w:t xml:space="preserve">, </w:t>
      </w:r>
      <w:r w:rsidR="00375482">
        <w:rPr>
          <w:color w:val="000000"/>
        </w:rPr>
        <w:fldChar w:fldCharType="begin"/>
      </w:r>
      <w:r w:rsidR="00375482">
        <w:rPr>
          <w:color w:val="000000"/>
        </w:rPr>
        <w:instrText xml:space="preserve"> EQ \O(</w:instrText>
      </w:r>
      <w:r w:rsidR="00375482" w:rsidRPr="00AE2771">
        <w:rPr>
          <w:rFonts w:ascii="Script MT Bold" w:hAnsi="Script MT Bold"/>
          <w:color w:val="000000"/>
        </w:rPr>
        <w:instrText>g</w:instrText>
      </w:r>
      <w:r w:rsidR="00375482">
        <w:rPr>
          <w:color w:val="000000"/>
        </w:rPr>
        <w:instrText>,\S\up0(</w:instrText>
      </w:r>
      <w:r w:rsidR="00375482" w:rsidRPr="002747C4">
        <w:rPr>
          <w:rFonts w:ascii="Aatrix OCR A Extended" w:hAnsi="Aatrix OCR A Extended"/>
          <w:color w:val="000000"/>
        </w:rPr>
        <w:instrText>¯</w:instrText>
      </w:r>
      <w:r w:rsidR="00375482">
        <w:rPr>
          <w:color w:val="000000"/>
        </w:rPr>
        <w:instrText>))</w:instrText>
      </w:r>
      <w:r w:rsidR="00375482">
        <w:rPr>
          <w:color w:val="000000"/>
        </w:rPr>
        <w:fldChar w:fldCharType="end"/>
      </w:r>
      <w:r w:rsidR="00375482" w:rsidRPr="001069D7">
        <w:rPr>
          <w:color w:val="000000"/>
        </w:rPr>
        <w:t>'</w:t>
      </w:r>
      <w:r w:rsidR="00375482" w:rsidRPr="001069D7">
        <w:rPr>
          <w:rStyle w:val="subscript"/>
          <w:color w:val="000000"/>
        </w:rPr>
        <w:t>km</w:t>
      </w:r>
      <w:r w:rsidR="00375482">
        <w:t xml:space="preserve"> = δ</w:t>
      </w:r>
      <w:r w:rsidR="00375482">
        <w:rPr>
          <w:rStyle w:val="subscript"/>
        </w:rPr>
        <w:t>k,m</w:t>
      </w:r>
      <w:r>
        <w:t xml:space="preserve">, </w:t>
      </w:r>
      <w:r w:rsidR="00375482">
        <w:t>and our</w:t>
      </w:r>
      <w:r>
        <w:t xml:space="preserve"> two metric tensors may be identified with those of </w:t>
      </w:r>
      <w:r w:rsidR="00375482">
        <w:t>"</w:t>
      </w:r>
      <w:r>
        <w:t>Cartesian View x'-space</w:t>
      </w:r>
      <w:r w:rsidR="00375482">
        <w:t>"</w:t>
      </w:r>
      <w:r>
        <w:t xml:space="preserve"> and </w:t>
      </w:r>
      <w:r w:rsidR="00375482">
        <w:t>"</w:t>
      </w:r>
      <w:r>
        <w:t>Curvilinear View x-space</w:t>
      </w:r>
      <w:r w:rsidR="00375482">
        <w:t>"</w:t>
      </w:r>
      <w:r>
        <w:t xml:space="preserve"> as discussed in Section </w:t>
      </w:r>
      <w:r w:rsidR="00375482">
        <w:t xml:space="preserve">8 and Appendix C (e). </w:t>
      </w:r>
    </w:p>
    <w:p w14:paraId="09D84EFD" w14:textId="77777777" w:rsidR="00AE2771" w:rsidRDefault="00AE2771" w:rsidP="00D83D8D"/>
    <w:p w14:paraId="4A5AF3AF" w14:textId="77777777" w:rsidR="0087172C" w:rsidRDefault="00AE2771" w:rsidP="0087172C">
      <w:r>
        <w:t xml:space="preserve"> </w:t>
      </w:r>
      <w:r w:rsidR="0087172C">
        <w:t>__________________________________________________________________________</w:t>
      </w:r>
    </w:p>
    <w:p w14:paraId="1E436E1F" w14:textId="77777777" w:rsidR="00E85279" w:rsidRDefault="00E85279" w:rsidP="00D83D8D"/>
    <w:p w14:paraId="1BE4642B" w14:textId="77777777" w:rsidR="008F326C" w:rsidRDefault="008F326C" w:rsidP="008F326C">
      <w:pPr>
        <w:pStyle w:val="Heading2"/>
      </w:pPr>
      <w:bookmarkStart w:id="6" w:name="_Toc338408804"/>
      <w:r>
        <w:t>Finish Scan of Section 5 for CM differences.</w:t>
      </w:r>
      <w:bookmarkEnd w:id="6"/>
      <w:r>
        <w:t xml:space="preserve"> </w:t>
      </w:r>
    </w:p>
    <w:p w14:paraId="23E39559" w14:textId="77777777" w:rsidR="008F326C" w:rsidRDefault="008F326C" w:rsidP="00D83D8D"/>
    <w:p w14:paraId="6CE534FF" w14:textId="77777777" w:rsidR="0087172C" w:rsidRDefault="0087172C" w:rsidP="00D83D8D">
      <w:r>
        <w:t xml:space="preserve">Let's continue now with our scan of Section 5 to see if there are other CM issues. </w:t>
      </w:r>
    </w:p>
    <w:p w14:paraId="302F0749" w14:textId="77777777" w:rsidR="0087172C" w:rsidRDefault="0087172C" w:rsidP="00D83D8D"/>
    <w:p w14:paraId="17373DAF" w14:textId="77777777" w:rsidR="0087172C" w:rsidRDefault="0087172C" w:rsidP="00D83D8D">
      <w:r w:rsidRPr="008F326C">
        <w:rPr>
          <w:b/>
        </w:rPr>
        <w:t>section (j):</w:t>
      </w:r>
      <w:r>
        <w:t xml:space="preserve">  seems OK, talks about relation between g' and e</w:t>
      </w:r>
      <w:r>
        <w:rPr>
          <w:rStyle w:val="subscript"/>
        </w:rPr>
        <w:t>n</w:t>
      </w:r>
      <w:r>
        <w:t xml:space="preserve"> etc. </w:t>
      </w:r>
    </w:p>
    <w:p w14:paraId="3D4624F6" w14:textId="77777777" w:rsidR="0087172C" w:rsidRDefault="0087172C" w:rsidP="00D83D8D"/>
    <w:p w14:paraId="4704C8A9" w14:textId="77777777" w:rsidR="0087172C" w:rsidRDefault="0087172C" w:rsidP="00D83D8D">
      <w:r w:rsidRPr="008F326C">
        <w:rPr>
          <w:b/>
        </w:rPr>
        <w:t>section (k):</w:t>
      </w:r>
      <w:r>
        <w:t xml:space="preserve">  Jacobian, seems OK</w:t>
      </w:r>
    </w:p>
    <w:p w14:paraId="1D92C653" w14:textId="77777777" w:rsidR="0087172C" w:rsidRDefault="0087172C" w:rsidP="00D83D8D"/>
    <w:p w14:paraId="22CF2A35" w14:textId="77777777" w:rsidR="0087172C" w:rsidRDefault="0087172C" w:rsidP="00D83D8D">
      <w:r w:rsidRPr="008F326C">
        <w:rPr>
          <w:b/>
        </w:rPr>
        <w:t>section (</w:t>
      </w:r>
      <w:r w:rsidRPr="008F326C">
        <w:rPr>
          <w:rFonts w:ascii="Script MT Bold" w:hAnsi="Script MT Bold"/>
          <w:b/>
        </w:rPr>
        <w:t>l</w:t>
      </w:r>
      <w:r w:rsidRPr="008F326C">
        <w:rPr>
          <w:b/>
        </w:rPr>
        <w:t xml:space="preserve">) : </w:t>
      </w:r>
      <w:r>
        <w:t xml:space="preserve"> I think is all OK, no use of </w:t>
      </w:r>
      <w:r>
        <w:sym w:font="Symbol" w:char="F0B7"/>
      </w:r>
      <w:r>
        <w:t xml:space="preserve"> </w:t>
      </w:r>
    </w:p>
    <w:p w14:paraId="0092F4BF" w14:textId="77777777" w:rsidR="0087172C" w:rsidRDefault="0087172C" w:rsidP="00D83D8D"/>
    <w:p w14:paraId="20C3ED6C" w14:textId="77777777" w:rsidR="0087172C" w:rsidRDefault="0087172C" w:rsidP="00D83D8D">
      <w:r w:rsidRPr="008F326C">
        <w:rPr>
          <w:b/>
        </w:rPr>
        <w:t>section (m) :</w:t>
      </w:r>
      <w:r>
        <w:t xml:space="preserve"> special relativity</w:t>
      </w:r>
      <w:r w:rsidR="00264BA4">
        <w:t xml:space="preserve"> OK</w:t>
      </w:r>
    </w:p>
    <w:p w14:paraId="17781E42" w14:textId="77777777" w:rsidR="00264BA4" w:rsidRDefault="00264BA4" w:rsidP="00D83D8D"/>
    <w:p w14:paraId="762D76AB" w14:textId="77777777" w:rsidR="00264BA4" w:rsidRDefault="00264BA4" w:rsidP="00264BA4">
      <w:r w:rsidRPr="008F326C">
        <w:rPr>
          <w:b/>
        </w:rPr>
        <w:t>section (n) :</w:t>
      </w:r>
      <w:r>
        <w:t xml:space="preserve"> general relativity OK</w:t>
      </w:r>
    </w:p>
    <w:p w14:paraId="492E7884" w14:textId="77777777" w:rsidR="00264BA4" w:rsidRDefault="00264BA4" w:rsidP="00D83D8D"/>
    <w:p w14:paraId="16D241E3" w14:textId="77777777" w:rsidR="00264BA4" w:rsidRDefault="00264BA4" w:rsidP="00D83D8D">
      <w:r>
        <w:t xml:space="preserve">Now I need to </w:t>
      </w:r>
      <w:r w:rsidRPr="00264BA4">
        <w:rPr>
          <w:i/>
        </w:rPr>
        <w:t>completely rewrite</w:t>
      </w:r>
      <w:r>
        <w:t xml:space="preserve"> section (o) in light of the comment above. Here we go: </w:t>
      </w:r>
    </w:p>
    <w:p w14:paraId="1B366474" w14:textId="77777777" w:rsidR="00264BA4" w:rsidRDefault="00264BA4" w:rsidP="00D83D8D"/>
    <w:p w14:paraId="10B87875" w14:textId="77777777" w:rsidR="00264BA4" w:rsidRDefault="00264BA4" w:rsidP="00264BA4">
      <w:r>
        <w:t>__________________________________________________________________________</w:t>
      </w:r>
    </w:p>
    <w:p w14:paraId="0FF1CA78" w14:textId="77777777" w:rsidR="00264BA4" w:rsidRDefault="00264BA4" w:rsidP="00D83D8D"/>
    <w:p w14:paraId="49F10648" w14:textId="77777777" w:rsidR="003F694E" w:rsidRDefault="003F694E" w:rsidP="003F694E">
      <w:pPr>
        <w:pStyle w:val="Heading2"/>
      </w:pPr>
      <w:bookmarkStart w:id="7" w:name="_Toc338408805"/>
      <w:r>
        <w:t>Proposed Replacement for Section 5 (o) ***</w:t>
      </w:r>
      <w:bookmarkEnd w:id="7"/>
    </w:p>
    <w:p w14:paraId="3E8AC3D6" w14:textId="77777777" w:rsidR="003F694E" w:rsidRPr="003F694E" w:rsidRDefault="003F694E" w:rsidP="00D83D8D"/>
    <w:p w14:paraId="6C87ADC0" w14:textId="77777777" w:rsidR="003F694E" w:rsidRPr="007D4975" w:rsidRDefault="003F694E" w:rsidP="00D83D8D">
      <w:pPr>
        <w:rPr>
          <w:b/>
          <w:color w:val="FF0000"/>
        </w:rPr>
      </w:pPr>
      <w:r w:rsidRPr="003F694E">
        <w:rPr>
          <w:color w:val="FF0000"/>
        </w:rPr>
        <w:t>This is ready to install as of 10.19.12</w:t>
      </w:r>
      <w:r>
        <w:rPr>
          <w:color w:val="FF0000"/>
        </w:rPr>
        <w:t xml:space="preserve">, a complete subsection replacement, check pagination! </w:t>
      </w:r>
      <w:r w:rsidR="007D4975">
        <w:rPr>
          <w:color w:val="FF0000"/>
        </w:rPr>
        <w:t xml:space="preserve">  </w:t>
      </w:r>
      <w:r w:rsidR="007D4975" w:rsidRPr="007D4975">
        <w:rPr>
          <w:b/>
          <w:color w:val="FF0000"/>
        </w:rPr>
        <w:t>DONE</w:t>
      </w:r>
    </w:p>
    <w:p w14:paraId="2C2183C1" w14:textId="77777777" w:rsidR="003F694E" w:rsidRDefault="003F694E" w:rsidP="00D83D8D"/>
    <w:p w14:paraId="1CC85743" w14:textId="77777777" w:rsidR="00264BA4" w:rsidRDefault="00264BA4" w:rsidP="00264BA4">
      <w:pPr>
        <w:pStyle w:val="Heading3"/>
      </w:pPr>
      <w:bookmarkStart w:id="8" w:name="_Toc338408806"/>
      <w:r>
        <w:t>(o) Continuum Mechanics and its Metric Tensors</w:t>
      </w:r>
      <w:bookmarkEnd w:id="8"/>
    </w:p>
    <w:p w14:paraId="4CC85824" w14:textId="77777777" w:rsidR="00264BA4" w:rsidRDefault="00264BA4" w:rsidP="00264BA4"/>
    <w:p w14:paraId="3CEA3CC3" w14:textId="77777777" w:rsidR="00264BA4" w:rsidRDefault="00264BA4" w:rsidP="00264BA4">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rsidR="008F075B">
        <w:t xml:space="preserve"> </w:t>
      </w:r>
      <w:r>
        <w:t>where F is called the deformation gradient. F describes how a particle starting say with a cubic shape at t</w:t>
      </w:r>
      <w:r>
        <w:rPr>
          <w:rStyle w:val="subscript"/>
        </w:rPr>
        <w:t>0</w:t>
      </w:r>
      <w:r>
        <w:t xml:space="preserve"> gets deformed into some parallelepiped (3-piped) shape at t</w:t>
      </w:r>
      <w:r w:rsidR="00AD2E69">
        <w:t xml:space="preserve"> (picture below)</w:t>
      </w:r>
      <w:r>
        <w:t>.</w:t>
      </w:r>
      <w:r w:rsidR="002646A9">
        <w:t xml:space="preserve"> If we examine d</w:t>
      </w:r>
      <w:r w:rsidR="002646A9" w:rsidRPr="004D3641">
        <w:rPr>
          <w:b/>
        </w:rPr>
        <w:t>x</w:t>
      </w:r>
      <w:r w:rsidR="002646A9">
        <w:t xml:space="preserve"> = F d</w:t>
      </w:r>
      <w:r w:rsidR="002646A9" w:rsidRPr="004D3641">
        <w:rPr>
          <w:b/>
        </w:rPr>
        <w:t>X</w:t>
      </w:r>
      <w:r w:rsidR="002646A9">
        <w:t xml:space="preserve"> we find that |</w:t>
      </w:r>
      <w:r w:rsidR="002646A9" w:rsidRPr="00C93011">
        <w:t xml:space="preserve"> </w:t>
      </w:r>
      <w:r w:rsidR="002646A9">
        <w:t>d</w:t>
      </w:r>
      <w:r w:rsidR="002646A9">
        <w:rPr>
          <w:b/>
        </w:rPr>
        <w:t>x</w:t>
      </w:r>
      <w:r w:rsidR="002646A9">
        <w:t xml:space="preserve"> | ≠ |</w:t>
      </w:r>
      <w:r w:rsidR="002646A9" w:rsidRPr="00C93011">
        <w:t xml:space="preserve"> </w:t>
      </w:r>
      <w:r w:rsidR="002646A9">
        <w:t>d</w:t>
      </w:r>
      <w:r w:rsidR="002646A9">
        <w:rPr>
          <w:b/>
        </w:rPr>
        <w:t>X</w:t>
      </w:r>
      <w:r w:rsidR="002646A9">
        <w:t xml:space="preserve"> | since the vector d</w:t>
      </w:r>
      <w:r w:rsidR="002646A9" w:rsidRPr="00687D47">
        <w:rPr>
          <w:b/>
        </w:rPr>
        <w:t>X</w:t>
      </w:r>
      <w:r w:rsidR="002646A9">
        <w:t xml:space="preserve"> typically gets </w:t>
      </w:r>
      <w:r w:rsidR="006F4F11">
        <w:t xml:space="preserve">rotated and </w:t>
      </w:r>
      <w:r w:rsidR="002646A9">
        <w:t>stretched as d</w:t>
      </w:r>
      <w:r w:rsidR="002646A9" w:rsidRPr="00687D47">
        <w:rPr>
          <w:b/>
        </w:rPr>
        <w:t>X</w:t>
      </w:r>
      <w:r w:rsidR="002646A9">
        <w:t xml:space="preserve"> → d</w:t>
      </w:r>
      <w:r w:rsidR="002646A9" w:rsidRPr="00687D47">
        <w:rPr>
          <w:b/>
        </w:rPr>
        <w:t>x</w:t>
      </w:r>
      <w:r w:rsidR="002646A9">
        <w:t xml:space="preserve"> during the flow. </w:t>
      </w:r>
    </w:p>
    <w:p w14:paraId="0129DCF6" w14:textId="77777777" w:rsidR="008F326C" w:rsidRDefault="00264BA4" w:rsidP="00264BA4">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as in Section 1 above</w:t>
      </w:r>
      <w:r w:rsidR="001275E8">
        <w:t xml:space="preserve">. </w:t>
      </w:r>
      <w:r w:rsidR="008F326C">
        <w:t xml:space="preserve">Recall from Section 1 that a general transformation was  </w:t>
      </w:r>
      <w:r w:rsidR="008F326C" w:rsidRPr="008F326C">
        <w:rPr>
          <w:b/>
        </w:rPr>
        <w:t>x</w:t>
      </w:r>
      <w:r w:rsidR="008F326C">
        <w:t xml:space="preserve">' = </w:t>
      </w:r>
      <w:r w:rsidR="008F326C" w:rsidRPr="008F326C">
        <w:rPr>
          <w:b/>
        </w:rPr>
        <w:t>F</w:t>
      </w:r>
      <w:r w:rsidR="008F326C">
        <w:t>(</w:t>
      </w:r>
      <w:r w:rsidR="008F326C" w:rsidRPr="008F326C">
        <w:rPr>
          <w:b/>
        </w:rPr>
        <w:t>x</w:t>
      </w:r>
      <w:r w:rsidR="008F326C">
        <w:t>) and the linearized transformation was d</w:t>
      </w:r>
      <w:r w:rsidR="008F326C" w:rsidRPr="008F326C">
        <w:rPr>
          <w:b/>
        </w:rPr>
        <w:t>x</w:t>
      </w:r>
      <w:r w:rsidR="008F326C">
        <w:t>' = R d</w:t>
      </w:r>
      <w:r w:rsidR="008F326C" w:rsidRPr="008F326C">
        <w:rPr>
          <w:b/>
        </w:rPr>
        <w:t>x</w:t>
      </w:r>
      <w:r w:rsidR="008F326C">
        <w:t xml:space="preserve">. </w:t>
      </w:r>
      <w:r w:rsidR="001275E8">
        <w:t>To be compatible with Lai notation</w:t>
      </w:r>
      <w:r w:rsidR="002646A9">
        <w:t xml:space="preserve"> </w:t>
      </w:r>
      <w:r w:rsidR="008F326C">
        <w:t xml:space="preserve">which uses symbol F for the deformation gradient, we </w:t>
      </w:r>
      <w:r w:rsidR="001275E8">
        <w:t xml:space="preserve">have renamed </w:t>
      </w:r>
      <w:r w:rsidR="008F673E">
        <w:t xml:space="preserve">the Section 1 </w:t>
      </w:r>
      <w:r w:rsidR="001275E8">
        <w:t xml:space="preserve">transformation </w:t>
      </w:r>
      <w:r w:rsidR="001275E8" w:rsidRPr="008F673E">
        <w:rPr>
          <w:b/>
        </w:rPr>
        <w:t>F</w:t>
      </w:r>
      <w:r w:rsidR="001275E8">
        <w:t xml:space="preserve"> to be </w:t>
      </w:r>
      <w:r w:rsidR="001275E8" w:rsidRPr="006F4F11">
        <w:rPr>
          <w:rFonts w:ascii="Script MT Bold" w:hAnsi="Script MT Bold"/>
        </w:rPr>
        <w:t>F</w:t>
      </w:r>
      <w:r w:rsidR="002646A9">
        <w:t xml:space="preserve">, and we shall see below that R will in fact become deformation gradient F. </w:t>
      </w:r>
    </w:p>
    <w:p w14:paraId="3E0E6DDC" w14:textId="77777777" w:rsidR="002646A9" w:rsidRDefault="002646A9" w:rsidP="00264BA4">
      <w:r>
        <w:tab/>
        <w:t xml:space="preserve">In this flow we assume Cartesian coordinates in both x-space and X-space, so the metric tensors which determine physical distance in these spaces are both 1. </w:t>
      </w:r>
    </w:p>
    <w:p w14:paraId="4A995602" w14:textId="77777777" w:rsidR="002646A9" w:rsidRDefault="002646A9" w:rsidP="00264BA4">
      <w:r>
        <w:tab/>
      </w:r>
      <w:r w:rsidR="00672320">
        <w:t xml:space="preserve">As discussed at the </w:t>
      </w:r>
      <w:r w:rsidR="001275E8">
        <w:t xml:space="preserve">end of Section 5 (i), there are really </w:t>
      </w:r>
      <w:r w:rsidR="001275E8" w:rsidRPr="008F075B">
        <w:rPr>
          <w:i/>
        </w:rPr>
        <w:t>two</w:t>
      </w:r>
      <w:r w:rsidR="001275E8">
        <w:t xml:space="preserve"> metric tensors in this situation called </w:t>
      </w:r>
      <w:r w:rsidR="001275E8">
        <w:rPr>
          <w:color w:val="000000"/>
        </w:rPr>
        <w:fldChar w:fldCharType="begin"/>
      </w:r>
      <w:r w:rsidR="001275E8">
        <w:rPr>
          <w:color w:val="000000"/>
        </w:rPr>
        <w:instrText xml:space="preserve"> EQ \O(g,\S\up0(</w:instrText>
      </w:r>
      <w:r w:rsidR="001275E8" w:rsidRPr="002747C4">
        <w:rPr>
          <w:rFonts w:ascii="Aatrix OCR A Extended" w:hAnsi="Aatrix OCR A Extended"/>
          <w:color w:val="000000"/>
        </w:rPr>
        <w:instrText>¯</w:instrText>
      </w:r>
      <w:r w:rsidR="001275E8">
        <w:rPr>
          <w:color w:val="000000"/>
        </w:rPr>
        <w:instrText>))</w:instrText>
      </w:r>
      <w:r w:rsidR="001275E8">
        <w:rPr>
          <w:color w:val="000000"/>
        </w:rPr>
        <w:fldChar w:fldCharType="end"/>
      </w:r>
      <w:r w:rsidR="001275E8" w:rsidRPr="001069D7">
        <w:rPr>
          <w:color w:val="000000"/>
        </w:rPr>
        <w:t>'</w:t>
      </w:r>
      <w:r w:rsidR="001275E8" w:rsidRPr="001069D7">
        <w:rPr>
          <w:rStyle w:val="subscript"/>
          <w:color w:val="000000"/>
        </w:rPr>
        <w:t>km</w:t>
      </w:r>
      <w:r w:rsidR="001275E8">
        <w:t xml:space="preserve"> and </w:t>
      </w:r>
      <w:r w:rsidR="001275E8">
        <w:rPr>
          <w:color w:val="000000"/>
        </w:rPr>
        <w:fldChar w:fldCharType="begin"/>
      </w:r>
      <w:r w:rsidR="001275E8">
        <w:rPr>
          <w:color w:val="000000"/>
        </w:rPr>
        <w:instrText xml:space="preserve"> EQ \O(</w:instrText>
      </w:r>
      <w:r w:rsidR="001275E8" w:rsidRPr="00AE2771">
        <w:rPr>
          <w:rFonts w:ascii="Script MT Bold" w:hAnsi="Script MT Bold"/>
          <w:color w:val="000000"/>
        </w:rPr>
        <w:instrText>g</w:instrText>
      </w:r>
      <w:r w:rsidR="001275E8">
        <w:rPr>
          <w:color w:val="000000"/>
        </w:rPr>
        <w:instrText>,\S\up0(</w:instrText>
      </w:r>
      <w:r w:rsidR="001275E8" w:rsidRPr="002747C4">
        <w:rPr>
          <w:rFonts w:ascii="Aatrix OCR A Extended" w:hAnsi="Aatrix OCR A Extended"/>
          <w:color w:val="000000"/>
        </w:rPr>
        <w:instrText>¯</w:instrText>
      </w:r>
      <w:r w:rsidR="001275E8">
        <w:rPr>
          <w:color w:val="000000"/>
        </w:rPr>
        <w:instrText>))</w:instrText>
      </w:r>
      <w:r w:rsidR="001275E8">
        <w:rPr>
          <w:color w:val="000000"/>
        </w:rPr>
        <w:fldChar w:fldCharType="end"/>
      </w:r>
      <w:r w:rsidR="001275E8" w:rsidRPr="001069D7">
        <w:rPr>
          <w:color w:val="000000"/>
        </w:rPr>
        <w:t>'</w:t>
      </w:r>
      <w:r w:rsidR="001275E8" w:rsidRPr="001069D7">
        <w:rPr>
          <w:rStyle w:val="subscript"/>
          <w:color w:val="000000"/>
        </w:rPr>
        <w:t>km</w:t>
      </w:r>
      <w:r w:rsidR="001275E8">
        <w:t xml:space="preserve">. The former is the metric tensor which raises and lowers tensor indices in the general tensor formalism, while the </w:t>
      </w:r>
      <w:r>
        <w:t>latter</w:t>
      </w:r>
      <w:r w:rsidR="001275E8">
        <w:t xml:space="preserve"> is the metric tensor which determines </w:t>
      </w:r>
      <w:r>
        <w:t xml:space="preserve">physical </w:t>
      </w:r>
      <w:r w:rsidR="001275E8">
        <w:t xml:space="preserve">distance in x'-space. For the usual Cartesian coordinates in x'-space, </w:t>
      </w:r>
      <w:r w:rsidR="001275E8">
        <w:rPr>
          <w:color w:val="000000"/>
        </w:rPr>
        <w:fldChar w:fldCharType="begin"/>
      </w:r>
      <w:r w:rsidR="001275E8">
        <w:rPr>
          <w:color w:val="000000"/>
        </w:rPr>
        <w:instrText xml:space="preserve"> EQ \O(</w:instrText>
      </w:r>
      <w:r w:rsidR="001275E8" w:rsidRPr="00AE2771">
        <w:rPr>
          <w:rFonts w:ascii="Script MT Bold" w:hAnsi="Script MT Bold"/>
          <w:color w:val="000000"/>
        </w:rPr>
        <w:instrText>g</w:instrText>
      </w:r>
      <w:r w:rsidR="001275E8">
        <w:rPr>
          <w:color w:val="000000"/>
        </w:rPr>
        <w:instrText>,\S\up0(</w:instrText>
      </w:r>
      <w:r w:rsidR="001275E8" w:rsidRPr="002747C4">
        <w:rPr>
          <w:rFonts w:ascii="Aatrix OCR A Extended" w:hAnsi="Aatrix OCR A Extended"/>
          <w:color w:val="000000"/>
        </w:rPr>
        <w:instrText>¯</w:instrText>
      </w:r>
      <w:r w:rsidR="001275E8">
        <w:rPr>
          <w:color w:val="000000"/>
        </w:rPr>
        <w:instrText>))</w:instrText>
      </w:r>
      <w:r w:rsidR="001275E8">
        <w:rPr>
          <w:color w:val="000000"/>
        </w:rPr>
        <w:fldChar w:fldCharType="end"/>
      </w:r>
      <w:r w:rsidR="001275E8" w:rsidRPr="001069D7">
        <w:rPr>
          <w:color w:val="000000"/>
        </w:rPr>
        <w:t>'</w:t>
      </w:r>
      <w:r w:rsidR="001275E8" w:rsidRPr="001069D7">
        <w:rPr>
          <w:rStyle w:val="subscript"/>
          <w:color w:val="000000"/>
        </w:rPr>
        <w:t>km</w:t>
      </w:r>
      <w:r w:rsidR="001275E8">
        <w:t xml:space="preserve"> = δ</w:t>
      </w:r>
      <w:r w:rsidR="001275E8">
        <w:rPr>
          <w:rStyle w:val="subscript"/>
        </w:rPr>
        <w:t>k,m</w:t>
      </w:r>
      <w:r w:rsidR="001275E8">
        <w:t xml:space="preserve"> which is to say </w:t>
      </w:r>
      <w:r w:rsidR="001275E8">
        <w:rPr>
          <w:color w:val="000000"/>
        </w:rPr>
        <w:fldChar w:fldCharType="begin"/>
      </w:r>
      <w:r w:rsidR="001275E8">
        <w:rPr>
          <w:color w:val="000000"/>
        </w:rPr>
        <w:instrText xml:space="preserve"> EQ \O(</w:instrText>
      </w:r>
      <w:r w:rsidR="001275E8" w:rsidRPr="00AE2771">
        <w:rPr>
          <w:rFonts w:ascii="Script MT Bold" w:hAnsi="Script MT Bold"/>
          <w:color w:val="000000"/>
        </w:rPr>
        <w:instrText>g</w:instrText>
      </w:r>
      <w:r w:rsidR="001275E8">
        <w:rPr>
          <w:color w:val="000000"/>
        </w:rPr>
        <w:instrText>,\S\up0(</w:instrText>
      </w:r>
      <w:r w:rsidR="001275E8" w:rsidRPr="002747C4">
        <w:rPr>
          <w:rFonts w:ascii="Aatrix OCR A Extended" w:hAnsi="Aatrix OCR A Extended"/>
          <w:color w:val="000000"/>
        </w:rPr>
        <w:instrText>¯</w:instrText>
      </w:r>
      <w:r w:rsidR="001275E8">
        <w:rPr>
          <w:color w:val="000000"/>
        </w:rPr>
        <w:instrText>))</w:instrText>
      </w:r>
      <w:r w:rsidR="001275E8">
        <w:rPr>
          <w:color w:val="000000"/>
        </w:rPr>
        <w:fldChar w:fldCharType="end"/>
      </w:r>
      <w:r w:rsidR="001275E8" w:rsidRPr="001069D7">
        <w:rPr>
          <w:color w:val="000000"/>
        </w:rPr>
        <w:t>'</w:t>
      </w:r>
      <w:r>
        <w:t xml:space="preserve"> = 1. </w:t>
      </w:r>
      <w:r w:rsidR="001275E8">
        <w:t>The other</w:t>
      </w:r>
      <w:r>
        <w:t xml:space="preserve"> metric tensor</w:t>
      </w:r>
      <w:r w:rsidR="001275E8">
        <w:t xml:space="preserve"> is given by </w:t>
      </w:r>
      <w:r w:rsidR="001275E8" w:rsidRPr="00133F27">
        <w:rPr>
          <w:color w:val="000000"/>
        </w:rPr>
        <w:fldChar w:fldCharType="begin"/>
      </w:r>
      <w:r w:rsidR="001275E8" w:rsidRPr="00133F27">
        <w:rPr>
          <w:color w:val="000000"/>
        </w:rPr>
        <w:instrText xml:space="preserve"> EQ \O(g,\S\up0(</w:instrText>
      </w:r>
      <w:r w:rsidR="001275E8" w:rsidRPr="002747C4">
        <w:rPr>
          <w:rFonts w:ascii="Aatrix OCR A Extended" w:hAnsi="Aatrix OCR A Extended"/>
          <w:color w:val="000000"/>
        </w:rPr>
        <w:instrText>¯</w:instrText>
      </w:r>
      <w:r w:rsidR="001275E8" w:rsidRPr="00133F27">
        <w:rPr>
          <w:color w:val="000000"/>
        </w:rPr>
        <w:instrText>))</w:instrText>
      </w:r>
      <w:r w:rsidR="001275E8" w:rsidRPr="00133F27">
        <w:rPr>
          <w:color w:val="000000"/>
        </w:rPr>
        <w:fldChar w:fldCharType="end"/>
      </w:r>
      <w:r w:rsidR="001275E8">
        <w:rPr>
          <w:color w:val="000000"/>
        </w:rPr>
        <w:t>'</w:t>
      </w:r>
      <w:r w:rsidR="001275E8">
        <w:t xml:space="preserve">  =  S</w:t>
      </w:r>
      <w:r w:rsidR="001275E8">
        <w:rPr>
          <w:rStyle w:val="superscript"/>
        </w:rPr>
        <w:t>T</w:t>
      </w:r>
      <w:r w:rsidR="001275E8">
        <w:t xml:space="preserve"> </w:t>
      </w:r>
      <w:r w:rsidR="001275E8" w:rsidRPr="00133F27">
        <w:rPr>
          <w:color w:val="000000"/>
        </w:rPr>
        <w:fldChar w:fldCharType="begin"/>
      </w:r>
      <w:r w:rsidR="001275E8" w:rsidRPr="00133F27">
        <w:rPr>
          <w:color w:val="000000"/>
        </w:rPr>
        <w:instrText xml:space="preserve"> EQ \O(g,\S\up0(</w:instrText>
      </w:r>
      <w:r w:rsidR="001275E8" w:rsidRPr="002747C4">
        <w:rPr>
          <w:rFonts w:ascii="Aatrix OCR A Extended" w:hAnsi="Aatrix OCR A Extended"/>
          <w:color w:val="000000"/>
        </w:rPr>
        <w:instrText>¯</w:instrText>
      </w:r>
      <w:r w:rsidR="001275E8" w:rsidRPr="00133F27">
        <w:rPr>
          <w:color w:val="000000"/>
        </w:rPr>
        <w:instrText>))</w:instrText>
      </w:r>
      <w:r w:rsidR="001275E8" w:rsidRPr="00133F27">
        <w:rPr>
          <w:color w:val="000000"/>
        </w:rPr>
        <w:fldChar w:fldCharType="end"/>
      </w:r>
      <w:r w:rsidR="001275E8">
        <w:t xml:space="preserve"> S where </w:t>
      </w:r>
      <w:r w:rsidR="001275E8" w:rsidRPr="00133F27">
        <w:rPr>
          <w:color w:val="000000"/>
        </w:rPr>
        <w:fldChar w:fldCharType="begin"/>
      </w:r>
      <w:r w:rsidR="001275E8" w:rsidRPr="00133F27">
        <w:rPr>
          <w:color w:val="000000"/>
        </w:rPr>
        <w:instrText xml:space="preserve"> EQ \O(g,\S\up0(</w:instrText>
      </w:r>
      <w:r w:rsidR="001275E8" w:rsidRPr="002747C4">
        <w:rPr>
          <w:rFonts w:ascii="Aatrix OCR A Extended" w:hAnsi="Aatrix OCR A Extended"/>
          <w:color w:val="000000"/>
        </w:rPr>
        <w:instrText>¯</w:instrText>
      </w:r>
      <w:r w:rsidR="001275E8" w:rsidRPr="00133F27">
        <w:rPr>
          <w:color w:val="000000"/>
        </w:rPr>
        <w:instrText>))</w:instrText>
      </w:r>
      <w:r w:rsidR="001275E8" w:rsidRPr="00133F27">
        <w:rPr>
          <w:color w:val="000000"/>
        </w:rPr>
        <w:fldChar w:fldCharType="end"/>
      </w:r>
      <w:r w:rsidR="001275E8">
        <w:t xml:space="preserve"> is the metric tensor in x-space. </w:t>
      </w:r>
      <w:r w:rsidR="008F673E">
        <w:t>Using Cartesian coordinates there means</w:t>
      </w:r>
      <w:r w:rsidR="001275E8">
        <w:t xml:space="preserve"> </w:t>
      </w:r>
      <w:r w:rsidR="001275E8" w:rsidRPr="00133F27">
        <w:rPr>
          <w:color w:val="000000"/>
        </w:rPr>
        <w:fldChar w:fldCharType="begin"/>
      </w:r>
      <w:r w:rsidR="001275E8" w:rsidRPr="00133F27">
        <w:rPr>
          <w:color w:val="000000"/>
        </w:rPr>
        <w:instrText xml:space="preserve"> EQ \O(g,\S\up0(</w:instrText>
      </w:r>
      <w:r w:rsidR="001275E8" w:rsidRPr="002747C4">
        <w:rPr>
          <w:rFonts w:ascii="Aatrix OCR A Extended" w:hAnsi="Aatrix OCR A Extended"/>
          <w:color w:val="000000"/>
        </w:rPr>
        <w:instrText>¯</w:instrText>
      </w:r>
      <w:r w:rsidR="001275E8" w:rsidRPr="00133F27">
        <w:rPr>
          <w:color w:val="000000"/>
        </w:rPr>
        <w:instrText>))</w:instrText>
      </w:r>
      <w:r w:rsidR="001275E8" w:rsidRPr="00133F27">
        <w:rPr>
          <w:color w:val="000000"/>
        </w:rPr>
        <w:fldChar w:fldCharType="end"/>
      </w:r>
      <w:r w:rsidR="001275E8">
        <w:t xml:space="preserve"> = 1 and</w:t>
      </w:r>
      <w:r w:rsidR="008F673E">
        <w:t xml:space="preserve"> then</w:t>
      </w:r>
      <w:r w:rsidR="001275E8">
        <w:t xml:space="preserve">  </w:t>
      </w:r>
      <w:r w:rsidR="001275E8" w:rsidRPr="00133F27">
        <w:rPr>
          <w:color w:val="000000"/>
        </w:rPr>
        <w:fldChar w:fldCharType="begin"/>
      </w:r>
      <w:r w:rsidR="001275E8" w:rsidRPr="00133F27">
        <w:rPr>
          <w:color w:val="000000"/>
        </w:rPr>
        <w:instrText xml:space="preserve"> EQ \O(g,\S\up0(</w:instrText>
      </w:r>
      <w:r w:rsidR="001275E8" w:rsidRPr="002747C4">
        <w:rPr>
          <w:rFonts w:ascii="Aatrix OCR A Extended" w:hAnsi="Aatrix OCR A Extended"/>
          <w:color w:val="000000"/>
        </w:rPr>
        <w:instrText>¯</w:instrText>
      </w:r>
      <w:r w:rsidR="001275E8" w:rsidRPr="00133F27">
        <w:rPr>
          <w:color w:val="000000"/>
        </w:rPr>
        <w:instrText>))</w:instrText>
      </w:r>
      <w:r w:rsidR="001275E8" w:rsidRPr="00133F27">
        <w:rPr>
          <w:color w:val="000000"/>
        </w:rPr>
        <w:fldChar w:fldCharType="end"/>
      </w:r>
      <w:r w:rsidR="001275E8">
        <w:rPr>
          <w:color w:val="000000"/>
        </w:rPr>
        <w:t>'</w:t>
      </w:r>
      <w:r w:rsidR="001275E8">
        <w:t xml:space="preserve">  =  S</w:t>
      </w:r>
      <w:r w:rsidR="001275E8">
        <w:rPr>
          <w:rStyle w:val="superscript"/>
        </w:rPr>
        <w:t>T</w:t>
      </w:r>
      <w:r w:rsidR="001275E8">
        <w:t xml:space="preserve"> S. </w:t>
      </w:r>
    </w:p>
    <w:p w14:paraId="77855BCC" w14:textId="77777777" w:rsidR="00264BA4" w:rsidRDefault="002646A9" w:rsidP="00264BA4">
      <w:r>
        <w:tab/>
      </w:r>
      <w:r w:rsidR="00264BA4">
        <w:t xml:space="preserve"> In order to put this flow into the notation of this document, let </w:t>
      </w:r>
      <w:r w:rsidR="00264BA4" w:rsidRPr="004D3641">
        <w:rPr>
          <w:b/>
        </w:rPr>
        <w:t>X</w:t>
      </w:r>
      <w:r w:rsidR="00264BA4">
        <w:t xml:space="preserve"> → </w:t>
      </w:r>
      <w:r w:rsidR="00264BA4" w:rsidRPr="004D3641">
        <w:rPr>
          <w:b/>
        </w:rPr>
        <w:t>x</w:t>
      </w:r>
      <w:r w:rsidR="00264BA4">
        <w:t xml:space="preserve"> and </w:t>
      </w:r>
      <w:r w:rsidR="00264BA4" w:rsidRPr="004D3641">
        <w:rPr>
          <w:b/>
        </w:rPr>
        <w:t>x</w:t>
      </w:r>
      <w:r w:rsidR="00264BA4">
        <w:t xml:space="preserve"> → </w:t>
      </w:r>
      <w:r w:rsidR="00264BA4" w:rsidRPr="004D3641">
        <w:rPr>
          <w:b/>
        </w:rPr>
        <w:t>x</w:t>
      </w:r>
      <w:r w:rsidR="00264BA4">
        <w:t>' so that</w:t>
      </w:r>
    </w:p>
    <w:p w14:paraId="521F8F7A" w14:textId="77777777" w:rsidR="00264BA4" w:rsidRDefault="00264BA4" w:rsidP="00264BA4"/>
    <w:p w14:paraId="1FD02A97" w14:textId="77777777" w:rsidR="00264BA4" w:rsidRPr="00BD6C6A" w:rsidRDefault="00264BA4" w:rsidP="00264BA4">
      <w:r w:rsidRPr="00BD6C6A">
        <w:tab/>
      </w:r>
      <w:r w:rsidRPr="00BD6C6A">
        <w:rPr>
          <w:u w:val="single"/>
        </w:rPr>
        <w:t>continuum mechanics</w:t>
      </w:r>
      <w:r w:rsidRPr="00BD6C6A">
        <w:tab/>
      </w:r>
      <w:r w:rsidRPr="00BD6C6A">
        <w:rPr>
          <w:u w:val="single"/>
        </w:rPr>
        <w:t>this document</w:t>
      </w:r>
      <w:r>
        <w:tab/>
      </w:r>
      <w:r>
        <w:tab/>
        <w:t>(</w:t>
      </w:r>
      <w:r w:rsidR="006F4F11">
        <w:t xml:space="preserve"> </w:t>
      </w:r>
      <w:r>
        <w:t>Forward Flow</w:t>
      </w:r>
      <w:r w:rsidR="006F4F11">
        <w:t xml:space="preserve"> </w:t>
      </w:r>
      <w:r w:rsidR="006F4F11">
        <w:rPr>
          <w:b/>
        </w:rPr>
        <w:t>X</w:t>
      </w:r>
      <w:r w:rsidR="006F4F11">
        <w:t xml:space="preserve"> → </w:t>
      </w:r>
      <w:r w:rsidR="006F4F11" w:rsidRPr="006F4F11">
        <w:rPr>
          <w:b/>
        </w:rPr>
        <w:t>x</w:t>
      </w:r>
      <w:r w:rsidR="006F4F11">
        <w:t xml:space="preserve"> [ </w:t>
      </w:r>
      <w:r w:rsidR="006F4F11" w:rsidRPr="006F4F11">
        <w:rPr>
          <w:b/>
        </w:rPr>
        <w:t>x</w:t>
      </w:r>
      <w:r w:rsidR="006F4F11">
        <w:rPr>
          <w:b/>
        </w:rPr>
        <w:t xml:space="preserve"> </w:t>
      </w:r>
      <w:r w:rsidR="006F4F11">
        <w:t xml:space="preserve">→ </w:t>
      </w:r>
      <w:r w:rsidR="006F4F11" w:rsidRPr="006F4F11">
        <w:rPr>
          <w:b/>
        </w:rPr>
        <w:t>x</w:t>
      </w:r>
      <w:r w:rsidR="006F4F11">
        <w:t xml:space="preserve">'] ) </w:t>
      </w:r>
    </w:p>
    <w:p w14:paraId="0FFEB295" w14:textId="77777777" w:rsidR="00264BA4" w:rsidRPr="005520F6" w:rsidRDefault="00264BA4" w:rsidP="00264BA4">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3915BBCC" w14:textId="77777777" w:rsidR="00264BA4" w:rsidRPr="002F6C1B" w:rsidRDefault="00264BA4" w:rsidP="00264BA4">
      <w:r>
        <w:tab/>
      </w:r>
      <w:r w:rsidRPr="004D3641">
        <w:rPr>
          <w:b/>
        </w:rPr>
        <w:t>x</w:t>
      </w:r>
      <w:r>
        <w:t xml:space="preserve"> = </w:t>
      </w:r>
      <w:r w:rsidRPr="004D3641">
        <w:rPr>
          <w:b/>
        </w:rPr>
        <w:t>x</w:t>
      </w:r>
      <w:r>
        <w:t>(</w:t>
      </w:r>
      <w:r w:rsidRPr="004D3641">
        <w:rPr>
          <w:b/>
        </w:rPr>
        <w:t>X</w:t>
      </w:r>
      <w:r>
        <w:t>,t)</w:t>
      </w:r>
      <w:r w:rsidR="002E7E16">
        <w:t xml:space="preserve"> = </w:t>
      </w:r>
      <w:r w:rsidR="002E7E16" w:rsidRPr="00C93011">
        <w:rPr>
          <w:rFonts w:ascii="Script MT Bold" w:hAnsi="Script MT Bold"/>
        </w:rPr>
        <w:t>F</w:t>
      </w:r>
      <w:r w:rsidR="002E7E16">
        <w:t>(</w:t>
      </w:r>
      <w:r w:rsidR="002E7E16">
        <w:rPr>
          <w:b/>
        </w:rPr>
        <w:t>X</w:t>
      </w:r>
      <w:r w:rsidR="002E7E16">
        <w:t>)</w:t>
      </w:r>
      <w:r w:rsidR="002E7E16">
        <w:tab/>
      </w:r>
      <w:r>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11D24765" w14:textId="77777777" w:rsidR="00264BA4" w:rsidRDefault="00264BA4" w:rsidP="00264BA4">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4B09AFB4" w14:textId="77777777" w:rsidR="00264BA4" w:rsidRDefault="00264BA4" w:rsidP="00264BA4">
      <w:r>
        <w:tab/>
        <w:t>F</w:t>
      </w:r>
      <w:r>
        <w:tab/>
      </w:r>
      <w:r>
        <w:tab/>
      </w:r>
      <w:r>
        <w:tab/>
        <w:t>↔</w:t>
      </w:r>
      <w:r>
        <w:tab/>
        <w:t>R</w:t>
      </w:r>
    </w:p>
    <w:p w14:paraId="4DA66734" w14:textId="77777777" w:rsidR="00F77120" w:rsidRPr="00F77120" w:rsidRDefault="00F77120" w:rsidP="00264BA4">
      <w:r>
        <w:tab/>
        <w:t>F</w:t>
      </w:r>
      <w:r>
        <w:rPr>
          <w:rStyle w:val="superscript"/>
        </w:rPr>
        <w:t>-1</w:t>
      </w:r>
      <w:r>
        <w:tab/>
      </w:r>
      <w:r>
        <w:tab/>
      </w:r>
      <w:r>
        <w:tab/>
        <w:t>↔</w:t>
      </w:r>
      <w:r>
        <w:tab/>
        <w:t>S</w:t>
      </w:r>
    </w:p>
    <w:p w14:paraId="03D2156E" w14:textId="77777777" w:rsidR="00264BA4" w:rsidRDefault="00264BA4" w:rsidP="00264BA4">
      <w:r>
        <w:tab/>
      </w:r>
      <w:r>
        <w:rPr>
          <w:b/>
        </w:rPr>
        <w:t>X</w:t>
      </w:r>
      <w:r>
        <w:t xml:space="preserve"> = Cartesian</w:t>
      </w:r>
      <w:r>
        <w:tab/>
        <w:t>↔</w:t>
      </w:r>
      <w:r>
        <w:tab/>
      </w:r>
      <w:r w:rsidR="00350551">
        <w:rPr>
          <w:color w:val="000000"/>
        </w:rPr>
        <w:t>g</w:t>
      </w:r>
      <w:r>
        <w:t xml:space="preserve"> = 1</w:t>
      </w:r>
    </w:p>
    <w:p w14:paraId="2D8CC0C7" w14:textId="77777777" w:rsidR="00264BA4" w:rsidRDefault="00264BA4" w:rsidP="00264BA4">
      <w:r>
        <w:tab/>
      </w:r>
      <w:r>
        <w:rPr>
          <w:b/>
        </w:rPr>
        <w:t>x</w:t>
      </w:r>
      <w:r>
        <w:t xml:space="preserve"> = Cartesian</w:t>
      </w:r>
      <w:r>
        <w:tab/>
        <w:t>↔</w:t>
      </w:r>
      <w:r>
        <w:tab/>
      </w:r>
      <w:r w:rsidR="00350551" w:rsidRPr="00350551">
        <w:rPr>
          <w:rFonts w:ascii="Script MT Bold" w:hAnsi="Script MT Bold"/>
          <w:color w:val="000000"/>
        </w:rPr>
        <w:t>g</w:t>
      </w:r>
      <w:r w:rsidR="008F673E">
        <w:t>'</w:t>
      </w:r>
      <w:r>
        <w:t xml:space="preserve"> = 1</w:t>
      </w:r>
      <w:r>
        <w:tab/>
      </w:r>
      <w:r>
        <w:tab/>
      </w:r>
      <w:r>
        <w:tab/>
      </w:r>
    </w:p>
    <w:p w14:paraId="0BCC6564" w14:textId="77777777" w:rsidR="00264BA4" w:rsidRDefault="00264BA4" w:rsidP="00264BA4">
      <w:r>
        <w:tab/>
        <w:t>B = FF</w:t>
      </w:r>
      <w:r>
        <w:rPr>
          <w:rStyle w:val="superscript"/>
        </w:rPr>
        <w:t>T</w:t>
      </w:r>
      <w:r>
        <w:tab/>
      </w:r>
      <w:r>
        <w:tab/>
        <w:t>↔</w:t>
      </w:r>
      <w:r>
        <w:tab/>
      </w:r>
      <w:r w:rsidR="00350551">
        <w:t>g'</w:t>
      </w:r>
      <w:r>
        <w:t xml:space="preserve"> = RR</w:t>
      </w:r>
      <w:r>
        <w:rPr>
          <w:rStyle w:val="superscript"/>
        </w:rPr>
        <w:t>T</w:t>
      </w:r>
      <w:r>
        <w:t xml:space="preserve"> </w:t>
      </w:r>
      <w:r>
        <w:tab/>
        <w:t>// as in Section 5 (</w:t>
      </w:r>
      <w:r>
        <w:rPr>
          <w:rFonts w:ascii="Script MT Bold" w:hAnsi="Script MT Bold"/>
        </w:rPr>
        <w:t>l</w:t>
      </w:r>
      <w:r>
        <w:t>)</w:t>
      </w:r>
      <w:r>
        <w:tab/>
        <w:t>// Lai p121 (3.25.2)</w:t>
      </w:r>
    </w:p>
    <w:p w14:paraId="3B5A71AA" w14:textId="77777777" w:rsidR="00DC5B61" w:rsidRPr="00021AD3" w:rsidRDefault="00DC5B61" w:rsidP="00DC5B61">
      <w:pPr>
        <w:rPr>
          <w:rStyle w:val="superscript"/>
        </w:rPr>
      </w:pPr>
      <w:r>
        <w:tab/>
        <w:t>B</w:t>
      </w:r>
      <w:r>
        <w:rPr>
          <w:rStyle w:val="superscript"/>
        </w:rPr>
        <w:t>-1</w:t>
      </w:r>
      <w:r>
        <w:t xml:space="preserve"> = (F</w:t>
      </w:r>
      <w:r>
        <w:rPr>
          <w:rStyle w:val="superscript"/>
        </w:rPr>
        <w:t>-1</w:t>
      </w:r>
      <w:r>
        <w:t>)</w:t>
      </w:r>
      <w:r w:rsidR="00F77120">
        <w:rPr>
          <w:rStyle w:val="superscript"/>
        </w:rPr>
        <w:t>T</w:t>
      </w:r>
      <w:r w:rsidR="00F77120">
        <w:t xml:space="preserve"> (F</w:t>
      </w:r>
      <w:r w:rsidR="00F77120">
        <w:rPr>
          <w:rStyle w:val="superscript"/>
        </w:rPr>
        <w:t>-1</w:t>
      </w:r>
      <w:r w:rsidR="00F77120">
        <w:t>)</w:t>
      </w:r>
      <w:r>
        <w:tab/>
        <w:t>↔</w:t>
      </w:r>
      <w:r>
        <w:tab/>
      </w:r>
      <w:r w:rsidR="00350551">
        <w:fldChar w:fldCharType="begin"/>
      </w:r>
      <w:r w:rsidR="00350551">
        <w:instrText xml:space="preserve"> EQ \O(g,\S\up0(</w:instrText>
      </w:r>
      <w:r w:rsidR="00350551" w:rsidRPr="002747C4">
        <w:rPr>
          <w:rFonts w:ascii="Aatrix OCR A Extended" w:hAnsi="Aatrix OCR A Extended"/>
        </w:rPr>
        <w:instrText>¯</w:instrText>
      </w:r>
      <w:r w:rsidR="00350551">
        <w:instrText>))</w:instrText>
      </w:r>
      <w:r w:rsidR="00350551">
        <w:fldChar w:fldCharType="end"/>
      </w:r>
      <w:r w:rsidR="00350551">
        <w:t>'</w:t>
      </w:r>
      <w:r>
        <w:t xml:space="preserve"> = </w:t>
      </w:r>
      <w:r w:rsidR="00F77120">
        <w:t>S</w:t>
      </w:r>
      <w:r w:rsidR="00F77120">
        <w:rPr>
          <w:rStyle w:val="superscript"/>
        </w:rPr>
        <w:t>T</w:t>
      </w:r>
      <w:r w:rsidR="00F77120">
        <w:t xml:space="preserve">S     </w:t>
      </w:r>
      <w:r w:rsidR="00021AD3">
        <w:t xml:space="preserve">      // since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sidR="00021AD3">
        <w:t xml:space="preserve">  = g'</w:t>
      </w:r>
      <w:r w:rsidR="00021AD3">
        <w:rPr>
          <w:rStyle w:val="superscript"/>
        </w:rPr>
        <w:t>-1</w:t>
      </w:r>
    </w:p>
    <w:p w14:paraId="17C7536A" w14:textId="77777777" w:rsidR="00264BA4" w:rsidRDefault="00264BA4" w:rsidP="00264BA4">
      <w:r>
        <w:tab/>
      </w:r>
    </w:p>
    <w:p w14:paraId="54D7B604" w14:textId="77777777" w:rsidR="008F673E" w:rsidRDefault="00264BA4" w:rsidP="008F673E">
      <w:r>
        <w:t xml:space="preserve">Thus, the deformation gradient F is just the R 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xml:space="preserve">). </w:t>
      </w:r>
      <w:r w:rsidR="008F673E">
        <w:t>The raising/lowering metric tensor</w:t>
      </w:r>
      <w:r w:rsidR="00350551" w:rsidRPr="00350551">
        <w:t xml:space="preserve"> </w:t>
      </w:r>
      <w:r w:rsidR="00350551">
        <w:t>g'</w:t>
      </w:r>
      <w:r w:rsidR="008F673E">
        <w:t xml:space="preserve"> = RR</w:t>
      </w:r>
      <w:r w:rsidR="008F673E">
        <w:rPr>
          <w:rStyle w:val="superscript"/>
        </w:rPr>
        <w:t>T</w:t>
      </w:r>
      <w:r w:rsidR="008F673E">
        <w:t xml:space="preserve"> appears as B = FF</w:t>
      </w:r>
      <w:r w:rsidR="008F673E">
        <w:rPr>
          <w:rStyle w:val="superscript"/>
        </w:rPr>
        <w:t xml:space="preserve">T </w:t>
      </w:r>
      <w:r w:rsidR="008F673E">
        <w:t>which is known as the left Cauchy-Green deformation tensor (manifestly symmet</w:t>
      </w:r>
      <w:r w:rsidR="002E7E16">
        <w:t xml:space="preserve">ric, so a viable metric tensor). </w:t>
      </w:r>
    </w:p>
    <w:p w14:paraId="726E8D3E" w14:textId="77777777" w:rsidR="002E7E16" w:rsidRDefault="00F92A52" w:rsidP="002E7E16">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same meaning as in the forward flow, d</w:t>
      </w:r>
      <w:r w:rsidRPr="00376439">
        <w:rPr>
          <w:b/>
        </w:rPr>
        <w:t>x</w:t>
      </w:r>
      <w:r>
        <w:t xml:space="preserve"> = F d</w:t>
      </w:r>
      <w:r w:rsidRPr="00376439">
        <w:rPr>
          <w:b/>
        </w:rPr>
        <w:t>X</w:t>
      </w:r>
      <w:r>
        <w:t>, and thus end up with this translation table</w:t>
      </w:r>
      <w:r w:rsidR="006F4F11">
        <w:t xml:space="preserve"> where we now </w:t>
      </w:r>
      <w:r w:rsidR="002E7E16">
        <w:rPr>
          <w:b/>
        </w:rPr>
        <w:t>x</w:t>
      </w:r>
      <w:r w:rsidR="002E7E16">
        <w:t xml:space="preserve"> → </w:t>
      </w:r>
      <w:r w:rsidR="002E7E16" w:rsidRPr="004D3641">
        <w:rPr>
          <w:b/>
        </w:rPr>
        <w:t>x</w:t>
      </w:r>
      <w:r w:rsidR="002E7E16">
        <w:t xml:space="preserve"> and </w:t>
      </w:r>
      <w:r w:rsidR="002E7E16">
        <w:rPr>
          <w:b/>
        </w:rPr>
        <w:t>X</w:t>
      </w:r>
      <w:r w:rsidR="002E7E16">
        <w:t xml:space="preserve"> → </w:t>
      </w:r>
      <w:r w:rsidR="002E7E16" w:rsidRPr="004D3641">
        <w:rPr>
          <w:b/>
        </w:rPr>
        <w:t>x</w:t>
      </w:r>
      <w:r w:rsidR="002E7E16">
        <w:t>'</w:t>
      </w:r>
      <w:r w:rsidR="006F4F11">
        <w:t xml:space="preserve"> :</w:t>
      </w:r>
    </w:p>
    <w:p w14:paraId="162D82E8" w14:textId="77777777" w:rsidR="00264BA4" w:rsidRDefault="00264BA4" w:rsidP="00264BA4"/>
    <w:p w14:paraId="6B03A9AA" w14:textId="77777777" w:rsidR="00264BA4" w:rsidRPr="00BD6C6A" w:rsidRDefault="00264BA4" w:rsidP="00264BA4">
      <w:r w:rsidRPr="00BD6C6A">
        <w:tab/>
      </w:r>
      <w:r w:rsidRPr="00BD6C6A">
        <w:rPr>
          <w:u w:val="single"/>
        </w:rPr>
        <w:t>continuum mechanics</w:t>
      </w:r>
      <w:r w:rsidRPr="00BD6C6A">
        <w:tab/>
      </w:r>
      <w:r w:rsidRPr="00BD6C6A">
        <w:rPr>
          <w:u w:val="single"/>
        </w:rPr>
        <w:t>this document</w:t>
      </w:r>
      <w:r>
        <w:tab/>
      </w:r>
      <w:r>
        <w:tab/>
      </w:r>
      <w:r w:rsidR="006F4F11">
        <w:t xml:space="preserve">( </w:t>
      </w:r>
      <w:r w:rsidR="00450889">
        <w:t>Inverse</w:t>
      </w:r>
      <w:r w:rsidR="006F4F11">
        <w:t xml:space="preserve"> Flow </w:t>
      </w:r>
      <w:r w:rsidR="00450889">
        <w:rPr>
          <w:b/>
        </w:rPr>
        <w:t>x → X</w:t>
      </w:r>
      <w:r w:rsidR="006F4F11">
        <w:t xml:space="preserve"> [</w:t>
      </w:r>
      <w:r w:rsidR="00450889" w:rsidRPr="006F4F11">
        <w:rPr>
          <w:b/>
        </w:rPr>
        <w:t>x</w:t>
      </w:r>
      <w:r w:rsidR="00450889">
        <w:rPr>
          <w:b/>
        </w:rPr>
        <w:t xml:space="preserve"> </w:t>
      </w:r>
      <w:r w:rsidR="00450889">
        <w:t xml:space="preserve">→ </w:t>
      </w:r>
      <w:r w:rsidR="00450889" w:rsidRPr="006F4F11">
        <w:rPr>
          <w:b/>
        </w:rPr>
        <w:t>x</w:t>
      </w:r>
      <w:r w:rsidR="00450889">
        <w:t>'</w:t>
      </w:r>
      <w:r w:rsidR="006F4F11">
        <w:t>] )</w:t>
      </w:r>
    </w:p>
    <w:p w14:paraId="0690BF1F" w14:textId="77777777" w:rsidR="00264BA4" w:rsidRPr="005520F6" w:rsidRDefault="00264BA4" w:rsidP="00264BA4">
      <w:r>
        <w:tab/>
      </w:r>
      <w:r>
        <w:rPr>
          <w:b/>
        </w:rPr>
        <w:t>X</w:t>
      </w:r>
      <w:r>
        <w:t xml:space="preserve">, </w:t>
      </w:r>
      <w:r>
        <w:rPr>
          <w:b/>
        </w:rPr>
        <w:t>x</w:t>
      </w:r>
      <w:r>
        <w:tab/>
      </w:r>
      <w:r>
        <w:tab/>
        <w:t>↔</w:t>
      </w:r>
      <w:r>
        <w:tab/>
      </w:r>
      <w:r w:rsidRPr="005520F6">
        <w:rPr>
          <w:b/>
        </w:rPr>
        <w:t>x</w:t>
      </w:r>
      <w:r>
        <w:t xml:space="preserve">', </w:t>
      </w:r>
      <w:r w:rsidRPr="005520F6">
        <w:rPr>
          <w:b/>
        </w:rPr>
        <w:t>x</w:t>
      </w:r>
    </w:p>
    <w:p w14:paraId="7A00AC26" w14:textId="77777777" w:rsidR="00264BA4" w:rsidRPr="002F6C1B" w:rsidRDefault="00264BA4" w:rsidP="00264BA4">
      <w:r>
        <w:tab/>
      </w:r>
      <w:r>
        <w:rPr>
          <w:b/>
        </w:rPr>
        <w:t>X</w:t>
      </w:r>
      <w:r>
        <w:t xml:space="preserve"> = </w:t>
      </w:r>
      <w:r>
        <w:rPr>
          <w:b/>
        </w:rPr>
        <w:t>X</w:t>
      </w:r>
      <w:r>
        <w:t>(</w:t>
      </w:r>
      <w:r>
        <w:rPr>
          <w:b/>
        </w:rPr>
        <w:t>x</w:t>
      </w:r>
      <w:r>
        <w:t>,t)</w:t>
      </w:r>
      <w:r w:rsidR="002E7E16">
        <w:t xml:space="preserve"> = </w:t>
      </w:r>
      <w:r w:rsidR="002E7E16" w:rsidRPr="00C93011">
        <w:rPr>
          <w:rFonts w:ascii="Script MT Bold" w:hAnsi="Script MT Bold"/>
        </w:rPr>
        <w:t>F</w:t>
      </w:r>
      <w:r w:rsidR="002E7E16">
        <w:t>(</w:t>
      </w:r>
      <w:r w:rsidR="002E7E16" w:rsidRPr="004D3641">
        <w:rPr>
          <w:b/>
        </w:rPr>
        <w:t>x</w:t>
      </w:r>
      <w:r w:rsidR="002E7E16">
        <w:t>)</w:t>
      </w:r>
      <w:r w:rsidR="002E7E16">
        <w:tab/>
      </w:r>
      <w:r>
        <w:t>↔</w:t>
      </w:r>
      <w:r>
        <w:tab/>
      </w:r>
      <w:r w:rsidRPr="004D3641">
        <w:rPr>
          <w:b/>
        </w:rPr>
        <w:t>x</w:t>
      </w:r>
      <w:r>
        <w:t>'</w:t>
      </w:r>
      <w:r w:rsidR="00AD014D">
        <w:t xml:space="preserve"> </w:t>
      </w:r>
      <w:r w:rsidR="002E7E16">
        <w:t xml:space="preserve">= </w:t>
      </w:r>
      <w:r w:rsidR="002E7E16" w:rsidRPr="00C93011">
        <w:rPr>
          <w:rFonts w:ascii="Script MT Bold" w:hAnsi="Script MT Bold"/>
        </w:rPr>
        <w:t>F</w:t>
      </w:r>
      <w:r w:rsidR="002E7E16">
        <w:t>(</w:t>
      </w:r>
      <w:r w:rsidR="002E7E16" w:rsidRPr="004D3641">
        <w:rPr>
          <w:b/>
        </w:rPr>
        <w:t>x</w:t>
      </w:r>
      <w:r w:rsidR="002E7E16">
        <w:t>)</w:t>
      </w:r>
      <w:r>
        <w:tab/>
      </w:r>
      <w:r w:rsidR="002E7E16">
        <w:t xml:space="preserve">// this </w:t>
      </w:r>
      <w:r w:rsidR="002E7E16" w:rsidRPr="00C93011">
        <w:rPr>
          <w:rFonts w:ascii="Script MT Bold" w:hAnsi="Script MT Bold"/>
        </w:rPr>
        <w:t>F</w:t>
      </w:r>
      <w:r w:rsidR="002E7E16">
        <w:t xml:space="preserve">  is the inverse of the forward flow </w:t>
      </w:r>
      <w:r w:rsidR="002E7E16" w:rsidRPr="00C93011">
        <w:rPr>
          <w:rFonts w:ascii="Script MT Bold" w:hAnsi="Script MT Bold"/>
        </w:rPr>
        <w:t>F</w:t>
      </w:r>
      <w:r>
        <w:tab/>
      </w:r>
    </w:p>
    <w:p w14:paraId="06D92E3C" w14:textId="77777777" w:rsidR="00264BA4" w:rsidRDefault="00264BA4" w:rsidP="00264BA4">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rsidR="002E7E16">
        <w:tab/>
      </w:r>
      <w:r>
        <w:t>// as in Section 2</w:t>
      </w:r>
      <w:r w:rsidR="00AD014D">
        <w:t>, same F as in forward flow</w:t>
      </w:r>
    </w:p>
    <w:p w14:paraId="54CF7429" w14:textId="77777777" w:rsidR="00264BA4" w:rsidRPr="002F6C1B" w:rsidRDefault="00264BA4" w:rsidP="00264BA4">
      <w:r>
        <w:tab/>
        <w:t>F</w:t>
      </w:r>
      <w:r>
        <w:rPr>
          <w:rStyle w:val="superscript"/>
        </w:rPr>
        <w:t>-1</w:t>
      </w:r>
      <w:r>
        <w:tab/>
      </w:r>
      <w:r>
        <w:tab/>
      </w:r>
      <w:r>
        <w:tab/>
        <w:t>↔</w:t>
      </w:r>
      <w:r>
        <w:tab/>
        <w:t>R</w:t>
      </w:r>
    </w:p>
    <w:p w14:paraId="35A823DC" w14:textId="77777777" w:rsidR="00264BA4" w:rsidRDefault="00264BA4" w:rsidP="00264BA4">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0E747608" w14:textId="77777777" w:rsidR="00264BA4" w:rsidRDefault="00264BA4" w:rsidP="00264BA4">
      <w:r>
        <w:tab/>
      </w:r>
      <w:r w:rsidR="00450889">
        <w:rPr>
          <w:b/>
        </w:rPr>
        <w:t>X</w:t>
      </w:r>
      <w:r>
        <w:t xml:space="preserve"> = Cartesian</w:t>
      </w:r>
      <w:r>
        <w:tab/>
        <w:t>↔</w:t>
      </w:r>
      <w:r>
        <w:tab/>
      </w:r>
      <w:r w:rsidR="00021AD3">
        <w:rPr>
          <w:color w:val="000000"/>
        </w:rPr>
        <w:t>g</w:t>
      </w:r>
      <w:r w:rsidR="00021AD3">
        <w:t xml:space="preserve"> = 1</w:t>
      </w:r>
    </w:p>
    <w:p w14:paraId="24E0D2D8" w14:textId="77777777" w:rsidR="00264BA4" w:rsidRDefault="00264BA4" w:rsidP="00264BA4">
      <w:r>
        <w:tab/>
      </w:r>
      <w:r w:rsidR="00350551">
        <w:rPr>
          <w:b/>
        </w:rPr>
        <w:t>x</w:t>
      </w:r>
      <w:r>
        <w:t xml:space="preserve"> = Cartesian</w:t>
      </w:r>
      <w:r>
        <w:tab/>
        <w:t>↔</w:t>
      </w:r>
      <w:r>
        <w:tab/>
      </w:r>
      <w:r w:rsidR="00021AD3" w:rsidRPr="00350551">
        <w:rPr>
          <w:rFonts w:ascii="Script MT Bold" w:hAnsi="Script MT Bold"/>
          <w:color w:val="000000"/>
        </w:rPr>
        <w:t>g</w:t>
      </w:r>
      <w:r w:rsidR="00021AD3">
        <w:t>' = 1</w:t>
      </w:r>
      <w:r>
        <w:tab/>
      </w:r>
      <w:r>
        <w:tab/>
      </w:r>
      <w:r>
        <w:tab/>
      </w:r>
    </w:p>
    <w:p w14:paraId="60057C50" w14:textId="77777777" w:rsidR="00264BA4" w:rsidRPr="002F6C1B" w:rsidRDefault="00264BA4" w:rsidP="00264BA4">
      <w:r>
        <w:tab/>
        <w:t>C = F</w:t>
      </w:r>
      <w:r>
        <w:rPr>
          <w:rStyle w:val="superscript"/>
        </w:rPr>
        <w:t>T</w:t>
      </w:r>
      <w:r>
        <w:t>F</w:t>
      </w:r>
      <w:r>
        <w:tab/>
      </w:r>
      <w:r>
        <w:tab/>
        <w:t>↔</w:t>
      </w:r>
      <w:r>
        <w:tab/>
      </w:r>
      <w:r w:rsidR="00F92A52" w:rsidRPr="00133F27">
        <w:rPr>
          <w:color w:val="000000"/>
        </w:rPr>
        <w:fldChar w:fldCharType="begin"/>
      </w:r>
      <w:r w:rsidR="00F92A52" w:rsidRPr="00133F27">
        <w:rPr>
          <w:color w:val="000000"/>
        </w:rPr>
        <w:instrText xml:space="preserve"> EQ \O(g,\S\up0(</w:instrText>
      </w:r>
      <w:r w:rsidR="00F92A52" w:rsidRPr="002747C4">
        <w:rPr>
          <w:rFonts w:ascii="Aatrix OCR A Extended" w:hAnsi="Aatrix OCR A Extended"/>
          <w:color w:val="000000"/>
        </w:rPr>
        <w:instrText>¯</w:instrText>
      </w:r>
      <w:r w:rsidR="00F92A52" w:rsidRPr="00133F27">
        <w:rPr>
          <w:color w:val="000000"/>
        </w:rPr>
        <w:instrText>))</w:instrText>
      </w:r>
      <w:r w:rsidR="00F92A52" w:rsidRPr="00133F27">
        <w:rPr>
          <w:color w:val="000000"/>
        </w:rPr>
        <w:fldChar w:fldCharType="end"/>
      </w:r>
      <w:r w:rsidR="00F92A52">
        <w:t>'</w:t>
      </w:r>
      <w:r w:rsidR="00AD014D">
        <w:t xml:space="preserve"> </w:t>
      </w:r>
      <w:r>
        <w:t>= S</w:t>
      </w:r>
      <w:r>
        <w:rPr>
          <w:rStyle w:val="superscript"/>
        </w:rPr>
        <w:t>T</w:t>
      </w:r>
      <w:r w:rsidR="00AD014D">
        <w:t xml:space="preserve">S       </w:t>
      </w:r>
      <w:r>
        <w:t>// as in Section 5 (</w:t>
      </w:r>
      <w:r>
        <w:rPr>
          <w:rFonts w:ascii="Script MT Bold" w:hAnsi="Script MT Bold"/>
        </w:rPr>
        <w:t>l</w:t>
      </w:r>
      <w:r>
        <w:t>)</w:t>
      </w:r>
      <w:r>
        <w:tab/>
      </w:r>
      <w:r w:rsidR="00AD014D">
        <w:tab/>
      </w:r>
      <w:r>
        <w:t>// Lai p114 (3.23.2)</w:t>
      </w:r>
    </w:p>
    <w:p w14:paraId="4D7EECB7" w14:textId="77777777" w:rsidR="00DC5B61" w:rsidRDefault="00DC5B61" w:rsidP="00DC5B61">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Pr>
          <w:color w:val="000000"/>
        </w:rPr>
        <w:t>g</w:t>
      </w:r>
      <w:r>
        <w:t>' = RR</w:t>
      </w:r>
      <w:r>
        <w:rPr>
          <w:rStyle w:val="superscript"/>
        </w:rPr>
        <w:t>T</w:t>
      </w:r>
      <w:r>
        <w:t xml:space="preserve">       // since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p>
    <w:p w14:paraId="194C18A7" w14:textId="77777777" w:rsidR="00350551" w:rsidRDefault="00350551" w:rsidP="00DC5B61"/>
    <w:p w14:paraId="175A6EED" w14:textId="77777777" w:rsidR="00350551" w:rsidRPr="00350551" w:rsidRDefault="00350551" w:rsidP="00DC5B61">
      <w:r>
        <w:t xml:space="preserve">To avoid confusion, in both tables </w:t>
      </w:r>
      <w:r w:rsidR="00021AD3">
        <w:rPr>
          <w:color w:val="000000"/>
        </w:rPr>
        <w:t>g</w:t>
      </w:r>
      <w:r>
        <w:t xml:space="preserve"> goes with </w:t>
      </w:r>
      <w:r w:rsidR="00021AD3">
        <w:t xml:space="preserve">flow </w:t>
      </w:r>
      <w:r>
        <w:t xml:space="preserve">X-space and </w:t>
      </w:r>
      <w:r w:rsidR="00021AD3">
        <w:rPr>
          <w:color w:val="000000"/>
        </w:rPr>
        <w:t>g</w:t>
      </w:r>
      <w:r>
        <w:t xml:space="preserve">' and </w:t>
      </w:r>
      <w:r w:rsidR="00021AD3" w:rsidRPr="00021AD3">
        <w:rPr>
          <w:rFonts w:ascii="Script MT Bold" w:hAnsi="Script MT Bold"/>
          <w:color w:val="000000"/>
        </w:rPr>
        <w:t>g</w:t>
      </w:r>
      <w:r>
        <w:t xml:space="preserve">' go with </w:t>
      </w:r>
      <w:r w:rsidR="00021AD3">
        <w:t xml:space="preserve">flow </w:t>
      </w:r>
      <w:r>
        <w:t xml:space="preserve">x-space. </w:t>
      </w:r>
    </w:p>
    <w:p w14:paraId="035E2CAE" w14:textId="77777777" w:rsidR="00264BA4" w:rsidRDefault="00264BA4" w:rsidP="00264BA4"/>
    <w:p w14:paraId="4EE4B3A0" w14:textId="77777777" w:rsidR="00264BA4" w:rsidRPr="00014A99" w:rsidRDefault="00F92A52" w:rsidP="00264BA4">
      <w:pPr>
        <w:rPr>
          <w:color w:val="FF0000"/>
        </w:rPr>
      </w:pPr>
      <w:r>
        <w:t>For the inverse flow,</w:t>
      </w:r>
      <w:r w:rsidR="00264BA4">
        <w:t xml:space="preserve"> </w:t>
      </w:r>
      <w:r>
        <w:t xml:space="preserve">the raising/lowering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appears as C = F</w:t>
      </w:r>
      <w:r>
        <w:rPr>
          <w:rStyle w:val="superscript"/>
        </w:rPr>
        <w:t>T</w:t>
      </w:r>
      <w:r>
        <w:t xml:space="preserve">F which is the right Cauchy-Green deformation tensor </w:t>
      </w:r>
      <w:r w:rsidR="00AD014D">
        <w:t>(again manifestly symmetric, so a viable metric tensor)</w:t>
      </w:r>
      <w:r>
        <w:t xml:space="preserve">. </w:t>
      </w:r>
      <w:r w:rsidR="00014A99">
        <w:t xml:space="preserve">   </w:t>
      </w:r>
      <w:r w:rsidR="00014A99" w:rsidRPr="00014A99">
        <w:rPr>
          <w:color w:val="FF0000"/>
        </w:rPr>
        <w:t xml:space="preserve"> </w:t>
      </w:r>
    </w:p>
    <w:p w14:paraId="36CBE59B" w14:textId="77777777" w:rsidR="00264BA4" w:rsidRPr="00C236D5" w:rsidRDefault="00264BA4" w:rsidP="00264BA4">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4734350A" w14:textId="77777777" w:rsidR="00264BA4" w:rsidRPr="00C236D5" w:rsidRDefault="00264BA4" w:rsidP="00264BA4"/>
    <w:p w14:paraId="38E39048" w14:textId="77777777" w:rsidR="00264BA4" w:rsidRDefault="00264BA4" w:rsidP="00264BA4">
      <w:r>
        <w:tab/>
      </w:r>
      <w:r>
        <w:tab/>
      </w:r>
      <w:r>
        <w:pict>
          <v:shape id="_x0000_i1026" type="#_x0000_t75" style="width:295.5pt;height:112.5pt">
            <v:imagedata r:id="rId7" o:title=""/>
          </v:shape>
        </w:pict>
      </w:r>
    </w:p>
    <w:p w14:paraId="0D22F738" w14:textId="77777777" w:rsidR="00264BA4" w:rsidRDefault="00264BA4" w:rsidP="00264BA4"/>
    <w:p w14:paraId="1172E9C0" w14:textId="77777777" w:rsidR="00264BA4" w:rsidRPr="00AD014D" w:rsidRDefault="00264BA4" w:rsidP="00264BA4">
      <w:pPr>
        <w:rPr>
          <w:color w:val="FF0000"/>
        </w:rPr>
      </w:pPr>
      <w:r>
        <w:t xml:space="preserve">and we then have an interesting triple application of the notions of Section 1 to a real-world </w:t>
      </w:r>
      <w:r w:rsidR="00AD014D">
        <w:t>situation</w:t>
      </w:r>
      <w:r>
        <w:t>. This drawing is the implicit subject of Section 3.29 (p131) of Lai.</w:t>
      </w:r>
    </w:p>
    <w:p w14:paraId="007E2C64" w14:textId="77777777" w:rsidR="00264BA4" w:rsidRDefault="00264BA4" w:rsidP="00264BA4">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0379B04E" w14:textId="77777777" w:rsidR="00264BA4" w:rsidRDefault="00264BA4" w:rsidP="00264BA4"/>
    <w:p w14:paraId="6E6D47BF" w14:textId="77777777" w:rsidR="00264BA4" w:rsidRPr="008B4359" w:rsidRDefault="00264BA4" w:rsidP="00264BA4">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7166648D" w14:textId="77777777" w:rsidR="00264BA4" w:rsidRDefault="00264BA4" w:rsidP="00264BA4"/>
    <w:p w14:paraId="002C610C" w14:textId="77777777" w:rsidR="00AD2E69" w:rsidRDefault="00264BA4" w:rsidP="00264BA4">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rsidR="008F075B">
        <w:t xml:space="preserve">  </w:t>
      </w:r>
    </w:p>
    <w:p w14:paraId="4193CB85" w14:textId="77777777" w:rsidR="00AD2E69" w:rsidRDefault="00AD2E69" w:rsidP="00264BA4"/>
    <w:p w14:paraId="5DF39611" w14:textId="77777777" w:rsidR="00AD2E69" w:rsidRDefault="00AD2E69" w:rsidP="00264BA4">
      <w:r>
        <w:t xml:space="preserve">Consider now this picture taken from Section 8 below, </w:t>
      </w:r>
    </w:p>
    <w:p w14:paraId="64D0EFDA" w14:textId="77777777" w:rsidR="00AD2E69" w:rsidRDefault="00AD2E69" w:rsidP="00264BA4"/>
    <w:p w14:paraId="3E8E6AB1" w14:textId="77777777" w:rsidR="00021AD3" w:rsidRPr="00021AD3" w:rsidRDefault="00021AD3" w:rsidP="00264BA4">
      <w:pPr>
        <w:rPr>
          <w:u w:val="single"/>
        </w:rPr>
      </w:pPr>
      <w:r>
        <w:tab/>
      </w:r>
      <w:r>
        <w:tab/>
        <w:t xml:space="preserve">      </w:t>
      </w:r>
      <w:r w:rsidRPr="00021AD3">
        <w:rPr>
          <w:u w:val="single"/>
        </w:rPr>
        <w:t xml:space="preserve">  Flow X-space</w:t>
      </w:r>
      <w:r>
        <w:tab/>
      </w:r>
      <w:r>
        <w:tab/>
      </w:r>
      <w:r>
        <w:tab/>
      </w:r>
      <w:r>
        <w:tab/>
      </w:r>
      <w:r>
        <w:tab/>
      </w:r>
      <w:r>
        <w:tab/>
      </w:r>
      <w:r w:rsidRPr="00021AD3">
        <w:rPr>
          <w:u w:val="single"/>
        </w:rPr>
        <w:t>Flow x-space</w:t>
      </w:r>
    </w:p>
    <w:p w14:paraId="789FE2BC" w14:textId="77777777" w:rsidR="00264BA4" w:rsidRDefault="00AD2E69" w:rsidP="00264BA4">
      <w:r w:rsidRPr="00C27A14">
        <w:rPr>
          <w:color w:val="000000"/>
        </w:rPr>
        <w:pict>
          <v:shape id="_x0000_i1027" type="#_x0000_t75" style="width:468pt;height:222.75pt">
            <v:imagedata r:id="rId8" o:title=""/>
          </v:shape>
        </w:pict>
      </w:r>
      <w:r w:rsidR="008F075B">
        <w:t xml:space="preserve"> </w:t>
      </w:r>
    </w:p>
    <w:p w14:paraId="28CA4FB8" w14:textId="77777777" w:rsidR="00AD2E69" w:rsidRDefault="00AD2E69" w:rsidP="00264BA4"/>
    <w:p w14:paraId="7460FE69" w14:textId="77777777" w:rsidR="00AD2E69" w:rsidRPr="00AD2E69" w:rsidRDefault="00AD2E69" w:rsidP="00264BA4">
      <w:r>
        <w:t xml:space="preserve">We can identify the mapping shown in this picture with our Inverse Flow situation (table above). Section 8 discusses in much detail how length, volume and area transform under a general transformation. The length, area and volume </w:t>
      </w:r>
      <w:r w:rsidR="00423481">
        <w:t xml:space="preserve">magnitudes </w:t>
      </w:r>
      <w:r>
        <w:t>on the left are called d</w:t>
      </w:r>
      <w:r w:rsidRPr="00166399">
        <w:rPr>
          <w:rFonts w:ascii="Script MT Bold" w:hAnsi="Script MT Bold"/>
        </w:rPr>
        <w:t>L</w:t>
      </w:r>
      <w:r w:rsidRPr="00351264">
        <w:t>'</w:t>
      </w:r>
      <w:r>
        <w:rPr>
          <w:rStyle w:val="superscript"/>
        </w:rPr>
        <w:t>n</w:t>
      </w:r>
      <w:r w:rsidR="00423481">
        <w:rPr>
          <w:rStyle w:val="superscript"/>
        </w:rPr>
        <w:t xml:space="preserve"> </w:t>
      </w:r>
      <w:r w:rsidR="00125F71">
        <w:t>= dx'</w:t>
      </w:r>
      <w:r w:rsidR="00125F71">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rsidR="00423481">
        <w:t xml:space="preserve">, while the corresponding </w:t>
      </w:r>
      <w:r>
        <w:t xml:space="preserve">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w:t>
      </w:r>
      <w:r w:rsidR="00423481">
        <w:t>, where the first two items are vectors</w:t>
      </w:r>
      <w:r>
        <w:t xml:space="preserve">. </w:t>
      </w:r>
      <w:r w:rsidR="00125F71">
        <w:t xml:space="preserve">Cribbing the results of Section 8 </w:t>
      </w:r>
      <w:r w:rsidR="00CC624B">
        <w:t xml:space="preserve">(c) </w:t>
      </w:r>
      <w:r w:rsidR="003F694E">
        <w:t>7</w:t>
      </w:r>
      <w:r w:rsidR="00CC624B">
        <w:t xml:space="preserve"> </w:t>
      </w:r>
      <w:r w:rsidR="00125F71">
        <w:t>and converting them from standard notation to developmental notation, we have</w:t>
      </w:r>
    </w:p>
    <w:p w14:paraId="480D07AB" w14:textId="77777777" w:rsidR="00264BA4" w:rsidRDefault="00264BA4" w:rsidP="00264BA4"/>
    <w:p w14:paraId="36EBF8F9" w14:textId="77777777" w:rsidR="00264BA4" w:rsidRPr="00AF5238" w:rsidRDefault="00AC562C" w:rsidP="00264BA4">
      <w:r>
        <w:rPr>
          <w:color w:val="000000"/>
        </w:rPr>
        <w:tab/>
      </w:r>
      <w:r w:rsidR="00264BA4">
        <w:rPr>
          <w:color w:val="000000"/>
        </w:rPr>
        <w:t>| d</w:t>
      </w:r>
      <w:r w:rsidR="00264BA4" w:rsidRPr="00714F58">
        <w:rPr>
          <w:b/>
          <w:color w:val="000000"/>
        </w:rPr>
        <w:t>x</w:t>
      </w:r>
      <w:r w:rsidR="00264BA4" w:rsidRPr="00714F58">
        <w:rPr>
          <w:rStyle w:val="superscript"/>
          <w:color w:val="000000"/>
        </w:rPr>
        <w:t>(n</w:t>
      </w:r>
      <w:r w:rsidR="00264BA4">
        <w:rPr>
          <w:rStyle w:val="superscript"/>
        </w:rPr>
        <w:t>)</w:t>
      </w:r>
      <w:r w:rsidR="00264BA4">
        <w:t>|/ d</w:t>
      </w:r>
      <w:r w:rsidR="00264BA4" w:rsidRPr="00166399">
        <w:rPr>
          <w:rFonts w:ascii="Script MT Bold" w:hAnsi="Script MT Bold"/>
        </w:rPr>
        <w:t>L</w:t>
      </w:r>
      <w:r w:rsidR="00264BA4" w:rsidRPr="00351264">
        <w:t>'</w:t>
      </w:r>
      <w:r w:rsidR="00264BA4">
        <w:rPr>
          <w:rStyle w:val="superscript"/>
        </w:rPr>
        <w:t>n</w:t>
      </w:r>
      <w:r w:rsidR="00264BA4">
        <w:t xml:space="preserve"> = h'</w:t>
      </w:r>
      <w:r w:rsidR="00264BA4">
        <w:rPr>
          <w:rStyle w:val="subscript"/>
        </w:rPr>
        <w:t>n</w:t>
      </w:r>
      <w:r w:rsidR="00264BA4">
        <w:t xml:space="preserve">   =  [</w:t>
      </w:r>
      <w:r w:rsidR="00264BA4" w:rsidRPr="00133F27">
        <w:rPr>
          <w:color w:val="000000"/>
        </w:rPr>
        <w:fldChar w:fldCharType="begin"/>
      </w:r>
      <w:r w:rsidR="00264BA4" w:rsidRPr="00133F27">
        <w:rPr>
          <w:color w:val="000000"/>
        </w:rPr>
        <w:instrText xml:space="preserve"> EQ \O(</w:instrText>
      </w:r>
      <w:r w:rsidR="00264BA4" w:rsidRPr="00CF3E96">
        <w:instrText>g</w:instrText>
      </w:r>
      <w:r w:rsidR="00264BA4" w:rsidRPr="00133F27">
        <w:rPr>
          <w:color w:val="000000"/>
        </w:rPr>
        <w:instrText>,\S\up0(</w:instrText>
      </w:r>
      <w:r w:rsidR="00264BA4" w:rsidRPr="002747C4">
        <w:rPr>
          <w:rFonts w:ascii="Aatrix OCR A Extended" w:hAnsi="Aatrix OCR A Extended"/>
          <w:color w:val="000000"/>
        </w:rPr>
        <w:instrText>¯</w:instrText>
      </w:r>
      <w:r w:rsidR="00264BA4" w:rsidRPr="00133F27">
        <w:rPr>
          <w:color w:val="000000"/>
        </w:rPr>
        <w:instrText>))</w:instrText>
      </w:r>
      <w:r w:rsidR="00264BA4" w:rsidRPr="00133F27">
        <w:rPr>
          <w:color w:val="000000"/>
        </w:rPr>
        <w:fldChar w:fldCharType="end"/>
      </w:r>
      <w:r w:rsidR="00264BA4">
        <w:t>'</w:t>
      </w:r>
      <w:r w:rsidR="00264BA4">
        <w:rPr>
          <w:rStyle w:val="subscript"/>
        </w:rPr>
        <w:t>nn</w:t>
      </w:r>
      <w:r w:rsidR="00264BA4">
        <w:t>]</w:t>
      </w:r>
      <w:r w:rsidR="00264BA4">
        <w:rPr>
          <w:rStyle w:val="superscript"/>
        </w:rPr>
        <w:t xml:space="preserve">1/2  </w:t>
      </w:r>
      <w:r w:rsidR="00264BA4">
        <w:t xml:space="preserve"> =  the scale factor for edge </w:t>
      </w:r>
      <w:r w:rsidR="00264BA4">
        <w:rPr>
          <w:color w:val="000000"/>
        </w:rPr>
        <w:t>d</w:t>
      </w:r>
      <w:r w:rsidR="00264BA4" w:rsidRPr="00714F58">
        <w:rPr>
          <w:b/>
          <w:color w:val="000000"/>
        </w:rPr>
        <w:t>x</w:t>
      </w:r>
      <w:r w:rsidR="00264BA4" w:rsidRPr="00714F58">
        <w:rPr>
          <w:rStyle w:val="superscript"/>
          <w:color w:val="000000"/>
        </w:rPr>
        <w:t>(n</w:t>
      </w:r>
      <w:r w:rsidR="00264BA4">
        <w:rPr>
          <w:rStyle w:val="superscript"/>
        </w:rPr>
        <w:t>)</w:t>
      </w:r>
      <w:r w:rsidR="00264BA4">
        <w:tab/>
      </w:r>
      <w:r w:rsidR="00264BA4">
        <w:tab/>
      </w:r>
    </w:p>
    <w:p w14:paraId="15BB37BC" w14:textId="77777777" w:rsidR="00264BA4" w:rsidRDefault="00264BA4" w:rsidP="00264BA4"/>
    <w:p w14:paraId="4A55E184" w14:textId="77777777" w:rsidR="00264BA4" w:rsidRPr="00D15A92" w:rsidRDefault="00AC562C" w:rsidP="00264BA4">
      <w:r>
        <w:rPr>
          <w:color w:val="000000"/>
        </w:rPr>
        <w:tab/>
      </w:r>
      <w:r w:rsidR="00264BA4" w:rsidRPr="00DC5B61">
        <w:rPr>
          <w:color w:val="000000"/>
        </w:rPr>
        <w:t xml:space="preserve">| </w:t>
      </w:r>
      <w:r w:rsidR="00264BA4" w:rsidRPr="00DC5B61">
        <w:rPr>
          <w:b/>
          <w:color w:val="000000"/>
        </w:rPr>
        <w:fldChar w:fldCharType="begin"/>
      </w:r>
      <w:r w:rsidR="00264BA4" w:rsidRPr="00DC5B61">
        <w:rPr>
          <w:b/>
          <w:color w:val="000000"/>
        </w:rPr>
        <w:instrText xml:space="preserve"> EQ \O(</w:instrText>
      </w:r>
      <w:r w:rsidR="00264BA4" w:rsidRPr="00DC5B61">
        <w:rPr>
          <w:color w:val="000000"/>
        </w:rPr>
        <w:instrText>d</w:instrText>
      </w:r>
      <w:r w:rsidR="00264BA4" w:rsidRPr="00DC5B61">
        <w:rPr>
          <w:b/>
          <w:color w:val="000000"/>
        </w:rPr>
        <w:instrText>A,\S\up2(</w:instrText>
      </w:r>
      <w:r w:rsidR="00264BA4" w:rsidRPr="00DC5B61">
        <w:rPr>
          <w:rFonts w:ascii="Aatrix OCR A Extended" w:hAnsi="Aatrix OCR A Extended"/>
          <w:color w:val="000000"/>
        </w:rPr>
        <w:instrText>¯</w:instrText>
      </w:r>
      <w:r w:rsidR="00264BA4" w:rsidRPr="00DC5B61">
        <w:rPr>
          <w:b/>
          <w:color w:val="000000"/>
        </w:rPr>
        <w:instrText>))</w:instrText>
      </w:r>
      <w:r w:rsidR="00264BA4" w:rsidRPr="00DC5B61">
        <w:rPr>
          <w:b/>
          <w:color w:val="000000"/>
        </w:rPr>
        <w:fldChar w:fldCharType="end"/>
      </w:r>
      <w:r w:rsidR="00264BA4" w:rsidRPr="00DC5B61">
        <w:rPr>
          <w:rStyle w:val="superscript"/>
          <w:color w:val="000000"/>
        </w:rPr>
        <w:t>(n)</w:t>
      </w:r>
      <w:r w:rsidR="00264BA4" w:rsidRPr="00DC5B61">
        <w:rPr>
          <w:color w:val="000000"/>
        </w:rPr>
        <w:t>|/ d</w:t>
      </w:r>
      <w:r w:rsidR="00264BA4" w:rsidRPr="00DC5B61">
        <w:rPr>
          <w:rFonts w:ascii="Script MT Bold" w:hAnsi="Script MT Bold"/>
          <w:color w:val="000000"/>
        </w:rPr>
        <w:t>A</w:t>
      </w:r>
      <w:r w:rsidR="00264BA4" w:rsidRPr="00DC5B61">
        <w:rPr>
          <w:color w:val="000000"/>
        </w:rPr>
        <w:t>'</w:t>
      </w:r>
      <w:r w:rsidR="00264BA4" w:rsidRPr="00DC5B61">
        <w:rPr>
          <w:rStyle w:val="superscript"/>
          <w:color w:val="000000"/>
        </w:rPr>
        <w:t>n</w:t>
      </w:r>
      <w:r w:rsidR="00264BA4" w:rsidRPr="00DC5B61">
        <w:rPr>
          <w:color w:val="000000"/>
        </w:rPr>
        <w:t xml:space="preserve">  = (1/h'</w:t>
      </w:r>
      <w:r w:rsidR="00264BA4" w:rsidRPr="00DC5B61">
        <w:rPr>
          <w:rStyle w:val="subscript"/>
          <w:color w:val="000000"/>
        </w:rPr>
        <w:t>n</w:t>
      </w:r>
      <w:r w:rsidR="00264BA4" w:rsidRPr="00DC5B61">
        <w:rPr>
          <w:color w:val="000000"/>
        </w:rPr>
        <w:t>) |J|  = (1/h'</w:t>
      </w:r>
      <w:r w:rsidR="00264BA4" w:rsidRPr="00DC5B61">
        <w:rPr>
          <w:rStyle w:val="subscript"/>
          <w:color w:val="000000"/>
        </w:rPr>
        <w:t>n</w:t>
      </w:r>
      <w:r w:rsidR="00264BA4" w:rsidRPr="00DC5B61">
        <w:rPr>
          <w:color w:val="000000"/>
        </w:rPr>
        <w:t>)</w:t>
      </w:r>
      <w:r w:rsidR="00CF3E96" w:rsidRPr="00DC5B61">
        <w:rPr>
          <w:color w:val="000000"/>
        </w:rPr>
        <w:t xml:space="preserve"> </w:t>
      </w:r>
      <w:r w:rsidR="007A316D" w:rsidRPr="00DC5B61">
        <w:rPr>
          <w:color w:val="000000"/>
        </w:rPr>
        <w:t>g</w:t>
      </w:r>
      <w:r w:rsidR="00CF3E96" w:rsidRPr="00DC5B61">
        <w:rPr>
          <w:color w:val="000000"/>
        </w:rPr>
        <w:t>'</w:t>
      </w:r>
      <w:r w:rsidR="00264BA4" w:rsidRPr="00DC5B61">
        <w:rPr>
          <w:rStyle w:val="superscript"/>
          <w:color w:val="000000"/>
        </w:rPr>
        <w:t>1/2</w:t>
      </w:r>
      <w:r w:rsidR="00264BA4" w:rsidRPr="00DC5B61">
        <w:rPr>
          <w:color w:val="000000"/>
        </w:rPr>
        <w:t xml:space="preserve"> =</w:t>
      </w:r>
      <w:r w:rsidR="00264BA4">
        <w:t xml:space="preserve"> </w:t>
      </w:r>
      <w:r w:rsidR="00CF3E96">
        <w:t>[</w:t>
      </w:r>
      <w:r w:rsidR="00DC5B61">
        <w:rPr>
          <w:color w:val="000000"/>
        </w:rPr>
        <w:t>g</w:t>
      </w:r>
      <w:r w:rsidR="00CF3E96">
        <w:t>'</w:t>
      </w:r>
      <w:r w:rsidR="00264BA4" w:rsidRPr="00AF5238">
        <w:rPr>
          <w:rStyle w:val="subscript"/>
        </w:rPr>
        <w:t>nn</w:t>
      </w:r>
      <w:r w:rsidR="00264BA4">
        <w:t xml:space="preserve"> </w:t>
      </w:r>
      <w:r w:rsidR="007A316D">
        <w:rPr>
          <w:color w:val="000000"/>
        </w:rPr>
        <w:t>g</w:t>
      </w:r>
      <w:r w:rsidR="00CF3E96">
        <w:t>'</w:t>
      </w:r>
      <w:r w:rsidR="00264BA4">
        <w:t>]</w:t>
      </w:r>
      <w:r w:rsidR="00264BA4">
        <w:rPr>
          <w:rStyle w:val="superscript"/>
        </w:rPr>
        <w:t>1/2</w:t>
      </w:r>
      <w:r w:rsidR="00264BA4">
        <w:t xml:space="preserve">  = [cof(</w:t>
      </w:r>
      <w:r w:rsidR="00CF3E96" w:rsidRPr="00133F27">
        <w:rPr>
          <w:color w:val="000000"/>
        </w:rPr>
        <w:fldChar w:fldCharType="begin"/>
      </w:r>
      <w:r w:rsidR="00CF3E96" w:rsidRPr="00133F27">
        <w:rPr>
          <w:color w:val="000000"/>
        </w:rPr>
        <w:instrText xml:space="preserve"> EQ \O(</w:instrText>
      </w:r>
      <w:r w:rsidR="00CF3E96" w:rsidRPr="00CF3E96">
        <w:instrText>g</w:instrText>
      </w:r>
      <w:r w:rsidR="00CF3E96" w:rsidRPr="00133F27">
        <w:rPr>
          <w:color w:val="000000"/>
        </w:rPr>
        <w:instrText>,\S\up0(</w:instrText>
      </w:r>
      <w:r w:rsidR="00CF3E96" w:rsidRPr="002747C4">
        <w:rPr>
          <w:rFonts w:ascii="Aatrix OCR A Extended" w:hAnsi="Aatrix OCR A Extended"/>
          <w:color w:val="000000"/>
        </w:rPr>
        <w:instrText>¯</w:instrText>
      </w:r>
      <w:r w:rsidR="00CF3E96" w:rsidRPr="00133F27">
        <w:rPr>
          <w:color w:val="000000"/>
        </w:rPr>
        <w:instrText>))</w:instrText>
      </w:r>
      <w:r w:rsidR="00CF3E96" w:rsidRPr="00133F27">
        <w:rPr>
          <w:color w:val="000000"/>
        </w:rPr>
        <w:fldChar w:fldCharType="end"/>
      </w:r>
      <w:r w:rsidR="00CF3E96">
        <w:t>'</w:t>
      </w:r>
      <w:r w:rsidR="00264BA4">
        <w:rPr>
          <w:rStyle w:val="subscript"/>
        </w:rPr>
        <w:t>nn</w:t>
      </w:r>
      <w:r w:rsidR="00264BA4">
        <w:t>)]</w:t>
      </w:r>
      <w:r w:rsidR="00264BA4">
        <w:rPr>
          <w:rStyle w:val="superscript"/>
        </w:rPr>
        <w:t>1/2</w:t>
      </w:r>
    </w:p>
    <w:p w14:paraId="5BB963F6" w14:textId="77777777" w:rsidR="00264BA4" w:rsidRPr="00D15A92" w:rsidRDefault="00264BA4" w:rsidP="00264BA4"/>
    <w:p w14:paraId="723CBA7E" w14:textId="77777777" w:rsidR="00264BA4" w:rsidRDefault="00AC562C" w:rsidP="00264BA4">
      <w:r>
        <w:tab/>
      </w:r>
      <w:r w:rsidR="00264BA4">
        <w:t>|dV| / d</w:t>
      </w:r>
      <w:r w:rsidR="00264BA4" w:rsidRPr="00166399">
        <w:rPr>
          <w:rFonts w:ascii="Script MT Bold" w:hAnsi="Script MT Bold"/>
        </w:rPr>
        <w:t>V</w:t>
      </w:r>
      <w:r w:rsidR="00264BA4" w:rsidRPr="00351264">
        <w:t>'</w:t>
      </w:r>
      <w:r w:rsidR="00264BA4">
        <w:t xml:space="preserve"> = |J| =</w:t>
      </w:r>
      <w:r w:rsidR="007A316D">
        <w:t xml:space="preserve"> </w:t>
      </w:r>
      <w:r w:rsidR="007A316D">
        <w:rPr>
          <w:color w:val="000000"/>
        </w:rPr>
        <w:t>g</w:t>
      </w:r>
      <w:r w:rsidR="00CF3E96">
        <w:t>'</w:t>
      </w:r>
      <w:r w:rsidR="00264BA4">
        <w:rPr>
          <w:rStyle w:val="superscript"/>
        </w:rPr>
        <w:t>1/2</w:t>
      </w:r>
      <w:r w:rsidR="00125F71">
        <w:tab/>
        <w:t xml:space="preserve"> </w:t>
      </w:r>
      <w:r w:rsidR="00264BA4">
        <w:t xml:space="preserve">// </w:t>
      </w:r>
      <w:r w:rsidR="00125F71">
        <w:t xml:space="preserve">where </w:t>
      </w:r>
      <w:r w:rsidR="007A316D">
        <w:rPr>
          <w:color w:val="000000"/>
        </w:rPr>
        <w:t>g</w:t>
      </w:r>
      <w:r w:rsidR="00CF3E96">
        <w:t>'</w:t>
      </w:r>
      <w:r w:rsidR="00264BA4">
        <w:t xml:space="preserve"> ≡ det(</w:t>
      </w:r>
      <w:r w:rsidR="00CF3E96" w:rsidRPr="00133F27">
        <w:rPr>
          <w:color w:val="000000"/>
        </w:rPr>
        <w:fldChar w:fldCharType="begin"/>
      </w:r>
      <w:r w:rsidR="00CF3E96" w:rsidRPr="00133F27">
        <w:rPr>
          <w:color w:val="000000"/>
        </w:rPr>
        <w:instrText xml:space="preserve"> EQ \O(</w:instrText>
      </w:r>
      <w:r w:rsidR="00CF3E96" w:rsidRPr="00CF3E96">
        <w:instrText>g</w:instrText>
      </w:r>
      <w:r w:rsidR="00CF3E96" w:rsidRPr="00133F27">
        <w:rPr>
          <w:color w:val="000000"/>
        </w:rPr>
        <w:instrText>,\S\up0(</w:instrText>
      </w:r>
      <w:r w:rsidR="00CF3E96" w:rsidRPr="002747C4">
        <w:rPr>
          <w:rFonts w:ascii="Aatrix OCR A Extended" w:hAnsi="Aatrix OCR A Extended"/>
          <w:color w:val="000000"/>
        </w:rPr>
        <w:instrText>¯</w:instrText>
      </w:r>
      <w:r w:rsidR="00CF3E96" w:rsidRPr="00133F27">
        <w:rPr>
          <w:color w:val="000000"/>
        </w:rPr>
        <w:instrText>))</w:instrText>
      </w:r>
      <w:r w:rsidR="00CF3E96" w:rsidRPr="00133F27">
        <w:rPr>
          <w:color w:val="000000"/>
        </w:rPr>
        <w:fldChar w:fldCharType="end"/>
      </w:r>
      <w:r w:rsidR="00CF3E96">
        <w:t>'</w:t>
      </w:r>
      <w:r w:rsidR="00264BA4">
        <w:rPr>
          <w:rStyle w:val="subscript"/>
        </w:rPr>
        <w:t>ij</w:t>
      </w:r>
      <w:r w:rsidR="00264BA4">
        <w:t>)  = J</w:t>
      </w:r>
      <w:r w:rsidR="00264BA4">
        <w:rPr>
          <w:rStyle w:val="superscript"/>
        </w:rPr>
        <w:t>2</w:t>
      </w:r>
      <w:r w:rsidR="00264BA4">
        <w:t xml:space="preserve"> , </w:t>
      </w:r>
      <w:r w:rsidR="00264BA4">
        <w:rPr>
          <w:rStyle w:val="superscript"/>
        </w:rPr>
        <w:t xml:space="preserve"> </w:t>
      </w:r>
      <w:r w:rsidR="00264BA4">
        <w:rPr>
          <w:rStyle w:val="superscript"/>
        </w:rPr>
        <w:tab/>
        <w:t xml:space="preserve"> </w:t>
      </w:r>
      <w:r w:rsidR="00CF3E96" w:rsidRPr="00133F27">
        <w:rPr>
          <w:color w:val="000000"/>
        </w:rPr>
        <w:fldChar w:fldCharType="begin"/>
      </w:r>
      <w:r w:rsidR="00CF3E96" w:rsidRPr="00133F27">
        <w:rPr>
          <w:color w:val="000000"/>
        </w:rPr>
        <w:instrText xml:space="preserve"> EQ \O(</w:instrText>
      </w:r>
      <w:r w:rsidR="00CF3E96" w:rsidRPr="00CF3E96">
        <w:instrText>g</w:instrText>
      </w:r>
      <w:r w:rsidR="00CF3E96" w:rsidRPr="00133F27">
        <w:rPr>
          <w:color w:val="000000"/>
        </w:rPr>
        <w:instrText>,\S\up0(</w:instrText>
      </w:r>
      <w:r w:rsidR="00CF3E96" w:rsidRPr="002747C4">
        <w:rPr>
          <w:rFonts w:ascii="Aatrix OCR A Extended" w:hAnsi="Aatrix OCR A Extended"/>
          <w:color w:val="000000"/>
        </w:rPr>
        <w:instrText>¯</w:instrText>
      </w:r>
      <w:r w:rsidR="00CF3E96" w:rsidRPr="00133F27">
        <w:rPr>
          <w:color w:val="000000"/>
        </w:rPr>
        <w:instrText>))</w:instrText>
      </w:r>
      <w:r w:rsidR="00CF3E96" w:rsidRPr="00133F27">
        <w:rPr>
          <w:color w:val="000000"/>
        </w:rPr>
        <w:fldChar w:fldCharType="end"/>
      </w:r>
      <w:r w:rsidR="00CF3E96">
        <w:t>'</w:t>
      </w:r>
      <w:r w:rsidR="00264BA4">
        <w:t xml:space="preserve"> = S</w:t>
      </w:r>
      <w:r w:rsidR="00264BA4">
        <w:rPr>
          <w:rStyle w:val="superscript"/>
        </w:rPr>
        <w:t>T</w:t>
      </w:r>
      <w:r w:rsidR="00264BA4">
        <w:t>S</w:t>
      </w:r>
    </w:p>
    <w:p w14:paraId="1ECB63B8" w14:textId="77777777" w:rsidR="00125F71" w:rsidRDefault="00125F71" w:rsidP="00264BA4"/>
    <w:p w14:paraId="7BBD4BB4" w14:textId="77777777" w:rsidR="00423481" w:rsidRDefault="00125F71" w:rsidP="00264BA4">
      <w:r>
        <w:t xml:space="preserve">We can then translate these three lines into our Inverse Flow context: </w:t>
      </w:r>
    </w:p>
    <w:p w14:paraId="280E2BA2" w14:textId="77777777" w:rsidR="00423481" w:rsidRDefault="00423481" w:rsidP="00264BA4"/>
    <w:p w14:paraId="42ACA76A" w14:textId="77777777" w:rsidR="00423481" w:rsidRPr="00597926" w:rsidRDefault="00AC562C" w:rsidP="00423481">
      <w:r>
        <w:rPr>
          <w:color w:val="000000"/>
        </w:rPr>
        <w:tab/>
      </w:r>
      <w:r w:rsidR="00423481">
        <w:rPr>
          <w:color w:val="000000"/>
        </w:rPr>
        <w:t>| d</w:t>
      </w:r>
      <w:r w:rsidR="00423481">
        <w:rPr>
          <w:b/>
          <w:color w:val="000000"/>
        </w:rPr>
        <w:t>x</w:t>
      </w:r>
      <w:r w:rsidR="00423481" w:rsidRPr="00714F58">
        <w:rPr>
          <w:rStyle w:val="superscript"/>
          <w:color w:val="000000"/>
        </w:rPr>
        <w:t>(n</w:t>
      </w:r>
      <w:r w:rsidR="00423481">
        <w:rPr>
          <w:rStyle w:val="superscript"/>
        </w:rPr>
        <w:t>)</w:t>
      </w:r>
      <w:r w:rsidR="00423481">
        <w:t xml:space="preserve">| / </w:t>
      </w:r>
      <w:r w:rsidR="00423481">
        <w:rPr>
          <w:color w:val="000000"/>
        </w:rPr>
        <w:t>| d</w:t>
      </w:r>
      <w:r w:rsidR="00423481">
        <w:rPr>
          <w:b/>
          <w:color w:val="000000"/>
        </w:rPr>
        <w:t>X</w:t>
      </w:r>
      <w:r w:rsidR="00423481" w:rsidRPr="00714F58">
        <w:rPr>
          <w:rStyle w:val="superscript"/>
          <w:color w:val="000000"/>
        </w:rPr>
        <w:t>(n</w:t>
      </w:r>
      <w:r w:rsidR="00423481">
        <w:rPr>
          <w:rStyle w:val="superscript"/>
        </w:rPr>
        <w:t>)</w:t>
      </w:r>
      <w:r w:rsidR="00423481">
        <w:t>|  = h'</w:t>
      </w:r>
      <w:r w:rsidR="00423481">
        <w:rPr>
          <w:rStyle w:val="subscript"/>
        </w:rPr>
        <w:t>n</w:t>
      </w:r>
      <w:r w:rsidR="00423481">
        <w:t xml:space="preserve"> = [</w:t>
      </w:r>
      <w:r w:rsidR="00423481" w:rsidRPr="00133F27">
        <w:rPr>
          <w:color w:val="000000"/>
        </w:rPr>
        <w:fldChar w:fldCharType="begin"/>
      </w:r>
      <w:r w:rsidR="00423481" w:rsidRPr="00133F27">
        <w:rPr>
          <w:color w:val="000000"/>
        </w:rPr>
        <w:instrText xml:space="preserve"> EQ \O(</w:instrText>
      </w:r>
      <w:r w:rsidR="00423481" w:rsidRPr="00CF3E96">
        <w:instrText>g</w:instrText>
      </w:r>
      <w:r w:rsidR="00423481" w:rsidRPr="00133F27">
        <w:rPr>
          <w:color w:val="000000"/>
        </w:rPr>
        <w:instrText>,\S\up0(</w:instrText>
      </w:r>
      <w:r w:rsidR="00423481" w:rsidRPr="002747C4">
        <w:rPr>
          <w:rFonts w:ascii="Aatrix OCR A Extended" w:hAnsi="Aatrix OCR A Extended"/>
          <w:color w:val="000000"/>
        </w:rPr>
        <w:instrText>¯</w:instrText>
      </w:r>
      <w:r w:rsidR="00423481" w:rsidRPr="00133F27">
        <w:rPr>
          <w:color w:val="000000"/>
        </w:rPr>
        <w:instrText>))</w:instrText>
      </w:r>
      <w:r w:rsidR="00423481" w:rsidRPr="00133F27">
        <w:rPr>
          <w:color w:val="000000"/>
        </w:rPr>
        <w:fldChar w:fldCharType="end"/>
      </w:r>
      <w:r w:rsidR="00423481">
        <w:t>'</w:t>
      </w:r>
      <w:r w:rsidR="00423481">
        <w:rPr>
          <w:rStyle w:val="subscript"/>
        </w:rPr>
        <w:t>nn</w:t>
      </w:r>
      <w:r w:rsidR="00423481">
        <w:t>]</w:t>
      </w:r>
      <w:r w:rsidR="00423481">
        <w:rPr>
          <w:rStyle w:val="superscript"/>
        </w:rPr>
        <w:t>1/2</w:t>
      </w:r>
      <w:r w:rsidR="00DC5B61">
        <w:t xml:space="preserve"> </w:t>
      </w:r>
      <w:r w:rsidR="00423481">
        <w:t>=  [(</w:t>
      </w:r>
      <w:r w:rsidR="00423481">
        <w:rPr>
          <w:color w:val="000000"/>
        </w:rPr>
        <w:t>F</w:t>
      </w:r>
      <w:r w:rsidR="00423481">
        <w:rPr>
          <w:rStyle w:val="superscript"/>
        </w:rPr>
        <w:t>T</w:t>
      </w:r>
      <w:r w:rsidR="00423481">
        <w:t>F)</w:t>
      </w:r>
      <w:r w:rsidR="00423481">
        <w:rPr>
          <w:rStyle w:val="subscript"/>
        </w:rPr>
        <w:t>nn</w:t>
      </w:r>
      <w:r w:rsidR="00423481">
        <w:t>]</w:t>
      </w:r>
      <w:r w:rsidR="00423481">
        <w:rPr>
          <w:rStyle w:val="superscript"/>
        </w:rPr>
        <w:t>1/2</w:t>
      </w:r>
      <w:r w:rsidR="00423481">
        <w:t xml:space="preserve"> =  [C</w:t>
      </w:r>
      <w:r w:rsidR="00423481">
        <w:rPr>
          <w:rStyle w:val="subscript"/>
        </w:rPr>
        <w:t>nn</w:t>
      </w:r>
      <w:r w:rsidR="00423481">
        <w:t>]</w:t>
      </w:r>
      <w:r w:rsidR="00423481">
        <w:rPr>
          <w:rStyle w:val="superscript"/>
        </w:rPr>
        <w:t>1/2</w:t>
      </w:r>
      <w:r w:rsidR="00423481">
        <w:tab/>
      </w:r>
      <w:r w:rsidR="00423481">
        <w:tab/>
      </w:r>
      <w:r>
        <w:t xml:space="preserve">  </w:t>
      </w:r>
      <w:r w:rsidR="00423481">
        <w:t>// Lai p114 (3.23.6</w:t>
      </w:r>
      <w:r w:rsidR="00AE782D">
        <w:t>-8</w:t>
      </w:r>
      <w:r w:rsidR="00423481">
        <w:t>)</w:t>
      </w:r>
    </w:p>
    <w:p w14:paraId="749F64DF" w14:textId="77777777" w:rsidR="00423481" w:rsidRDefault="00423481" w:rsidP="00423481"/>
    <w:p w14:paraId="21EDB746" w14:textId="77777777" w:rsidR="00423481" w:rsidRPr="00597926" w:rsidRDefault="00423481" w:rsidP="00423481">
      <w:r>
        <w:rPr>
          <w:color w:val="000000"/>
        </w:rPr>
        <w:t>| d</w:t>
      </w:r>
      <w:r>
        <w:rPr>
          <w:b/>
          <w:color w:val="000000"/>
        </w:rPr>
        <w:t>A</w:t>
      </w:r>
      <w:r>
        <w:rPr>
          <w:rStyle w:val="superscript"/>
          <w:color w:val="000000"/>
        </w:rPr>
        <w:t>n</w:t>
      </w:r>
      <w:r>
        <w:t xml:space="preserve">| / </w:t>
      </w:r>
      <w:r w:rsidR="00DC5B61">
        <w:rPr>
          <w:color w:val="000000"/>
        </w:rPr>
        <w:t>|</w:t>
      </w:r>
      <w:r>
        <w:rPr>
          <w:color w:val="000000"/>
        </w:rPr>
        <w:t>d</w:t>
      </w:r>
      <w:r w:rsidRPr="005C5517">
        <w:rPr>
          <w:rFonts w:ascii="Script MT Bold" w:hAnsi="Script MT Bold"/>
        </w:rPr>
        <w:t>A</w:t>
      </w:r>
      <w:r>
        <w:rPr>
          <w:rStyle w:val="subscript"/>
        </w:rPr>
        <w:t>0</w:t>
      </w:r>
      <w:r>
        <w:rPr>
          <w:rStyle w:val="superscript"/>
          <w:color w:val="000000"/>
        </w:rPr>
        <w:t>n</w:t>
      </w:r>
      <w:r w:rsidR="00DC5B61">
        <w:t xml:space="preserve">| </w:t>
      </w:r>
      <w:r w:rsidR="00DC5B61" w:rsidRPr="00DC5B61">
        <w:rPr>
          <w:color w:val="000000"/>
        </w:rPr>
        <w:t>=</w:t>
      </w:r>
      <w:r w:rsidR="00DC5B61">
        <w:t xml:space="preserve"> [</w:t>
      </w:r>
      <w:r w:rsidR="00DC5B61">
        <w:rPr>
          <w:color w:val="000000"/>
        </w:rPr>
        <w:t>g</w:t>
      </w:r>
      <w:r w:rsidR="00DC5B61">
        <w:t>'</w:t>
      </w:r>
      <w:r w:rsidR="00DC5B61" w:rsidRPr="00AF5238">
        <w:rPr>
          <w:rStyle w:val="subscript"/>
        </w:rPr>
        <w:t>nn</w:t>
      </w:r>
      <w:r w:rsidR="00DC5B61">
        <w:rPr>
          <w:color w:val="000000"/>
        </w:rPr>
        <w:t>g</w:t>
      </w:r>
      <w:r w:rsidR="00DC5B61">
        <w:t>']</w:t>
      </w:r>
      <w:r w:rsidR="00DC5B61">
        <w:rPr>
          <w:rStyle w:val="superscript"/>
        </w:rPr>
        <w:t xml:space="preserve">1/2 </w:t>
      </w:r>
      <w:r w:rsidR="00DC5B61">
        <w:t xml:space="preserve">= </w:t>
      </w:r>
      <w:r>
        <w:t>[cof(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rsidR="00DC5B61">
        <w:t xml:space="preserve"> = </w:t>
      </w:r>
      <w:r>
        <w:t>[cof(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1/2</w:t>
      </w:r>
      <w:r w:rsidRPr="00423481">
        <w:rPr>
          <w:color w:val="000000"/>
        </w:rPr>
        <w:tab/>
      </w:r>
      <w:r w:rsidR="00DC5B61">
        <w:rPr>
          <w:color w:val="000000"/>
        </w:rPr>
        <w:t xml:space="preserve">  </w:t>
      </w:r>
      <w:r w:rsidRPr="00423481">
        <w:rPr>
          <w:color w:val="000000"/>
        </w:rPr>
        <w:t>//</w:t>
      </w:r>
      <w:r w:rsidR="00AC562C">
        <w:rPr>
          <w:color w:val="000000"/>
        </w:rPr>
        <w:t xml:space="preserve"> </w:t>
      </w:r>
      <w:r w:rsidR="00DC5B61">
        <w:t xml:space="preserve">Lai </w:t>
      </w:r>
      <w:r w:rsidR="00021AD3">
        <w:t>p129 (3.27.11)</w:t>
      </w:r>
    </w:p>
    <w:p w14:paraId="379CC070" w14:textId="77777777" w:rsidR="00423481" w:rsidRPr="00886951" w:rsidRDefault="00423481" w:rsidP="00423481">
      <w:r>
        <w:tab/>
      </w:r>
      <w:r>
        <w:tab/>
      </w:r>
      <w:r>
        <w:tab/>
      </w:r>
      <w:r>
        <w:tab/>
      </w:r>
      <w:r>
        <w:tab/>
      </w:r>
      <w:r>
        <w:tab/>
      </w:r>
      <w:r>
        <w:tab/>
      </w:r>
      <w:r>
        <w:tab/>
      </w:r>
      <w:r>
        <w:tab/>
      </w:r>
      <w:r>
        <w:tab/>
      </w:r>
      <w:r>
        <w:tab/>
      </w:r>
    </w:p>
    <w:p w14:paraId="138F5185" w14:textId="77777777" w:rsidR="00423481" w:rsidRDefault="00AC562C" w:rsidP="00423481">
      <w:r>
        <w:tab/>
      </w:r>
      <w:r w:rsidR="00423481">
        <w:t>|dV| / |dV</w:t>
      </w:r>
      <w:r w:rsidR="00423481">
        <w:rPr>
          <w:rStyle w:val="subscript"/>
        </w:rPr>
        <w:t>0</w:t>
      </w:r>
      <w:r w:rsidR="00423481">
        <w:t>| = |J|</w:t>
      </w:r>
      <w:r w:rsidR="00DC5B61">
        <w:t xml:space="preserve"> = </w:t>
      </w:r>
      <w:r w:rsidR="00DC5B61">
        <w:rPr>
          <w:color w:val="000000"/>
        </w:rPr>
        <w:t>g</w:t>
      </w:r>
      <w:r w:rsidR="00DC5B61">
        <w:t>'</w:t>
      </w:r>
      <w:r w:rsidR="00DC5B61">
        <w:rPr>
          <w:rStyle w:val="superscript"/>
        </w:rPr>
        <w:t>1/2</w:t>
      </w:r>
      <w:r w:rsidR="00423481">
        <w:t>= [det(</w:t>
      </w:r>
      <w:r w:rsidR="00423481" w:rsidRPr="00133F27">
        <w:rPr>
          <w:color w:val="000000"/>
        </w:rPr>
        <w:fldChar w:fldCharType="begin"/>
      </w:r>
      <w:r w:rsidR="00423481" w:rsidRPr="00133F27">
        <w:rPr>
          <w:color w:val="000000"/>
        </w:rPr>
        <w:instrText xml:space="preserve"> EQ \O(</w:instrText>
      </w:r>
      <w:r w:rsidR="00423481" w:rsidRPr="00CF3E96">
        <w:instrText>g</w:instrText>
      </w:r>
      <w:r w:rsidR="00423481" w:rsidRPr="00133F27">
        <w:rPr>
          <w:color w:val="000000"/>
        </w:rPr>
        <w:instrText>,\S\up0(</w:instrText>
      </w:r>
      <w:r w:rsidR="00423481" w:rsidRPr="002747C4">
        <w:rPr>
          <w:rFonts w:ascii="Aatrix OCR A Extended" w:hAnsi="Aatrix OCR A Extended"/>
          <w:color w:val="000000"/>
        </w:rPr>
        <w:instrText>¯</w:instrText>
      </w:r>
      <w:r w:rsidR="00423481" w:rsidRPr="00133F27">
        <w:rPr>
          <w:color w:val="000000"/>
        </w:rPr>
        <w:instrText>))</w:instrText>
      </w:r>
      <w:r w:rsidR="00423481" w:rsidRPr="00133F27">
        <w:rPr>
          <w:color w:val="000000"/>
        </w:rPr>
        <w:fldChar w:fldCharType="end"/>
      </w:r>
      <w:r w:rsidR="00423481">
        <w:t>'</w:t>
      </w:r>
      <w:r w:rsidR="00423481">
        <w:rPr>
          <w:rStyle w:val="subscript"/>
        </w:rPr>
        <w:t>ij</w:t>
      </w:r>
      <w:r w:rsidR="00423481">
        <w:t>)]</w:t>
      </w:r>
      <w:r w:rsidR="00423481">
        <w:rPr>
          <w:rStyle w:val="superscript"/>
        </w:rPr>
        <w:t>1/2</w:t>
      </w:r>
      <w:r w:rsidR="00423481">
        <w:t xml:space="preserve"> = [det(</w:t>
      </w:r>
      <w:r w:rsidR="00423481">
        <w:rPr>
          <w:color w:val="000000"/>
        </w:rPr>
        <w:t>F</w:t>
      </w:r>
      <w:r w:rsidR="00423481">
        <w:rPr>
          <w:rStyle w:val="superscript"/>
        </w:rPr>
        <w:t>T</w:t>
      </w:r>
      <w:r w:rsidR="00423481">
        <w:t>F)]</w:t>
      </w:r>
      <w:r w:rsidR="00423481">
        <w:rPr>
          <w:rStyle w:val="superscript"/>
        </w:rPr>
        <w:t>1/2</w:t>
      </w:r>
      <w:r w:rsidR="00DC5B61">
        <w:t xml:space="preserve">  = |det(F)|</w:t>
      </w:r>
      <w:r w:rsidR="00DC5B61">
        <w:tab/>
      </w:r>
      <w:r w:rsidR="00DC5B61">
        <w:tab/>
        <w:t xml:space="preserve">  </w:t>
      </w:r>
      <w:r w:rsidR="00423481">
        <w:t>// Lai p 130 (3.28.3)</w:t>
      </w:r>
    </w:p>
    <w:p w14:paraId="7C372412" w14:textId="77777777" w:rsidR="00264BA4" w:rsidRPr="00423481" w:rsidRDefault="00264BA4" w:rsidP="00264BA4">
      <w:pPr>
        <w:rPr>
          <w:color w:val="0000FF"/>
        </w:rPr>
      </w:pPr>
    </w:p>
    <w:p w14:paraId="6A6FAEB0" w14:textId="77777777" w:rsidR="00264BA4" w:rsidRDefault="00CF3E96" w:rsidP="00264BA4">
      <w:r>
        <w:t>where</w:t>
      </w:r>
    </w:p>
    <w:p w14:paraId="598D825C" w14:textId="77777777" w:rsidR="00264BA4" w:rsidRPr="00D412FC" w:rsidRDefault="00264BA4" w:rsidP="00CF3E96">
      <w:pPr>
        <w:tabs>
          <w:tab w:val="clear" w:pos="2880"/>
        </w:tabs>
        <w:rPr>
          <w:u w:val="words"/>
        </w:rPr>
      </w:pPr>
      <w:r>
        <w:tab/>
      </w:r>
      <w:r>
        <w:tab/>
      </w:r>
      <w:r>
        <w:tab/>
      </w:r>
      <w:r>
        <w:tab/>
      </w:r>
      <w:r w:rsidRPr="00D412FC">
        <w:rPr>
          <w:u w:val="words"/>
        </w:rPr>
        <w:t xml:space="preserve">edge   </w:t>
      </w:r>
      <w:r w:rsidR="00CF3E96">
        <w:rPr>
          <w:u w:val="words"/>
        </w:rPr>
        <w:t xml:space="preserve">  </w:t>
      </w:r>
      <w:r w:rsidRPr="00D412FC">
        <w:rPr>
          <w:u w:val="words"/>
        </w:rPr>
        <w:t xml:space="preserve"> area      volume</w:t>
      </w:r>
    </w:p>
    <w:p w14:paraId="24CED6E5" w14:textId="77777777" w:rsidR="00264BA4" w:rsidRPr="00B638E3" w:rsidRDefault="00264BA4" w:rsidP="00CF3E96">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sidR="00CF3E96">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2E16D001" w14:textId="77777777" w:rsidR="00264BA4" w:rsidRDefault="00264BA4" w:rsidP="00CF3E96">
      <w:pPr>
        <w:tabs>
          <w:tab w:val="clear" w:pos="288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sidR="00CF3E96">
        <w:t xml:space="preserve">  </w:t>
      </w:r>
      <w:r>
        <w:t xml:space="preserve"> </w:t>
      </w:r>
      <w:r>
        <w:rPr>
          <w:color w:val="000000"/>
        </w:rPr>
        <w:t>d</w:t>
      </w:r>
      <w:r>
        <w:rPr>
          <w:b/>
          <w:color w:val="000000"/>
        </w:rPr>
        <w:t>A</w:t>
      </w:r>
      <w:r>
        <w:rPr>
          <w:rStyle w:val="superscript"/>
          <w:color w:val="000000"/>
        </w:rPr>
        <w:t>n</w:t>
      </w:r>
      <w:r>
        <w:t xml:space="preserve">         dV</w:t>
      </w:r>
      <w:r>
        <w:tab/>
      </w:r>
      <w:r>
        <w:tab/>
        <w:t>time t</w:t>
      </w:r>
    </w:p>
    <w:p w14:paraId="3C3694C6" w14:textId="77777777" w:rsidR="00264BA4" w:rsidRDefault="00264BA4" w:rsidP="00264BA4"/>
    <w:p w14:paraId="14F644AD" w14:textId="77777777" w:rsidR="00264BA4" w:rsidRPr="00D46FDB" w:rsidRDefault="00264BA4" w:rsidP="00264BA4">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46B56508" w14:textId="77777777" w:rsidR="00021AD3" w:rsidRDefault="00021AD3" w:rsidP="00264BA4"/>
    <w:p w14:paraId="37F1C8FC" w14:textId="77777777" w:rsidR="00423481" w:rsidRDefault="00423481" w:rsidP="00264BA4">
      <w:r>
        <w:t xml:space="preserve">In the </w:t>
      </w:r>
      <w:r w:rsidR="00626A32">
        <w:t>middle</w:t>
      </w:r>
      <w:r>
        <w:t xml:space="preserve"> line above 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xml:space="preserve">| = </w:t>
      </w:r>
      <w:r w:rsidR="00626A32">
        <w:t xml:space="preserve"> [cof(</w:t>
      </w:r>
      <w:r w:rsidR="00626A32">
        <w:rPr>
          <w:color w:val="000000"/>
        </w:rPr>
        <w:t>F</w:t>
      </w:r>
      <w:r w:rsidR="00626A32">
        <w:rPr>
          <w:rStyle w:val="superscript"/>
        </w:rPr>
        <w:t>T</w:t>
      </w:r>
      <w:r w:rsidR="00626A32">
        <w:t>F)</w:t>
      </w:r>
      <w:r w:rsidR="00626A32">
        <w:rPr>
          <w:rStyle w:val="subscript"/>
        </w:rPr>
        <w:t>nn</w:t>
      </w:r>
      <w:r w:rsidR="00626A32">
        <w:t>)]</w:t>
      </w:r>
      <w:r w:rsidR="00626A32">
        <w:rPr>
          <w:rStyle w:val="superscript"/>
        </w:rPr>
        <w:t>1/2</w:t>
      </w:r>
      <w:r>
        <w:t xml:space="preserve"> and quote Lai p 129 (3.27.11) for verification. However, what </w:t>
      </w:r>
      <w:r w:rsidR="00626A32">
        <w:t xml:space="preserve">Lai </w:t>
      </w:r>
      <w:r>
        <w:t>(3.27.11)</w:t>
      </w:r>
      <w:r w:rsidR="00626A32">
        <w:t xml:space="preserve"> actually says (slightly translated to our notation) is this: </w:t>
      </w:r>
    </w:p>
    <w:p w14:paraId="51B846A9" w14:textId="77777777" w:rsidR="00423481" w:rsidRDefault="00423481" w:rsidP="00264BA4"/>
    <w:p w14:paraId="257B9671" w14:textId="77777777" w:rsidR="00423481" w:rsidRPr="00AC562C" w:rsidRDefault="00423481" w:rsidP="00264BA4">
      <w:pPr>
        <w:rPr>
          <w:rStyle w:val="subscript"/>
        </w:rPr>
      </w:pPr>
      <w:r>
        <w:tab/>
        <w:t>dA</w:t>
      </w:r>
      <w:r>
        <w:rPr>
          <w:rStyle w:val="superscript"/>
        </w:rPr>
        <w:t>(</w:t>
      </w:r>
      <w:r w:rsidR="00626A32">
        <w:rPr>
          <w:rStyle w:val="superscript"/>
        </w:rPr>
        <w:t>n</w:t>
      </w:r>
      <w:r>
        <w:rPr>
          <w:rStyle w:val="superscript"/>
        </w:rPr>
        <w:t>)</w:t>
      </w:r>
      <w:r w:rsidR="00626A32">
        <w:t>/</w:t>
      </w:r>
      <w:r>
        <w:t>d</w:t>
      </w:r>
      <w:r w:rsidRPr="005C5517">
        <w:rPr>
          <w:rFonts w:ascii="Script MT Bold" w:hAnsi="Script MT Bold"/>
        </w:rPr>
        <w:t>A</w:t>
      </w:r>
      <w:r>
        <w:rPr>
          <w:rStyle w:val="superscript"/>
        </w:rPr>
        <w:t>(</w:t>
      </w:r>
      <w:r w:rsidR="00626A32">
        <w:rPr>
          <w:rStyle w:val="superscript"/>
        </w:rPr>
        <w:t>n</w:t>
      </w:r>
      <w:r>
        <w:rPr>
          <w:rStyle w:val="superscript"/>
        </w:rPr>
        <w:t>)</w:t>
      </w:r>
      <w:r>
        <w:rPr>
          <w:rStyle w:val="subscript"/>
        </w:rPr>
        <w:t>0</w:t>
      </w:r>
      <w:r>
        <w:t xml:space="preserve">  </w:t>
      </w:r>
      <w:r w:rsidR="00626A32">
        <w:t xml:space="preserve">  =  </w:t>
      </w:r>
      <w:r>
        <w:t>det(F) | (F</w:t>
      </w:r>
      <w:r w:rsidR="00626A32">
        <w:rPr>
          <w:rStyle w:val="superscript"/>
        </w:rPr>
        <w:t>-1</w:t>
      </w:r>
      <w:r>
        <w:t>)</w:t>
      </w:r>
      <w:r w:rsidR="00626A32">
        <w:rPr>
          <w:rStyle w:val="superscript"/>
        </w:rPr>
        <w:t>T</w:t>
      </w:r>
      <w:r w:rsidRPr="00E26129">
        <w:rPr>
          <w:b/>
        </w:rPr>
        <w:t xml:space="preserve"> </w:t>
      </w:r>
      <w:r>
        <w:rPr>
          <w:b/>
        </w:rPr>
        <w:t>u</w:t>
      </w:r>
      <w:r w:rsidR="00626A32">
        <w:rPr>
          <w:rStyle w:val="subscript"/>
        </w:rPr>
        <w:t>n</w:t>
      </w:r>
      <w:r>
        <w:rPr>
          <w:rStyle w:val="subscript"/>
        </w:rPr>
        <w:t xml:space="preserve"> </w:t>
      </w:r>
      <w:r>
        <w:t>|</w:t>
      </w:r>
      <w:r w:rsidR="00626A32">
        <w:tab/>
      </w:r>
      <w:r w:rsidR="00626A32">
        <w:tab/>
      </w:r>
      <w:r w:rsidR="00626A32">
        <w:rPr>
          <w:b/>
        </w:rPr>
        <w:t>u</w:t>
      </w:r>
      <w:r w:rsidR="00626A32">
        <w:rPr>
          <w:rStyle w:val="subscript"/>
        </w:rPr>
        <w:t>n</w:t>
      </w:r>
      <w:r w:rsidR="00626A32">
        <w:t xml:space="preserve"> = unit base vector</w:t>
      </w:r>
      <w:r w:rsidR="00AC562C">
        <w:t>,  (</w:t>
      </w:r>
      <w:r w:rsidR="00AC562C">
        <w:rPr>
          <w:b/>
        </w:rPr>
        <w:t>u</w:t>
      </w:r>
      <w:r w:rsidR="00AC562C">
        <w:rPr>
          <w:rStyle w:val="subscript"/>
        </w:rPr>
        <w:t>n</w:t>
      </w:r>
      <w:r w:rsidR="00AC562C">
        <w:t>)</w:t>
      </w:r>
      <w:r w:rsidR="00AC562C">
        <w:rPr>
          <w:rStyle w:val="subscript"/>
        </w:rPr>
        <w:t>i</w:t>
      </w:r>
      <w:r w:rsidR="00AC562C">
        <w:t xml:space="preserve"> = δ</w:t>
      </w:r>
      <w:r w:rsidR="00AC562C">
        <w:rPr>
          <w:rStyle w:val="subscript"/>
        </w:rPr>
        <w:t>n,i</w:t>
      </w:r>
    </w:p>
    <w:p w14:paraId="114726C0" w14:textId="77777777" w:rsidR="00626A32" w:rsidRDefault="00626A32" w:rsidP="00264BA4"/>
    <w:p w14:paraId="71A641FA" w14:textId="77777777" w:rsidR="00DC5B61" w:rsidRDefault="00626A32" w:rsidP="00264BA4">
      <w:r>
        <w:t>which seems a far cry from our result  [cof(</w:t>
      </w:r>
      <w:r>
        <w:rPr>
          <w:color w:val="000000"/>
        </w:rPr>
        <w:t>F</w:t>
      </w:r>
      <w:r>
        <w:rPr>
          <w:rStyle w:val="superscript"/>
        </w:rPr>
        <w:t>T</w:t>
      </w:r>
      <w:r>
        <w:t>F)</w:t>
      </w:r>
      <w:r>
        <w:rPr>
          <w:rStyle w:val="subscript"/>
        </w:rPr>
        <w:t>nn</w:t>
      </w:r>
      <w:r>
        <w:t>)]</w:t>
      </w:r>
      <w:r>
        <w:rPr>
          <w:rStyle w:val="superscript"/>
        </w:rPr>
        <w:t>1/2</w:t>
      </w:r>
      <w:r>
        <w:t xml:space="preserve">. </w:t>
      </w:r>
      <w:r w:rsidR="00DC5B61">
        <w:t>But consider</w:t>
      </w:r>
      <w:r w:rsidR="00F77120">
        <w:t xml:space="preserve">, </w:t>
      </w:r>
      <w:r w:rsidR="00DC5B61">
        <w:t xml:space="preserve">using the Inverse Flow table, </w:t>
      </w:r>
    </w:p>
    <w:p w14:paraId="123E16CC" w14:textId="77777777" w:rsidR="00DC5B61" w:rsidRDefault="00DC5B61" w:rsidP="00264BA4"/>
    <w:p w14:paraId="72FD5710" w14:textId="77777777" w:rsidR="00D84DFA" w:rsidRDefault="00D84DFA" w:rsidP="00D84DFA">
      <w:r>
        <w:tab/>
        <w:t xml:space="preserve">| </w:t>
      </w:r>
      <w:r w:rsidR="00795A7F">
        <w:t>(F</w:t>
      </w:r>
      <w:r w:rsidR="00795A7F">
        <w:rPr>
          <w:rStyle w:val="superscript"/>
        </w:rPr>
        <w:t>-1</w:t>
      </w:r>
      <w:r w:rsidR="00795A7F">
        <w:t>)</w:t>
      </w:r>
      <w:r w:rsidR="00795A7F">
        <w:rPr>
          <w:rStyle w:val="superscript"/>
        </w:rPr>
        <w:t>T</w:t>
      </w:r>
      <w:r w:rsidRPr="00E26129">
        <w:rPr>
          <w:b/>
        </w:rPr>
        <w:t xml:space="preserve"> </w:t>
      </w:r>
      <w:r>
        <w:rPr>
          <w:b/>
        </w:rPr>
        <w:t>u</w:t>
      </w:r>
      <w:r>
        <w:rPr>
          <w:rStyle w:val="subscript"/>
        </w:rPr>
        <w:t xml:space="preserve">n </w:t>
      </w:r>
      <w:r>
        <w:t>|</w:t>
      </w:r>
      <w:r>
        <w:rPr>
          <w:rStyle w:val="superscript"/>
        </w:rPr>
        <w:t>2</w:t>
      </w:r>
      <w:r>
        <w:t xml:space="preserve"> = | </w:t>
      </w:r>
      <w:r w:rsidR="00795A7F">
        <w:t>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sidR="00DC5B61">
        <w:rPr>
          <w:color w:val="000000"/>
        </w:rPr>
        <w:t>g</w:t>
      </w:r>
      <w:r>
        <w:t>'</w:t>
      </w:r>
      <w:r>
        <w:rPr>
          <w:rStyle w:val="subscript"/>
        </w:rPr>
        <w:t>nn</w:t>
      </w:r>
    </w:p>
    <w:p w14:paraId="7C020189" w14:textId="77777777" w:rsidR="00F77120" w:rsidRDefault="00F77120" w:rsidP="00D84DFA">
      <w:r>
        <w:t>so</w:t>
      </w:r>
    </w:p>
    <w:p w14:paraId="7401E75E" w14:textId="77777777" w:rsidR="00F77120" w:rsidRPr="00AC562C" w:rsidRDefault="00F77120" w:rsidP="00D84DFA">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rsidR="00AC562C">
        <w:t xml:space="preserve"> </w:t>
      </w:r>
    </w:p>
    <w:p w14:paraId="0815F212" w14:textId="77777777" w:rsidR="00F77120" w:rsidRDefault="00F77120" w:rsidP="00D84DFA"/>
    <w:p w14:paraId="4CF445D3" w14:textId="77777777" w:rsidR="00934DBD" w:rsidRDefault="00F77120" w:rsidP="00D84DFA">
      <w:r>
        <w:t xml:space="preserve">where we use the Section 8 (c) 6 theorem </w:t>
      </w:r>
      <w:r w:rsidR="00934DBD">
        <w:t xml:space="preserve">converted to developmental notation, </w:t>
      </w:r>
      <w:r>
        <w:t>stating that</w:t>
      </w:r>
    </w:p>
    <w:p w14:paraId="52278CB6" w14:textId="77777777" w:rsidR="00934DBD" w:rsidRDefault="00934DBD" w:rsidP="00D84DFA"/>
    <w:p w14:paraId="524E12E2" w14:textId="77777777" w:rsidR="00F77120" w:rsidRPr="00934DBD" w:rsidRDefault="00934DBD" w:rsidP="00D84DFA">
      <w:pPr>
        <w:rPr>
          <w:rStyle w:val="superscript"/>
        </w:rPr>
      </w:pPr>
      <w:r>
        <w:tab/>
      </w:r>
      <w:r w:rsidR="00F77120">
        <w:t xml:space="preserve"> g' </w:t>
      </w:r>
      <w:r w:rsidR="00F77120">
        <w:rPr>
          <w:color w:val="000000"/>
        </w:rPr>
        <w:t>g</w:t>
      </w:r>
      <w:r w:rsidR="00F77120">
        <w:t>'</w:t>
      </w:r>
      <w:r w:rsidR="00F77120">
        <w:rPr>
          <w:rStyle w:val="subscript"/>
        </w:rPr>
        <w:t>nn</w:t>
      </w:r>
      <w:r w:rsidR="00F77120">
        <w:t xml:space="preserve">  = [cof(</w:t>
      </w:r>
      <w:r w:rsidR="00F77120" w:rsidRPr="00133F27">
        <w:rPr>
          <w:color w:val="000000"/>
        </w:rPr>
        <w:fldChar w:fldCharType="begin"/>
      </w:r>
      <w:r w:rsidR="00F77120" w:rsidRPr="00133F27">
        <w:rPr>
          <w:color w:val="000000"/>
        </w:rPr>
        <w:instrText xml:space="preserve"> EQ \O(</w:instrText>
      </w:r>
      <w:r w:rsidR="00F77120" w:rsidRPr="00CF3E96">
        <w:instrText>g</w:instrText>
      </w:r>
      <w:r w:rsidR="00F77120" w:rsidRPr="00133F27">
        <w:rPr>
          <w:color w:val="000000"/>
        </w:rPr>
        <w:instrText>,\S\up0(</w:instrText>
      </w:r>
      <w:r w:rsidR="00F77120" w:rsidRPr="002747C4">
        <w:rPr>
          <w:rFonts w:ascii="Aatrix OCR A Extended" w:hAnsi="Aatrix OCR A Extended"/>
          <w:color w:val="000000"/>
        </w:rPr>
        <w:instrText>¯</w:instrText>
      </w:r>
      <w:r w:rsidR="00F77120" w:rsidRPr="00133F27">
        <w:rPr>
          <w:color w:val="000000"/>
        </w:rPr>
        <w:instrText>))</w:instrText>
      </w:r>
      <w:r w:rsidR="00F77120" w:rsidRPr="00133F27">
        <w:rPr>
          <w:color w:val="000000"/>
        </w:rPr>
        <w:fldChar w:fldCharType="end"/>
      </w:r>
      <w:r w:rsidR="00F77120">
        <w:t>'</w:t>
      </w:r>
      <w:r w:rsidR="00F77120">
        <w:rPr>
          <w:rStyle w:val="subscript"/>
        </w:rPr>
        <w:t>nn</w:t>
      </w:r>
      <w:r w:rsidR="00F77120">
        <w:t>)]</w:t>
      </w:r>
      <w:r w:rsidR="00021AD3">
        <w:t xml:space="preserve">  .</w:t>
      </w:r>
      <w:r>
        <w:tab/>
      </w:r>
      <w:r>
        <w:tab/>
        <w:t>// more generally,  (detA) A</w:t>
      </w:r>
      <w:r>
        <w:rPr>
          <w:rStyle w:val="superscript"/>
        </w:rPr>
        <w:t>-1</w:t>
      </w:r>
      <w:r>
        <w:t xml:space="preserve"> = cof(A)</w:t>
      </w:r>
      <w:r>
        <w:tab/>
        <w:t>if A = A</w:t>
      </w:r>
      <w:r>
        <w:rPr>
          <w:rStyle w:val="superscript"/>
        </w:rPr>
        <w:t>T</w:t>
      </w:r>
    </w:p>
    <w:p w14:paraId="1837501B" w14:textId="77777777" w:rsidR="00264BA4" w:rsidRDefault="00264BA4" w:rsidP="00264BA4"/>
    <w:p w14:paraId="1D08D3C8" w14:textId="77777777" w:rsidR="00264BA4" w:rsidRPr="0029381C" w:rsidRDefault="00264BA4" w:rsidP="00264BA4">
      <w:r>
        <w:t xml:space="preserve">It might be noted that the Lai book does in fact use our "developmental notation" in that all indices are written "down" (when indices are shown), but no overbars mark covariant objects. Here are a few examples: </w:t>
      </w:r>
    </w:p>
    <w:p w14:paraId="76B16D6E" w14:textId="77777777" w:rsidR="00264BA4" w:rsidRDefault="00264BA4" w:rsidP="00264BA4">
      <w:r>
        <w:tab/>
      </w:r>
      <w:r>
        <w:tab/>
      </w:r>
      <w:r>
        <w:tab/>
      </w:r>
    </w:p>
    <w:p w14:paraId="0FC003A2" w14:textId="77777777" w:rsidR="00264BA4" w:rsidRPr="00180EA1" w:rsidRDefault="00264BA4" w:rsidP="00264BA4">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54581C44" w14:textId="77777777" w:rsidR="00264BA4" w:rsidRPr="00F05403" w:rsidRDefault="00264BA4" w:rsidP="00264BA4">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5341424E" w14:textId="77777777" w:rsidR="00264BA4" w:rsidRDefault="00264BA4" w:rsidP="00264BA4">
      <w:pPr>
        <w:tabs>
          <w:tab w:val="clear" w:pos="6480"/>
          <w:tab w:val="left" w:pos="612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[divT]</w:t>
      </w:r>
      <w:r>
        <w:rPr>
          <w:rStyle w:val="superscript"/>
        </w:rPr>
        <w:t>i</w:t>
      </w:r>
      <w:r>
        <w:t xml:space="preserve"> = </w:t>
      </w:r>
      <w:r w:rsidRPr="00F05403">
        <w:t>∂</w:t>
      </w:r>
      <w:r>
        <w:rPr>
          <w:rStyle w:val="subscript"/>
        </w:rPr>
        <w:t>j</w:t>
      </w:r>
      <w:r>
        <w:t>T</w:t>
      </w:r>
      <w:r w:rsidRPr="00F05403">
        <w:rPr>
          <w:rStyle w:val="superscript"/>
        </w:rPr>
        <w:t>ij</w:t>
      </w:r>
      <w:r>
        <w:tab/>
      </w:r>
      <w:r>
        <w:tab/>
      </w:r>
    </w:p>
    <w:p w14:paraId="09998FDE" w14:textId="77777777" w:rsidR="00264BA4" w:rsidRDefault="00264BA4" w:rsidP="00264BA4"/>
    <w:p w14:paraId="6330EFD8" w14:textId="77777777" w:rsidR="00264BA4" w:rsidRPr="0029381C" w:rsidRDefault="00264BA4" w:rsidP="00264BA4">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Appendix E (g). Lai writes a specific matrix as [</w:t>
      </w:r>
      <w:r w:rsidRPr="0029381C">
        <w:rPr>
          <w:b/>
        </w:rPr>
        <w:t>T</w:t>
      </w:r>
      <w:r>
        <w:t>], but a matrix element is T</w:t>
      </w:r>
      <w:r>
        <w:rPr>
          <w:rStyle w:val="subscript"/>
        </w:rPr>
        <w:t>ij</w:t>
      </w:r>
      <w:r>
        <w:t xml:space="preserve">. Notation is an ongoing burden. </w:t>
      </w:r>
    </w:p>
    <w:p w14:paraId="676E1426" w14:textId="77777777" w:rsidR="00BE3F70" w:rsidRDefault="00BE3F70" w:rsidP="00264BA4">
      <w:r>
        <w:t>__________________________________________________________________________</w:t>
      </w:r>
    </w:p>
    <w:p w14:paraId="0507D81D" w14:textId="77777777" w:rsidR="00BE3F70" w:rsidRDefault="00BE3F70" w:rsidP="00264BA4"/>
    <w:p w14:paraId="18FA9001" w14:textId="77777777" w:rsidR="00BE3F70" w:rsidRDefault="00BE3F70" w:rsidP="00264BA4">
      <w:r>
        <w:t>Since the above ties in with Section 8. There in section (c) 7 I suddenly have some script g's, where did they come from?? Aha! I need to fix that now. Here we go:</w:t>
      </w:r>
      <w:r w:rsidR="00B1698F">
        <w:t xml:space="preserve">  OK, I fixed the below, and then edited the above. It is all exceedingly ugly!  But right now I am just trying to get the Oldroyd stuff understood. </w:t>
      </w:r>
    </w:p>
    <w:p w14:paraId="5F732411" w14:textId="77777777" w:rsidR="00BE3F70" w:rsidRDefault="00BE3F70" w:rsidP="00264BA4"/>
    <w:p w14:paraId="5F3B98BC" w14:textId="77777777" w:rsidR="00BE3F70" w:rsidRDefault="00BE3F70" w:rsidP="00264BA4">
      <w:r>
        <w:t>___________________________________________________________________________</w:t>
      </w:r>
    </w:p>
    <w:p w14:paraId="0C5F481B" w14:textId="77777777" w:rsidR="00BE3F70" w:rsidRDefault="00BE3F70" w:rsidP="00264BA4"/>
    <w:p w14:paraId="3E5DE530" w14:textId="77777777" w:rsidR="007D4975" w:rsidRPr="007D4975" w:rsidRDefault="007D4975" w:rsidP="00264BA4">
      <w:pPr>
        <w:rPr>
          <w:b/>
          <w:color w:val="FF0000"/>
        </w:rPr>
      </w:pPr>
      <w:r w:rsidRPr="007D4975">
        <w:rPr>
          <w:color w:val="FF0000"/>
        </w:rPr>
        <w:t xml:space="preserve">Ready to install      </w:t>
      </w:r>
      <w:r w:rsidRPr="007D4975">
        <w:rPr>
          <w:b/>
          <w:color w:val="FF0000"/>
        </w:rPr>
        <w:t>DONE</w:t>
      </w:r>
    </w:p>
    <w:p w14:paraId="332E30D0" w14:textId="77777777" w:rsidR="007D4975" w:rsidRDefault="007D4975" w:rsidP="00264BA4"/>
    <w:p w14:paraId="0E137541" w14:textId="77777777" w:rsidR="003F694E" w:rsidRPr="007D4975" w:rsidRDefault="003F694E" w:rsidP="003F694E">
      <w:pPr>
        <w:pStyle w:val="Heading2"/>
      </w:pPr>
      <w:bookmarkStart w:id="9" w:name="_Toc338408807"/>
      <w:r>
        <w:t>Proposed change to Section 8 (c) 7 ***</w:t>
      </w:r>
      <w:bookmarkEnd w:id="9"/>
      <w:r w:rsidR="007D4975">
        <w:t xml:space="preserve">  </w:t>
      </w:r>
    </w:p>
    <w:p w14:paraId="1B86025A" w14:textId="77777777" w:rsidR="003F694E" w:rsidRDefault="003F694E" w:rsidP="00264BA4"/>
    <w:p w14:paraId="7F14F1F6" w14:textId="77777777" w:rsidR="00BE3F70" w:rsidRDefault="00BE3F70" w:rsidP="00BE3F70">
      <w:bookmarkStart w:id="10" w:name="_Toc338408808"/>
      <w:r w:rsidRPr="00533F48">
        <w:rPr>
          <w:rStyle w:val="Heading4Char"/>
        </w:rPr>
        <w:t>7. Cartesian-View Magnitude Ratios.</w:t>
      </w:r>
      <w:bookmarkEnd w:id="10"/>
      <w:r>
        <w:t xml:space="preserve"> In the Cartesian View of x'-space one can write the Cartesian x'-space magnitudes as </w:t>
      </w:r>
    </w:p>
    <w:p w14:paraId="61935E34" w14:textId="77777777" w:rsidR="00BE3F70" w:rsidRDefault="00BE3F70" w:rsidP="00BE3F70"/>
    <w:p w14:paraId="6D91EA32" w14:textId="77777777" w:rsidR="00BE3F70" w:rsidRDefault="00BE3F70" w:rsidP="00BE3F70">
      <w:pPr>
        <w:rPr>
          <w:rStyle w:val="superscript"/>
        </w:rPr>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t>|</w:t>
      </w:r>
      <w:r>
        <w:rPr>
          <w:rStyle w:val="subscript"/>
        </w:rPr>
        <w:t>c</w:t>
      </w:r>
      <w:r>
        <w:t xml:space="preserve">  = d</w:t>
      </w:r>
      <w:r w:rsidRPr="00166399">
        <w:rPr>
          <w:rFonts w:ascii="Script MT Bold" w:hAnsi="Script MT Bold"/>
        </w:rPr>
        <w:t>V</w:t>
      </w:r>
      <w:r w:rsidRPr="00351264">
        <w:t>'</w:t>
      </w:r>
    </w:p>
    <w:p w14:paraId="11D2834B" w14:textId="77777777" w:rsidR="00BE3F70" w:rsidRDefault="00BE3F70" w:rsidP="00BE3F70"/>
    <w:p w14:paraId="540382ED" w14:textId="77777777" w:rsidR="00BE3F70" w:rsidRDefault="00BE3F70" w:rsidP="00BE3F70">
      <w:r>
        <w:t xml:space="preserve">Then from the three x-space equations in the above table (just above Two Theorems) one obtains the following three ratios of x-space objects divided by their corresponding Cartesian-View x'-space objects:  </w:t>
      </w:r>
    </w:p>
    <w:p w14:paraId="25C29E28" w14:textId="77777777" w:rsidR="00BE3F70" w:rsidRDefault="00BE3F70" w:rsidP="00BE3F70"/>
    <w:p w14:paraId="363A3920" w14:textId="77777777" w:rsidR="00BE3F70" w:rsidRPr="00D15A92" w:rsidRDefault="00BE3F70" w:rsidP="00BE3F70">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72AE5D3C" w14:textId="77777777" w:rsidR="00BE3F70" w:rsidRDefault="00BE3F70" w:rsidP="00BE3F70"/>
    <w:p w14:paraId="263BB41F" w14:textId="77777777" w:rsidR="00BE3F70" w:rsidRPr="00D15A92" w:rsidRDefault="00BE3F70" w:rsidP="00BE3F70">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5B79BD56" w14:textId="77777777" w:rsidR="00BE3F70" w:rsidRPr="00D15A92" w:rsidRDefault="00BE3F70" w:rsidP="00BE3F70"/>
    <w:p w14:paraId="68616F4C" w14:textId="77777777" w:rsidR="00BE3F70" w:rsidRDefault="00BE3F70" w:rsidP="00BE3F70">
      <w:pPr>
        <w:rPr>
          <w:rStyle w:val="superscript"/>
        </w:rPr>
      </w:pPr>
      <w:r>
        <w:tab/>
        <w:t>|dV| / d</w:t>
      </w:r>
      <w:r w:rsidRPr="00166399">
        <w:rPr>
          <w:rFonts w:ascii="Script MT Bold" w:hAnsi="Script MT Bold"/>
        </w:rPr>
        <w:t>V</w:t>
      </w:r>
      <w:r w:rsidRPr="00351264">
        <w:t>'</w:t>
      </w:r>
      <w:r>
        <w:t xml:space="preserve"> = |J| = </w:t>
      </w:r>
      <w:r w:rsidRPr="00BE3F70">
        <w:t>g</w:t>
      </w:r>
      <w:r>
        <w:t>'</w:t>
      </w:r>
      <w:r>
        <w:rPr>
          <w:rStyle w:val="superscript"/>
        </w:rPr>
        <w:t>1/2</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p>
    <w:p w14:paraId="7CF79564" w14:textId="77777777" w:rsidR="00BE3F70" w:rsidRDefault="00BE3F70" w:rsidP="00BE3F70">
      <w:r>
        <w:tab/>
      </w:r>
    </w:p>
    <w:p w14:paraId="412B14EA" w14:textId="77777777" w:rsidR="00BE3F70" w:rsidRDefault="00BE3F70" w:rsidP="00BE3F70">
      <w:r>
        <w:t>It is convenient to make the definition</w:t>
      </w:r>
    </w:p>
    <w:p w14:paraId="2CCE2AF4" w14:textId="77777777" w:rsidR="00BE3F70" w:rsidRDefault="00BE3F70" w:rsidP="00BE3F70"/>
    <w:p w14:paraId="7C52933A" w14:textId="77777777" w:rsidR="00BE3F70" w:rsidRPr="003E75FD" w:rsidRDefault="00BE3F70" w:rsidP="00BE3F70">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p>
    <w:p w14:paraId="06E707F1" w14:textId="77777777" w:rsidR="00BE3F70" w:rsidRDefault="00BE3F70" w:rsidP="00BE3F70">
      <w:r>
        <w:tab/>
      </w:r>
    </w:p>
    <w:p w14:paraId="6828635E" w14:textId="77777777" w:rsidR="00BE3F70" w:rsidRDefault="00BE3F70" w:rsidP="00BE3F70">
      <w:r>
        <w:t>and then the above area magnitude ratio relation may be written</w:t>
      </w:r>
    </w:p>
    <w:p w14:paraId="7078FD8A" w14:textId="77777777" w:rsidR="00BE3F70" w:rsidRDefault="00BE3F70" w:rsidP="00BE3F70"/>
    <w:p w14:paraId="6CA382A7" w14:textId="77777777" w:rsidR="00BE3F70" w:rsidRDefault="00BE3F70" w:rsidP="00BE3F70">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p>
    <w:p w14:paraId="57D833AF" w14:textId="77777777" w:rsidR="00BE3F70" w:rsidRDefault="00BE3F70" w:rsidP="00BE3F70"/>
    <w:p w14:paraId="1C439386" w14:textId="77777777" w:rsidR="00BE3F70" w:rsidRPr="00755247" w:rsidRDefault="00BE3F70" w:rsidP="00BE3F70">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 </w:t>
      </w:r>
    </w:p>
    <w:p w14:paraId="677F3213" w14:textId="77777777" w:rsidR="00BE3F70" w:rsidRDefault="00BE3F70" w:rsidP="00264BA4"/>
    <w:p w14:paraId="15B0FE2A" w14:textId="77777777" w:rsidR="00CF3E96" w:rsidRDefault="00CF3E96" w:rsidP="00CF3E96">
      <w:r>
        <w:t>___________________________________________________________________________</w:t>
      </w:r>
    </w:p>
    <w:p w14:paraId="42133D04" w14:textId="77777777" w:rsidR="00CF3E96" w:rsidRDefault="00CF3E96" w:rsidP="00264BA4"/>
    <w:p w14:paraId="77189F49" w14:textId="77777777" w:rsidR="00CF3E96" w:rsidRDefault="00CF3E96" w:rsidP="00264BA4">
      <w:r>
        <w:t xml:space="preserve">Now the script g's are gone and I need make no comments whatsoever. In other words, I had to make an ugly patch to the above little section, and now I can pull out that page and restore it as it was. Let's then see how that makes Section 5 (o) look, so I now continue editing above in the previous section. </w:t>
      </w:r>
    </w:p>
    <w:p w14:paraId="06A3B5C0" w14:textId="77777777" w:rsidR="00FC5673" w:rsidRDefault="00FC5673" w:rsidP="00264BA4"/>
    <w:p w14:paraId="51802E89" w14:textId="77777777" w:rsidR="00FC5673" w:rsidRDefault="00FC5673" w:rsidP="00264BA4">
      <w:r>
        <w:t>–––––––––––––––––––––––––––––––––––––––––––––––––––––––––––––––––––––––</w:t>
      </w:r>
    </w:p>
    <w:sectPr w:rsidR="00FC567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57DDC" w14:textId="77777777" w:rsidR="00406127" w:rsidRDefault="00406127">
      <w:r>
        <w:separator/>
      </w:r>
    </w:p>
  </w:endnote>
  <w:endnote w:type="continuationSeparator" w:id="0">
    <w:p w14:paraId="1A096F65" w14:textId="77777777" w:rsidR="00406127" w:rsidRDefault="00406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5E3D" w14:textId="77777777" w:rsidR="007D4975" w:rsidRDefault="007D49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C7B8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3311" w14:textId="77777777" w:rsidR="00406127" w:rsidRDefault="00406127">
      <w:r>
        <w:separator/>
      </w:r>
    </w:p>
  </w:footnote>
  <w:footnote w:type="continuationSeparator" w:id="0">
    <w:p w14:paraId="63A23043" w14:textId="77777777" w:rsidR="00406127" w:rsidRDefault="004061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6D30"/>
    <w:rsid w:val="0001344C"/>
    <w:rsid w:val="00014A99"/>
    <w:rsid w:val="00021992"/>
    <w:rsid w:val="00021AD3"/>
    <w:rsid w:val="00032790"/>
    <w:rsid w:val="000522DF"/>
    <w:rsid w:val="00054B07"/>
    <w:rsid w:val="00064021"/>
    <w:rsid w:val="0008034B"/>
    <w:rsid w:val="00092C76"/>
    <w:rsid w:val="000A162F"/>
    <w:rsid w:val="000A6BDE"/>
    <w:rsid w:val="000C454F"/>
    <w:rsid w:val="000D2080"/>
    <w:rsid w:val="000F4AD2"/>
    <w:rsid w:val="000F7B78"/>
    <w:rsid w:val="00125F71"/>
    <w:rsid w:val="001275E8"/>
    <w:rsid w:val="00130273"/>
    <w:rsid w:val="00143952"/>
    <w:rsid w:val="0014575C"/>
    <w:rsid w:val="00152A90"/>
    <w:rsid w:val="001570C9"/>
    <w:rsid w:val="001577CC"/>
    <w:rsid w:val="001677E9"/>
    <w:rsid w:val="00185C07"/>
    <w:rsid w:val="00186EA4"/>
    <w:rsid w:val="00190B89"/>
    <w:rsid w:val="00194C37"/>
    <w:rsid w:val="001A1EFA"/>
    <w:rsid w:val="00203470"/>
    <w:rsid w:val="0020790D"/>
    <w:rsid w:val="0021285B"/>
    <w:rsid w:val="00227FEA"/>
    <w:rsid w:val="00252488"/>
    <w:rsid w:val="0026152B"/>
    <w:rsid w:val="002646A9"/>
    <w:rsid w:val="00264BA4"/>
    <w:rsid w:val="00265985"/>
    <w:rsid w:val="00283691"/>
    <w:rsid w:val="00291390"/>
    <w:rsid w:val="002A48AF"/>
    <w:rsid w:val="002C5CCF"/>
    <w:rsid w:val="002D4894"/>
    <w:rsid w:val="002E7E16"/>
    <w:rsid w:val="002F271F"/>
    <w:rsid w:val="002F5123"/>
    <w:rsid w:val="0030350C"/>
    <w:rsid w:val="00330E53"/>
    <w:rsid w:val="00350551"/>
    <w:rsid w:val="00351EE4"/>
    <w:rsid w:val="00354B37"/>
    <w:rsid w:val="00355E2C"/>
    <w:rsid w:val="00375482"/>
    <w:rsid w:val="00383554"/>
    <w:rsid w:val="00383E9C"/>
    <w:rsid w:val="00385551"/>
    <w:rsid w:val="00387D22"/>
    <w:rsid w:val="00392547"/>
    <w:rsid w:val="003A49F1"/>
    <w:rsid w:val="003A4E73"/>
    <w:rsid w:val="003B7107"/>
    <w:rsid w:val="003F694E"/>
    <w:rsid w:val="00406127"/>
    <w:rsid w:val="00423481"/>
    <w:rsid w:val="00430C5E"/>
    <w:rsid w:val="00450889"/>
    <w:rsid w:val="00453FB0"/>
    <w:rsid w:val="0046473F"/>
    <w:rsid w:val="004746E3"/>
    <w:rsid w:val="00486D3C"/>
    <w:rsid w:val="00491B69"/>
    <w:rsid w:val="00492F5E"/>
    <w:rsid w:val="004953A2"/>
    <w:rsid w:val="004A1A9C"/>
    <w:rsid w:val="004A5033"/>
    <w:rsid w:val="004A509E"/>
    <w:rsid w:val="004C0857"/>
    <w:rsid w:val="00511127"/>
    <w:rsid w:val="005276A3"/>
    <w:rsid w:val="005661DB"/>
    <w:rsid w:val="00580AF9"/>
    <w:rsid w:val="005848F7"/>
    <w:rsid w:val="00584B53"/>
    <w:rsid w:val="00597B03"/>
    <w:rsid w:val="005A173F"/>
    <w:rsid w:val="005A2484"/>
    <w:rsid w:val="005A5EC8"/>
    <w:rsid w:val="005C0914"/>
    <w:rsid w:val="005F0E1C"/>
    <w:rsid w:val="006160A6"/>
    <w:rsid w:val="00626A32"/>
    <w:rsid w:val="006415F0"/>
    <w:rsid w:val="00643A57"/>
    <w:rsid w:val="0064710F"/>
    <w:rsid w:val="00661929"/>
    <w:rsid w:val="00672320"/>
    <w:rsid w:val="00674188"/>
    <w:rsid w:val="006761D1"/>
    <w:rsid w:val="006823E5"/>
    <w:rsid w:val="006B7AA1"/>
    <w:rsid w:val="006C3D2C"/>
    <w:rsid w:val="006D2437"/>
    <w:rsid w:val="006D4393"/>
    <w:rsid w:val="006F3C43"/>
    <w:rsid w:val="006F4F11"/>
    <w:rsid w:val="00711669"/>
    <w:rsid w:val="00720868"/>
    <w:rsid w:val="007418FC"/>
    <w:rsid w:val="00746CA8"/>
    <w:rsid w:val="00750B63"/>
    <w:rsid w:val="00756B84"/>
    <w:rsid w:val="00780987"/>
    <w:rsid w:val="00791BD7"/>
    <w:rsid w:val="0079242B"/>
    <w:rsid w:val="00795A7F"/>
    <w:rsid w:val="007A1E44"/>
    <w:rsid w:val="007A23A3"/>
    <w:rsid w:val="007A316D"/>
    <w:rsid w:val="007A4051"/>
    <w:rsid w:val="007B2201"/>
    <w:rsid w:val="007C70C6"/>
    <w:rsid w:val="007D4975"/>
    <w:rsid w:val="007E26A4"/>
    <w:rsid w:val="007E726A"/>
    <w:rsid w:val="0082254D"/>
    <w:rsid w:val="0082785B"/>
    <w:rsid w:val="0083105B"/>
    <w:rsid w:val="0083175C"/>
    <w:rsid w:val="00833DC4"/>
    <w:rsid w:val="0085248A"/>
    <w:rsid w:val="00855BAC"/>
    <w:rsid w:val="008675B1"/>
    <w:rsid w:val="0087172C"/>
    <w:rsid w:val="008949E4"/>
    <w:rsid w:val="008A209E"/>
    <w:rsid w:val="008A55BF"/>
    <w:rsid w:val="008C653B"/>
    <w:rsid w:val="008D336F"/>
    <w:rsid w:val="008F075B"/>
    <w:rsid w:val="008F326C"/>
    <w:rsid w:val="008F3D30"/>
    <w:rsid w:val="008F43C6"/>
    <w:rsid w:val="008F673E"/>
    <w:rsid w:val="008F7F5F"/>
    <w:rsid w:val="00913848"/>
    <w:rsid w:val="009313DC"/>
    <w:rsid w:val="00934DBD"/>
    <w:rsid w:val="00935C1C"/>
    <w:rsid w:val="009417EA"/>
    <w:rsid w:val="00942AAE"/>
    <w:rsid w:val="00960DBC"/>
    <w:rsid w:val="00980716"/>
    <w:rsid w:val="009835F4"/>
    <w:rsid w:val="009B2908"/>
    <w:rsid w:val="009D59EE"/>
    <w:rsid w:val="009E477C"/>
    <w:rsid w:val="00A0225D"/>
    <w:rsid w:val="00A111E1"/>
    <w:rsid w:val="00A14069"/>
    <w:rsid w:val="00A209C4"/>
    <w:rsid w:val="00A2578F"/>
    <w:rsid w:val="00A37B8D"/>
    <w:rsid w:val="00A50136"/>
    <w:rsid w:val="00A54EC3"/>
    <w:rsid w:val="00A64971"/>
    <w:rsid w:val="00A711B1"/>
    <w:rsid w:val="00A877E5"/>
    <w:rsid w:val="00A939E3"/>
    <w:rsid w:val="00A93E64"/>
    <w:rsid w:val="00A95DAD"/>
    <w:rsid w:val="00AA5695"/>
    <w:rsid w:val="00AC562C"/>
    <w:rsid w:val="00AC67B4"/>
    <w:rsid w:val="00AD014D"/>
    <w:rsid w:val="00AD2E69"/>
    <w:rsid w:val="00AD40B5"/>
    <w:rsid w:val="00AE2771"/>
    <w:rsid w:val="00AE5318"/>
    <w:rsid w:val="00AE72C2"/>
    <w:rsid w:val="00AE782D"/>
    <w:rsid w:val="00AE788B"/>
    <w:rsid w:val="00AF1ED0"/>
    <w:rsid w:val="00AF79B8"/>
    <w:rsid w:val="00B15F00"/>
    <w:rsid w:val="00B1698F"/>
    <w:rsid w:val="00B16A5C"/>
    <w:rsid w:val="00B26899"/>
    <w:rsid w:val="00B36629"/>
    <w:rsid w:val="00B44541"/>
    <w:rsid w:val="00B63155"/>
    <w:rsid w:val="00B71D16"/>
    <w:rsid w:val="00B73D96"/>
    <w:rsid w:val="00B768CF"/>
    <w:rsid w:val="00B8156C"/>
    <w:rsid w:val="00B848B8"/>
    <w:rsid w:val="00B92733"/>
    <w:rsid w:val="00BA2180"/>
    <w:rsid w:val="00BD6B0E"/>
    <w:rsid w:val="00BE3F70"/>
    <w:rsid w:val="00C00A8C"/>
    <w:rsid w:val="00C27F75"/>
    <w:rsid w:val="00C331FE"/>
    <w:rsid w:val="00C40F10"/>
    <w:rsid w:val="00C41294"/>
    <w:rsid w:val="00C51A25"/>
    <w:rsid w:val="00C75B9C"/>
    <w:rsid w:val="00C766B1"/>
    <w:rsid w:val="00C821F8"/>
    <w:rsid w:val="00C85D48"/>
    <w:rsid w:val="00C9126C"/>
    <w:rsid w:val="00C97452"/>
    <w:rsid w:val="00CA38E1"/>
    <w:rsid w:val="00CB2582"/>
    <w:rsid w:val="00CC624B"/>
    <w:rsid w:val="00CC680B"/>
    <w:rsid w:val="00CC7D09"/>
    <w:rsid w:val="00CF0450"/>
    <w:rsid w:val="00CF3E96"/>
    <w:rsid w:val="00D02F33"/>
    <w:rsid w:val="00D13CC7"/>
    <w:rsid w:val="00D16A0B"/>
    <w:rsid w:val="00D72B37"/>
    <w:rsid w:val="00D75654"/>
    <w:rsid w:val="00D770F4"/>
    <w:rsid w:val="00D831EB"/>
    <w:rsid w:val="00D83D8D"/>
    <w:rsid w:val="00D84DFA"/>
    <w:rsid w:val="00D86832"/>
    <w:rsid w:val="00DA068D"/>
    <w:rsid w:val="00DA4F39"/>
    <w:rsid w:val="00DB1A40"/>
    <w:rsid w:val="00DB67BA"/>
    <w:rsid w:val="00DC2E6B"/>
    <w:rsid w:val="00DC3201"/>
    <w:rsid w:val="00DC5B61"/>
    <w:rsid w:val="00DC5D18"/>
    <w:rsid w:val="00DD01A1"/>
    <w:rsid w:val="00DD2407"/>
    <w:rsid w:val="00DD555C"/>
    <w:rsid w:val="00DD737D"/>
    <w:rsid w:val="00E0029E"/>
    <w:rsid w:val="00E032B2"/>
    <w:rsid w:val="00E15182"/>
    <w:rsid w:val="00E222C3"/>
    <w:rsid w:val="00E52D64"/>
    <w:rsid w:val="00E62CA9"/>
    <w:rsid w:val="00E6691C"/>
    <w:rsid w:val="00E6781A"/>
    <w:rsid w:val="00E74716"/>
    <w:rsid w:val="00E85279"/>
    <w:rsid w:val="00EA1AA3"/>
    <w:rsid w:val="00EA5ADB"/>
    <w:rsid w:val="00EB3884"/>
    <w:rsid w:val="00EB59F7"/>
    <w:rsid w:val="00EB621A"/>
    <w:rsid w:val="00EC0C35"/>
    <w:rsid w:val="00EC0F7A"/>
    <w:rsid w:val="00EC21A9"/>
    <w:rsid w:val="00EC7B8D"/>
    <w:rsid w:val="00ED4D16"/>
    <w:rsid w:val="00ED4E92"/>
    <w:rsid w:val="00EE5B3D"/>
    <w:rsid w:val="00F04E67"/>
    <w:rsid w:val="00F13BDE"/>
    <w:rsid w:val="00F15287"/>
    <w:rsid w:val="00F3578B"/>
    <w:rsid w:val="00F77120"/>
    <w:rsid w:val="00F923BB"/>
    <w:rsid w:val="00F92A52"/>
    <w:rsid w:val="00F97418"/>
    <w:rsid w:val="00FA223C"/>
    <w:rsid w:val="00FB71C5"/>
    <w:rsid w:val="00FC5673"/>
    <w:rsid w:val="00FC6D30"/>
    <w:rsid w:val="00FE4914"/>
    <w:rsid w:val="00FE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2134A"/>
  <w15:chartTrackingRefBased/>
  <w15:docId w15:val="{CE119C69-E929-4ECD-80F7-04F205147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264BA4"/>
    <w:rPr>
      <w:rFonts w:cs="Arial"/>
      <w:b/>
      <w:bCs/>
      <w:iCs/>
      <w:sz w:val="22"/>
      <w:szCs w:val="28"/>
      <w:lang w:val="en-US" w:eastAsia="en-US" w:bidi="ar-SA"/>
    </w:rPr>
  </w:style>
  <w:style w:type="character" w:customStyle="1" w:styleId="Heading3Char">
    <w:name w:val="Heading 3 Char"/>
    <w:basedOn w:val="DefaultParagraphFont"/>
    <w:link w:val="Heading3"/>
    <w:rsid w:val="00D83D8D"/>
    <w:rPr>
      <w:rFonts w:cs="Arial"/>
      <w:b/>
      <w:bCs/>
      <w:sz w:val="22"/>
      <w:szCs w:val="26"/>
      <w:lang w:val="en-US" w:eastAsia="en-US" w:bidi="ar-SA"/>
    </w:rPr>
  </w:style>
  <w:style w:type="character" w:customStyle="1" w:styleId="Heading4Char">
    <w:name w:val="Heading 4 Char"/>
    <w:basedOn w:val="DefaultParagraphFont"/>
    <w:link w:val="Heading4"/>
    <w:rsid w:val="00264BA4"/>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3F694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3F694E"/>
    <w:rPr>
      <w:color w:val="0000FF"/>
      <w:u w:val="single"/>
    </w:rPr>
  </w:style>
  <w:style w:type="paragraph" w:styleId="TOC4">
    <w:name w:val="toc 4"/>
    <w:basedOn w:val="Normal"/>
    <w:next w:val="Normal"/>
    <w:autoRedefine/>
    <w:semiHidden/>
    <w:rsid w:val="003F694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F694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F694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F694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F694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F694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6909</Words>
  <Characters>28121</Characters>
  <Application>Microsoft Office Word</Application>
  <DocSecurity>4</DocSecurity>
  <Lines>878</Lines>
  <Paragraphs>500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34530</CharactersWithSpaces>
  <SharedDoc>false</SharedDoc>
  <HLinks>
    <vt:vector size="66" baseType="variant">
      <vt:variant>
        <vt:i4>1572915</vt:i4>
      </vt:variant>
      <vt:variant>
        <vt:i4>62</vt:i4>
      </vt:variant>
      <vt:variant>
        <vt:i4>0</vt:i4>
      </vt:variant>
      <vt:variant>
        <vt:i4>5</vt:i4>
      </vt:variant>
      <vt:variant>
        <vt:lpwstr/>
      </vt:variant>
      <vt:variant>
        <vt:lpwstr>_Toc338408808</vt:lpwstr>
      </vt:variant>
      <vt:variant>
        <vt:i4>1572915</vt:i4>
      </vt:variant>
      <vt:variant>
        <vt:i4>56</vt:i4>
      </vt:variant>
      <vt:variant>
        <vt:i4>0</vt:i4>
      </vt:variant>
      <vt:variant>
        <vt:i4>5</vt:i4>
      </vt:variant>
      <vt:variant>
        <vt:lpwstr/>
      </vt:variant>
      <vt:variant>
        <vt:lpwstr>_Toc338408807</vt:lpwstr>
      </vt:variant>
      <vt:variant>
        <vt:i4>1572915</vt:i4>
      </vt:variant>
      <vt:variant>
        <vt:i4>50</vt:i4>
      </vt:variant>
      <vt:variant>
        <vt:i4>0</vt:i4>
      </vt:variant>
      <vt:variant>
        <vt:i4>5</vt:i4>
      </vt:variant>
      <vt:variant>
        <vt:lpwstr/>
      </vt:variant>
      <vt:variant>
        <vt:lpwstr>_Toc338408806</vt:lpwstr>
      </vt:variant>
      <vt:variant>
        <vt:i4>1572915</vt:i4>
      </vt:variant>
      <vt:variant>
        <vt:i4>44</vt:i4>
      </vt:variant>
      <vt:variant>
        <vt:i4>0</vt:i4>
      </vt:variant>
      <vt:variant>
        <vt:i4>5</vt:i4>
      </vt:variant>
      <vt:variant>
        <vt:lpwstr/>
      </vt:variant>
      <vt:variant>
        <vt:lpwstr>_Toc338408805</vt:lpwstr>
      </vt:variant>
      <vt:variant>
        <vt:i4>1572915</vt:i4>
      </vt:variant>
      <vt:variant>
        <vt:i4>38</vt:i4>
      </vt:variant>
      <vt:variant>
        <vt:i4>0</vt:i4>
      </vt:variant>
      <vt:variant>
        <vt:i4>5</vt:i4>
      </vt:variant>
      <vt:variant>
        <vt:lpwstr/>
      </vt:variant>
      <vt:variant>
        <vt:lpwstr>_Toc338408804</vt:lpwstr>
      </vt:variant>
      <vt:variant>
        <vt:i4>1572915</vt:i4>
      </vt:variant>
      <vt:variant>
        <vt:i4>32</vt:i4>
      </vt:variant>
      <vt:variant>
        <vt:i4>0</vt:i4>
      </vt:variant>
      <vt:variant>
        <vt:i4>5</vt:i4>
      </vt:variant>
      <vt:variant>
        <vt:lpwstr/>
      </vt:variant>
      <vt:variant>
        <vt:lpwstr>_Toc338408803</vt:lpwstr>
      </vt:variant>
      <vt:variant>
        <vt:i4>1572915</vt:i4>
      </vt:variant>
      <vt:variant>
        <vt:i4>26</vt:i4>
      </vt:variant>
      <vt:variant>
        <vt:i4>0</vt:i4>
      </vt:variant>
      <vt:variant>
        <vt:i4>5</vt:i4>
      </vt:variant>
      <vt:variant>
        <vt:lpwstr/>
      </vt:variant>
      <vt:variant>
        <vt:lpwstr>_Toc338408802</vt:lpwstr>
      </vt:variant>
      <vt:variant>
        <vt:i4>1572915</vt:i4>
      </vt:variant>
      <vt:variant>
        <vt:i4>20</vt:i4>
      </vt:variant>
      <vt:variant>
        <vt:i4>0</vt:i4>
      </vt:variant>
      <vt:variant>
        <vt:i4>5</vt:i4>
      </vt:variant>
      <vt:variant>
        <vt:lpwstr/>
      </vt:variant>
      <vt:variant>
        <vt:lpwstr>_Toc338408801</vt:lpwstr>
      </vt:variant>
      <vt:variant>
        <vt:i4>1572915</vt:i4>
      </vt:variant>
      <vt:variant>
        <vt:i4>14</vt:i4>
      </vt:variant>
      <vt:variant>
        <vt:i4>0</vt:i4>
      </vt:variant>
      <vt:variant>
        <vt:i4>5</vt:i4>
      </vt:variant>
      <vt:variant>
        <vt:lpwstr/>
      </vt:variant>
      <vt:variant>
        <vt:lpwstr>_Toc338408800</vt:lpwstr>
      </vt:variant>
      <vt:variant>
        <vt:i4>1114172</vt:i4>
      </vt:variant>
      <vt:variant>
        <vt:i4>8</vt:i4>
      </vt:variant>
      <vt:variant>
        <vt:i4>0</vt:i4>
      </vt:variant>
      <vt:variant>
        <vt:i4>5</vt:i4>
      </vt:variant>
      <vt:variant>
        <vt:lpwstr/>
      </vt:variant>
      <vt:variant>
        <vt:lpwstr>_Toc338408799</vt:lpwstr>
      </vt:variant>
      <vt:variant>
        <vt:i4>1114172</vt:i4>
      </vt:variant>
      <vt:variant>
        <vt:i4>2</vt:i4>
      </vt:variant>
      <vt:variant>
        <vt:i4>0</vt:i4>
      </vt:variant>
      <vt:variant>
        <vt:i4>5</vt:i4>
      </vt:variant>
      <vt:variant>
        <vt:lpwstr/>
      </vt:variant>
      <vt:variant>
        <vt:lpwstr>_Toc338408798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2026-09-06T19:11:00Z</dcterms:created>
  <dcterms:modified xsi:type="dcterms:W3CDTF">2026-09-06T19:11:00Z</dcterms:modified>
</cp:coreProperties>
</file>