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9155" w14:textId="77777777" w:rsidR="007B39A3" w:rsidRDefault="007B39A3">
      <w:pPr>
        <w:rPr>
          <w:b/>
          <w:sz w:val="24"/>
        </w:rPr>
      </w:pPr>
      <w:r>
        <w:rPr>
          <w:b/>
          <w:sz w:val="24"/>
        </w:rPr>
        <w:t>Galois Fields</w:t>
      </w:r>
    </w:p>
    <w:p w14:paraId="406C30E9" w14:textId="77777777" w:rsidR="007B39A3" w:rsidRDefault="007B39A3"/>
    <w:p w14:paraId="119D3BFB" w14:textId="77777777" w:rsidR="007B39A3" w:rsidRDefault="007B39A3">
      <w:r>
        <w:rPr>
          <w:b/>
        </w:rPr>
        <w:t xml:space="preserve">Chapter 1:  </w:t>
      </w:r>
      <w:r>
        <w:rPr>
          <w:b/>
        </w:rPr>
        <w:t xml:space="preserve">A Review of </w:t>
      </w:r>
      <w:r>
        <w:rPr>
          <w:b/>
        </w:rPr>
        <w:t>Modern Algebra</w:t>
      </w:r>
    </w:p>
    <w:p w14:paraId="5812BDC9" w14:textId="77777777" w:rsidR="007B39A3" w:rsidRDefault="007B39A3"/>
    <w:p w14:paraId="6207AB4C" w14:textId="77777777" w:rsidR="007B39A3" w:rsidRDefault="007B39A3">
      <w:pPr>
        <w:ind w:left="800"/>
      </w:pPr>
      <w:r>
        <w:t xml:space="preserve">groups, subgroups, cosets, normal subgroups, factor group, cyclic subgroups, </w:t>
      </w:r>
    </w:p>
    <w:p w14:paraId="5B43764C" w14:textId="77777777" w:rsidR="007B39A3" w:rsidRDefault="007B39A3">
      <w:pPr>
        <w:ind w:left="800"/>
      </w:pPr>
      <w:r>
        <w:t>order, generators, additive cyclic subgroups,</w:t>
      </w:r>
    </w:p>
    <w:p w14:paraId="461E2CD5" w14:textId="77777777" w:rsidR="007B39A3" w:rsidRDefault="007B39A3">
      <w:pPr>
        <w:ind w:left="800"/>
      </w:pPr>
      <w:r>
        <w:t xml:space="preserve">rings, ideals, residue classes, residue class rings, principle ideals, </w:t>
      </w:r>
    </w:p>
    <w:p w14:paraId="0EAABE73" w14:textId="77777777" w:rsidR="007B39A3" w:rsidRDefault="007B39A3">
      <w:pPr>
        <w:ind w:left="800"/>
      </w:pPr>
      <w:r>
        <w:t>the example Z</w:t>
      </w:r>
      <w:r>
        <w:rPr>
          <w:position w:val="-4"/>
          <w:sz w:val="18"/>
        </w:rPr>
        <w:t>n</w:t>
      </w:r>
      <w:r>
        <w:t xml:space="preserve"> = modulo-n, the Division Algorithm, </w:t>
      </w:r>
    </w:p>
    <w:p w14:paraId="4758F7CD" w14:textId="77777777" w:rsidR="007B39A3" w:rsidRDefault="007B39A3">
      <w:pPr>
        <w:ind w:left="800"/>
      </w:pPr>
      <w:r>
        <w:t xml:space="preserve">the Factorization Theorem, the Euclidean Division Algorithm, relative primeness, </w:t>
      </w:r>
    </w:p>
    <w:p w14:paraId="3B274BE3" w14:textId="77777777" w:rsidR="007B39A3" w:rsidRDefault="007B39A3">
      <w:pPr>
        <w:ind w:left="800"/>
      </w:pPr>
      <w:r>
        <w:t>the fact that Z/(n) = Z</w:t>
      </w:r>
      <w:r>
        <w:rPr>
          <w:position w:val="-4"/>
          <w:sz w:val="18"/>
        </w:rPr>
        <w:t>n</w:t>
      </w:r>
      <w:r>
        <w:t xml:space="preserve"> is a field if n is prime</w:t>
      </w:r>
    </w:p>
    <w:p w14:paraId="6D972A30" w14:textId="77777777" w:rsidR="007B39A3" w:rsidRDefault="007B39A3"/>
    <w:p w14:paraId="5B3A74C3" w14:textId="77777777" w:rsidR="007B39A3" w:rsidRDefault="007B39A3">
      <w:pPr>
        <w:rPr>
          <w:b/>
        </w:rPr>
      </w:pPr>
      <w:r>
        <w:rPr>
          <w:b/>
        </w:rPr>
        <w:t xml:space="preserve">Chapter 2: </w:t>
      </w:r>
      <w:r>
        <w:rPr>
          <w:b/>
        </w:rPr>
        <w:t xml:space="preserve">The </w:t>
      </w:r>
      <w:r>
        <w:rPr>
          <w:b/>
        </w:rPr>
        <w:t>Galois Fields GF(p)</w:t>
      </w:r>
    </w:p>
    <w:p w14:paraId="6C9E4A75" w14:textId="77777777" w:rsidR="007B39A3" w:rsidRDefault="007B39A3"/>
    <w:p w14:paraId="0F9B60BE" w14:textId="77777777" w:rsidR="007B39A3" w:rsidRDefault="007B39A3">
      <w:r>
        <w:tab/>
        <w:t>GF(p) = Z</w:t>
      </w:r>
      <w:r>
        <w:rPr>
          <w:position w:val="-4"/>
          <w:sz w:val="18"/>
        </w:rPr>
        <w:t>p</w:t>
      </w:r>
      <w:r>
        <w:t xml:space="preserve"> , facts about </w:t>
      </w:r>
    </w:p>
    <w:p w14:paraId="56DB24C6" w14:textId="77777777" w:rsidR="007B39A3" w:rsidRDefault="007B39A3"/>
    <w:p w14:paraId="301EB246" w14:textId="77777777" w:rsidR="007B39A3" w:rsidRDefault="007B39A3">
      <w:pPr>
        <w:rPr>
          <w:b/>
        </w:rPr>
      </w:pPr>
      <w:r>
        <w:rPr>
          <w:b/>
        </w:rPr>
        <w:t>Chapter 3:  Polynomials</w:t>
      </w:r>
    </w:p>
    <w:p w14:paraId="24A9E1F3" w14:textId="77777777" w:rsidR="007B39A3" w:rsidRDefault="007B39A3"/>
    <w:p w14:paraId="244DFBCC" w14:textId="77777777" w:rsidR="007B39A3" w:rsidRDefault="007B39A3">
      <w:pPr>
        <w:ind w:left="800"/>
      </w:pPr>
      <w:r>
        <w:t xml:space="preserve">the field F underlying a polynomial, polynomials form a ring, </w:t>
      </w:r>
    </w:p>
    <w:p w14:paraId="5EC196C0" w14:textId="77777777" w:rsidR="007B39A3" w:rsidRDefault="007B39A3">
      <w:pPr>
        <w:ind w:left="800"/>
      </w:pPr>
      <w:r>
        <w:t xml:space="preserve">quotient and remainder polynomials,  irreducible polynomials, </w:t>
      </w:r>
    </w:p>
    <w:p w14:paraId="43C13531" w14:textId="77777777" w:rsidR="007B39A3" w:rsidRDefault="007B39A3">
      <w:pPr>
        <w:ind w:left="800"/>
      </w:pPr>
      <w:r>
        <w:t>the construction  GF(p</w:t>
      </w:r>
      <w:r>
        <w:rPr>
          <w:position w:val="6"/>
          <w:sz w:val="18"/>
        </w:rPr>
        <w:t>m</w:t>
      </w:r>
      <w:r>
        <w:t xml:space="preserve"> ) = Poly[ x,GF(p)] / (f(x),m), </w:t>
      </w:r>
    </w:p>
    <w:p w14:paraId="662272CA" w14:textId="77777777" w:rsidR="007B39A3" w:rsidRDefault="007B39A3">
      <w:pPr>
        <w:ind w:left="800"/>
      </w:pPr>
      <w:r>
        <w:t xml:space="preserve">ground field and extension field,  f(x) must be irreducible. </w:t>
      </w:r>
    </w:p>
    <w:p w14:paraId="529A8EFE" w14:textId="77777777" w:rsidR="007B39A3" w:rsidRDefault="007B39A3"/>
    <w:p w14:paraId="0E6C776D" w14:textId="77777777" w:rsidR="007B39A3" w:rsidRDefault="007B39A3">
      <w:pPr>
        <w:rPr>
          <w:b/>
        </w:rPr>
      </w:pPr>
      <w:r>
        <w:rPr>
          <w:b/>
        </w:rPr>
        <w:t xml:space="preserve">Chapter 4: </w:t>
      </w:r>
      <w:r>
        <w:rPr>
          <w:b/>
        </w:rPr>
        <w:t xml:space="preserve">The </w:t>
      </w:r>
      <w:r>
        <w:rPr>
          <w:b/>
        </w:rPr>
        <w:t>Galois Fields GF(</w:t>
      </w:r>
      <w:r>
        <w:rPr>
          <w:b/>
        </w:rPr>
        <w:t>q=</w:t>
      </w:r>
      <w:r>
        <w:rPr>
          <w:b/>
        </w:rPr>
        <w:t>p</w:t>
      </w:r>
      <w:r>
        <w:rPr>
          <w:b/>
          <w:position w:val="6"/>
          <w:sz w:val="18"/>
        </w:rPr>
        <w:t>m</w:t>
      </w:r>
      <w:r>
        <w:rPr>
          <w:b/>
        </w:rPr>
        <w:t>)</w:t>
      </w:r>
    </w:p>
    <w:p w14:paraId="722E3935" w14:textId="77777777" w:rsidR="007B39A3" w:rsidRDefault="007B39A3"/>
    <w:p w14:paraId="72559153" w14:textId="77777777" w:rsidR="007B39A3" w:rsidRDefault="007B39A3">
      <w:pPr>
        <w:ind w:left="800"/>
      </w:pPr>
      <w:r>
        <w:t xml:space="preserve">m-tuple notation, facts about the order of an element, roots of f(x), </w:t>
      </w:r>
    </w:p>
    <w:p w14:paraId="57B50CB8" w14:textId="77777777" w:rsidR="007B39A3" w:rsidRDefault="007B39A3">
      <w:pPr>
        <w:ind w:left="800"/>
      </w:pPr>
      <w:r>
        <w:t xml:space="preserve">{ GF(q) - 0, • } is cyclic, exponents, primitive elements </w:t>
      </w:r>
      <w:r>
        <w:rPr>
          <w:rFonts w:ascii="Symbol" w:hAnsi="Symbol" w:cs="Symbol"/>
        </w:rPr>
        <w:t>a</w:t>
      </w:r>
      <w:r>
        <w:t xml:space="preserve">, </w:t>
      </w:r>
    </w:p>
    <w:p w14:paraId="57B5DA84" w14:textId="77777777" w:rsidR="007B39A3" w:rsidRDefault="007B39A3">
      <w:pPr>
        <w:ind w:left="800"/>
      </w:pPr>
      <w:r>
        <w:t>all GF(q) field elements are roots of x</w:t>
      </w:r>
      <w:r>
        <w:rPr>
          <w:position w:val="6"/>
          <w:sz w:val="18"/>
        </w:rPr>
        <w:t>q-1</w:t>
      </w:r>
      <w:r>
        <w:t>- 1, examples</w:t>
      </w:r>
    </w:p>
    <w:p w14:paraId="768CD477" w14:textId="77777777" w:rsidR="007B39A3" w:rsidRDefault="007B39A3"/>
    <w:p w14:paraId="13BFC342" w14:textId="77777777" w:rsidR="007B39A3" w:rsidRDefault="007B39A3">
      <w:pPr>
        <w:rPr>
          <w:b/>
        </w:rPr>
      </w:pPr>
      <w:r>
        <w:rPr>
          <w:b/>
        </w:rPr>
        <w:t>Chapter 5: Minimum Polynomials</w:t>
      </w:r>
    </w:p>
    <w:p w14:paraId="3EB26F5A" w14:textId="77777777" w:rsidR="007B39A3" w:rsidRDefault="007B39A3"/>
    <w:p w14:paraId="5E66A842" w14:textId="77777777" w:rsidR="007B39A3" w:rsidRDefault="007B39A3">
      <w:pPr>
        <w:ind w:left="800"/>
      </w:pPr>
      <w:r>
        <w:t xml:space="preserve">minimum polynomials, monic,  primitive polynomials, </w:t>
      </w:r>
    </w:p>
    <w:p w14:paraId="2351E0A4" w14:textId="77777777" w:rsidR="007B39A3" w:rsidRDefault="007B39A3">
      <w:pPr>
        <w:ind w:left="800"/>
      </w:pPr>
      <w:r>
        <w:t xml:space="preserve">period, conjugate set of </w:t>
      </w:r>
      <w:r>
        <w:rPr>
          <w:rFonts w:ascii="Symbol" w:hAnsi="Symbol" w:cs="Symbol"/>
        </w:rPr>
        <w:t>a</w:t>
      </w:r>
      <w:r>
        <w:t xml:space="preserve">, finding primitive polynomials, </w:t>
      </w:r>
    </w:p>
    <w:p w14:paraId="1723C64D" w14:textId="77777777" w:rsidR="007B39A3" w:rsidRDefault="007B39A3"/>
    <w:p w14:paraId="527B3FD4" w14:textId="77777777" w:rsidR="007B39A3" w:rsidRDefault="007B39A3">
      <w:pPr>
        <w:rPr>
          <w:b/>
        </w:rPr>
      </w:pPr>
      <w:r>
        <w:rPr>
          <w:b/>
        </w:rPr>
        <w:t>Chapter 6: The Galois Field Table</w:t>
      </w:r>
    </w:p>
    <w:p w14:paraId="5D4C8945" w14:textId="77777777" w:rsidR="007B39A3" w:rsidRDefault="007B39A3"/>
    <w:p w14:paraId="5C3B136D" w14:textId="77777777" w:rsidR="007B39A3" w:rsidRDefault="007B39A3">
      <w:r>
        <w:tab/>
        <w:t>how to construct a complete GF(q) field algebra from any primitive polynomial</w:t>
      </w:r>
    </w:p>
    <w:p w14:paraId="616523FF" w14:textId="77777777" w:rsidR="007B39A3" w:rsidRDefault="007B39A3"/>
    <w:p w14:paraId="0022E0F5" w14:textId="77777777" w:rsidR="007B39A3" w:rsidRDefault="007B39A3">
      <w:pPr>
        <w:rPr>
          <w:b/>
        </w:rPr>
      </w:pPr>
      <w:r>
        <w:rPr>
          <w:b/>
        </w:rPr>
        <w:t>Chapter 7: Galois-Based Cyclic Codes</w:t>
      </w:r>
    </w:p>
    <w:p w14:paraId="551CB905" w14:textId="77777777" w:rsidR="007B39A3" w:rsidRDefault="007B39A3"/>
    <w:p w14:paraId="49F2E07D" w14:textId="77777777" w:rsidR="007B39A3" w:rsidRDefault="007B39A3">
      <w:pPr>
        <w:ind w:left="800"/>
      </w:pPr>
      <w:r>
        <w:t>line</w:t>
      </w:r>
      <w:r>
        <w:t xml:space="preserve">ar block codes, symbols, parity check, data words, code words, matrices G and H, </w:t>
      </w:r>
    </w:p>
    <w:p w14:paraId="059B0450" w14:textId="77777777" w:rsidR="007B39A3" w:rsidRDefault="007B39A3">
      <w:pPr>
        <w:ind w:left="800"/>
      </w:pPr>
      <w:r>
        <w:t xml:space="preserve">dual code, minimum distance d, error-correction of t-symbol errors in a codeword, </w:t>
      </w:r>
    </w:p>
    <w:p w14:paraId="27012FEE" w14:textId="77777777" w:rsidR="007B39A3" w:rsidRDefault="007B39A3">
      <w:pPr>
        <w:ind w:left="800"/>
      </w:pPr>
      <w:r>
        <w:t>the syndrome, major codes, code history</w:t>
      </w:r>
    </w:p>
    <w:p w14:paraId="73988025" w14:textId="77777777" w:rsidR="007B39A3" w:rsidRDefault="007B39A3">
      <w:pPr>
        <w:ind w:left="800"/>
      </w:pPr>
      <w:r>
        <w:t>cyclic codes, cyclic vs systematic basis, implementation of encoders, CRC,</w:t>
      </w:r>
    </w:p>
    <w:p w14:paraId="3C78FE9B" w14:textId="77777777" w:rsidR="007B39A3" w:rsidRDefault="007B39A3">
      <w:pPr>
        <w:ind w:left="800"/>
      </w:pPr>
      <w:r>
        <w:t xml:space="preserve">proof that cyclic codes are cyclic, the standard array as an ideal, </w:t>
      </w:r>
    </w:p>
    <w:p w14:paraId="08CC6132" w14:textId="77777777" w:rsidR="007B39A3" w:rsidRDefault="007B39A3">
      <w:pPr>
        <w:ind w:left="800"/>
      </w:pPr>
      <w:r>
        <w:t xml:space="preserve">the connection between cyclic codes and Galois Fields, </w:t>
      </w:r>
    </w:p>
    <w:p w14:paraId="23B96952" w14:textId="77777777" w:rsidR="007B39A3" w:rsidRDefault="007B39A3">
      <w:pPr>
        <w:ind w:left="800"/>
      </w:pPr>
      <w:r>
        <w:t xml:space="preserve">general BCH codes, narrow-sense BCH codes, Hamming codes, </w:t>
      </w:r>
    </w:p>
    <w:p w14:paraId="1B0A446F" w14:textId="77777777" w:rsidR="007B39A3" w:rsidRDefault="007B39A3">
      <w:pPr>
        <w:ind w:left="800"/>
      </w:pPr>
      <w:r>
        <w:t>Reed Solomon Codes, digital filters</w:t>
      </w:r>
    </w:p>
    <w:p w14:paraId="73F02166" w14:textId="77777777" w:rsidR="007B39A3" w:rsidRDefault="007B39A3"/>
    <w:p w14:paraId="5E3E4668" w14:textId="77777777" w:rsidR="007B39A3" w:rsidRDefault="007B39A3">
      <w:pPr>
        <w:rPr>
          <w:b/>
        </w:rPr>
      </w:pPr>
      <w:r>
        <w:rPr>
          <w:b/>
        </w:rPr>
        <w:t xml:space="preserve">Chapter 8: </w:t>
      </w:r>
      <w:r>
        <w:rPr>
          <w:b/>
        </w:rPr>
        <w:t>Matrix representations of Galois Fields</w:t>
      </w:r>
    </w:p>
    <w:p w14:paraId="161FE378" w14:textId="77777777" w:rsidR="007B39A3" w:rsidRDefault="007B39A3"/>
    <w:p w14:paraId="60662458" w14:textId="77777777" w:rsidR="007B39A3" w:rsidRDefault="007B39A3">
      <w:pPr>
        <w:ind w:left="800"/>
      </w:pPr>
      <w:r>
        <w:t>a review of matrix algebra,  characteristic polynomial of a matrix</w:t>
      </w:r>
    </w:p>
    <w:p w14:paraId="498D352F" w14:textId="77777777" w:rsidR="007B39A3" w:rsidRDefault="007B39A3">
      <w:pPr>
        <w:ind w:left="800"/>
      </w:pPr>
      <w:r>
        <w:t xml:space="preserve">polynomials of a matrix, the Cayley-Hamilton theorem,  ways to think of a remainder, </w:t>
      </w:r>
    </w:p>
    <w:p w14:paraId="493E3785" w14:textId="77777777" w:rsidR="007B39A3" w:rsidRDefault="007B39A3">
      <w:pPr>
        <w:ind w:left="800"/>
      </w:pPr>
      <w:r>
        <w:t>matrix representation of a Galois Field, the compansion matrix forms, examples</w:t>
      </w:r>
    </w:p>
    <w:sectPr w:rsidR="007B39A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36DC"/>
    <w:rsid w:val="00737E03"/>
    <w:rsid w:val="007B39A3"/>
    <w:rsid w:val="009D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381C74"/>
  <w14:defaultImageDpi w14:val="0"/>
  <w15:docId w15:val="{4BF3A197-9F0A-4FCF-95AA-137A319F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1774</Characters>
  <Application>Microsoft Office Word</Application>
  <DocSecurity>4</DocSecurity>
  <Lines>55</Lines>
  <Paragraphs>44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2026-09-07T15:11:00Z</dcterms:created>
  <dcterms:modified xsi:type="dcterms:W3CDTF">2026-09-07T15:11:00Z</dcterms:modified>
</cp:coreProperties>
</file>