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A4B53" w14:textId="77777777" w:rsidR="00291390" w:rsidRDefault="00B8760F">
      <w:pPr>
        <w:tabs>
          <w:tab w:val="right" w:pos="9270"/>
        </w:tabs>
      </w:pPr>
      <w:r w:rsidRPr="00B8760F">
        <w:rPr>
          <w:b/>
        </w:rPr>
        <w:t>Failure of X</w:t>
      </w:r>
      <w:r w:rsidRPr="00B8760F">
        <w:rPr>
          <w:rStyle w:val="subscript"/>
        </w:rPr>
        <w:t>n</w:t>
      </w:r>
      <w:r w:rsidRPr="00B8760F">
        <w:rPr>
          <w:b/>
        </w:rPr>
        <w:t xml:space="preserve"> with non-singular matrices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2.6.13</w:t>
      </w:r>
    </w:p>
    <w:p w14:paraId="1FB87A8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34182E9" w14:textId="77777777" w:rsidR="00E478FC" w:rsidRDefault="00B8760F">
      <w:r>
        <w:t>This was an interesting idea for Chapter 10 that ble</w:t>
      </w:r>
      <w:r w:rsidR="00E478FC">
        <w:t>w up, but record it here anyway.</w:t>
      </w:r>
    </w:p>
    <w:p w14:paraId="0347CD69" w14:textId="77777777" w:rsidR="00E478FC" w:rsidRDefault="00E478FC"/>
    <w:p w14:paraId="749FE16D" w14:textId="77777777" w:rsidR="00291390" w:rsidRDefault="00E478FC">
      <w:r>
        <w:t>___________________________________________________________________________________</w:t>
      </w:r>
      <w:r w:rsidR="00B8760F">
        <w:t xml:space="preserve"> </w:t>
      </w:r>
    </w:p>
    <w:p w14:paraId="349810D9" w14:textId="77777777" w:rsidR="00291390" w:rsidRDefault="00291390"/>
    <w:p w14:paraId="48CB2993" w14:textId="77777777" w:rsidR="00E478FC" w:rsidRDefault="00E478FC" w:rsidP="00E478FC">
      <w:pPr>
        <w:jc w:val="left"/>
      </w:pPr>
      <w:r>
        <w:t>As our next step, we define X</w:t>
      </w:r>
      <w:r>
        <w:rPr>
          <w:rStyle w:val="subscript"/>
        </w:rPr>
        <w:t>m</w:t>
      </w:r>
      <w:r>
        <w:t xml:space="preserve"> to be the restriction of </w:t>
      </w:r>
      <w:r>
        <w:rPr>
          <w:rFonts w:ascii="Script MT Bold" w:hAnsi="Script MT Bold"/>
        </w:rPr>
        <w:t>X</w:t>
      </w:r>
      <w:r>
        <w:rPr>
          <w:rStyle w:val="subscript"/>
        </w:rPr>
        <w:t>m</w:t>
      </w:r>
      <w:r>
        <w:t xml:space="preserve"> such that all non-zero matrices must have a non-vanishing determinant. </w:t>
      </w:r>
    </w:p>
    <w:p w14:paraId="3506D6F4" w14:textId="77777777" w:rsidR="00E478FC" w:rsidRDefault="00E478FC" w:rsidP="00E478FC">
      <w:pPr>
        <w:jc w:val="left"/>
      </w:pPr>
    </w:p>
    <w:p w14:paraId="62710D5B" w14:textId="77777777" w:rsidR="00E478FC" w:rsidRPr="00780569" w:rsidRDefault="00E478FC" w:rsidP="00E478FC">
      <w:pPr>
        <w:jc w:val="left"/>
      </w:pPr>
      <w:r>
        <w:t xml:space="preserve">Since </w:t>
      </w:r>
      <w:r>
        <w:rPr>
          <w:rFonts w:ascii="Script MT Bold" w:hAnsi="Script MT Bold"/>
        </w:rPr>
        <w:t>X</w:t>
      </w:r>
      <w:r>
        <w:rPr>
          <w:rStyle w:val="subscript"/>
        </w:rPr>
        <w:t>m</w:t>
      </w:r>
      <w:r>
        <w:t xml:space="preserve">  has </w:t>
      </w:r>
      <w:r w:rsidRPr="00752AA8">
        <w:rPr>
          <w:color w:val="000000"/>
        </w:rPr>
        <w:t>p</w:t>
      </w:r>
      <w:r w:rsidRPr="00752AA8">
        <w:rPr>
          <w:rStyle w:val="superscript"/>
          <w:color w:val="000000"/>
        </w:rPr>
        <w:t>m</w:t>
      </w:r>
      <w:r w:rsidRPr="00752AA8">
        <w:rPr>
          <w:rStyle w:val="superscript"/>
          <w:color w:val="000000"/>
        </w:rPr>
        <w:fldChar w:fldCharType="begin"/>
      </w:r>
      <w:r w:rsidRPr="00752AA8">
        <w:rPr>
          <w:rStyle w:val="superscript"/>
          <w:color w:val="000000"/>
        </w:rPr>
        <w:instrText xml:space="preserve"> EQ \s\up2(2)</w:instrText>
      </w:r>
      <w:r w:rsidRPr="00752AA8">
        <w:rPr>
          <w:rStyle w:val="superscript"/>
          <w:color w:val="000000"/>
        </w:rPr>
        <w:fldChar w:fldCharType="end"/>
      </w:r>
      <w:r>
        <w:t xml:space="preserve"> elements, it seems clear that X</w:t>
      </w:r>
      <w:r>
        <w:rPr>
          <w:rStyle w:val="subscript"/>
        </w:rPr>
        <w:t>m</w:t>
      </w:r>
      <w:r>
        <w:t xml:space="preserve"> is going to have some smaller number of elements since we require det(X) ≠ 0 for any X in X</w:t>
      </w:r>
      <w:r>
        <w:rPr>
          <w:rStyle w:val="subscript"/>
        </w:rPr>
        <w:t>m</w:t>
      </w:r>
      <w:r>
        <w:t xml:space="preserve">. A 2x2 matrix might have the form </w:t>
      </w:r>
      <w:r>
        <w:fldChar w:fldCharType="begin"/>
      </w:r>
      <w:r>
        <w:instrText xml:space="preserve"> EQ \B(\A\co2( x , y , z , t )) </w:instrText>
      </w:r>
      <w:r>
        <w:fldChar w:fldCharType="end"/>
      </w:r>
      <w:r>
        <w:t>and then det(X) = 0 means xt-yz = 0  or f(x,y,z,t) = 0. For real continuous variables, g(x,y,z) = 0 defines a 2D surface in 3D space. Similarly, the determinant condition f(x,y,z,t) = 0 defines a 3D surface in a 4D space. Points on this surface have det(X) = 0. In general the condition det(X) = 0 specifies an m</w:t>
      </w:r>
      <w:r>
        <w:rPr>
          <w:rStyle w:val="superscript"/>
        </w:rPr>
        <w:t>2</w:t>
      </w:r>
      <w:r>
        <w:t>-1 dimensional surface in the m</w:t>
      </w:r>
      <w:r>
        <w:rPr>
          <w:rStyle w:val="superscript"/>
        </w:rPr>
        <w:t>2</w:t>
      </w:r>
      <w:r>
        <w:t xml:space="preserve"> dimensional space of the matrix elements. Since the elements of an </w:t>
      </w:r>
      <w:r>
        <w:rPr>
          <w:rFonts w:ascii="Script MT Bold" w:hAnsi="Script MT Bold"/>
        </w:rPr>
        <w:t>X</w:t>
      </w:r>
      <w:r>
        <w:rPr>
          <w:rStyle w:val="subscript"/>
        </w:rPr>
        <w:t>m</w:t>
      </w:r>
      <w:r>
        <w:t xml:space="preserve"> matrix are in Z</w:t>
      </w:r>
      <w:r>
        <w:rPr>
          <w:rStyle w:val="subscript"/>
        </w:rPr>
        <w:t>p</w:t>
      </w:r>
      <w:r>
        <w:t>, the equation det(X) = 0 defines some kind of "digital surface" which touches a certain number of points and the matrices corresponding to those points must be excluded from X</w:t>
      </w:r>
      <w:r>
        <w:rPr>
          <w:rStyle w:val="subscript"/>
        </w:rPr>
        <w:t>m</w:t>
      </w:r>
      <w:r>
        <w:t xml:space="preserve"> . We shall not attempt to calculate the number of matrices in X</w:t>
      </w:r>
      <w:r>
        <w:rPr>
          <w:rStyle w:val="subscript"/>
        </w:rPr>
        <w:t>m</w:t>
      </w:r>
      <w:r>
        <w:t xml:space="preserve"> but we know it is some number smaller than </w:t>
      </w:r>
      <w:r w:rsidRPr="00752AA8">
        <w:rPr>
          <w:color w:val="000000"/>
        </w:rPr>
        <w:t>p</w:t>
      </w:r>
      <w:r w:rsidRPr="00752AA8">
        <w:rPr>
          <w:rStyle w:val="superscript"/>
          <w:color w:val="000000"/>
        </w:rPr>
        <w:t>m</w:t>
      </w:r>
      <w:r w:rsidRPr="00752AA8">
        <w:rPr>
          <w:rStyle w:val="superscript"/>
          <w:color w:val="000000"/>
        </w:rPr>
        <w:fldChar w:fldCharType="begin"/>
      </w:r>
      <w:r w:rsidRPr="00752AA8">
        <w:rPr>
          <w:rStyle w:val="superscript"/>
          <w:color w:val="000000"/>
        </w:rPr>
        <w:instrText xml:space="preserve"> EQ \s\up2(2)</w:instrText>
      </w:r>
      <w:r w:rsidRPr="00752AA8">
        <w:rPr>
          <w:rStyle w:val="superscript"/>
          <w:color w:val="000000"/>
        </w:rPr>
        <w:fldChar w:fldCharType="end"/>
      </w:r>
      <w:r>
        <w:rPr>
          <w:rStyle w:val="superscript"/>
          <w:color w:val="000000"/>
        </w:rPr>
        <w:t xml:space="preserve"> </w:t>
      </w:r>
      <w:r>
        <w:t xml:space="preserve">but probably not too much smaller than </w:t>
      </w:r>
      <w:r w:rsidRPr="00752AA8">
        <w:rPr>
          <w:color w:val="000000"/>
        </w:rPr>
        <w:t>p</w:t>
      </w:r>
      <w:r w:rsidRPr="00752AA8">
        <w:rPr>
          <w:rStyle w:val="superscript"/>
          <w:color w:val="000000"/>
        </w:rPr>
        <w:t>m</w:t>
      </w:r>
      <w:r w:rsidRPr="00752AA8">
        <w:rPr>
          <w:rStyle w:val="superscript"/>
          <w:color w:val="000000"/>
        </w:rPr>
        <w:fldChar w:fldCharType="begin"/>
      </w:r>
      <w:r w:rsidRPr="00752AA8">
        <w:rPr>
          <w:rStyle w:val="superscript"/>
          <w:color w:val="000000"/>
        </w:rPr>
        <w:instrText xml:space="preserve"> EQ \s\up2(2)</w:instrText>
      </w:r>
      <w:r w:rsidRPr="00752AA8">
        <w:rPr>
          <w:rStyle w:val="superscript"/>
          <w:color w:val="000000"/>
        </w:rPr>
        <w:fldChar w:fldCharType="end"/>
      </w:r>
      <w:r>
        <w:t>. For the case p = 3 and m = 3, there are 3</w:t>
      </w:r>
      <w:r>
        <w:rPr>
          <w:rStyle w:val="superscript"/>
        </w:rPr>
        <w:t>9</w:t>
      </w:r>
      <w:r>
        <w:t xml:space="preserve"> = 19,683 matrices. Of these, exactly 6,891 have det(X) = 0, including the zero matrix, so about 35% of the matrices of </w:t>
      </w:r>
      <w:r>
        <w:rPr>
          <w:rFonts w:ascii="Script MT Bold" w:hAnsi="Script MT Bold"/>
        </w:rPr>
        <w:t>X</w:t>
      </w:r>
      <w:r>
        <w:rPr>
          <w:rStyle w:val="subscript"/>
        </w:rPr>
        <w:t>m</w:t>
      </w:r>
      <w:r>
        <w:t xml:space="preserve"> are not present in X</w:t>
      </w:r>
      <w:r>
        <w:rPr>
          <w:rStyle w:val="subscript"/>
        </w:rPr>
        <w:t>m</w:t>
      </w:r>
      <w:r>
        <w:t>.</w:t>
      </w:r>
    </w:p>
    <w:p w14:paraId="261A372C" w14:textId="77777777" w:rsidR="00E478FC" w:rsidRDefault="00E478FC" w:rsidP="00E478FC">
      <w:pPr>
        <w:jc w:val="left"/>
      </w:pPr>
    </w:p>
    <w:p w14:paraId="56C36807" w14:textId="77777777" w:rsidR="00E478FC" w:rsidRDefault="00E478FC" w:rsidP="00E478FC">
      <w:pPr>
        <w:jc w:val="left"/>
      </w:pPr>
      <w:r>
        <w:pict w14:anchorId="372582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189pt">
            <v:imagedata r:id="rId6" o:title=""/>
          </v:shape>
        </w:pict>
      </w:r>
    </w:p>
    <w:p w14:paraId="217AB49A" w14:textId="77777777" w:rsidR="00E478FC" w:rsidRDefault="00E478FC" w:rsidP="00E478FC">
      <w:pPr>
        <w:jc w:val="left"/>
      </w:pPr>
    </w:p>
    <w:p w14:paraId="7B6F4C89" w14:textId="77777777" w:rsidR="00E478FC" w:rsidRDefault="00E478FC" w:rsidP="00E478FC">
      <w:pPr>
        <w:jc w:val="left"/>
      </w:pPr>
      <w:r w:rsidRPr="00780569">
        <w:rPr>
          <w:b/>
        </w:rPr>
        <w:t>Fact:</w:t>
      </w:r>
      <w:r>
        <w:t xml:space="preserve"> The ring X</w:t>
      </w:r>
      <w:r>
        <w:rPr>
          <w:rStyle w:val="subscript"/>
        </w:rPr>
        <w:t>m</w:t>
      </w:r>
      <w:r>
        <w:t xml:space="preserve"> of mxm non-singular matrices having elements in Z</w:t>
      </w:r>
      <w:r>
        <w:rPr>
          <w:rStyle w:val="subscript"/>
        </w:rPr>
        <w:t>p</w:t>
      </w:r>
      <w:r>
        <w:t xml:space="preserve"> is a field.   [ wrong! ] </w:t>
      </w:r>
    </w:p>
    <w:p w14:paraId="77D826BE" w14:textId="77777777" w:rsidR="00E478FC" w:rsidRDefault="00E478FC" w:rsidP="00E478FC">
      <w:pPr>
        <w:jc w:val="left"/>
      </w:pPr>
    </w:p>
    <w:p w14:paraId="3A533458" w14:textId="77777777" w:rsidR="00E478FC" w:rsidRDefault="00E478FC" w:rsidP="00E478FC">
      <w:pPr>
        <w:jc w:val="left"/>
      </w:pPr>
      <w:r w:rsidRPr="00E478FC">
        <w:rPr>
          <w:b/>
        </w:rPr>
        <w:t>Test</w:t>
      </w:r>
      <w:r>
        <w:t>:  Since X</w:t>
      </w:r>
      <w:r>
        <w:rPr>
          <w:rStyle w:val="subscript"/>
        </w:rPr>
        <w:t>m</w:t>
      </w:r>
      <w:r>
        <w:t xml:space="preserve"> is I claim a field, and since it has a finite number of elements, it must be some Galois field!  That means there must be some prime p and integer m such that</w:t>
      </w:r>
    </w:p>
    <w:p w14:paraId="250BEE69" w14:textId="77777777" w:rsidR="00E478FC" w:rsidRDefault="00E478FC" w:rsidP="00E478FC">
      <w:pPr>
        <w:jc w:val="left"/>
      </w:pPr>
    </w:p>
    <w:p w14:paraId="55C5EED6" w14:textId="77777777" w:rsidR="00E478FC" w:rsidRPr="004060AB" w:rsidRDefault="00E478FC" w:rsidP="00E478FC">
      <w:pPr>
        <w:jc w:val="left"/>
      </w:pPr>
      <w:r>
        <w:tab/>
        <w:t>p</w:t>
      </w:r>
      <w:r>
        <w:rPr>
          <w:rStyle w:val="superscript"/>
        </w:rPr>
        <w:t>m</w:t>
      </w:r>
      <w:r>
        <w:t xml:space="preserve">  =  19,683 – 6,891 + 1  = 12,793</w:t>
      </w:r>
    </w:p>
    <w:p w14:paraId="25686687" w14:textId="77777777" w:rsidR="00E478FC" w:rsidRDefault="00E478FC" w:rsidP="00E478FC">
      <w:pPr>
        <w:jc w:val="left"/>
      </w:pPr>
    </w:p>
    <w:p w14:paraId="31321A44" w14:textId="77777777" w:rsidR="00E478FC" w:rsidRDefault="00E478FC" w:rsidP="00E478FC">
      <w:pPr>
        <w:jc w:val="left"/>
      </w:pPr>
      <w:r>
        <w:lastRenderedPageBreak/>
        <w:t>Remember that the 6891 includes the all-zero matrix 0, so I want to add it back in. But here is how Maple factors that number</w:t>
      </w:r>
    </w:p>
    <w:p w14:paraId="6A2678A5" w14:textId="77777777" w:rsidR="00E478FC" w:rsidRDefault="00E478FC" w:rsidP="00E478FC">
      <w:pPr>
        <w:jc w:val="left"/>
      </w:pPr>
    </w:p>
    <w:p w14:paraId="60EF38E4" w14:textId="77777777" w:rsidR="00E478FC" w:rsidRDefault="00E478FC" w:rsidP="00E478FC">
      <w:pPr>
        <w:jc w:val="left"/>
      </w:pPr>
      <w:r>
        <w:pict w14:anchorId="35140224">
          <v:shape id="_x0000_i1026" type="#_x0000_t75" style="width:178.5pt;height:33pt">
            <v:imagedata r:id="rId7" o:title=""/>
          </v:shape>
        </w:pict>
      </w:r>
    </w:p>
    <w:p w14:paraId="546672B2" w14:textId="77777777" w:rsidR="00E478FC" w:rsidRDefault="00E478FC" w:rsidP="00E478FC">
      <w:pPr>
        <w:jc w:val="left"/>
      </w:pPr>
    </w:p>
    <w:p w14:paraId="794AF7C5" w14:textId="77777777" w:rsidR="00E478FC" w:rsidRDefault="00E478FC" w:rsidP="00E478FC">
      <w:pPr>
        <w:jc w:val="left"/>
      </w:pPr>
      <w:r>
        <w:tab/>
        <w:t>12,973 = 11 * 1163</w:t>
      </w:r>
    </w:p>
    <w:p w14:paraId="4C1029FD" w14:textId="77777777" w:rsidR="00E478FC" w:rsidRDefault="00E478FC" w:rsidP="00E478FC">
      <w:pPr>
        <w:jc w:val="left"/>
      </w:pPr>
    </w:p>
    <w:p w14:paraId="2327BEA1" w14:textId="77777777" w:rsidR="00E478FC" w:rsidRPr="004060AB" w:rsidRDefault="00E478FC" w:rsidP="00E478FC">
      <w:pPr>
        <w:jc w:val="left"/>
      </w:pPr>
      <w:r>
        <w:t xml:space="preserve">so something is wrong in the machine!!! </w:t>
      </w:r>
    </w:p>
    <w:p w14:paraId="46C8F9A9" w14:textId="77777777" w:rsidR="00E478FC" w:rsidRDefault="00E478FC" w:rsidP="00E478FC">
      <w:pPr>
        <w:jc w:val="left"/>
      </w:pPr>
    </w:p>
    <w:p w14:paraId="271E93B3" w14:textId="77777777" w:rsidR="00E478FC" w:rsidRDefault="00E478FC" w:rsidP="00E478FC">
      <w:pPr>
        <w:jc w:val="left"/>
      </w:pPr>
      <w:r w:rsidRPr="00780569">
        <w:rPr>
          <w:u w:val="single"/>
        </w:rPr>
        <w:t>Proof</w:t>
      </w:r>
      <w:r>
        <w:t>:  The only item missing from the ring-with-identity X</w:t>
      </w:r>
      <w:r>
        <w:rPr>
          <w:rStyle w:val="subscript"/>
        </w:rPr>
        <w:t>m</w:t>
      </w:r>
      <w:r>
        <w:t xml:space="preserve"> is the multiplicative inverse. By requiring det ≠ 0 for matrices in X</w:t>
      </w:r>
      <w:r>
        <w:rPr>
          <w:rStyle w:val="subscript"/>
        </w:rPr>
        <w:t>m</w:t>
      </w:r>
      <w:r>
        <w:t>, we assure that an inverse for every non-zero element X</w:t>
      </w:r>
      <w:r>
        <w:rPr>
          <w:rStyle w:val="subscript"/>
        </w:rPr>
        <w:t>m</w:t>
      </w:r>
      <w:r>
        <w:t xml:space="preserve"> exists. We have closure because if A = BC then det(A) = det(B)det(C) so if B and C are non-singular, A is also non-singular. But </w:t>
      </w:r>
      <w:r w:rsidRPr="00E478FC">
        <w:rPr>
          <w:u w:val="single"/>
        </w:rPr>
        <w:t xml:space="preserve">how about additive closure!! </w:t>
      </w:r>
      <w:r>
        <w:t xml:space="preserve">  If A = B + C then we get det(A) = det(B+C). But suppose I select C  = - B . The both det(C) and det(B) ≠ 0, but det(B+C) = 0 so things are NOT closed, the whole thing goes blewie!  Fine by me. That explains why the numbers above don't work, and it was amusing to do this Maple calculation. </w:t>
      </w:r>
    </w:p>
    <w:p w14:paraId="5B15028E" w14:textId="77777777" w:rsidR="00E478FC" w:rsidRDefault="00E478FC" w:rsidP="00E478FC">
      <w:pPr>
        <w:jc w:val="left"/>
      </w:pPr>
    </w:p>
    <w:p w14:paraId="500FFB32" w14:textId="77777777" w:rsidR="00E478FC" w:rsidRDefault="00E478FC" w:rsidP="00E478FC">
      <w:pPr>
        <w:jc w:val="left"/>
      </w:pPr>
    </w:p>
    <w:p w14:paraId="10247F70" w14:textId="77777777" w:rsidR="00E478FC" w:rsidRPr="009F2A25" w:rsidRDefault="00E478FC" w:rsidP="00E478FC"/>
    <w:p w14:paraId="6339B018" w14:textId="77777777" w:rsidR="00E478FC" w:rsidRDefault="00E478FC"/>
    <w:sectPr w:rsidR="00E478FC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681DB" w14:textId="77777777" w:rsidR="005167A2" w:rsidRDefault="005167A2">
      <w:r>
        <w:separator/>
      </w:r>
    </w:p>
  </w:endnote>
  <w:endnote w:type="continuationSeparator" w:id="0">
    <w:p w14:paraId="49937875" w14:textId="77777777" w:rsidR="005167A2" w:rsidRDefault="00516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5F2DE" w14:textId="77777777" w:rsidR="00E478FC" w:rsidRDefault="00E478F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9AA2F" w14:textId="77777777" w:rsidR="005167A2" w:rsidRDefault="005167A2">
      <w:r>
        <w:separator/>
      </w:r>
    </w:p>
  </w:footnote>
  <w:footnote w:type="continuationSeparator" w:id="0">
    <w:p w14:paraId="12950A2D" w14:textId="77777777" w:rsidR="005167A2" w:rsidRDefault="005167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760F"/>
    <w:rsid w:val="0001344C"/>
    <w:rsid w:val="00032790"/>
    <w:rsid w:val="000522DF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6EA4"/>
    <w:rsid w:val="00190B89"/>
    <w:rsid w:val="00194C37"/>
    <w:rsid w:val="00195426"/>
    <w:rsid w:val="001A1EFA"/>
    <w:rsid w:val="0020790D"/>
    <w:rsid w:val="002170F0"/>
    <w:rsid w:val="00227FEA"/>
    <w:rsid w:val="00252488"/>
    <w:rsid w:val="00260267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6473F"/>
    <w:rsid w:val="004658B1"/>
    <w:rsid w:val="00491B69"/>
    <w:rsid w:val="00492F5E"/>
    <w:rsid w:val="004953A2"/>
    <w:rsid w:val="004A5033"/>
    <w:rsid w:val="004C03E8"/>
    <w:rsid w:val="00511127"/>
    <w:rsid w:val="005167A2"/>
    <w:rsid w:val="0052472D"/>
    <w:rsid w:val="00527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8760F"/>
    <w:rsid w:val="00B971ED"/>
    <w:rsid w:val="00BD6B0E"/>
    <w:rsid w:val="00BD7875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478FC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E78F6"/>
    <w:rsid w:val="00F0218C"/>
    <w:rsid w:val="00F04E67"/>
    <w:rsid w:val="00F13BDE"/>
    <w:rsid w:val="00F15287"/>
    <w:rsid w:val="00F21DBF"/>
    <w:rsid w:val="00F3578B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F7CDB5"/>
  <w15:chartTrackingRefBased/>
  <w15:docId w15:val="{85D5FC1E-9729-4346-A582-53ED46BA5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2204</Characters>
  <Application>Microsoft Office Word</Application>
  <DocSecurity>4</DocSecurity>
  <Lines>51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2026-09-06T19:16:00Z</dcterms:created>
  <dcterms:modified xsi:type="dcterms:W3CDTF">2026-09-06T19:16:00Z</dcterms:modified>
</cp:coreProperties>
</file>