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2F256" w14:textId="77777777" w:rsidR="00F37179" w:rsidRDefault="00F37179">
      <w:pPr>
        <w:tabs>
          <w:tab w:val="right" w:pos="9270"/>
        </w:tabs>
      </w:pPr>
      <w:r>
        <w:rPr>
          <w:b/>
        </w:rPr>
        <w:t>Hilbert Spaces</w:t>
      </w:r>
      <w:r>
        <w:rPr>
          <w:b/>
        </w:rPr>
        <w:tab/>
        <w:t>and Gaussian Quadrature (GQ)</w:t>
      </w:r>
      <w:r>
        <w:tab/>
      </w:r>
      <w:r>
        <w:tab/>
        <w:t>PhL</w:t>
      </w:r>
      <w:r>
        <w:tab/>
      </w:r>
      <w:r>
        <w:tab/>
        <w:t>1.20.05</w:t>
      </w:r>
    </w:p>
    <w:p w14:paraId="15B7A0CA" w14:textId="77777777" w:rsidR="00F37179" w:rsidRDefault="00F37179">
      <w:pPr>
        <w:tabs>
          <w:tab w:val="left" w:pos="7200"/>
          <w:tab w:val="left" w:pos="7920"/>
          <w:tab w:val="right" w:pos="9270"/>
        </w:tabs>
      </w:pPr>
    </w:p>
    <w:p w14:paraId="40A02D2A" w14:textId="77777777" w:rsidR="00F37179" w:rsidRDefault="00F37179">
      <w:pPr>
        <w:tabs>
          <w:tab w:val="left" w:pos="7200"/>
          <w:tab w:val="left" w:pos="7920"/>
          <w:tab w:val="right" w:pos="9270"/>
        </w:tabs>
      </w:pPr>
      <w:r>
        <w:t>Here we first review the Hilbert space H</w:t>
      </w:r>
      <w:r>
        <w:rPr>
          <w:vertAlign w:val="subscript"/>
        </w:rPr>
        <w:sym w:font="Symbol" w:char="F0A5"/>
      </w:r>
      <w:r>
        <w:t xml:space="preserve"> ( L</w:t>
      </w:r>
      <w:r>
        <w:rPr>
          <w:vertAlign w:val="subscript"/>
        </w:rPr>
        <w:t>2</w:t>
      </w:r>
      <w:r>
        <w:t xml:space="preserve"> norm), and then we define a new Hilbert space H</w:t>
      </w:r>
      <w:r>
        <w:rPr>
          <w:vertAlign w:val="subscript"/>
        </w:rPr>
        <w:t>N</w:t>
      </w:r>
      <w:r>
        <w:t xml:space="preserve"> by defining its scalar product. No use of quantum mechanical bra-ket notation appears until after the basics are all established, then we talk bras and kets in items 5 and 6. </w:t>
      </w:r>
    </w:p>
    <w:p w14:paraId="5BF17E8C" w14:textId="77777777" w:rsidR="00F37179" w:rsidRDefault="00F37179">
      <w:pPr>
        <w:tabs>
          <w:tab w:val="left" w:pos="7200"/>
          <w:tab w:val="left" w:pos="7920"/>
          <w:tab w:val="right" w:pos="9270"/>
        </w:tabs>
      </w:pPr>
    </w:p>
    <w:p w14:paraId="5A9095FA" w14:textId="77777777" w:rsidR="00F37179" w:rsidRDefault="00F37179">
      <w:pPr>
        <w:tabs>
          <w:tab w:val="left" w:pos="7200"/>
          <w:tab w:val="left" w:pos="7920"/>
          <w:tab w:val="right" w:pos="9270"/>
        </w:tabs>
        <w:rPr>
          <w:u w:val="single"/>
        </w:rPr>
      </w:pPr>
      <w:r>
        <w:rPr>
          <w:u w:val="single"/>
        </w:rPr>
        <w:t xml:space="preserve">Contents: </w:t>
      </w:r>
    </w:p>
    <w:p w14:paraId="77D67ED8" w14:textId="77777777" w:rsidR="00F37179" w:rsidRDefault="00F37179">
      <w:pPr>
        <w:tabs>
          <w:tab w:val="left" w:pos="7200"/>
          <w:tab w:val="left" w:pos="7920"/>
          <w:tab w:val="right" w:pos="9270"/>
        </w:tabs>
      </w:pPr>
      <w:r>
        <w:t>1. The Hilbert Space H</w:t>
      </w:r>
      <w:r>
        <w:rPr>
          <w:vertAlign w:val="subscript"/>
        </w:rPr>
        <w:sym w:font="Symbol" w:char="F0A5"/>
      </w:r>
    </w:p>
    <w:p w14:paraId="7ACD1B4D" w14:textId="77777777" w:rsidR="00F37179" w:rsidRDefault="00F37179">
      <w:pPr>
        <w:tabs>
          <w:tab w:val="left" w:pos="7200"/>
          <w:tab w:val="left" w:pos="7920"/>
          <w:tab w:val="right" w:pos="9270"/>
        </w:tabs>
      </w:pPr>
      <w:r>
        <w:t>2. GQ for Polys(N-1)</w:t>
      </w:r>
    </w:p>
    <w:p w14:paraId="299D5C79" w14:textId="77777777" w:rsidR="00F37179" w:rsidRDefault="00F37179">
      <w:pPr>
        <w:tabs>
          <w:tab w:val="left" w:pos="7200"/>
          <w:tab w:val="left" w:pos="7920"/>
          <w:tab w:val="right" w:pos="9270"/>
        </w:tabs>
      </w:pPr>
      <w:r>
        <w:t>3. GQ for Polys(2N-1)</w:t>
      </w:r>
    </w:p>
    <w:p w14:paraId="14F15F68" w14:textId="77777777" w:rsidR="00F37179" w:rsidRDefault="00F37179">
      <w:pPr>
        <w:tabs>
          <w:tab w:val="left" w:pos="7200"/>
          <w:tab w:val="left" w:pos="7920"/>
          <w:tab w:val="right" w:pos="9270"/>
        </w:tabs>
      </w:pPr>
      <w:r>
        <w:t>4. The Hilbert Space H</w:t>
      </w:r>
      <w:r>
        <w:rPr>
          <w:vertAlign w:val="subscript"/>
        </w:rPr>
        <w:t>N</w:t>
      </w:r>
      <w:r>
        <w:t xml:space="preserve"> : how to compute the A</w:t>
      </w:r>
      <w:r>
        <w:rPr>
          <w:vertAlign w:val="subscript"/>
        </w:rPr>
        <w:t>k</w:t>
      </w:r>
      <w:r>
        <w:t xml:space="preserve"> weights</w:t>
      </w:r>
    </w:p>
    <w:p w14:paraId="0AE5DD45" w14:textId="77777777" w:rsidR="00F37179" w:rsidRDefault="00F37179">
      <w:pPr>
        <w:tabs>
          <w:tab w:val="left" w:pos="7200"/>
          <w:tab w:val="left" w:pos="7920"/>
          <w:tab w:val="right" w:pos="9270"/>
        </w:tabs>
      </w:pPr>
      <w:r>
        <w:t>5. Bra-ket Notation for H</w:t>
      </w:r>
      <w:r>
        <w:rPr>
          <w:vertAlign w:val="subscript"/>
        </w:rPr>
        <w:sym w:font="Symbol" w:char="F0A5"/>
      </w:r>
    </w:p>
    <w:p w14:paraId="2F66544B" w14:textId="77777777" w:rsidR="00F37179" w:rsidRDefault="00F37179">
      <w:pPr>
        <w:tabs>
          <w:tab w:val="left" w:pos="7200"/>
          <w:tab w:val="left" w:pos="7920"/>
          <w:tab w:val="right" w:pos="9270"/>
        </w:tabs>
      </w:pPr>
      <w:r>
        <w:t>6. Bra-ket Notation</w:t>
      </w:r>
      <w:r>
        <w:t xml:space="preserve"> for H</w:t>
      </w:r>
      <w:r>
        <w:rPr>
          <w:vertAlign w:val="subscript"/>
        </w:rPr>
        <w:t>N</w:t>
      </w:r>
      <w:r>
        <w:t xml:space="preserve"> </w:t>
      </w:r>
    </w:p>
    <w:p w14:paraId="03BC8BE1" w14:textId="77777777" w:rsidR="00F37179" w:rsidRDefault="00F37179">
      <w:pPr>
        <w:tabs>
          <w:tab w:val="left" w:pos="7200"/>
          <w:tab w:val="left" w:pos="7920"/>
          <w:tab w:val="right" w:pos="9270"/>
        </w:tabs>
      </w:pPr>
      <w:r>
        <w:t>7. The Jacobi Matrix and the E</w:t>
      </w:r>
      <w:r>
        <w:rPr>
          <w:vertAlign w:val="superscript"/>
        </w:rPr>
        <w:t>N</w:t>
      </w:r>
      <w:r>
        <w:t xml:space="preserve"> space</w:t>
      </w:r>
    </w:p>
    <w:p w14:paraId="734EE6EA" w14:textId="77777777" w:rsidR="00F37179" w:rsidRDefault="00F37179">
      <w:pPr>
        <w:tabs>
          <w:tab w:val="left" w:pos="7200"/>
          <w:tab w:val="left" w:pos="7920"/>
          <w:tab w:val="right" w:pos="9270"/>
        </w:tabs>
      </w:pPr>
      <w:r>
        <w:t>8. First order perturbation theory</w:t>
      </w:r>
    </w:p>
    <w:p w14:paraId="34FD9758" w14:textId="77777777" w:rsidR="00F37179" w:rsidRDefault="00F37179">
      <w:pPr>
        <w:tabs>
          <w:tab w:val="left" w:pos="7200"/>
          <w:tab w:val="left" w:pos="7920"/>
          <w:tab w:val="right" w:pos="9270"/>
        </w:tabs>
      </w:pPr>
      <w:r>
        <w:t xml:space="preserve">9. Comments on sum rules and extending GQ from degree N-1 to degree 2N-1 </w:t>
      </w:r>
    </w:p>
    <w:p w14:paraId="7FA3DA04" w14:textId="77777777" w:rsidR="00F37179" w:rsidRDefault="00F37179">
      <w:pPr>
        <w:tabs>
          <w:tab w:val="left" w:pos="7200"/>
          <w:tab w:val="left" w:pos="7920"/>
          <w:tab w:val="right" w:pos="9270"/>
        </w:tabs>
      </w:pPr>
    </w:p>
    <w:p w14:paraId="4BEFBD7E" w14:textId="77777777" w:rsidR="00F37179" w:rsidRDefault="00F37179">
      <w:r>
        <w:rPr>
          <w:b/>
          <w:bCs/>
        </w:rPr>
        <w:t>1. The Hilbert Space H</w:t>
      </w:r>
      <w:r>
        <w:rPr>
          <w:b/>
          <w:bCs/>
          <w:vertAlign w:val="subscript"/>
        </w:rPr>
        <w:sym w:font="Symbol" w:char="F0A5"/>
      </w:r>
      <w:r>
        <w:rPr>
          <w:b/>
          <w:bCs/>
        </w:rPr>
        <w:t>.</w:t>
      </w:r>
      <w:r>
        <w:t xml:space="preserve"> We know that the L2-norm and associated Hilbert space H</w:t>
      </w:r>
      <w:r>
        <w:rPr>
          <w:vertAlign w:val="subscript"/>
        </w:rPr>
        <w:sym w:font="Symbol" w:char="F0A5"/>
      </w:r>
      <w:r>
        <w:t xml:space="preserve"> can be expressed in terms of a scalar product </w:t>
      </w:r>
    </w:p>
    <w:p w14:paraId="4745764C" w14:textId="77777777" w:rsidR="00F37179" w:rsidRDefault="00F37179"/>
    <w:p w14:paraId="4ED80E2F" w14:textId="77777777" w:rsidR="00F37179" w:rsidRDefault="00F37179">
      <w:r>
        <w:tab/>
        <w:t>(f</w:t>
      </w:r>
      <w:r>
        <w:rPr>
          <w:vertAlign w:val="subscript"/>
        </w:rPr>
        <w:t>1</w:t>
      </w:r>
      <w:r>
        <w:t>, f</w:t>
      </w:r>
      <w:r>
        <w:rPr>
          <w:vertAlign w:val="subscript"/>
        </w:rPr>
        <w:t>2</w:t>
      </w:r>
      <w:r>
        <w:t>)</w:t>
      </w:r>
      <w:r>
        <w:rPr>
          <w:vertAlign w:val="subscript"/>
        </w:rPr>
        <w:sym w:font="Symbol" w:char="F0A5"/>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f</w:t>
      </w:r>
      <w:r>
        <w:rPr>
          <w:vertAlign w:val="subscript"/>
        </w:rPr>
        <w:t>1</w:t>
      </w:r>
      <w:r>
        <w:t>(x) f</w:t>
      </w:r>
      <w:r>
        <w:rPr>
          <w:vertAlign w:val="subscript"/>
        </w:rPr>
        <w:t>2</w:t>
      </w:r>
      <w:r>
        <w:t>(x)</w:t>
      </w:r>
    </w:p>
    <w:p w14:paraId="51A51357" w14:textId="77777777" w:rsidR="00F37179" w:rsidRDefault="00F37179"/>
    <w:p w14:paraId="44E3CA85" w14:textId="77777777" w:rsidR="00F37179" w:rsidRDefault="00F37179">
      <w:r>
        <w:t>where f</w:t>
      </w:r>
      <w:r>
        <w:rPr>
          <w:vertAlign w:val="subscript"/>
        </w:rPr>
        <w:t>1</w:t>
      </w:r>
      <w:r>
        <w:t xml:space="preserve"> and f</w:t>
      </w:r>
      <w:r>
        <w:rPr>
          <w:vertAlign w:val="subscript"/>
        </w:rPr>
        <w:t>2</w:t>
      </w:r>
      <w:r>
        <w:t xml:space="preserve"> are square-integrable functions (and therefore have finite norms). We know that we can associate with w(x) and interval (a,b) [ not shown ] </w:t>
      </w:r>
      <w:r>
        <w:t>a system of orthonormal polys P</w:t>
      </w:r>
      <w:r>
        <w:rPr>
          <w:vertAlign w:val="subscript"/>
        </w:rPr>
        <w:t>n</w:t>
      </w:r>
      <w:r>
        <w:t>(x) with n = 0,1..</w:t>
      </w:r>
      <w:r>
        <w:sym w:font="Symbol" w:char="F0A5"/>
      </w:r>
      <w:r>
        <w:t xml:space="preserve"> and with this </w:t>
      </w:r>
      <w:r>
        <w:rPr>
          <w:b/>
          <w:bCs/>
        </w:rPr>
        <w:t>basis</w:t>
      </w:r>
      <w:r>
        <w:t xml:space="preserve"> we can associate the following orthogonality and completeness relations:</w:t>
      </w:r>
    </w:p>
    <w:p w14:paraId="71DD28F4" w14:textId="77777777" w:rsidR="00F37179" w:rsidRDefault="00F37179"/>
    <w:p w14:paraId="4C791446" w14:textId="77777777" w:rsidR="00F37179" w:rsidRDefault="00F37179">
      <w:pPr>
        <w:pBdr>
          <w:top w:val="single" w:sz="4" w:space="1" w:color="auto"/>
          <w:left w:val="single" w:sz="4" w:space="4" w:color="auto"/>
          <w:bottom w:val="single" w:sz="4" w:space="1" w:color="auto"/>
          <w:right w:val="single" w:sz="4" w:space="4" w:color="auto"/>
        </w:pBdr>
      </w:pPr>
      <w:r>
        <w:tab/>
        <w:t>(P</w:t>
      </w:r>
      <w:r>
        <w:rPr>
          <w:vertAlign w:val="subscript"/>
        </w:rPr>
        <w:t>n</w:t>
      </w:r>
      <w:r>
        <w:t>, P</w:t>
      </w:r>
      <w:r>
        <w:rPr>
          <w:vertAlign w:val="subscript"/>
        </w:rPr>
        <w:t>m</w:t>
      </w:r>
      <w:r>
        <w:t>)</w:t>
      </w:r>
      <w:r>
        <w:rPr>
          <w:vertAlign w:val="subscript"/>
        </w:rPr>
        <w:sym w:font="Symbol" w:char="F0A5"/>
      </w:r>
      <w:r>
        <w:t xml:space="preserve">  = </w:t>
      </w:r>
      <w:r>
        <w:sym w:font="Symbol" w:char="F064"/>
      </w:r>
      <w:r>
        <w:rPr>
          <w:vertAlign w:val="subscript"/>
        </w:rPr>
        <w:t>n,m</w:t>
      </w:r>
      <w:r>
        <w:t xml:space="preserve"> </w:t>
      </w:r>
      <w:r>
        <w:tab/>
      </w:r>
      <w:r>
        <w:tab/>
      </w:r>
      <w:r>
        <w:tab/>
        <w:t>n,m = 0,1,2...</w:t>
      </w:r>
      <w:r>
        <w:sym w:font="Symbol" w:char="F0A5"/>
      </w:r>
      <w:r>
        <w:tab/>
      </w:r>
      <w:r>
        <w:tab/>
        <w:t xml:space="preserve">orthogonality </w:t>
      </w:r>
      <w:r>
        <w:tab/>
      </w:r>
      <w:r>
        <w:tab/>
      </w:r>
      <w:r>
        <w:tab/>
        <w:t xml:space="preserve">      H</w:t>
      </w:r>
      <w:r>
        <w:rPr>
          <w:vertAlign w:val="subscript"/>
        </w:rPr>
        <w:sym w:font="Symbol" w:char="F0A5"/>
      </w:r>
    </w:p>
    <w:p w14:paraId="5C0B902E" w14:textId="77777777" w:rsidR="00F37179" w:rsidRDefault="00F37179">
      <w:pPr>
        <w:pBdr>
          <w:top w:val="single" w:sz="4" w:space="1" w:color="auto"/>
          <w:left w:val="single" w:sz="4" w:space="4" w:color="auto"/>
          <w:bottom w:val="single" w:sz="4" w:space="1" w:color="auto"/>
          <w:right w:val="single" w:sz="4" w:space="4" w:color="auto"/>
        </w:pBdr>
      </w:pPr>
    </w:p>
    <w:p w14:paraId="42A70AE1" w14:textId="77777777" w:rsidR="00F37179" w:rsidRDefault="00F37179">
      <w:pPr>
        <w:pBdr>
          <w:top w:val="single" w:sz="4" w:space="1" w:color="auto"/>
          <w:left w:val="single" w:sz="4" w:space="4" w:color="auto"/>
          <w:bottom w:val="single" w:sz="4" w:space="1" w:color="auto"/>
          <w:right w:val="single" w:sz="4" w:space="4" w:color="auto"/>
        </w:pBdr>
      </w:pPr>
      <w:r>
        <w:tab/>
      </w:r>
      <w:r>
        <w:sym w:font="Symbol" w:char="F064"/>
      </w:r>
      <w:r>
        <w:t xml:space="preserve">(x - x')/w(x) = </w:t>
      </w:r>
      <w:r>
        <w:sym w:font="Symbol" w:char="F053"/>
      </w:r>
      <w:r>
        <w:rPr>
          <w:vertAlign w:val="subscript"/>
        </w:rPr>
        <w:t>n=0</w:t>
      </w:r>
      <w:r>
        <w:rPr>
          <w:vertAlign w:val="superscript"/>
        </w:rPr>
        <w:sym w:font="Symbol" w:char="F0A5"/>
      </w:r>
      <w:r>
        <w:t xml:space="preserve"> P</w:t>
      </w:r>
      <w:r>
        <w:rPr>
          <w:vertAlign w:val="subscript"/>
        </w:rPr>
        <w:t>n</w:t>
      </w:r>
      <w:r>
        <w:t>(x)P</w:t>
      </w:r>
      <w:r>
        <w:rPr>
          <w:vertAlign w:val="subscript"/>
        </w:rPr>
        <w:t>n</w:t>
      </w:r>
      <w:r>
        <w:t xml:space="preserve">(x') </w:t>
      </w:r>
      <w:r>
        <w:tab/>
        <w:t>x,x' in (a,b)</w:t>
      </w:r>
      <w:r>
        <w:tab/>
      </w:r>
      <w:r>
        <w:tab/>
        <w:t xml:space="preserve">completeness  </w:t>
      </w:r>
    </w:p>
    <w:p w14:paraId="1D592F3C" w14:textId="77777777" w:rsidR="00F37179" w:rsidRDefault="00F37179"/>
    <w:p w14:paraId="0175CDF1" w14:textId="77777777" w:rsidR="00F37179" w:rsidRDefault="00F37179">
      <w:r>
        <w:t xml:space="preserve">As a check on the completeness relation, we can apply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P</w:t>
      </w:r>
      <w:r>
        <w:rPr>
          <w:vertAlign w:val="subscript"/>
        </w:rPr>
        <w:t>m</w:t>
      </w:r>
      <w:r>
        <w:t>(x) to both sides to get</w:t>
      </w:r>
    </w:p>
    <w:p w14:paraId="1F6A526C" w14:textId="77777777" w:rsidR="00F37179" w:rsidRDefault="00F37179"/>
    <w:p w14:paraId="4CE8B1BB" w14:textId="77777777" w:rsidR="00F37179" w:rsidRDefault="00F37179">
      <w:r>
        <w:tab/>
        <w:t>P</w:t>
      </w:r>
      <w:r>
        <w:rPr>
          <w:vertAlign w:val="subscript"/>
        </w:rPr>
        <w:t>m</w:t>
      </w:r>
      <w:r>
        <w:t xml:space="preserve">(x')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P</w:t>
      </w:r>
      <w:r>
        <w:rPr>
          <w:vertAlign w:val="subscript"/>
        </w:rPr>
        <w:t>m</w:t>
      </w:r>
      <w:r>
        <w:t>(x)</w:t>
      </w:r>
      <w:r>
        <w:sym w:font="Symbol" w:char="F053"/>
      </w:r>
      <w:r>
        <w:rPr>
          <w:vertAlign w:val="subscript"/>
        </w:rPr>
        <w:t>n=0</w:t>
      </w:r>
      <w:r>
        <w:rPr>
          <w:vertAlign w:val="superscript"/>
        </w:rPr>
        <w:sym w:font="Symbol" w:char="F0A5"/>
      </w:r>
      <w:r>
        <w:t xml:space="preserve"> P</w:t>
      </w:r>
      <w:r>
        <w:rPr>
          <w:vertAlign w:val="subscript"/>
        </w:rPr>
        <w:t>n</w:t>
      </w:r>
      <w:r>
        <w:t>(x)P</w:t>
      </w:r>
      <w:r>
        <w:rPr>
          <w:vertAlign w:val="subscript"/>
        </w:rPr>
        <w:t>n</w:t>
      </w:r>
      <w:r>
        <w:t xml:space="preserve">(x') = </w:t>
      </w:r>
      <w:r>
        <w:sym w:font="Symbol" w:char="F053"/>
      </w:r>
      <w:r>
        <w:rPr>
          <w:vertAlign w:val="subscript"/>
        </w:rPr>
        <w:t>n=0</w:t>
      </w:r>
      <w:r>
        <w:rPr>
          <w:vertAlign w:val="superscript"/>
        </w:rPr>
        <w:sym w:font="Symbol" w:char="F0A5"/>
      </w:r>
      <w:r>
        <w:rPr>
          <w:vertAlign w:val="superscript"/>
        </w:rPr>
        <w:t xml:space="preserve"> </w:t>
      </w:r>
      <w:r>
        <w:t>P</w:t>
      </w:r>
      <w:r>
        <w:rPr>
          <w:vertAlign w:val="subscript"/>
        </w:rPr>
        <w:t>n</w:t>
      </w:r>
      <w:r>
        <w:t>(x') (P</w:t>
      </w:r>
      <w:r>
        <w:rPr>
          <w:vertAlign w:val="subscript"/>
        </w:rPr>
        <w:t>n</w:t>
      </w:r>
      <w:r>
        <w:t>, P</w:t>
      </w:r>
      <w:r>
        <w:rPr>
          <w:vertAlign w:val="subscript"/>
        </w:rPr>
        <w:t>m</w:t>
      </w:r>
      <w:r>
        <w:t>)</w:t>
      </w:r>
      <w:r>
        <w:rPr>
          <w:vertAlign w:val="subscript"/>
        </w:rPr>
        <w:sym w:font="Symbol" w:char="F0A5"/>
      </w:r>
      <w:r>
        <w:t xml:space="preserve">  = </w:t>
      </w:r>
      <w:r>
        <w:sym w:font="Symbol" w:char="F053"/>
      </w:r>
      <w:r>
        <w:rPr>
          <w:vertAlign w:val="subscript"/>
        </w:rPr>
        <w:t>n</w:t>
      </w:r>
      <w:r>
        <w:rPr>
          <w:vertAlign w:val="subscript"/>
        </w:rPr>
        <w:t>=0</w:t>
      </w:r>
      <w:r>
        <w:rPr>
          <w:vertAlign w:val="superscript"/>
        </w:rPr>
        <w:sym w:font="Symbol" w:char="F0A5"/>
      </w:r>
      <w:r>
        <w:rPr>
          <w:vertAlign w:val="superscript"/>
        </w:rPr>
        <w:t xml:space="preserve"> </w:t>
      </w:r>
      <w:r>
        <w:t>P</w:t>
      </w:r>
      <w:r>
        <w:rPr>
          <w:vertAlign w:val="subscript"/>
        </w:rPr>
        <w:t>n</w:t>
      </w:r>
      <w:r>
        <w:t xml:space="preserve">(x') </w:t>
      </w:r>
      <w:r>
        <w:sym w:font="Symbol" w:char="F064"/>
      </w:r>
      <w:r>
        <w:rPr>
          <w:vertAlign w:val="subscript"/>
        </w:rPr>
        <w:t>m,n</w:t>
      </w:r>
      <w:r>
        <w:t xml:space="preserve"> = P</w:t>
      </w:r>
      <w:r>
        <w:rPr>
          <w:vertAlign w:val="subscript"/>
        </w:rPr>
        <w:t>m</w:t>
      </w:r>
      <w:r>
        <w:t>(x')</w:t>
      </w:r>
    </w:p>
    <w:p w14:paraId="15F736A1" w14:textId="77777777" w:rsidR="00F37179" w:rsidRDefault="00F37179"/>
    <w:p w14:paraId="47F778A2" w14:textId="77777777" w:rsidR="00F37179" w:rsidRDefault="00F37179">
      <w:r>
        <w:rPr>
          <w:b/>
          <w:bCs/>
        </w:rPr>
        <w:t>2. GQ for Polys(N-1)</w:t>
      </w:r>
      <w:r>
        <w:t>. We know that for polys(N-1)  (polys of degree N-1 or less) we can do GQ which we write as</w:t>
      </w:r>
    </w:p>
    <w:p w14:paraId="7BDBB6E4" w14:textId="77777777" w:rsidR="00F37179" w:rsidRDefault="00F37179"/>
    <w:p w14:paraId="37043314" w14:textId="77777777" w:rsidR="00F37179" w:rsidRDefault="00F37179">
      <w:r>
        <w:tab/>
      </w:r>
      <w:r>
        <w:rPr>
          <w:b/>
          <w:bCs/>
        </w:rPr>
        <w:sym w:font="Symbol" w:char="F0F2"/>
      </w:r>
      <w:r>
        <w:t xml:space="preserve"> </w:t>
      </w:r>
      <w:r>
        <w:fldChar w:fldCharType="begin"/>
      </w:r>
      <w:r>
        <w:instrText xml:space="preserve"> ADVANCE \u 1 </w:instrText>
      </w:r>
      <w:r>
        <w:fldChar w:fldCharType="end"/>
      </w:r>
      <w:r>
        <w:t xml:space="preserve">dx w(x) p(x)  = </w:t>
      </w:r>
      <w:r>
        <w:sym w:font="Symbol" w:char="F053"/>
      </w:r>
      <w:r>
        <w:rPr>
          <w:vertAlign w:val="subscript"/>
        </w:rPr>
        <w:t>i=1</w:t>
      </w:r>
      <w:r>
        <w:rPr>
          <w:vertAlign w:val="superscript"/>
        </w:rPr>
        <w:t>N</w:t>
      </w:r>
      <w:r>
        <w:t xml:space="preserve"> A</w:t>
      </w:r>
      <w:r>
        <w:rPr>
          <w:vertAlign w:val="subscript"/>
        </w:rPr>
        <w:t>i</w:t>
      </w:r>
      <w:r>
        <w:t xml:space="preserve"> p(x</w:t>
      </w:r>
      <w:r>
        <w:rPr>
          <w:vertAlign w:val="subscript"/>
        </w:rPr>
        <w:t>i</w:t>
      </w:r>
      <w:r>
        <w:t>)</w:t>
      </w:r>
    </w:p>
    <w:p w14:paraId="37284F9F" w14:textId="77777777" w:rsidR="00F37179" w:rsidRDefault="00F37179"/>
    <w:p w14:paraId="208359EF" w14:textId="77777777" w:rsidR="00F37179" w:rsidRDefault="00F37179">
      <w:r>
        <w:t>where p(x) is a poly in Polys(N-1), and we have an N-point GQ. This holds for any choice of { x</w:t>
      </w:r>
      <w:r>
        <w:rPr>
          <w:vertAlign w:val="subscript"/>
        </w:rPr>
        <w:t>i</w:t>
      </w:r>
      <w:r>
        <w:t xml:space="preserve"> }. </w:t>
      </w:r>
    </w:p>
    <w:p w14:paraId="6A1DF120" w14:textId="77777777" w:rsidR="00F37179" w:rsidRDefault="00F37179"/>
    <w:p w14:paraId="19B84786" w14:textId="77777777" w:rsidR="00F37179" w:rsidRDefault="00F37179">
      <w:r>
        <w:rPr>
          <w:b/>
          <w:bCs/>
        </w:rPr>
        <w:t>3. GQ for Polys(2N-1)</w:t>
      </w:r>
      <w:r>
        <w:t>.If we choose the x</w:t>
      </w:r>
      <w:r>
        <w:rPr>
          <w:vertAlign w:val="subscript"/>
        </w:rPr>
        <w:t>i</w:t>
      </w:r>
      <w:r>
        <w:t xml:space="preserve"> as zeros of P</w:t>
      </w:r>
      <w:r>
        <w:rPr>
          <w:vertAlign w:val="subscript"/>
        </w:rPr>
        <w:t>N</w:t>
      </w:r>
      <w:r>
        <w:t>(x), the degree-N ortho poly of the w(x) and (a,b) system, then we know that the above GQ is value for Polys(2N-1). We can then say, for example,  that</w:t>
      </w:r>
    </w:p>
    <w:p w14:paraId="4D9C8C90" w14:textId="77777777" w:rsidR="00F37179" w:rsidRDefault="00F37179">
      <w:r>
        <w:tab/>
      </w:r>
      <w:r>
        <w:tab/>
      </w:r>
      <w:r>
        <w:rPr>
          <w:b/>
          <w:bCs/>
        </w:rPr>
        <w:sym w:font="Symbol" w:char="F0F2"/>
      </w:r>
      <w:r>
        <w:t xml:space="preserve"> </w:t>
      </w:r>
      <w:r>
        <w:fldChar w:fldCharType="begin"/>
      </w:r>
      <w:r>
        <w:instrText xml:space="preserve"> ADVANC</w:instrText>
      </w:r>
      <w:r>
        <w:instrText xml:space="preserve">E \u 1 </w:instrText>
      </w:r>
      <w:r>
        <w:fldChar w:fldCharType="end"/>
      </w:r>
      <w:r>
        <w:t>dx w(x) p</w:t>
      </w:r>
      <w:r>
        <w:rPr>
          <w:vertAlign w:val="subscript"/>
        </w:rPr>
        <w:t>1</w:t>
      </w:r>
      <w:r>
        <w:t>(x)p</w:t>
      </w:r>
      <w:r>
        <w:rPr>
          <w:vertAlign w:val="subscript"/>
        </w:rPr>
        <w:t>2</w:t>
      </w:r>
      <w:r>
        <w:t xml:space="preserve">(x) =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1</w:t>
      </w:r>
      <w:r>
        <w:t>(x</w:t>
      </w:r>
      <w:r>
        <w:rPr>
          <w:vertAlign w:val="subscript"/>
        </w:rPr>
        <w:t>i</w:t>
      </w:r>
      <w:r>
        <w:t>)p</w:t>
      </w:r>
      <w:r>
        <w:rPr>
          <w:vertAlign w:val="subscript"/>
        </w:rPr>
        <w:t>2</w:t>
      </w:r>
      <w:r>
        <w:t>(x</w:t>
      </w:r>
      <w:r>
        <w:rPr>
          <w:vertAlign w:val="subscript"/>
        </w:rPr>
        <w:t>i</w:t>
      </w:r>
      <w:r>
        <w:t>)</w:t>
      </w:r>
    </w:p>
    <w:p w14:paraId="09C94296" w14:textId="77777777" w:rsidR="00F37179" w:rsidRDefault="00F37179"/>
    <w:p w14:paraId="090C38E8" w14:textId="77777777" w:rsidR="00F37179" w:rsidRDefault="00F37179">
      <w:r>
        <w:t>where p</w:t>
      </w:r>
      <w:r>
        <w:rPr>
          <w:vertAlign w:val="subscript"/>
        </w:rPr>
        <w:t>1</w:t>
      </w:r>
      <w:r>
        <w:t xml:space="preserve"> and p</w:t>
      </w:r>
      <w:r>
        <w:rPr>
          <w:vertAlign w:val="subscript"/>
        </w:rPr>
        <w:t>2</w:t>
      </w:r>
      <w:r>
        <w:t xml:space="preserve"> are functions in the space Polys(N-1). In this case,  p</w:t>
      </w:r>
      <w:r>
        <w:rPr>
          <w:vertAlign w:val="subscript"/>
        </w:rPr>
        <w:t>1</w:t>
      </w:r>
      <w:r>
        <w:t>(x)p</w:t>
      </w:r>
      <w:r>
        <w:rPr>
          <w:vertAlign w:val="subscript"/>
        </w:rPr>
        <w:t>2</w:t>
      </w:r>
      <w:r>
        <w:t xml:space="preserve">(x) is degree 2N-2 which is in fact one less than 2N-1, so we even have room to spare. </w:t>
      </w:r>
    </w:p>
    <w:p w14:paraId="34EFC98A" w14:textId="77777777" w:rsidR="00F37179" w:rsidRDefault="00F37179"/>
    <w:p w14:paraId="6E1381E1" w14:textId="77777777" w:rsidR="00F37179" w:rsidRDefault="00F37179">
      <w:r>
        <w:rPr>
          <w:b/>
          <w:bCs/>
        </w:rPr>
        <w:t>4. The Hilbert Space H</w:t>
      </w:r>
      <w:r>
        <w:rPr>
          <w:b/>
          <w:bCs/>
          <w:vertAlign w:val="subscript"/>
        </w:rPr>
        <w:t xml:space="preserve">N. </w:t>
      </w:r>
      <w:r>
        <w:t xml:space="preserve">  Item 3 suggests that we might be able to define a new scalar product for functions in Poly(N-1) which are evaluated at the N points x</w:t>
      </w:r>
      <w:r>
        <w:rPr>
          <w:vertAlign w:val="subscript"/>
        </w:rPr>
        <w:t>i</w:t>
      </w:r>
      <w:r>
        <w:t xml:space="preserve"> as follows</w:t>
      </w:r>
    </w:p>
    <w:p w14:paraId="7D6A9144" w14:textId="77777777" w:rsidR="00F37179" w:rsidRDefault="00F37179"/>
    <w:p w14:paraId="7C53D9B5" w14:textId="77777777" w:rsidR="00F37179" w:rsidRDefault="00F37179">
      <w:pPr>
        <w:pBdr>
          <w:top w:val="single" w:sz="4" w:space="1" w:color="auto"/>
          <w:left w:val="single" w:sz="4" w:space="4" w:color="auto"/>
          <w:bottom w:val="single" w:sz="4" w:space="1" w:color="auto"/>
          <w:right w:val="single" w:sz="4" w:space="4" w:color="auto"/>
        </w:pBdr>
        <w:rPr>
          <w:vertAlign w:val="subscript"/>
        </w:rPr>
      </w:pPr>
      <w:r>
        <w:tab/>
        <w:t>(p</w:t>
      </w:r>
      <w:r>
        <w:rPr>
          <w:vertAlign w:val="subscript"/>
        </w:rPr>
        <w:t>1</w:t>
      </w:r>
      <w:r>
        <w:t>, p</w:t>
      </w:r>
      <w:r>
        <w:rPr>
          <w:vertAlign w:val="subscript"/>
        </w:rPr>
        <w:t>2</w:t>
      </w:r>
      <w:r>
        <w:t>)</w:t>
      </w:r>
      <w:r>
        <w:rPr>
          <w:vertAlign w:val="subscript"/>
        </w:rPr>
        <w:t>N</w:t>
      </w:r>
      <w:r>
        <w:t xml:space="preserve"> </w:t>
      </w:r>
      <w:r>
        <w:sym w:font="Symbol" w:char="F0BA"/>
      </w:r>
      <w:r>
        <w:t xml:space="preserve">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1</w:t>
      </w:r>
      <w:r>
        <w:t>(x</w:t>
      </w:r>
      <w:r>
        <w:rPr>
          <w:vertAlign w:val="subscript"/>
        </w:rPr>
        <w:t>i</w:t>
      </w:r>
      <w:r>
        <w:t>)p</w:t>
      </w:r>
      <w:r>
        <w:rPr>
          <w:vertAlign w:val="subscript"/>
        </w:rPr>
        <w:t>2</w:t>
      </w:r>
      <w:r>
        <w:t>(x</w:t>
      </w:r>
      <w:r>
        <w:rPr>
          <w:vertAlign w:val="subscript"/>
        </w:rPr>
        <w:t>i</w:t>
      </w:r>
      <w:r>
        <w:t xml:space="preserve">) </w:t>
      </w:r>
      <w:r>
        <w:tab/>
      </w:r>
      <w:r>
        <w:tab/>
        <w:t>scalar product in H</w:t>
      </w:r>
      <w:r>
        <w:rPr>
          <w:vertAlign w:val="subscript"/>
        </w:rPr>
        <w:t>n</w:t>
      </w:r>
      <w:r>
        <w:tab/>
      </w:r>
      <w:r>
        <w:tab/>
      </w:r>
      <w:r>
        <w:tab/>
      </w:r>
      <w:r>
        <w:tab/>
        <w:t>H</w:t>
      </w:r>
      <w:r>
        <w:rPr>
          <w:vertAlign w:val="subscript"/>
        </w:rPr>
        <w:t>N</w:t>
      </w:r>
    </w:p>
    <w:p w14:paraId="37D3E645" w14:textId="77777777" w:rsidR="00F37179" w:rsidRDefault="00F37179"/>
    <w:p w14:paraId="5735C619" w14:textId="77777777" w:rsidR="00F37179" w:rsidRDefault="00F37179">
      <w:r>
        <w:t>Then we know from item 3 that</w:t>
      </w:r>
    </w:p>
    <w:p w14:paraId="44FD8F8A" w14:textId="77777777" w:rsidR="00F37179" w:rsidRDefault="00F37179"/>
    <w:p w14:paraId="4E786E88" w14:textId="77777777" w:rsidR="00F37179" w:rsidRDefault="00F37179">
      <w:r>
        <w:tab/>
        <w:t>(p</w:t>
      </w:r>
      <w:r>
        <w:rPr>
          <w:vertAlign w:val="subscript"/>
        </w:rPr>
        <w:t>1</w:t>
      </w:r>
      <w:r>
        <w:t>, p</w:t>
      </w:r>
      <w:r>
        <w:rPr>
          <w:vertAlign w:val="subscript"/>
        </w:rPr>
        <w:t>2</w:t>
      </w:r>
      <w:r>
        <w:t>)</w:t>
      </w:r>
      <w:r>
        <w:rPr>
          <w:vertAlign w:val="subscript"/>
        </w:rPr>
        <w:t xml:space="preserve">N  </w:t>
      </w:r>
      <w:r>
        <w:t>= (p</w:t>
      </w:r>
      <w:r>
        <w:rPr>
          <w:vertAlign w:val="subscript"/>
        </w:rPr>
        <w:t>1</w:t>
      </w:r>
      <w:r>
        <w:t>, p</w:t>
      </w:r>
      <w:r>
        <w:rPr>
          <w:vertAlign w:val="subscript"/>
        </w:rPr>
        <w:t>2</w:t>
      </w:r>
      <w:r>
        <w:t>)</w:t>
      </w:r>
      <w:r>
        <w:rPr>
          <w:vertAlign w:val="subscript"/>
        </w:rPr>
        <w:sym w:font="Symbol" w:char="F0A5"/>
      </w:r>
    </w:p>
    <w:p w14:paraId="7D354998" w14:textId="77777777" w:rsidR="00F37179" w:rsidRDefault="00F37179"/>
    <w:p w14:paraId="00554588" w14:textId="77777777" w:rsidR="00F37179" w:rsidRDefault="00F37179">
      <w:r>
        <w:t>for any p</w:t>
      </w:r>
      <w:r>
        <w:rPr>
          <w:vertAlign w:val="subscript"/>
        </w:rPr>
        <w:t>1</w:t>
      </w:r>
      <w:r>
        <w:t>, p</w:t>
      </w:r>
      <w:r>
        <w:rPr>
          <w:vertAlign w:val="subscript"/>
        </w:rPr>
        <w:t>2</w:t>
      </w:r>
      <w:r>
        <w:t xml:space="preserve"> in Polys(N-1). We can form a basis for Polys(N-1) as </w:t>
      </w:r>
      <w:r>
        <w:sym w:font="Symbol" w:char="F062"/>
      </w:r>
      <w:r>
        <w:t>(x) = { x</w:t>
      </w:r>
      <w:r>
        <w:rPr>
          <w:vertAlign w:val="superscript"/>
        </w:rPr>
        <w:t>0</w:t>
      </w:r>
      <w:r>
        <w:t>, x</w:t>
      </w:r>
      <w:r>
        <w:rPr>
          <w:vertAlign w:val="superscript"/>
        </w:rPr>
        <w:t>1</w:t>
      </w:r>
      <w:r>
        <w:t>, .... x</w:t>
      </w:r>
      <w:r>
        <w:rPr>
          <w:vertAlign w:val="superscript"/>
        </w:rPr>
        <w:t>N-1</w:t>
      </w:r>
      <w:r>
        <w:t xml:space="preserve"> } and therefore this space has dimension N. Of course then the basis for our new space would be </w:t>
      </w:r>
      <w:r>
        <w:sym w:font="Symbol" w:char="F062"/>
      </w:r>
      <w:r>
        <w:t>(x</w:t>
      </w:r>
      <w:r>
        <w:rPr>
          <w:vertAlign w:val="subscript"/>
        </w:rPr>
        <w:t>i</w:t>
      </w:r>
      <w:r>
        <w:t xml:space="preserve">). But we would rather use the basis </w:t>
      </w:r>
      <w:r>
        <w:sym w:font="Symbol" w:char="F062"/>
      </w:r>
      <w:r>
        <w:t>'(x</w:t>
      </w:r>
      <w:r>
        <w:rPr>
          <w:vertAlign w:val="subscript"/>
        </w:rPr>
        <w:t>i</w:t>
      </w:r>
      <w:r>
        <w:t>) = { P</w:t>
      </w:r>
      <w:r>
        <w:rPr>
          <w:vertAlign w:val="subscript"/>
        </w:rPr>
        <w:t>0</w:t>
      </w:r>
      <w:r>
        <w:t>(x</w:t>
      </w:r>
      <w:r>
        <w:rPr>
          <w:vertAlign w:val="subscript"/>
        </w:rPr>
        <w:t>i</w:t>
      </w:r>
      <w:r>
        <w:t>), P</w:t>
      </w:r>
      <w:r>
        <w:rPr>
          <w:vertAlign w:val="subscript"/>
        </w:rPr>
        <w:t>1</w:t>
      </w:r>
      <w:r>
        <w:t>(x</w:t>
      </w:r>
      <w:r>
        <w:rPr>
          <w:vertAlign w:val="subscript"/>
        </w:rPr>
        <w:t>i</w:t>
      </w:r>
      <w:r>
        <w:t>), .... P</w:t>
      </w:r>
      <w:r>
        <w:rPr>
          <w:vertAlign w:val="subscript"/>
        </w:rPr>
        <w:t>N-1</w:t>
      </w:r>
      <w:r>
        <w:t>(x</w:t>
      </w:r>
      <w:r>
        <w:rPr>
          <w:vertAlign w:val="subscript"/>
        </w:rPr>
        <w:t>i</w:t>
      </w:r>
      <w:r>
        <w:t xml:space="preserve">) } as we shall show in a moment. </w:t>
      </w:r>
    </w:p>
    <w:p w14:paraId="625928E1" w14:textId="77777777" w:rsidR="00F37179" w:rsidRDefault="00F37179">
      <w:r>
        <w:tab/>
        <w:t>For functions in Polys(N-1), we can "prove" that (p</w:t>
      </w:r>
      <w:r>
        <w:rPr>
          <w:vertAlign w:val="subscript"/>
        </w:rPr>
        <w:t>1</w:t>
      </w:r>
      <w:r>
        <w:t>, p</w:t>
      </w:r>
      <w:r>
        <w:rPr>
          <w:vertAlign w:val="subscript"/>
        </w:rPr>
        <w:t>2</w:t>
      </w:r>
      <w:r>
        <w:t>)</w:t>
      </w:r>
      <w:r>
        <w:rPr>
          <w:vertAlign w:val="subscript"/>
        </w:rPr>
        <w:t>N</w:t>
      </w:r>
      <w:r>
        <w:t xml:space="preserve"> really is a viable scalar product ( and therefore we really have a Hilbert Space associated with it) because it is equal, for that range of funct</w:t>
      </w:r>
      <w:r>
        <w:t>ions, to something that we know really IS a scalar product, and thus has all the required properties such as linearity. Thus, we know that (p</w:t>
      </w:r>
      <w:r>
        <w:rPr>
          <w:vertAlign w:val="subscript"/>
        </w:rPr>
        <w:t>1</w:t>
      </w:r>
      <w:r>
        <w:t>, p</w:t>
      </w:r>
      <w:r>
        <w:rPr>
          <w:vertAlign w:val="subscript"/>
        </w:rPr>
        <w:t>2</w:t>
      </w:r>
      <w:r>
        <w:t>)</w:t>
      </w:r>
      <w:r>
        <w:rPr>
          <w:vertAlign w:val="subscript"/>
        </w:rPr>
        <w:t xml:space="preserve">N </w:t>
      </w:r>
      <w:r>
        <w:t>defines a Hilbert space which we will call H</w:t>
      </w:r>
      <w:r>
        <w:rPr>
          <w:vertAlign w:val="subscript"/>
        </w:rPr>
        <w:t>N</w:t>
      </w:r>
      <w:r>
        <w:t>. We shall call our original infinite Hilbert space H</w:t>
      </w:r>
      <w:r>
        <w:rPr>
          <w:vertAlign w:val="subscript"/>
        </w:rPr>
        <w:sym w:font="Symbol" w:char="F0A5"/>
      </w:r>
      <w:r>
        <w:t xml:space="preserve">. </w:t>
      </w:r>
    </w:p>
    <w:p w14:paraId="11821B9B" w14:textId="77777777" w:rsidR="00F37179" w:rsidRDefault="00F37179">
      <w:r>
        <w:tab/>
        <w:t>What are the orthogonality and completeness relations for H</w:t>
      </w:r>
      <w:r>
        <w:rPr>
          <w:vertAlign w:val="subscript"/>
        </w:rPr>
        <w:t>N</w:t>
      </w:r>
      <w:r>
        <w:t xml:space="preserve"> ? First, we repeat what they were for H</w:t>
      </w:r>
      <w:r>
        <w:rPr>
          <w:vertAlign w:val="subscript"/>
        </w:rPr>
        <w:sym w:font="Symbol" w:char="F0A5"/>
      </w:r>
      <w:r>
        <w:t xml:space="preserve"> as was noted earlier</w:t>
      </w:r>
    </w:p>
    <w:p w14:paraId="4769BF55" w14:textId="77777777" w:rsidR="00F37179" w:rsidRDefault="00F37179"/>
    <w:p w14:paraId="3EDDF84B" w14:textId="77777777" w:rsidR="00F37179" w:rsidRDefault="00F37179">
      <w:r>
        <w:tab/>
        <w:t>(P</w:t>
      </w:r>
      <w:r>
        <w:rPr>
          <w:vertAlign w:val="subscript"/>
        </w:rPr>
        <w:t>n</w:t>
      </w:r>
      <w:r>
        <w:t>, P</w:t>
      </w:r>
      <w:r>
        <w:rPr>
          <w:vertAlign w:val="subscript"/>
        </w:rPr>
        <w:t>m</w:t>
      </w:r>
      <w:r>
        <w:t>)</w:t>
      </w:r>
      <w:r>
        <w:rPr>
          <w:vertAlign w:val="subscript"/>
        </w:rPr>
        <w:sym w:font="Symbol" w:char="F0A5"/>
      </w:r>
      <w:r>
        <w:t xml:space="preserve">  = </w:t>
      </w:r>
      <w:r>
        <w:sym w:font="Symbol" w:char="F064"/>
      </w:r>
      <w:r>
        <w:rPr>
          <w:vertAlign w:val="subscript"/>
        </w:rPr>
        <w:t>n,m</w:t>
      </w:r>
      <w:r>
        <w:t xml:space="preserve"> </w:t>
      </w:r>
      <w:r>
        <w:tab/>
      </w:r>
      <w:r>
        <w:tab/>
      </w:r>
      <w:r>
        <w:tab/>
      </w:r>
      <w:r>
        <w:tab/>
        <w:t>n,m = 0,1,2...</w:t>
      </w:r>
      <w:r>
        <w:sym w:font="Symbol" w:char="F0A5"/>
      </w:r>
      <w:r>
        <w:tab/>
      </w:r>
      <w:r>
        <w:tab/>
        <w:t>orthogonality</w:t>
      </w:r>
    </w:p>
    <w:p w14:paraId="648B3BF9" w14:textId="77777777" w:rsidR="00F37179" w:rsidRDefault="00F37179"/>
    <w:p w14:paraId="4C889A6B" w14:textId="77777777" w:rsidR="00F37179" w:rsidRDefault="00F37179">
      <w:r>
        <w:tab/>
      </w:r>
      <w:r>
        <w:sym w:font="Symbol" w:char="F064"/>
      </w:r>
      <w:r>
        <w:t xml:space="preserve">(x - x')/w(x) = </w:t>
      </w:r>
      <w:r>
        <w:sym w:font="Symbol" w:char="F053"/>
      </w:r>
      <w:r>
        <w:rPr>
          <w:vertAlign w:val="subscript"/>
        </w:rPr>
        <w:t>n=0</w:t>
      </w:r>
      <w:r>
        <w:rPr>
          <w:vertAlign w:val="superscript"/>
        </w:rPr>
        <w:sym w:font="Symbol" w:char="F0A5"/>
      </w:r>
      <w:r>
        <w:t xml:space="preserve"> P</w:t>
      </w:r>
      <w:r>
        <w:rPr>
          <w:vertAlign w:val="subscript"/>
        </w:rPr>
        <w:t>n</w:t>
      </w:r>
      <w:r>
        <w:t>(x)P</w:t>
      </w:r>
      <w:r>
        <w:rPr>
          <w:vertAlign w:val="subscript"/>
        </w:rPr>
        <w:t>n</w:t>
      </w:r>
      <w:r>
        <w:t xml:space="preserve">(x') </w:t>
      </w:r>
      <w:r>
        <w:tab/>
      </w:r>
      <w:r>
        <w:tab/>
        <w:t>x,x' in (a,b)</w:t>
      </w:r>
      <w:r>
        <w:tab/>
      </w:r>
      <w:r>
        <w:tab/>
        <w:t>completeness</w:t>
      </w:r>
    </w:p>
    <w:p w14:paraId="2F98E858" w14:textId="77777777" w:rsidR="00F37179" w:rsidRDefault="00F37179">
      <w:r>
        <w:tab/>
      </w:r>
    </w:p>
    <w:p w14:paraId="181639E9" w14:textId="77777777" w:rsidR="00F37179" w:rsidRDefault="00F37179">
      <w:r>
        <w:t>Then for H</w:t>
      </w:r>
      <w:r>
        <w:rPr>
          <w:vertAlign w:val="subscript"/>
        </w:rPr>
        <w:t xml:space="preserve">N  </w:t>
      </w:r>
      <w:r>
        <w:t>we have (P</w:t>
      </w:r>
      <w:r>
        <w:rPr>
          <w:vertAlign w:val="subscript"/>
        </w:rPr>
        <w:t>n</w:t>
      </w:r>
      <w:r>
        <w:t>, P</w:t>
      </w:r>
      <w:r>
        <w:rPr>
          <w:vertAlign w:val="subscript"/>
        </w:rPr>
        <w:t>m</w:t>
      </w:r>
      <w:r>
        <w:t>)</w:t>
      </w:r>
      <w:r>
        <w:rPr>
          <w:vertAlign w:val="subscript"/>
        </w:rPr>
        <w:t>N</w:t>
      </w:r>
      <w:r>
        <w:t xml:space="preserve"> = (P</w:t>
      </w:r>
      <w:r>
        <w:rPr>
          <w:vertAlign w:val="subscript"/>
        </w:rPr>
        <w:t>n</w:t>
      </w:r>
      <w:r>
        <w:t>, P</w:t>
      </w:r>
      <w:r>
        <w:rPr>
          <w:vertAlign w:val="subscript"/>
        </w:rPr>
        <w:t>m</w:t>
      </w:r>
      <w:r>
        <w:t>)</w:t>
      </w:r>
      <w:r>
        <w:rPr>
          <w:vertAlign w:val="subscript"/>
        </w:rPr>
        <w:sym w:font="Symbol" w:char="F0A5"/>
      </w:r>
      <w:r>
        <w:t xml:space="preserve"> = </w:t>
      </w:r>
      <w:r>
        <w:sym w:font="Symbol" w:char="F064"/>
      </w:r>
      <w:r>
        <w:rPr>
          <w:vertAlign w:val="subscript"/>
        </w:rPr>
        <w:t>n,m</w:t>
      </w:r>
      <w:r>
        <w:t xml:space="preserve"> from the definition of our H</w:t>
      </w:r>
      <w:r>
        <w:rPr>
          <w:vertAlign w:val="subscript"/>
        </w:rPr>
        <w:t>N</w:t>
      </w:r>
      <w:r>
        <w:t xml:space="preserve"> scalar product, so we can write these equations for orthogonality and completeness (see note at end regarding orthog sum rule) </w:t>
      </w:r>
    </w:p>
    <w:p w14:paraId="27B84D21" w14:textId="77777777" w:rsidR="00F37179" w:rsidRDefault="00F37179"/>
    <w:p w14:paraId="6473A847" w14:textId="77777777" w:rsidR="00F37179" w:rsidRDefault="00F37179">
      <w:pPr>
        <w:pBdr>
          <w:top w:val="single" w:sz="4" w:space="1" w:color="auto"/>
          <w:left w:val="single" w:sz="4" w:space="4" w:color="auto"/>
          <w:bottom w:val="single" w:sz="4" w:space="1" w:color="auto"/>
          <w:right w:val="single" w:sz="4" w:space="4" w:color="auto"/>
        </w:pBdr>
      </w:pPr>
      <w:r>
        <w:tab/>
        <w:t>(P</w:t>
      </w:r>
      <w:r>
        <w:rPr>
          <w:vertAlign w:val="subscript"/>
        </w:rPr>
        <w:t>n</w:t>
      </w:r>
      <w:r>
        <w:t>, P</w:t>
      </w:r>
      <w:r>
        <w:rPr>
          <w:vertAlign w:val="subscript"/>
        </w:rPr>
        <w:t>m</w:t>
      </w:r>
      <w:r>
        <w:t>)</w:t>
      </w:r>
      <w:r>
        <w:rPr>
          <w:vertAlign w:val="subscript"/>
        </w:rPr>
        <w:t>N</w:t>
      </w:r>
      <w:r>
        <w:t xml:space="preserve">  = </w:t>
      </w:r>
      <w:r>
        <w:sym w:font="Symbol" w:char="F064"/>
      </w:r>
      <w:r>
        <w:rPr>
          <w:vertAlign w:val="subscript"/>
        </w:rPr>
        <w:t>n,m</w:t>
      </w:r>
      <w:r>
        <w:t xml:space="preserve">   [=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n</w:t>
      </w:r>
      <w:r>
        <w:t>(x</w:t>
      </w:r>
      <w:r>
        <w:rPr>
          <w:vertAlign w:val="subscript"/>
        </w:rPr>
        <w:t>i</w:t>
      </w:r>
      <w:r>
        <w:t>)P</w:t>
      </w:r>
      <w:r>
        <w:rPr>
          <w:vertAlign w:val="subscript"/>
        </w:rPr>
        <w:t>m</w:t>
      </w:r>
      <w:r>
        <w:t>(x</w:t>
      </w:r>
      <w:r>
        <w:rPr>
          <w:vertAlign w:val="subscript"/>
        </w:rPr>
        <w:t>i</w:t>
      </w:r>
      <w:r>
        <w:t xml:space="preserve">) ] </w:t>
      </w:r>
      <w:r>
        <w:tab/>
        <w:t xml:space="preserve">    n,m = 0,1,2...N-1</w:t>
      </w:r>
      <w:r>
        <w:tab/>
        <w:t>orthogonality</w:t>
      </w:r>
      <w:r>
        <w:tab/>
      </w:r>
      <w:r>
        <w:tab/>
        <w:t>H</w:t>
      </w:r>
      <w:r>
        <w:rPr>
          <w:vertAlign w:val="subscript"/>
        </w:rPr>
        <w:t>N</w:t>
      </w:r>
    </w:p>
    <w:p w14:paraId="440B9BF6" w14:textId="77777777" w:rsidR="00F37179" w:rsidRDefault="00F37179">
      <w:pPr>
        <w:pBdr>
          <w:top w:val="single" w:sz="4" w:space="1" w:color="auto"/>
          <w:left w:val="single" w:sz="4" w:space="4" w:color="auto"/>
          <w:bottom w:val="single" w:sz="4" w:space="1" w:color="auto"/>
          <w:right w:val="single" w:sz="4" w:space="4" w:color="auto"/>
        </w:pBdr>
      </w:pPr>
    </w:p>
    <w:p w14:paraId="0C6B02FD" w14:textId="77777777" w:rsidR="00F37179" w:rsidRDefault="00F37179">
      <w:pPr>
        <w:pBdr>
          <w:top w:val="single" w:sz="4" w:space="1" w:color="auto"/>
          <w:left w:val="single" w:sz="4" w:space="4" w:color="auto"/>
          <w:bottom w:val="single" w:sz="4" w:space="1" w:color="auto"/>
          <w:right w:val="single" w:sz="4" w:space="4" w:color="auto"/>
        </w:pBdr>
      </w:pPr>
      <w:r>
        <w:tab/>
      </w:r>
      <w:r>
        <w:sym w:font="Symbol" w:char="F064"/>
      </w:r>
      <w:r>
        <w:rPr>
          <w:vertAlign w:val="subscript"/>
        </w:rPr>
        <w:t>k,j</w:t>
      </w:r>
      <w:r>
        <w:t xml:space="preserve"> /A</w:t>
      </w:r>
      <w:r>
        <w:rPr>
          <w:vertAlign w:val="subscript"/>
        </w:rPr>
        <w:t xml:space="preserve">k  </w:t>
      </w:r>
      <w:r>
        <w:t xml:space="preserve">= </w:t>
      </w:r>
      <w:r>
        <w:sym w:font="Symbol" w:char="F053"/>
      </w:r>
      <w:r>
        <w:rPr>
          <w:vertAlign w:val="subscript"/>
        </w:rPr>
        <w:t>n=0</w:t>
      </w:r>
      <w:r>
        <w:rPr>
          <w:vertAlign w:val="superscript"/>
        </w:rPr>
        <w:t>N-1</w:t>
      </w:r>
      <w:r>
        <w:t xml:space="preserve"> P</w:t>
      </w:r>
      <w:r>
        <w:rPr>
          <w:vertAlign w:val="subscript"/>
        </w:rPr>
        <w:t>n</w:t>
      </w:r>
      <w:r>
        <w:t>(x</w:t>
      </w:r>
      <w:r>
        <w:rPr>
          <w:vertAlign w:val="subscript"/>
        </w:rPr>
        <w:t>k</w:t>
      </w:r>
      <w:r>
        <w:t>)P</w:t>
      </w:r>
      <w:r>
        <w:rPr>
          <w:vertAlign w:val="subscript"/>
        </w:rPr>
        <w:t>n</w:t>
      </w:r>
      <w:r>
        <w:t>(x</w:t>
      </w:r>
      <w:r>
        <w:rPr>
          <w:vertAlign w:val="subscript"/>
        </w:rPr>
        <w:t>j</w:t>
      </w:r>
      <w:r>
        <w:t xml:space="preserve">) </w:t>
      </w:r>
      <w:r>
        <w:tab/>
      </w:r>
      <w:r>
        <w:tab/>
        <w:t xml:space="preserve">    i,j  = 1...N</w:t>
      </w:r>
      <w:r>
        <w:tab/>
      </w:r>
      <w:r>
        <w:tab/>
        <w:t>completeness</w:t>
      </w:r>
    </w:p>
    <w:p w14:paraId="005E567E" w14:textId="77777777" w:rsidR="00F37179" w:rsidRDefault="00F37179"/>
    <w:p w14:paraId="3E28C430" w14:textId="77777777" w:rsidR="00F37179" w:rsidRDefault="00F37179">
      <w:r>
        <w:t xml:space="preserve">As a check on the completeness relation, we can apply </w:t>
      </w:r>
      <w:r>
        <w:sym w:font="Symbol" w:char="F053"/>
      </w:r>
      <w:r>
        <w:rPr>
          <w:vertAlign w:val="subscript"/>
        </w:rPr>
        <w:t>k=1</w:t>
      </w:r>
      <w:r>
        <w:rPr>
          <w:vertAlign w:val="superscript"/>
        </w:rPr>
        <w:t>N</w:t>
      </w:r>
      <w:r>
        <w:t xml:space="preserve"> A</w:t>
      </w:r>
      <w:r>
        <w:rPr>
          <w:vertAlign w:val="subscript"/>
        </w:rPr>
        <w:t>k</w:t>
      </w:r>
      <w:r>
        <w:t xml:space="preserve"> P</w:t>
      </w:r>
      <w:r>
        <w:rPr>
          <w:vertAlign w:val="subscript"/>
        </w:rPr>
        <w:t>m</w:t>
      </w:r>
      <w:r>
        <w:t>(x</w:t>
      </w:r>
      <w:r>
        <w:rPr>
          <w:vertAlign w:val="subscript"/>
        </w:rPr>
        <w:t>k</w:t>
      </w:r>
      <w:r>
        <w:t>) to both sides to get</w:t>
      </w:r>
    </w:p>
    <w:p w14:paraId="3CFB49EB" w14:textId="77777777" w:rsidR="00F37179" w:rsidRDefault="00F37179"/>
    <w:p w14:paraId="0F4F947D" w14:textId="77777777" w:rsidR="00F37179" w:rsidRDefault="00F37179">
      <w:r>
        <w:tab/>
        <w:t xml:space="preserve">LHS = </w:t>
      </w:r>
      <w:r>
        <w:sym w:font="Symbol" w:char="F053"/>
      </w:r>
      <w:r>
        <w:rPr>
          <w:vertAlign w:val="subscript"/>
        </w:rPr>
        <w:t>k=1</w:t>
      </w:r>
      <w:r>
        <w:rPr>
          <w:vertAlign w:val="superscript"/>
        </w:rPr>
        <w:t>N</w:t>
      </w:r>
      <w:r>
        <w:t xml:space="preserve"> A</w:t>
      </w:r>
      <w:r>
        <w:rPr>
          <w:vertAlign w:val="subscript"/>
        </w:rPr>
        <w:t>k</w:t>
      </w:r>
      <w:r>
        <w:t xml:space="preserve"> P</w:t>
      </w:r>
      <w:r>
        <w:rPr>
          <w:vertAlign w:val="subscript"/>
        </w:rPr>
        <w:t>m</w:t>
      </w:r>
      <w:r>
        <w:t>(x</w:t>
      </w:r>
      <w:r>
        <w:rPr>
          <w:vertAlign w:val="subscript"/>
        </w:rPr>
        <w:t>k</w:t>
      </w:r>
      <w:r>
        <w:t>)</w:t>
      </w:r>
      <w:r>
        <w:sym w:font="Symbol" w:char="F064"/>
      </w:r>
      <w:r>
        <w:rPr>
          <w:vertAlign w:val="subscript"/>
        </w:rPr>
        <w:t>k,j</w:t>
      </w:r>
      <w:r>
        <w:t xml:space="preserve"> /A</w:t>
      </w:r>
      <w:r>
        <w:rPr>
          <w:vertAlign w:val="subscript"/>
        </w:rPr>
        <w:t>k</w:t>
      </w:r>
      <w:r>
        <w:t xml:space="preserve">  = P</w:t>
      </w:r>
      <w:r>
        <w:rPr>
          <w:vertAlign w:val="subscript"/>
        </w:rPr>
        <w:t>m</w:t>
      </w:r>
      <w:r>
        <w:t>(x</w:t>
      </w:r>
      <w:r>
        <w:rPr>
          <w:vertAlign w:val="subscript"/>
        </w:rPr>
        <w:t>j</w:t>
      </w:r>
      <w:r>
        <w:t>)</w:t>
      </w:r>
    </w:p>
    <w:p w14:paraId="7B004A43" w14:textId="77777777" w:rsidR="00F37179" w:rsidRDefault="00F37179"/>
    <w:p w14:paraId="552DD7C9" w14:textId="77777777" w:rsidR="00F37179" w:rsidRDefault="00F37179">
      <w:r>
        <w:tab/>
        <w:t xml:space="preserve">RHS = </w:t>
      </w:r>
      <w:r>
        <w:sym w:font="Symbol" w:char="F053"/>
      </w:r>
      <w:r>
        <w:rPr>
          <w:vertAlign w:val="subscript"/>
        </w:rPr>
        <w:t>k=1</w:t>
      </w:r>
      <w:r>
        <w:rPr>
          <w:vertAlign w:val="superscript"/>
        </w:rPr>
        <w:t>N</w:t>
      </w:r>
      <w:r>
        <w:t xml:space="preserve"> A</w:t>
      </w:r>
      <w:r>
        <w:rPr>
          <w:vertAlign w:val="subscript"/>
        </w:rPr>
        <w:t>k</w:t>
      </w:r>
      <w:r>
        <w:t xml:space="preserve"> P</w:t>
      </w:r>
      <w:r>
        <w:rPr>
          <w:vertAlign w:val="subscript"/>
        </w:rPr>
        <w:t>m</w:t>
      </w:r>
      <w:r>
        <w:t>(x</w:t>
      </w:r>
      <w:r>
        <w:rPr>
          <w:vertAlign w:val="subscript"/>
        </w:rPr>
        <w:t>k</w:t>
      </w:r>
      <w:r>
        <w:t xml:space="preserve">) </w:t>
      </w:r>
      <w:r>
        <w:sym w:font="Symbol" w:char="F053"/>
      </w:r>
      <w:r>
        <w:rPr>
          <w:vertAlign w:val="subscript"/>
        </w:rPr>
        <w:t>n=0</w:t>
      </w:r>
      <w:r>
        <w:rPr>
          <w:vertAlign w:val="superscript"/>
        </w:rPr>
        <w:t>N-1</w:t>
      </w:r>
      <w:r>
        <w:t xml:space="preserve"> P</w:t>
      </w:r>
      <w:r>
        <w:rPr>
          <w:vertAlign w:val="subscript"/>
        </w:rPr>
        <w:t>n</w:t>
      </w:r>
      <w:r>
        <w:t>(x</w:t>
      </w:r>
      <w:r>
        <w:rPr>
          <w:vertAlign w:val="subscript"/>
        </w:rPr>
        <w:t>k</w:t>
      </w:r>
      <w:r>
        <w:t>)P</w:t>
      </w:r>
      <w:r>
        <w:rPr>
          <w:vertAlign w:val="subscript"/>
        </w:rPr>
        <w:t>n</w:t>
      </w:r>
      <w:r>
        <w:t>(x</w:t>
      </w:r>
      <w:r>
        <w:rPr>
          <w:vertAlign w:val="subscript"/>
        </w:rPr>
        <w:t>j</w:t>
      </w:r>
      <w:r>
        <w:t xml:space="preserve">) = </w:t>
      </w:r>
      <w:r>
        <w:sym w:font="Symbol" w:char="F053"/>
      </w:r>
      <w:r>
        <w:rPr>
          <w:vertAlign w:val="subscript"/>
        </w:rPr>
        <w:t>n=0</w:t>
      </w:r>
      <w:r>
        <w:rPr>
          <w:vertAlign w:val="superscript"/>
        </w:rPr>
        <w:t>N-1</w:t>
      </w:r>
      <w:r>
        <w:t xml:space="preserve"> P</w:t>
      </w:r>
      <w:r>
        <w:rPr>
          <w:vertAlign w:val="subscript"/>
        </w:rPr>
        <w:t>n</w:t>
      </w:r>
      <w:r>
        <w:t>(x</w:t>
      </w:r>
      <w:r>
        <w:rPr>
          <w:vertAlign w:val="subscript"/>
        </w:rPr>
        <w:t>j</w:t>
      </w:r>
      <w:r>
        <w:t xml:space="preserve">) </w:t>
      </w:r>
      <w:r>
        <w:sym w:font="Symbol" w:char="F053"/>
      </w:r>
      <w:r>
        <w:rPr>
          <w:vertAlign w:val="subscript"/>
        </w:rPr>
        <w:t>k=1</w:t>
      </w:r>
      <w:r>
        <w:rPr>
          <w:vertAlign w:val="superscript"/>
        </w:rPr>
        <w:t>N</w:t>
      </w:r>
      <w:r>
        <w:t xml:space="preserve"> A</w:t>
      </w:r>
      <w:r>
        <w:rPr>
          <w:vertAlign w:val="subscript"/>
        </w:rPr>
        <w:t>k</w:t>
      </w:r>
      <w:r>
        <w:t xml:space="preserve">  P</w:t>
      </w:r>
      <w:r>
        <w:rPr>
          <w:vertAlign w:val="subscript"/>
        </w:rPr>
        <w:t>m</w:t>
      </w:r>
      <w:r>
        <w:t>(x</w:t>
      </w:r>
      <w:r>
        <w:rPr>
          <w:vertAlign w:val="subscript"/>
        </w:rPr>
        <w:t>k</w:t>
      </w:r>
      <w:r>
        <w:t>)P</w:t>
      </w:r>
      <w:r>
        <w:rPr>
          <w:vertAlign w:val="subscript"/>
        </w:rPr>
        <w:t>n</w:t>
      </w:r>
      <w:r>
        <w:t>(x</w:t>
      </w:r>
      <w:r>
        <w:rPr>
          <w:vertAlign w:val="subscript"/>
        </w:rPr>
        <w:t>k</w:t>
      </w:r>
      <w:r>
        <w:t>)</w:t>
      </w:r>
    </w:p>
    <w:p w14:paraId="5ABC2624" w14:textId="77777777" w:rsidR="00F37179" w:rsidRDefault="00F37179">
      <w:r>
        <w:tab/>
      </w:r>
      <w:r>
        <w:tab/>
        <w:t xml:space="preserve"> = </w:t>
      </w:r>
      <w:r>
        <w:sym w:font="Symbol" w:char="F053"/>
      </w:r>
      <w:r>
        <w:rPr>
          <w:vertAlign w:val="subscript"/>
        </w:rPr>
        <w:t>n=0</w:t>
      </w:r>
      <w:r>
        <w:rPr>
          <w:vertAlign w:val="superscript"/>
        </w:rPr>
        <w:t>N-1</w:t>
      </w:r>
      <w:r>
        <w:t xml:space="preserve"> P</w:t>
      </w:r>
      <w:r>
        <w:rPr>
          <w:vertAlign w:val="subscript"/>
        </w:rPr>
        <w:t>n</w:t>
      </w:r>
      <w:r>
        <w:t>(x</w:t>
      </w:r>
      <w:r>
        <w:rPr>
          <w:vertAlign w:val="subscript"/>
        </w:rPr>
        <w:t>j</w:t>
      </w:r>
      <w:r>
        <w:t>) (P</w:t>
      </w:r>
      <w:r>
        <w:rPr>
          <w:vertAlign w:val="subscript"/>
        </w:rPr>
        <w:t>n</w:t>
      </w:r>
      <w:r>
        <w:t>, P</w:t>
      </w:r>
      <w:r>
        <w:rPr>
          <w:vertAlign w:val="subscript"/>
        </w:rPr>
        <w:t>m</w:t>
      </w:r>
      <w:r>
        <w:t>)</w:t>
      </w:r>
      <w:r>
        <w:rPr>
          <w:vertAlign w:val="subscript"/>
        </w:rPr>
        <w:t>N</w:t>
      </w:r>
      <w:r>
        <w:t xml:space="preserve"> = </w:t>
      </w:r>
      <w:r>
        <w:sym w:font="Symbol" w:char="F053"/>
      </w:r>
      <w:r>
        <w:rPr>
          <w:vertAlign w:val="subscript"/>
        </w:rPr>
        <w:t>n=0</w:t>
      </w:r>
      <w:r>
        <w:rPr>
          <w:vertAlign w:val="superscript"/>
        </w:rPr>
        <w:t>N-1</w:t>
      </w:r>
      <w:r>
        <w:t xml:space="preserve"> P</w:t>
      </w:r>
      <w:r>
        <w:rPr>
          <w:vertAlign w:val="subscript"/>
        </w:rPr>
        <w:t>n</w:t>
      </w:r>
      <w:r>
        <w:t>(x</w:t>
      </w:r>
      <w:r>
        <w:rPr>
          <w:vertAlign w:val="subscript"/>
        </w:rPr>
        <w:t>j</w:t>
      </w:r>
      <w:r>
        <w:t xml:space="preserve">) </w:t>
      </w:r>
      <w:r>
        <w:sym w:font="Symbol" w:char="F064"/>
      </w:r>
      <w:r>
        <w:rPr>
          <w:vertAlign w:val="subscript"/>
        </w:rPr>
        <w:t>n,m</w:t>
      </w:r>
      <w:r>
        <w:t xml:space="preserve"> = P</w:t>
      </w:r>
      <w:r>
        <w:rPr>
          <w:vertAlign w:val="subscript"/>
        </w:rPr>
        <w:t>m</w:t>
      </w:r>
      <w:r>
        <w:t>(x</w:t>
      </w:r>
      <w:r>
        <w:rPr>
          <w:vertAlign w:val="subscript"/>
        </w:rPr>
        <w:t>j</w:t>
      </w:r>
      <w:r>
        <w:t>)</w:t>
      </w:r>
    </w:p>
    <w:p w14:paraId="7F101109" w14:textId="77777777" w:rsidR="00F37179" w:rsidRDefault="00F37179"/>
    <w:p w14:paraId="266A7DEF" w14:textId="77777777" w:rsidR="00F37179" w:rsidRDefault="00F37179">
      <w:r>
        <w:t>You could imagine that within the interval (a,b) we could make the number of points x</w:t>
      </w:r>
      <w:r>
        <w:rPr>
          <w:vertAlign w:val="subscript"/>
        </w:rPr>
        <w:t>i</w:t>
      </w:r>
      <w:r>
        <w:t xml:space="preserve"> get larger and larger. For finite N we might write the completeness in this manner</w:t>
      </w:r>
    </w:p>
    <w:p w14:paraId="5E6DF072" w14:textId="77777777" w:rsidR="00F37179" w:rsidRDefault="00F37179"/>
    <w:p w14:paraId="3AAE2F37" w14:textId="77777777" w:rsidR="00F37179" w:rsidRDefault="00F37179">
      <w:r>
        <w:lastRenderedPageBreak/>
        <w:tab/>
      </w:r>
      <w:r>
        <w:sym w:font="Symbol" w:char="F053"/>
      </w:r>
      <w:r>
        <w:rPr>
          <w:vertAlign w:val="subscript"/>
        </w:rPr>
        <w:t>n=0</w:t>
      </w:r>
      <w:r>
        <w:rPr>
          <w:vertAlign w:val="superscript"/>
        </w:rPr>
        <w:t>N-1</w:t>
      </w:r>
      <w:r>
        <w:t xml:space="preserve"> P</w:t>
      </w:r>
      <w:r>
        <w:rPr>
          <w:vertAlign w:val="subscript"/>
        </w:rPr>
        <w:t>n</w:t>
      </w:r>
      <w:r>
        <w:t>(x</w:t>
      </w:r>
      <w:r>
        <w:rPr>
          <w:vertAlign w:val="subscript"/>
        </w:rPr>
        <w:t>k</w:t>
      </w:r>
      <w:r>
        <w:t>)P</w:t>
      </w:r>
      <w:r>
        <w:rPr>
          <w:vertAlign w:val="subscript"/>
        </w:rPr>
        <w:t>n</w:t>
      </w:r>
      <w:r>
        <w:t>(x</w:t>
      </w:r>
      <w:r>
        <w:rPr>
          <w:vertAlign w:val="subscript"/>
        </w:rPr>
        <w:t>j</w:t>
      </w:r>
      <w:r>
        <w:t xml:space="preserve">) = </w:t>
      </w:r>
      <w:r>
        <w:sym w:font="Symbol" w:char="F064"/>
      </w:r>
      <w:r>
        <w:rPr>
          <w:vertAlign w:val="subscript"/>
        </w:rPr>
        <w:t>k,j</w:t>
      </w:r>
      <w:r>
        <w:t xml:space="preserve"> /A</w:t>
      </w:r>
      <w:r>
        <w:rPr>
          <w:vertAlign w:val="subscript"/>
        </w:rPr>
        <w:t xml:space="preserve">k  </w:t>
      </w:r>
      <w:r>
        <w:t>=  sinc1(x</w:t>
      </w:r>
      <w:r>
        <w:rPr>
          <w:vertAlign w:val="subscript"/>
        </w:rPr>
        <w:t>k</w:t>
      </w:r>
      <w:r>
        <w:t>-x</w:t>
      </w:r>
      <w:r>
        <w:rPr>
          <w:vertAlign w:val="subscript"/>
        </w:rPr>
        <w:t>j</w:t>
      </w:r>
      <w:r>
        <w:t>)/A(x</w:t>
      </w:r>
      <w:r>
        <w:rPr>
          <w:vertAlign w:val="subscript"/>
        </w:rPr>
        <w:t>k</w:t>
      </w:r>
      <w:r>
        <w:t>)</w:t>
      </w:r>
    </w:p>
    <w:p w14:paraId="475616BD" w14:textId="77777777" w:rsidR="00F37179" w:rsidRDefault="00F37179"/>
    <w:p w14:paraId="4CB32E9F" w14:textId="77777777" w:rsidR="00F37179" w:rsidRDefault="00F37179">
      <w:r>
        <w:t xml:space="preserve">where sinc1 is some sinc-like function that interpolates the function </w:t>
      </w:r>
      <w:r>
        <w:sym w:font="Symbol" w:char="F064"/>
      </w:r>
      <w:r>
        <w:rPr>
          <w:vertAlign w:val="subscript"/>
        </w:rPr>
        <w:t>k,j</w:t>
      </w:r>
      <w:r>
        <w:t xml:space="preserve"> between the integers. Then in the limit N</w:t>
      </w:r>
      <w:r>
        <w:sym w:font="Symbol" w:char="F0AE"/>
      </w:r>
      <w:r>
        <w:sym w:font="Symbol" w:char="F0A5"/>
      </w:r>
      <w:r>
        <w:t>, this sinc1 function becomes a delta functi</w:t>
      </w:r>
      <w:r>
        <w:t>on, and A(x</w:t>
      </w:r>
      <w:r>
        <w:rPr>
          <w:vertAlign w:val="subscript"/>
        </w:rPr>
        <w:t>k</w:t>
      </w:r>
      <w:r>
        <w:t xml:space="preserve">) becomes w(x). </w:t>
      </w:r>
    </w:p>
    <w:p w14:paraId="11105B10" w14:textId="77777777" w:rsidR="00F37179" w:rsidRDefault="00F37179">
      <w:r>
        <w:tab/>
        <w:t>Finally, let's rewrite the completeness relation in its two cases</w:t>
      </w:r>
    </w:p>
    <w:p w14:paraId="3B822B5C" w14:textId="77777777" w:rsidR="00F37179" w:rsidRDefault="00F37179"/>
    <w:p w14:paraId="0BC64B41" w14:textId="77777777" w:rsidR="00F37179" w:rsidRDefault="00F37179">
      <w:pPr>
        <w:pBdr>
          <w:top w:val="single" w:sz="4" w:space="1" w:color="auto"/>
          <w:left w:val="single" w:sz="4" w:space="4" w:color="auto"/>
          <w:bottom w:val="single" w:sz="4" w:space="1" w:color="auto"/>
          <w:right w:val="single" w:sz="4" w:space="4" w:color="auto"/>
        </w:pBdr>
      </w:pPr>
      <w:r>
        <w:tab/>
        <w:t>0</w:t>
      </w:r>
      <w:r>
        <w:rPr>
          <w:vertAlign w:val="subscript"/>
        </w:rPr>
        <w:t xml:space="preserve">  </w:t>
      </w:r>
      <w:r>
        <w:t xml:space="preserve">= </w:t>
      </w:r>
      <w:r>
        <w:sym w:font="Symbol" w:char="F053"/>
      </w:r>
      <w:r>
        <w:rPr>
          <w:vertAlign w:val="subscript"/>
        </w:rPr>
        <w:t>n=0</w:t>
      </w:r>
      <w:r>
        <w:rPr>
          <w:vertAlign w:val="superscript"/>
        </w:rPr>
        <w:t>N-1</w:t>
      </w:r>
      <w:r>
        <w:t xml:space="preserve"> P</w:t>
      </w:r>
      <w:r>
        <w:rPr>
          <w:vertAlign w:val="subscript"/>
        </w:rPr>
        <w:t>n</w:t>
      </w:r>
      <w:r>
        <w:t>(x</w:t>
      </w:r>
      <w:r>
        <w:rPr>
          <w:vertAlign w:val="subscript"/>
        </w:rPr>
        <w:t>k</w:t>
      </w:r>
      <w:r>
        <w:t>)P</w:t>
      </w:r>
      <w:r>
        <w:rPr>
          <w:vertAlign w:val="subscript"/>
        </w:rPr>
        <w:t>n</w:t>
      </w:r>
      <w:r>
        <w:t>(x</w:t>
      </w:r>
      <w:r>
        <w:rPr>
          <w:vertAlign w:val="subscript"/>
        </w:rPr>
        <w:t>j</w:t>
      </w:r>
      <w:r>
        <w:t xml:space="preserve">) </w:t>
      </w:r>
      <w:r>
        <w:tab/>
        <w:t>k</w:t>
      </w:r>
      <w:r>
        <w:sym w:font="Symbol" w:char="F0B9"/>
      </w:r>
      <w:r>
        <w:t>j</w:t>
      </w:r>
      <w:r>
        <w:tab/>
        <w:t>i,j  = 1...N</w:t>
      </w:r>
      <w:r>
        <w:tab/>
      </w:r>
      <w:r>
        <w:tab/>
        <w:t>completeness</w:t>
      </w:r>
      <w:r>
        <w:tab/>
      </w:r>
      <w:r>
        <w:tab/>
      </w:r>
      <w:r>
        <w:tab/>
        <w:t>H</w:t>
      </w:r>
      <w:r>
        <w:rPr>
          <w:vertAlign w:val="subscript"/>
        </w:rPr>
        <w:t>N</w:t>
      </w:r>
    </w:p>
    <w:p w14:paraId="5141C67E" w14:textId="77777777" w:rsidR="00F37179" w:rsidRDefault="00F37179">
      <w:pPr>
        <w:pBdr>
          <w:top w:val="single" w:sz="4" w:space="1" w:color="auto"/>
          <w:left w:val="single" w:sz="4" w:space="4" w:color="auto"/>
          <w:bottom w:val="single" w:sz="4" w:space="1" w:color="auto"/>
          <w:right w:val="single" w:sz="4" w:space="4" w:color="auto"/>
        </w:pBdr>
      </w:pPr>
      <w:r>
        <w:tab/>
      </w:r>
    </w:p>
    <w:p w14:paraId="6368AD5B" w14:textId="77777777" w:rsidR="00F37179" w:rsidRDefault="00F37179">
      <w:pPr>
        <w:pBdr>
          <w:top w:val="single" w:sz="4" w:space="1" w:color="auto"/>
          <w:left w:val="single" w:sz="4" w:space="4" w:color="auto"/>
          <w:bottom w:val="single" w:sz="4" w:space="1" w:color="auto"/>
          <w:right w:val="single" w:sz="4" w:space="4" w:color="auto"/>
        </w:pBdr>
      </w:pPr>
      <w:r>
        <w:tab/>
        <w:t>1/A</w:t>
      </w:r>
      <w:r>
        <w:rPr>
          <w:vertAlign w:val="subscript"/>
        </w:rPr>
        <w:t xml:space="preserve">k  </w:t>
      </w:r>
      <w:r>
        <w:t xml:space="preserve">= </w:t>
      </w:r>
      <w:r>
        <w:sym w:font="Symbol" w:char="F053"/>
      </w:r>
      <w:r>
        <w:rPr>
          <w:vertAlign w:val="subscript"/>
        </w:rPr>
        <w:t>n=0</w:t>
      </w:r>
      <w:r>
        <w:rPr>
          <w:vertAlign w:val="superscript"/>
        </w:rPr>
        <w:t>N-1</w:t>
      </w:r>
      <w:r>
        <w:t xml:space="preserve"> [P</w:t>
      </w:r>
      <w:r>
        <w:rPr>
          <w:vertAlign w:val="subscript"/>
        </w:rPr>
        <w:t>n</w:t>
      </w:r>
      <w:r>
        <w:t>(x</w:t>
      </w:r>
      <w:r>
        <w:rPr>
          <w:vertAlign w:val="subscript"/>
        </w:rPr>
        <w:t>k</w:t>
      </w:r>
      <w:r>
        <w:t>)]</w:t>
      </w:r>
      <w:r>
        <w:rPr>
          <w:vertAlign w:val="superscript"/>
        </w:rPr>
        <w:t>2</w:t>
      </w:r>
      <w:r>
        <w:t xml:space="preserve">  </w:t>
      </w:r>
      <w:r>
        <w:tab/>
        <w:t>k=j</w:t>
      </w:r>
      <w:r>
        <w:tab/>
        <w:t>i,j  = 1...N</w:t>
      </w:r>
      <w:r>
        <w:tab/>
      </w:r>
      <w:r>
        <w:tab/>
        <w:t>completeness</w:t>
      </w:r>
    </w:p>
    <w:p w14:paraId="41CF773E" w14:textId="77777777" w:rsidR="00F37179" w:rsidRDefault="00F37179"/>
    <w:p w14:paraId="4F1E50AD" w14:textId="77777777" w:rsidR="00F37179" w:rsidRDefault="00F37179">
      <w:r>
        <w:t>This last expression gives us a new way to compute the weight for GQ. The formula shown in Scheid requires an integral of the Lagrange multiplier, but here we have a simple sum. We could if we liked use the C-D identity to evaluate the sum. Since our P</w:t>
      </w:r>
      <w:r>
        <w:rPr>
          <w:vertAlign w:val="subscript"/>
        </w:rPr>
        <w:t xml:space="preserve">n  </w:t>
      </w:r>
      <w:r>
        <w:t>are orthonormal, we have h</w:t>
      </w:r>
      <w:r>
        <w:rPr>
          <w:vertAlign w:val="subscript"/>
        </w:rPr>
        <w:t>n</w:t>
      </w:r>
      <w:r>
        <w:t xml:space="preserve"> = 1 f</w:t>
      </w:r>
      <w:r>
        <w:t xml:space="preserve">or them (p 159 E), </w:t>
      </w:r>
    </w:p>
    <w:p w14:paraId="5909DDCE" w14:textId="77777777" w:rsidR="00F37179" w:rsidRDefault="00F37179"/>
    <w:p w14:paraId="6A8F0352" w14:textId="77777777" w:rsidR="00F37179" w:rsidRDefault="00F37179">
      <w:pPr>
        <w:pBdr>
          <w:top w:val="single" w:sz="4" w:space="1" w:color="auto"/>
          <w:left w:val="single" w:sz="4" w:space="4" w:color="auto"/>
          <w:bottom w:val="single" w:sz="4" w:space="1" w:color="auto"/>
          <w:right w:val="single" w:sz="4" w:space="4" w:color="auto"/>
        </w:pBdr>
        <w:rPr>
          <w:vertAlign w:val="subscript"/>
        </w:rPr>
      </w:pPr>
      <w:r>
        <w:tab/>
        <w:t>1/A</w:t>
      </w:r>
      <w:r>
        <w:rPr>
          <w:vertAlign w:val="subscript"/>
        </w:rPr>
        <w:t xml:space="preserve">k  </w:t>
      </w:r>
      <w:r>
        <w:t xml:space="preserve">= </w:t>
      </w:r>
      <w:r>
        <w:sym w:font="Symbol" w:char="F053"/>
      </w:r>
      <w:r>
        <w:rPr>
          <w:vertAlign w:val="subscript"/>
        </w:rPr>
        <w:t>n=0</w:t>
      </w:r>
      <w:r>
        <w:rPr>
          <w:vertAlign w:val="superscript"/>
        </w:rPr>
        <w:t>N-1</w:t>
      </w:r>
      <w:r>
        <w:t xml:space="preserve"> [P</w:t>
      </w:r>
      <w:r>
        <w:rPr>
          <w:vertAlign w:val="subscript"/>
        </w:rPr>
        <w:t>n</w:t>
      </w:r>
      <w:r>
        <w:t>(x</w:t>
      </w:r>
      <w:r>
        <w:rPr>
          <w:vertAlign w:val="subscript"/>
        </w:rPr>
        <w:t>k</w:t>
      </w:r>
      <w:r>
        <w:t>)]</w:t>
      </w:r>
      <w:r>
        <w:rPr>
          <w:vertAlign w:val="superscript"/>
        </w:rPr>
        <w:t>2</w:t>
      </w:r>
      <w:r>
        <w:t xml:space="preserve">  = (k</w:t>
      </w:r>
      <w:r>
        <w:rPr>
          <w:vertAlign w:val="subscript"/>
        </w:rPr>
        <w:t>N-1</w:t>
      </w:r>
      <w:r>
        <w:t xml:space="preserve"> /k</w:t>
      </w:r>
      <w:r>
        <w:rPr>
          <w:vertAlign w:val="subscript"/>
        </w:rPr>
        <w:t>N</w:t>
      </w:r>
      <w:r>
        <w:t>) P</w:t>
      </w:r>
      <w:r>
        <w:rPr>
          <w:vertAlign w:val="subscript"/>
        </w:rPr>
        <w:t>N-1</w:t>
      </w:r>
      <w:r>
        <w:t>(x</w:t>
      </w:r>
      <w:r>
        <w:rPr>
          <w:vertAlign w:val="subscript"/>
        </w:rPr>
        <w:t>k</w:t>
      </w:r>
      <w:r>
        <w:t>) P</w:t>
      </w:r>
      <w:r>
        <w:rPr>
          <w:vertAlign w:val="subscript"/>
        </w:rPr>
        <w:t>N</w:t>
      </w:r>
      <w:r>
        <w:t>'(x</w:t>
      </w:r>
      <w:r>
        <w:rPr>
          <w:vertAlign w:val="subscript"/>
        </w:rPr>
        <w:t>k</w:t>
      </w:r>
      <w:r>
        <w:t xml:space="preserve">) </w:t>
      </w:r>
      <w:r>
        <w:tab/>
      </w:r>
      <w:r>
        <w:tab/>
        <w:t>compute A</w:t>
      </w:r>
      <w:r>
        <w:rPr>
          <w:vertAlign w:val="subscript"/>
        </w:rPr>
        <w:t>k</w:t>
      </w:r>
      <w:r>
        <w:t xml:space="preserve"> from the polys at x</w:t>
      </w:r>
      <w:r>
        <w:rPr>
          <w:vertAlign w:val="subscript"/>
        </w:rPr>
        <w:t>k</w:t>
      </w:r>
    </w:p>
    <w:p w14:paraId="0B7F58AE" w14:textId="77777777" w:rsidR="00F37179" w:rsidRDefault="00F37179"/>
    <w:p w14:paraId="2F79B04D" w14:textId="77777777" w:rsidR="00F37179" w:rsidRDefault="00F37179">
      <w:r>
        <w:t>and this is then yet another formula for the GQ weight A</w:t>
      </w:r>
      <w:r>
        <w:rPr>
          <w:vertAlign w:val="subscript"/>
        </w:rPr>
        <w:t>k</w:t>
      </w:r>
      <w:r>
        <w:t>. Notice that if you do the Jacobi matrix diagonalization procedure, the eigenvalues are the x</w:t>
      </w:r>
      <w:r>
        <w:rPr>
          <w:vertAlign w:val="subscript"/>
        </w:rPr>
        <w:t>k</w:t>
      </w:r>
      <w:r>
        <w:t xml:space="preserve"> and the eigenvectors are </w:t>
      </w:r>
      <w:r>
        <w:rPr>
          <w:b/>
          <w:bCs/>
        </w:rPr>
        <w:t>P</w:t>
      </w:r>
      <w:r>
        <w:t>(x</w:t>
      </w:r>
      <w:r>
        <w:rPr>
          <w:vertAlign w:val="subscript"/>
        </w:rPr>
        <w:t>k</w:t>
      </w:r>
      <w:r>
        <w:t xml:space="preserve">), so you can add up the squares of the elements of the eigenvector  </w:t>
      </w:r>
      <w:r>
        <w:rPr>
          <w:b/>
          <w:bCs/>
        </w:rPr>
        <w:t>P</w:t>
      </w:r>
      <w:r>
        <w:t>(x</w:t>
      </w:r>
      <w:r>
        <w:rPr>
          <w:vertAlign w:val="subscript"/>
        </w:rPr>
        <w:t>k</w:t>
      </w:r>
      <w:r>
        <w:t>) to get 1/A</w:t>
      </w:r>
      <w:r>
        <w:rPr>
          <w:vertAlign w:val="subscript"/>
        </w:rPr>
        <w:t>k</w:t>
      </w:r>
      <w:r>
        <w:t>. That seems a good way to compute the Gaussian weights.</w:t>
      </w:r>
    </w:p>
    <w:p w14:paraId="6A6D5070" w14:textId="77777777" w:rsidR="00F37179" w:rsidRDefault="00F37179"/>
    <w:p w14:paraId="7EB3CA0D" w14:textId="77777777" w:rsidR="00F37179" w:rsidRDefault="00F37179">
      <w:r>
        <w:rPr>
          <w:b/>
          <w:bCs/>
        </w:rPr>
        <w:t>5. Bra-ket Notation for H</w:t>
      </w:r>
      <w:r>
        <w:rPr>
          <w:b/>
          <w:bCs/>
          <w:vertAlign w:val="subscript"/>
        </w:rPr>
        <w:sym w:font="Symbol" w:char="F0A5"/>
      </w:r>
      <w:r>
        <w:t>. Let's go back now to our H</w:t>
      </w:r>
      <w:r>
        <w:rPr>
          <w:vertAlign w:val="subscript"/>
        </w:rPr>
        <w:sym w:font="Symbol" w:char="F0A5"/>
      </w:r>
      <w:r>
        <w:t xml:space="preserve"> Hilbert space di</w:t>
      </w:r>
      <w:r>
        <w:t>scussion where we had</w:t>
      </w:r>
    </w:p>
    <w:p w14:paraId="525B4E1B" w14:textId="77777777" w:rsidR="00F37179" w:rsidRDefault="00F37179"/>
    <w:p w14:paraId="13D0458B" w14:textId="77777777" w:rsidR="00F37179" w:rsidRDefault="00F37179">
      <w:r>
        <w:tab/>
        <w:t>(P</w:t>
      </w:r>
      <w:r>
        <w:rPr>
          <w:vertAlign w:val="subscript"/>
        </w:rPr>
        <w:t>n</w:t>
      </w:r>
      <w:r>
        <w:t>, P</w:t>
      </w:r>
      <w:r>
        <w:rPr>
          <w:vertAlign w:val="subscript"/>
        </w:rPr>
        <w:t>m</w:t>
      </w:r>
      <w:r>
        <w:t>)</w:t>
      </w:r>
      <w:r>
        <w:rPr>
          <w:vertAlign w:val="subscript"/>
        </w:rPr>
        <w:sym w:font="Symbol" w:char="F0A5"/>
      </w:r>
      <w:r>
        <w:t xml:space="preserve">  = </w:t>
      </w:r>
      <w:r>
        <w:sym w:font="Symbol" w:char="F064"/>
      </w:r>
      <w:r>
        <w:rPr>
          <w:vertAlign w:val="subscript"/>
        </w:rPr>
        <w:t>n,m</w:t>
      </w:r>
      <w:r>
        <w:t xml:space="preserve"> </w:t>
      </w:r>
      <w:r>
        <w:tab/>
      </w:r>
      <w:r>
        <w:tab/>
      </w:r>
      <w:r>
        <w:tab/>
      </w:r>
      <w:r>
        <w:tab/>
        <w:t>n,m = 0,1,2...</w:t>
      </w:r>
      <w:r>
        <w:sym w:font="Symbol" w:char="F0A5"/>
      </w:r>
      <w:r>
        <w:tab/>
      </w:r>
      <w:r>
        <w:tab/>
        <w:t>orthogonality</w:t>
      </w:r>
    </w:p>
    <w:p w14:paraId="38088FE8" w14:textId="77777777" w:rsidR="00F37179" w:rsidRDefault="00F37179"/>
    <w:p w14:paraId="3B8589C7" w14:textId="77777777" w:rsidR="00F37179" w:rsidRDefault="00F37179">
      <w:r>
        <w:tab/>
      </w:r>
      <w:r>
        <w:sym w:font="Symbol" w:char="F064"/>
      </w:r>
      <w:r>
        <w:t xml:space="preserve">(x - x')/w(x) = </w:t>
      </w:r>
      <w:r>
        <w:sym w:font="Symbol" w:char="F053"/>
      </w:r>
      <w:r>
        <w:rPr>
          <w:vertAlign w:val="subscript"/>
        </w:rPr>
        <w:t>n=0</w:t>
      </w:r>
      <w:r>
        <w:rPr>
          <w:vertAlign w:val="superscript"/>
        </w:rPr>
        <w:sym w:font="Symbol" w:char="F0A5"/>
      </w:r>
      <w:r>
        <w:t xml:space="preserve"> P</w:t>
      </w:r>
      <w:r>
        <w:rPr>
          <w:vertAlign w:val="subscript"/>
        </w:rPr>
        <w:t>n</w:t>
      </w:r>
      <w:r>
        <w:t>(x)P</w:t>
      </w:r>
      <w:r>
        <w:rPr>
          <w:vertAlign w:val="subscript"/>
        </w:rPr>
        <w:t>n</w:t>
      </w:r>
      <w:r>
        <w:t xml:space="preserve">(x') </w:t>
      </w:r>
      <w:r>
        <w:tab/>
      </w:r>
      <w:r>
        <w:tab/>
        <w:t>x,x' in (a,b)</w:t>
      </w:r>
      <w:r>
        <w:tab/>
      </w:r>
      <w:r>
        <w:tab/>
        <w:t>completeness</w:t>
      </w:r>
    </w:p>
    <w:p w14:paraId="0D03709C" w14:textId="77777777" w:rsidR="00F37179" w:rsidRDefault="00F37179"/>
    <w:p w14:paraId="5803D7ED" w14:textId="77777777" w:rsidR="00F37179" w:rsidRDefault="00F37179">
      <w:r>
        <w:t>We now give life to a function f independent of its "representation". Normally we think of two representations of a function, coordinate space x and momentum space k (or p), which are related by Fourier transforms. The main idea is to think of a function completely in the abstract as a vector in H</w:t>
      </w:r>
      <w:r>
        <w:rPr>
          <w:vertAlign w:val="subscript"/>
        </w:rPr>
        <w:sym w:font="Symbol" w:char="F0A5"/>
      </w:r>
      <w:r>
        <w:t xml:space="preserve"> which we write as | f &gt;. At the same time we define some vectors | </w:t>
      </w:r>
      <w:r>
        <w:t xml:space="preserve">x &gt; which are eigenvectors of the position operator X, </w:t>
      </w:r>
    </w:p>
    <w:p w14:paraId="267F9556" w14:textId="77777777" w:rsidR="00F37179" w:rsidRDefault="00F37179"/>
    <w:p w14:paraId="0790CFD9" w14:textId="77777777" w:rsidR="00F37179" w:rsidRDefault="00F37179">
      <w:r>
        <w:tab/>
        <w:t xml:space="preserve">X | x &gt;  = x | x &gt;  </w:t>
      </w:r>
    </w:p>
    <w:p w14:paraId="598275DF" w14:textId="77777777" w:rsidR="00F37179" w:rsidRDefault="00F37179"/>
    <w:p w14:paraId="7CF0D522" w14:textId="77777777" w:rsidR="00F37179" w:rsidRDefault="00F37179">
      <w:r>
        <w:t>We then write the function as f(x) = &lt;x | f &gt;. The basis functions can be written as | P</w:t>
      </w:r>
      <w:r>
        <w:rPr>
          <w:vertAlign w:val="subscript"/>
        </w:rPr>
        <w:t>n</w:t>
      </w:r>
      <w:r>
        <w:t xml:space="preserve"> &gt; or just | n &gt; for short. We might write F(p) = &lt;p | f &gt; in the momentum basis, where now | p&gt; are the eigenvectors of the momentum operator P, similar to our last equation with x </w:t>
      </w:r>
      <w:r>
        <w:sym w:font="Symbol" w:char="F0AE"/>
      </w:r>
      <w:r>
        <w:t xml:space="preserve"> p everywhere. </w:t>
      </w:r>
    </w:p>
    <w:p w14:paraId="3E2D737C" w14:textId="77777777" w:rsidR="00F37179" w:rsidRDefault="00F37179">
      <w:r>
        <w:tab/>
        <w:t xml:space="preserve">Now, the X operator is Hermitian and its eigenvectors | x&gt; therefore form an orthonormal </w:t>
      </w:r>
      <w:r>
        <w:rPr>
          <w:b/>
          <w:bCs/>
        </w:rPr>
        <w:t>basis</w:t>
      </w:r>
      <w:r>
        <w:t xml:space="preserve"> for H</w:t>
      </w:r>
      <w:r>
        <w:rPr>
          <w:vertAlign w:val="subscript"/>
        </w:rPr>
        <w:sym w:font="Symbol" w:char="F0A5"/>
      </w:r>
      <w:r>
        <w:t xml:space="preserve"> . We can write orthogonality and complete</w:t>
      </w:r>
      <w:r>
        <w:t xml:space="preserve">ness in this manner for the |x&gt; basis, </w:t>
      </w:r>
    </w:p>
    <w:p w14:paraId="70B438E1" w14:textId="77777777" w:rsidR="00F37179" w:rsidRDefault="00F37179"/>
    <w:p w14:paraId="4CF711F7" w14:textId="77777777" w:rsidR="00F37179" w:rsidRDefault="00F37179">
      <w:pPr>
        <w:pBdr>
          <w:top w:val="single" w:sz="4" w:space="1" w:color="auto"/>
          <w:left w:val="single" w:sz="4" w:space="4" w:color="auto"/>
          <w:bottom w:val="single" w:sz="4" w:space="1" w:color="auto"/>
          <w:right w:val="single" w:sz="4" w:space="4" w:color="auto"/>
        </w:pBdr>
        <w:rPr>
          <w:vertAlign w:val="subscript"/>
        </w:rPr>
      </w:pPr>
      <w:r>
        <w:tab/>
        <w:t xml:space="preserve">&lt; x | x' &gt; = </w:t>
      </w:r>
      <w:r>
        <w:sym w:font="Symbol" w:char="F064"/>
      </w:r>
      <w:r>
        <w:t>(x-x')/w(x)</w:t>
      </w:r>
      <w:r>
        <w:tab/>
      </w:r>
      <w:r>
        <w:tab/>
        <w:t>x,x'  in (a,b)</w:t>
      </w:r>
      <w:r>
        <w:tab/>
        <w:t>orthogonality</w:t>
      </w:r>
      <w:r>
        <w:tab/>
      </w:r>
      <w:r>
        <w:tab/>
      </w:r>
      <w:r>
        <w:tab/>
      </w:r>
      <w:r>
        <w:tab/>
        <w:t>H</w:t>
      </w:r>
      <w:r>
        <w:rPr>
          <w:vertAlign w:val="subscript"/>
        </w:rPr>
        <w:sym w:font="Symbol" w:char="F0A5"/>
      </w:r>
    </w:p>
    <w:p w14:paraId="3D78FEE2" w14:textId="77777777" w:rsidR="00F37179" w:rsidRDefault="00F37179">
      <w:pPr>
        <w:pBdr>
          <w:top w:val="single" w:sz="4" w:space="1" w:color="auto"/>
          <w:left w:val="single" w:sz="4" w:space="4" w:color="auto"/>
          <w:bottom w:val="single" w:sz="4" w:space="1" w:color="auto"/>
          <w:right w:val="single" w:sz="4" w:space="4" w:color="auto"/>
        </w:pBdr>
      </w:pPr>
    </w:p>
    <w:p w14:paraId="65D6E8E2" w14:textId="77777777" w:rsidR="00F37179" w:rsidRDefault="00F37179">
      <w:pPr>
        <w:pBdr>
          <w:top w:val="single" w:sz="4" w:space="1" w:color="auto"/>
          <w:left w:val="single" w:sz="4" w:space="4" w:color="auto"/>
          <w:bottom w:val="single" w:sz="4" w:space="1" w:color="auto"/>
          <w:right w:val="single" w:sz="4" w:space="4" w:color="auto"/>
        </w:pBdr>
      </w:pPr>
      <w:r>
        <w:tab/>
        <w:t>1</w:t>
      </w:r>
      <w:r>
        <w:rPr>
          <w:vertAlign w:val="subscript"/>
        </w:rPr>
        <w:sym w:font="Symbol" w:char="F0A5"/>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 x &gt;&lt; x|</w:t>
      </w:r>
      <w:r>
        <w:tab/>
      </w:r>
      <w:r>
        <w:tab/>
        <w:t xml:space="preserve">completeness  (this is an "operator" equation ) </w:t>
      </w:r>
    </w:p>
    <w:p w14:paraId="00B11C91" w14:textId="77777777" w:rsidR="00F37179" w:rsidRDefault="00F37179"/>
    <w:p w14:paraId="25A1A0D2" w14:textId="77777777" w:rsidR="00F37179" w:rsidRDefault="00F37179">
      <w:r>
        <w:lastRenderedPageBreak/>
        <w:t>As a check on this completeness, if we close with &lt;x'| we get</w:t>
      </w:r>
    </w:p>
    <w:p w14:paraId="44A37055" w14:textId="77777777" w:rsidR="00F37179" w:rsidRDefault="00F37179"/>
    <w:p w14:paraId="4D193C44" w14:textId="77777777" w:rsidR="00F37179" w:rsidRDefault="00F37179">
      <w:r>
        <w:tab/>
        <w:t>&lt;x'| 1</w:t>
      </w:r>
      <w:r>
        <w:rPr>
          <w:vertAlign w:val="subscript"/>
        </w:rPr>
        <w:sym w:font="Symbol" w:char="F0A5"/>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&lt;x' | x &gt;&lt; x|  = &lt;x'|</w:t>
      </w:r>
    </w:p>
    <w:p w14:paraId="5C29D485" w14:textId="77777777" w:rsidR="00F37179" w:rsidRDefault="00F37179"/>
    <w:p w14:paraId="4BCAC7A9" w14:textId="77777777" w:rsidR="00F37179" w:rsidRDefault="00F37179">
      <w:r>
        <w:t xml:space="preserve">Since this is true for </w:t>
      </w:r>
      <w:r>
        <w:rPr>
          <w:i/>
          <w:iCs/>
        </w:rPr>
        <w:t>every</w:t>
      </w:r>
      <w:r>
        <w:t xml:space="preserve"> &lt;x'|  in H</w:t>
      </w:r>
      <w:r>
        <w:rPr>
          <w:vertAlign w:val="subscript"/>
        </w:rPr>
        <w:sym w:font="Symbol" w:char="F0A5"/>
      </w:r>
      <w:r>
        <w:t xml:space="preserve">, it must be true in the operator sense shown above. </w:t>
      </w:r>
    </w:p>
    <w:p w14:paraId="3D5A73F7" w14:textId="77777777" w:rsidR="00F37179" w:rsidRDefault="00F37179">
      <w:r>
        <w:tab/>
        <w:t>Alternatively, we could sandwich our P</w:t>
      </w:r>
      <w:r>
        <w:rPr>
          <w:vertAlign w:val="subscript"/>
        </w:rPr>
        <w:t>n</w:t>
      </w:r>
      <w:r>
        <w:t xml:space="preserve"> basis vectors &lt;n |  a</w:t>
      </w:r>
      <w:r>
        <w:t>nd | m&gt; around 1</w:t>
      </w:r>
      <w:r>
        <w:rPr>
          <w:vertAlign w:val="subscript"/>
        </w:rPr>
        <w:sym w:font="Symbol" w:char="F0A5"/>
      </w:r>
      <w:r>
        <w:t xml:space="preserve"> to get</w:t>
      </w:r>
    </w:p>
    <w:p w14:paraId="521F8ED7" w14:textId="77777777" w:rsidR="00F37179" w:rsidRDefault="00F37179"/>
    <w:p w14:paraId="1FB7AC38" w14:textId="77777777" w:rsidR="00F37179" w:rsidRDefault="00F37179">
      <w:r>
        <w:tab/>
        <w:t>&lt;n | m&gt; =  &lt;n | 1</w:t>
      </w:r>
      <w:r>
        <w:rPr>
          <w:vertAlign w:val="subscript"/>
        </w:rPr>
        <w:sym w:font="Symbol" w:char="F0A5"/>
      </w:r>
      <w:r>
        <w:t xml:space="preserve"> | m&gt;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dx w(x)&lt;n | x &gt;&lt; x | m&gt;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w(x)P</w:t>
      </w:r>
      <w:r>
        <w:rPr>
          <w:vertAlign w:val="subscript"/>
        </w:rPr>
        <w:t>n</w:t>
      </w:r>
      <w:r>
        <w:t>(x)P</w:t>
      </w:r>
      <w:r>
        <w:rPr>
          <w:vertAlign w:val="subscript"/>
        </w:rPr>
        <w:t>m</w:t>
      </w:r>
      <w:r>
        <w:t>(x) = ( P</w:t>
      </w:r>
      <w:r>
        <w:rPr>
          <w:vertAlign w:val="subscript"/>
        </w:rPr>
        <w:t>n</w:t>
      </w:r>
      <w:r>
        <w:t>, P</w:t>
      </w:r>
      <w:r>
        <w:rPr>
          <w:vertAlign w:val="subscript"/>
        </w:rPr>
        <w:t>m</w:t>
      </w:r>
      <w:r>
        <w:t>)</w:t>
      </w:r>
      <w:r>
        <w:rPr>
          <w:vertAlign w:val="subscript"/>
        </w:rPr>
        <w:sym w:font="Symbol" w:char="F0A5"/>
      </w:r>
      <w:r>
        <w:t xml:space="preserve"> = </w:t>
      </w:r>
      <w:r>
        <w:sym w:font="Symbol" w:char="F064"/>
      </w:r>
      <w:r>
        <w:rPr>
          <w:vertAlign w:val="subscript"/>
        </w:rPr>
        <w:t>n.m</w:t>
      </w:r>
      <w:r>
        <w:t xml:space="preserve"> </w:t>
      </w:r>
    </w:p>
    <w:p w14:paraId="64569936" w14:textId="77777777" w:rsidR="00F37179" w:rsidRDefault="00F37179"/>
    <w:p w14:paraId="6940A7A6" w14:textId="77777777" w:rsidR="00F37179" w:rsidRDefault="00F37179">
      <w:r>
        <w:t>which is to say</w:t>
      </w:r>
    </w:p>
    <w:p w14:paraId="706C6EE2" w14:textId="77777777" w:rsidR="00F37179" w:rsidRDefault="00F37179"/>
    <w:p w14:paraId="0AE6BD4E" w14:textId="77777777" w:rsidR="00F37179" w:rsidRDefault="00F37179">
      <w:r>
        <w:tab/>
        <w:t>&lt;n | m&gt;  =  ( P</w:t>
      </w:r>
      <w:r>
        <w:rPr>
          <w:vertAlign w:val="subscript"/>
        </w:rPr>
        <w:t>n</w:t>
      </w:r>
      <w:r>
        <w:t>, P</w:t>
      </w:r>
      <w:r>
        <w:rPr>
          <w:vertAlign w:val="subscript"/>
        </w:rPr>
        <w:t>m</w:t>
      </w:r>
      <w:r>
        <w:t>)</w:t>
      </w:r>
      <w:r>
        <w:rPr>
          <w:vertAlign w:val="subscript"/>
        </w:rPr>
        <w:sym w:font="Symbol" w:char="F0A5"/>
      </w:r>
      <w:r>
        <w:t xml:space="preserve">  = another notation for the H</w:t>
      </w:r>
      <w:r>
        <w:rPr>
          <w:vertAlign w:val="subscript"/>
        </w:rPr>
        <w:sym w:font="Symbol" w:char="F0A5"/>
      </w:r>
      <w:r>
        <w:t xml:space="preserve"> scalar product. </w:t>
      </w:r>
    </w:p>
    <w:p w14:paraId="50F90DB6" w14:textId="77777777" w:rsidR="00F37179" w:rsidRDefault="00F37179">
      <w:r>
        <w:tab/>
      </w:r>
    </w:p>
    <w:p w14:paraId="7D8FD7AE" w14:textId="77777777" w:rsidR="00F37179" w:rsidRDefault="00F37179">
      <w:r>
        <w:t>so everything is consistent. This bra-ket notation is useful because it allows us to think of abstract representation-independent operators in a Hilbert space H</w:t>
      </w:r>
      <w:r>
        <w:rPr>
          <w:vertAlign w:val="subscript"/>
        </w:rPr>
        <w:sym w:font="Symbol" w:char="F0A5"/>
      </w:r>
      <w:r>
        <w:t>' which is isomorphic to the space H</w:t>
      </w:r>
      <w:r>
        <w:rPr>
          <w:vertAlign w:val="subscript"/>
        </w:rPr>
        <w:sym w:font="Symbol" w:char="F0A5"/>
      </w:r>
      <w:r>
        <w:t xml:space="preserve"> whose elements are functions f(x</w:t>
      </w:r>
      <w:r>
        <w:t>), and then we make no big distinction between H</w:t>
      </w:r>
      <w:r>
        <w:rPr>
          <w:vertAlign w:val="subscript"/>
        </w:rPr>
        <w:sym w:font="Symbol" w:char="F0A5"/>
      </w:r>
      <w:r>
        <w:t>' and H</w:t>
      </w:r>
      <w:r>
        <w:rPr>
          <w:vertAlign w:val="subscript"/>
        </w:rPr>
        <w:sym w:font="Symbol" w:char="F0A5"/>
      </w:r>
      <w:r>
        <w:t xml:space="preserve">. </w:t>
      </w:r>
    </w:p>
    <w:p w14:paraId="125222E1" w14:textId="77777777" w:rsidR="00F37179" w:rsidRDefault="00F37179">
      <w:r>
        <w:tab/>
        <w:t>Just as the vectors |x&gt; form a basis for H</w:t>
      </w:r>
      <w:r>
        <w:rPr>
          <w:vertAlign w:val="subscript"/>
        </w:rPr>
        <w:sym w:font="Symbol" w:char="F0A5"/>
      </w:r>
      <w:r>
        <w:t>, so do the vectors |m&gt;. Obviously each of these bases has infinite dimension. In the |m&gt; basis we have the following orthogonality and completeness conditions,</w:t>
      </w:r>
    </w:p>
    <w:p w14:paraId="7410BE2B" w14:textId="77777777" w:rsidR="00F37179" w:rsidRDefault="00F37179"/>
    <w:p w14:paraId="415C6CCF" w14:textId="77777777" w:rsidR="00F37179" w:rsidRDefault="00F37179">
      <w:pPr>
        <w:pBdr>
          <w:top w:val="single" w:sz="4" w:space="1" w:color="auto"/>
          <w:left w:val="single" w:sz="4" w:space="4" w:color="auto"/>
          <w:bottom w:val="single" w:sz="4" w:space="1" w:color="auto"/>
          <w:right w:val="single" w:sz="4" w:space="4" w:color="auto"/>
        </w:pBdr>
        <w:rPr>
          <w:vertAlign w:val="subscript"/>
        </w:rPr>
      </w:pPr>
      <w:r>
        <w:tab/>
        <w:t xml:space="preserve">&lt;n | m&gt; = </w:t>
      </w:r>
      <w:r>
        <w:sym w:font="Symbol" w:char="F064"/>
      </w:r>
      <w:r>
        <w:rPr>
          <w:vertAlign w:val="subscript"/>
        </w:rPr>
        <w:t>n.m</w:t>
      </w:r>
      <w:r>
        <w:t xml:space="preserve"> </w:t>
      </w:r>
      <w:r>
        <w:tab/>
      </w:r>
      <w:r>
        <w:tab/>
        <w:t>n,m = 0,1,2...</w:t>
      </w:r>
      <w:r>
        <w:sym w:font="Symbol" w:char="F0A5"/>
      </w:r>
      <w:r>
        <w:tab/>
      </w:r>
      <w:r>
        <w:tab/>
        <w:t>orthogonality</w:t>
      </w:r>
      <w:r>
        <w:tab/>
      </w:r>
      <w:r>
        <w:tab/>
      </w:r>
      <w:r>
        <w:tab/>
      </w:r>
      <w:r>
        <w:tab/>
        <w:t>H</w:t>
      </w:r>
      <w:r>
        <w:rPr>
          <w:vertAlign w:val="subscript"/>
        </w:rPr>
        <w:sym w:font="Symbol" w:char="F0A5"/>
      </w:r>
    </w:p>
    <w:p w14:paraId="11C71E57" w14:textId="77777777" w:rsidR="00F37179" w:rsidRDefault="00F37179">
      <w:pPr>
        <w:pBdr>
          <w:top w:val="single" w:sz="4" w:space="1" w:color="auto"/>
          <w:left w:val="single" w:sz="4" w:space="4" w:color="auto"/>
          <w:bottom w:val="single" w:sz="4" w:space="1" w:color="auto"/>
          <w:right w:val="single" w:sz="4" w:space="4" w:color="auto"/>
        </w:pBdr>
      </w:pPr>
    </w:p>
    <w:p w14:paraId="1EE39A9E" w14:textId="77777777" w:rsidR="00F37179" w:rsidRDefault="00F37179">
      <w:pPr>
        <w:pBdr>
          <w:top w:val="single" w:sz="4" w:space="1" w:color="auto"/>
          <w:left w:val="single" w:sz="4" w:space="4" w:color="auto"/>
          <w:bottom w:val="single" w:sz="4" w:space="1" w:color="auto"/>
          <w:right w:val="single" w:sz="4" w:space="4" w:color="auto"/>
        </w:pBdr>
      </w:pPr>
      <w:r>
        <w:tab/>
        <w:t>1</w:t>
      </w:r>
      <w:r>
        <w:rPr>
          <w:vertAlign w:val="subscript"/>
        </w:rPr>
        <w:sym w:font="Symbol" w:char="F0A5"/>
      </w:r>
      <w:r>
        <w:t xml:space="preserve"> = </w:t>
      </w:r>
      <w:r>
        <w:sym w:font="Symbol" w:char="F053"/>
      </w:r>
      <w:r>
        <w:rPr>
          <w:vertAlign w:val="subscript"/>
        </w:rPr>
        <w:t>m=0</w:t>
      </w:r>
      <w:r>
        <w:rPr>
          <w:vertAlign w:val="superscript"/>
        </w:rPr>
        <w:sym w:font="Symbol" w:char="F0A5"/>
      </w:r>
      <w:r>
        <w:t xml:space="preserve">  | m &gt;&lt; m |</w:t>
      </w:r>
      <w:r>
        <w:tab/>
      </w:r>
      <w:r>
        <w:tab/>
      </w:r>
      <w:r>
        <w:tab/>
      </w:r>
      <w:r>
        <w:tab/>
        <w:t xml:space="preserve">completeness (operator equation) </w:t>
      </w:r>
    </w:p>
    <w:p w14:paraId="1CAF5CEB" w14:textId="77777777" w:rsidR="00F37179" w:rsidRDefault="00F37179"/>
    <w:p w14:paraId="0E8C5BB8" w14:textId="77777777" w:rsidR="00F37179" w:rsidRDefault="00F37179">
      <w:r>
        <w:t>We have already derived the orthogonality in the last paragraph. As a check on completeness, we can close from the left side say</w:t>
      </w:r>
      <w:r>
        <w:t xml:space="preserve"> with &lt;n | to get the consistent result &lt;n |  = &lt;n |.  Again, since this is true for every one of the infinite number of basis vectors &lt; n |, the operator equation is true stand alone without projecting onto vectors. We can do the same in the other direction | n &gt; of course. </w:t>
      </w:r>
    </w:p>
    <w:p w14:paraId="39A76C19" w14:textId="77777777" w:rsidR="00F37179" w:rsidRDefault="00F37179">
      <w:r>
        <w:tab/>
        <w:t>One can interpret &lt;n | x &gt; = P</w:t>
      </w:r>
      <w:r>
        <w:rPr>
          <w:vertAlign w:val="subscript"/>
        </w:rPr>
        <w:t>n</w:t>
      </w:r>
      <w:r>
        <w:t xml:space="preserve">(x) as a matrix which changes from one basis to the other. </w:t>
      </w:r>
    </w:p>
    <w:p w14:paraId="66EAD525" w14:textId="77777777" w:rsidR="00F37179" w:rsidRDefault="00F37179"/>
    <w:p w14:paraId="59FFD304" w14:textId="77777777" w:rsidR="00F37179" w:rsidRDefault="00F37179">
      <w:r>
        <w:rPr>
          <w:b/>
          <w:bCs/>
        </w:rPr>
        <w:t>6. Bra-ket Notation for H</w:t>
      </w:r>
      <w:r>
        <w:rPr>
          <w:b/>
          <w:bCs/>
          <w:vertAlign w:val="subscript"/>
        </w:rPr>
        <w:t>N</w:t>
      </w:r>
      <w:r>
        <w:t xml:space="preserve">  . We now have N discrete points x</w:t>
      </w:r>
      <w:r>
        <w:rPr>
          <w:vertAlign w:val="subscript"/>
        </w:rPr>
        <w:t>i</w:t>
      </w:r>
      <w:r>
        <w:t xml:space="preserve"> and our X operator eigenvalue equation is now this</w:t>
      </w:r>
    </w:p>
    <w:p w14:paraId="464F33D8" w14:textId="77777777" w:rsidR="00F37179" w:rsidRDefault="00F37179"/>
    <w:p w14:paraId="6784B4D1" w14:textId="77777777" w:rsidR="00F37179" w:rsidRDefault="00F37179">
      <w:r>
        <w:tab/>
        <w:t>X | x</w:t>
      </w:r>
      <w:r>
        <w:rPr>
          <w:vertAlign w:val="subscript"/>
        </w:rPr>
        <w:t>i</w:t>
      </w:r>
      <w:r>
        <w:t xml:space="preserve"> &gt;  = x</w:t>
      </w:r>
      <w:r>
        <w:rPr>
          <w:vertAlign w:val="subscript"/>
        </w:rPr>
        <w:t>i</w:t>
      </w:r>
      <w:r>
        <w:t xml:space="preserve"> | x</w:t>
      </w:r>
      <w:r>
        <w:rPr>
          <w:vertAlign w:val="subscript"/>
        </w:rPr>
        <w:t>i</w:t>
      </w:r>
      <w:r>
        <w:t xml:space="preserve"> &gt; </w:t>
      </w:r>
    </w:p>
    <w:p w14:paraId="69199D79" w14:textId="77777777" w:rsidR="00F37179" w:rsidRDefault="00F37179"/>
    <w:p w14:paraId="16BB2C36" w14:textId="77777777" w:rsidR="00F37179" w:rsidRDefault="00F37179">
      <w:r>
        <w:t>Th</w:t>
      </w:r>
      <w:r>
        <w:t>e analogous statements to those of the last section are</w:t>
      </w:r>
    </w:p>
    <w:p w14:paraId="259BD3C2" w14:textId="77777777" w:rsidR="00F37179" w:rsidRDefault="00F37179"/>
    <w:p w14:paraId="66177F88" w14:textId="77777777" w:rsidR="00F37179" w:rsidRDefault="00F37179">
      <w:pPr>
        <w:pBdr>
          <w:top w:val="single" w:sz="4" w:space="1" w:color="auto"/>
          <w:left w:val="single" w:sz="4" w:space="4" w:color="auto"/>
          <w:bottom w:val="single" w:sz="4" w:space="1" w:color="auto"/>
          <w:right w:val="single" w:sz="4" w:space="4" w:color="auto"/>
        </w:pBdr>
        <w:rPr>
          <w:vertAlign w:val="subscript"/>
        </w:rPr>
      </w:pPr>
      <w:r>
        <w:tab/>
        <w:t>&lt; x</w:t>
      </w:r>
      <w:r>
        <w:rPr>
          <w:vertAlign w:val="subscript"/>
        </w:rPr>
        <w:t>j</w:t>
      </w:r>
      <w:r>
        <w:t xml:space="preserve"> | x</w:t>
      </w:r>
      <w:r>
        <w:rPr>
          <w:vertAlign w:val="subscript"/>
        </w:rPr>
        <w:t>k</w:t>
      </w:r>
      <w:r>
        <w:t xml:space="preserve"> &gt; = </w:t>
      </w:r>
      <w:r>
        <w:sym w:font="Symbol" w:char="F064"/>
      </w:r>
      <w:r>
        <w:rPr>
          <w:vertAlign w:val="subscript"/>
        </w:rPr>
        <w:t>j,k</w:t>
      </w:r>
      <w:r>
        <w:t>/A</w:t>
      </w:r>
      <w:r>
        <w:rPr>
          <w:vertAlign w:val="subscript"/>
        </w:rPr>
        <w:t>k</w:t>
      </w:r>
      <w:r>
        <w:tab/>
      </w:r>
      <w:r>
        <w:tab/>
      </w:r>
      <w:r>
        <w:tab/>
        <w:t xml:space="preserve">k,j = 1..N </w:t>
      </w:r>
      <w:r>
        <w:tab/>
        <w:t>orthogonality</w:t>
      </w:r>
      <w:r>
        <w:tab/>
      </w:r>
      <w:r>
        <w:tab/>
      </w:r>
      <w:r>
        <w:tab/>
      </w:r>
      <w:r>
        <w:tab/>
        <w:t>H</w:t>
      </w:r>
      <w:r>
        <w:rPr>
          <w:vertAlign w:val="subscript"/>
        </w:rPr>
        <w:t>N</w:t>
      </w:r>
    </w:p>
    <w:p w14:paraId="2E847E3E" w14:textId="77777777" w:rsidR="00F37179" w:rsidRDefault="00F37179">
      <w:pPr>
        <w:pBdr>
          <w:top w:val="single" w:sz="4" w:space="1" w:color="auto"/>
          <w:left w:val="single" w:sz="4" w:space="4" w:color="auto"/>
          <w:bottom w:val="single" w:sz="4" w:space="1" w:color="auto"/>
          <w:right w:val="single" w:sz="4" w:space="4" w:color="auto"/>
        </w:pBdr>
      </w:pPr>
    </w:p>
    <w:p w14:paraId="2BEBD157" w14:textId="77777777" w:rsidR="00F37179" w:rsidRDefault="00F37179">
      <w:pPr>
        <w:pBdr>
          <w:top w:val="single" w:sz="4" w:space="1" w:color="auto"/>
          <w:left w:val="single" w:sz="4" w:space="4" w:color="auto"/>
          <w:bottom w:val="single" w:sz="4" w:space="1" w:color="auto"/>
          <w:right w:val="single" w:sz="4" w:space="4" w:color="auto"/>
        </w:pBdr>
      </w:pPr>
      <w:r>
        <w:tab/>
        <w:t>1</w:t>
      </w:r>
      <w:r>
        <w:rPr>
          <w:vertAlign w:val="subscript"/>
        </w:rPr>
        <w:t>N</w:t>
      </w:r>
      <w:r>
        <w:t xml:space="preserve"> =  </w:t>
      </w:r>
      <w:r>
        <w:fldChar w:fldCharType="begin"/>
      </w:r>
      <w:r>
        <w:instrText xml:space="preserve"> ADVANCE \d 1 </w:instrText>
      </w:r>
      <w:r>
        <w:fldChar w:fldCharType="end"/>
      </w:r>
      <w:r>
        <w:sym w:font="Symbol" w:char="F053"/>
      </w:r>
      <w:r>
        <w:rPr>
          <w:vertAlign w:val="subscript"/>
        </w:rPr>
        <w:t>i=1</w:t>
      </w:r>
      <w:r>
        <w:rPr>
          <w:vertAlign w:val="superscript"/>
        </w:rPr>
        <w:t>N</w:t>
      </w:r>
      <w:r>
        <w:t xml:space="preserve"> A</w:t>
      </w:r>
      <w:r>
        <w:rPr>
          <w:vertAlign w:val="subscript"/>
        </w:rPr>
        <w:t>i</w:t>
      </w:r>
      <w:r>
        <w:t xml:space="preserve">  | x</w:t>
      </w:r>
      <w:r>
        <w:rPr>
          <w:vertAlign w:val="subscript"/>
        </w:rPr>
        <w:t>i</w:t>
      </w:r>
      <w:r>
        <w:t xml:space="preserve"> &gt;&lt; x</w:t>
      </w:r>
      <w:r>
        <w:rPr>
          <w:vertAlign w:val="subscript"/>
        </w:rPr>
        <w:t>i</w:t>
      </w:r>
      <w:r>
        <w:t>|</w:t>
      </w:r>
      <w:r>
        <w:tab/>
      </w:r>
      <w:r>
        <w:tab/>
        <w:t xml:space="preserve">completeness  (this is an "operator" equation ) </w:t>
      </w:r>
    </w:p>
    <w:p w14:paraId="10CAAEA8" w14:textId="77777777" w:rsidR="00F37179" w:rsidRDefault="00F37179"/>
    <w:p w14:paraId="4A9B1169" w14:textId="77777777" w:rsidR="00F37179" w:rsidRDefault="00F37179">
      <w:r>
        <w:t>which we compare to the results in the last section</w:t>
      </w:r>
    </w:p>
    <w:p w14:paraId="39F7D3B1" w14:textId="77777777" w:rsidR="00F37179" w:rsidRDefault="00F37179"/>
    <w:p w14:paraId="73811260" w14:textId="77777777" w:rsidR="00F37179" w:rsidRDefault="00F37179">
      <w:r>
        <w:tab/>
        <w:t xml:space="preserve">&lt; x | x' &gt; = </w:t>
      </w:r>
      <w:r>
        <w:sym w:font="Symbol" w:char="F064"/>
      </w:r>
      <w:r>
        <w:t>(x-x')/w(x)</w:t>
      </w:r>
      <w:r>
        <w:tab/>
      </w:r>
      <w:r>
        <w:tab/>
        <w:t>x,x'  in (a,b)</w:t>
      </w:r>
      <w:r>
        <w:tab/>
        <w:t>orthogonality</w:t>
      </w:r>
    </w:p>
    <w:p w14:paraId="39AAEE5A" w14:textId="77777777" w:rsidR="00F37179" w:rsidRDefault="00F37179"/>
    <w:p w14:paraId="6D86C7BD" w14:textId="77777777" w:rsidR="00F37179" w:rsidRDefault="00F37179">
      <w:r>
        <w:tab/>
        <w:t>1</w:t>
      </w:r>
      <w:r>
        <w:rPr>
          <w:vertAlign w:val="subscript"/>
        </w:rPr>
        <w:sym w:font="Symbol" w:char="F0A5"/>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 x &gt;&lt; x|</w:t>
      </w:r>
      <w:r>
        <w:tab/>
      </w:r>
      <w:r>
        <w:tab/>
        <w:t xml:space="preserve">completeness  (this is an "operator" equation ) </w:t>
      </w:r>
    </w:p>
    <w:p w14:paraId="66A97DB7" w14:textId="77777777" w:rsidR="00F37179" w:rsidRDefault="00F37179"/>
    <w:p w14:paraId="0F48D097" w14:textId="77777777" w:rsidR="00F37179" w:rsidRDefault="00F37179">
      <w:r>
        <w:t>Just as in H</w:t>
      </w:r>
      <w:r>
        <w:rPr>
          <w:vertAlign w:val="subscript"/>
        </w:rPr>
        <w:sym w:font="Symbol" w:char="F0A5"/>
      </w:r>
      <w:r>
        <w:t xml:space="preserve"> , here the | x</w:t>
      </w:r>
      <w:r>
        <w:rPr>
          <w:vertAlign w:val="subscript"/>
        </w:rPr>
        <w:t>i</w:t>
      </w:r>
      <w:r>
        <w:t xml:space="preserve"> &gt;  form a basis, and the | m &gt; form an alternative</w:t>
      </w:r>
      <w:r>
        <w:t xml:space="preserve"> basis. Of course here we only have m = 0,1...N-1 instead of up to infinity. Thus, in the | m&gt; basis we have</w:t>
      </w:r>
    </w:p>
    <w:p w14:paraId="7776F50A" w14:textId="77777777" w:rsidR="00F37179" w:rsidRDefault="00F37179"/>
    <w:p w14:paraId="29A365B6" w14:textId="77777777" w:rsidR="00F37179" w:rsidRDefault="00F37179">
      <w:pPr>
        <w:pBdr>
          <w:top w:val="single" w:sz="4" w:space="1" w:color="auto"/>
          <w:left w:val="single" w:sz="4" w:space="4" w:color="auto"/>
          <w:bottom w:val="single" w:sz="4" w:space="1" w:color="auto"/>
          <w:right w:val="single" w:sz="4" w:space="4" w:color="auto"/>
        </w:pBdr>
        <w:rPr>
          <w:vertAlign w:val="subscript"/>
        </w:rPr>
      </w:pPr>
      <w:r>
        <w:tab/>
        <w:t xml:space="preserve">&lt;n | m&gt; = </w:t>
      </w:r>
      <w:r>
        <w:sym w:font="Symbol" w:char="F064"/>
      </w:r>
      <w:r>
        <w:rPr>
          <w:vertAlign w:val="subscript"/>
        </w:rPr>
        <w:t>n.m</w:t>
      </w:r>
      <w:r>
        <w:t xml:space="preserve"> </w:t>
      </w:r>
      <w:r>
        <w:tab/>
      </w:r>
      <w:r>
        <w:tab/>
        <w:t>n,m = 0,1,2...N-1</w:t>
      </w:r>
      <w:r>
        <w:tab/>
      </w:r>
      <w:r>
        <w:tab/>
        <w:t>orthogonality</w:t>
      </w:r>
      <w:r>
        <w:tab/>
      </w:r>
      <w:r>
        <w:tab/>
      </w:r>
      <w:r>
        <w:tab/>
        <w:t>H</w:t>
      </w:r>
      <w:r>
        <w:rPr>
          <w:vertAlign w:val="subscript"/>
        </w:rPr>
        <w:t>N</w:t>
      </w:r>
    </w:p>
    <w:p w14:paraId="7C81D24D" w14:textId="77777777" w:rsidR="00F37179" w:rsidRDefault="00F37179">
      <w:pPr>
        <w:pBdr>
          <w:top w:val="single" w:sz="4" w:space="1" w:color="auto"/>
          <w:left w:val="single" w:sz="4" w:space="4" w:color="auto"/>
          <w:bottom w:val="single" w:sz="4" w:space="1" w:color="auto"/>
          <w:right w:val="single" w:sz="4" w:space="4" w:color="auto"/>
        </w:pBdr>
      </w:pPr>
    </w:p>
    <w:p w14:paraId="1B6DD65A" w14:textId="77777777" w:rsidR="00F37179" w:rsidRDefault="00F37179">
      <w:pPr>
        <w:pBdr>
          <w:top w:val="single" w:sz="4" w:space="1" w:color="auto"/>
          <w:left w:val="single" w:sz="4" w:space="4" w:color="auto"/>
          <w:bottom w:val="single" w:sz="4" w:space="1" w:color="auto"/>
          <w:right w:val="single" w:sz="4" w:space="4" w:color="auto"/>
        </w:pBdr>
      </w:pPr>
      <w:r>
        <w:tab/>
        <w:t>1</w:t>
      </w:r>
      <w:r>
        <w:rPr>
          <w:vertAlign w:val="subscript"/>
        </w:rPr>
        <w:t>N</w:t>
      </w:r>
      <w:r>
        <w:t xml:space="preserve"> = </w:t>
      </w:r>
      <w:r>
        <w:sym w:font="Symbol" w:char="F053"/>
      </w:r>
      <w:r>
        <w:rPr>
          <w:vertAlign w:val="subscript"/>
        </w:rPr>
        <w:t>m=0</w:t>
      </w:r>
      <w:r>
        <w:rPr>
          <w:vertAlign w:val="superscript"/>
        </w:rPr>
        <w:t>N-1</w:t>
      </w:r>
      <w:r>
        <w:t xml:space="preserve">  | m &gt;&lt; m |</w:t>
      </w:r>
      <w:r>
        <w:tab/>
      </w:r>
      <w:r>
        <w:tab/>
      </w:r>
      <w:r>
        <w:tab/>
      </w:r>
      <w:r>
        <w:tab/>
      </w:r>
      <w:r>
        <w:tab/>
        <w:t xml:space="preserve">completeness (operator equation) </w:t>
      </w:r>
    </w:p>
    <w:p w14:paraId="5FC4F044" w14:textId="77777777" w:rsidR="00F37179" w:rsidRDefault="00F37179"/>
    <w:p w14:paraId="21425C0A" w14:textId="77777777" w:rsidR="00F37179" w:rsidRDefault="00F37179">
      <w:r>
        <w:t>which again we compare to the results found for H</w:t>
      </w:r>
      <w:r>
        <w:rPr>
          <w:vertAlign w:val="subscript"/>
        </w:rPr>
        <w:sym w:font="Symbol" w:char="F0A5"/>
      </w:r>
      <w:r>
        <w:t xml:space="preserve"> , </w:t>
      </w:r>
    </w:p>
    <w:p w14:paraId="09D19E5D" w14:textId="77777777" w:rsidR="00F37179" w:rsidRDefault="00F37179"/>
    <w:p w14:paraId="49B50823" w14:textId="77777777" w:rsidR="00F37179" w:rsidRDefault="00F37179">
      <w:r>
        <w:tab/>
        <w:t xml:space="preserve">&lt;n | m&gt; = </w:t>
      </w:r>
      <w:r>
        <w:sym w:font="Symbol" w:char="F064"/>
      </w:r>
      <w:r>
        <w:rPr>
          <w:vertAlign w:val="subscript"/>
        </w:rPr>
        <w:t>n.m</w:t>
      </w:r>
      <w:r>
        <w:t xml:space="preserve"> </w:t>
      </w:r>
      <w:r>
        <w:tab/>
      </w:r>
      <w:r>
        <w:tab/>
        <w:t>n,m = 0,1,2...</w:t>
      </w:r>
      <w:r>
        <w:sym w:font="Symbol" w:char="F0A5"/>
      </w:r>
      <w:r>
        <w:tab/>
      </w:r>
      <w:r>
        <w:tab/>
        <w:t>orthogonality</w:t>
      </w:r>
    </w:p>
    <w:p w14:paraId="410602F4" w14:textId="77777777" w:rsidR="00F37179" w:rsidRDefault="00F37179"/>
    <w:p w14:paraId="1EAC151F" w14:textId="77777777" w:rsidR="00F37179" w:rsidRDefault="00F37179">
      <w:r>
        <w:tab/>
        <w:t>1</w:t>
      </w:r>
      <w:r>
        <w:rPr>
          <w:vertAlign w:val="subscript"/>
        </w:rPr>
        <w:sym w:font="Symbol" w:char="F0A5"/>
      </w:r>
      <w:r>
        <w:t xml:space="preserve"> = </w:t>
      </w:r>
      <w:r>
        <w:sym w:font="Symbol" w:char="F053"/>
      </w:r>
      <w:r>
        <w:rPr>
          <w:vertAlign w:val="subscript"/>
        </w:rPr>
        <w:t>m=0</w:t>
      </w:r>
      <w:r>
        <w:rPr>
          <w:vertAlign w:val="superscript"/>
        </w:rPr>
        <w:sym w:font="Symbol" w:char="F0A5"/>
      </w:r>
      <w:r>
        <w:t xml:space="preserve">  | m &gt;&lt; m |</w:t>
      </w:r>
      <w:r>
        <w:tab/>
      </w:r>
      <w:r>
        <w:tab/>
      </w:r>
      <w:r>
        <w:tab/>
      </w:r>
      <w:r>
        <w:tab/>
        <w:t xml:space="preserve">completeness (operator equation) </w:t>
      </w:r>
    </w:p>
    <w:p w14:paraId="4AB30EDE" w14:textId="77777777" w:rsidR="00F37179" w:rsidRDefault="00F37179"/>
    <w:p w14:paraId="524E34DC" w14:textId="77777777" w:rsidR="00F37179" w:rsidRDefault="00F37179">
      <w:r>
        <w:t>As before, we can make this identification</w:t>
      </w:r>
    </w:p>
    <w:p w14:paraId="1D4ED070" w14:textId="77777777" w:rsidR="00F37179" w:rsidRDefault="00F37179"/>
    <w:p w14:paraId="739F1D78" w14:textId="77777777" w:rsidR="00F37179" w:rsidRDefault="00F37179">
      <w:r>
        <w:tab/>
        <w:t xml:space="preserve">&lt;n | m&gt; = </w:t>
      </w:r>
      <w:r>
        <w:sym w:font="Symbol" w:char="F064"/>
      </w:r>
      <w:r>
        <w:rPr>
          <w:vertAlign w:val="subscript"/>
        </w:rPr>
        <w:t>n.m</w:t>
      </w:r>
      <w:r>
        <w:t xml:space="preserve"> = (P</w:t>
      </w:r>
      <w:r>
        <w:rPr>
          <w:vertAlign w:val="subscript"/>
        </w:rPr>
        <w:t>n</w:t>
      </w:r>
      <w:r>
        <w:t>, P</w:t>
      </w:r>
      <w:r>
        <w:rPr>
          <w:vertAlign w:val="subscript"/>
        </w:rPr>
        <w:t>m</w:t>
      </w:r>
      <w:r>
        <w:t>)</w:t>
      </w:r>
      <w:r>
        <w:rPr>
          <w:vertAlign w:val="subscript"/>
        </w:rPr>
        <w:t>N</w:t>
      </w:r>
      <w:r>
        <w:t xml:space="preserve">  =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n</w:t>
      </w:r>
      <w:r>
        <w:t>(x</w:t>
      </w:r>
      <w:r>
        <w:rPr>
          <w:vertAlign w:val="subscript"/>
        </w:rPr>
        <w:t>i</w:t>
      </w:r>
      <w:r>
        <w:t>)</w:t>
      </w:r>
      <w:r>
        <w:tab/>
        <w:t>P</w:t>
      </w:r>
      <w:r>
        <w:rPr>
          <w:vertAlign w:val="subscript"/>
        </w:rPr>
        <w:t>m</w:t>
      </w:r>
      <w:r>
        <w:t>(x</w:t>
      </w:r>
      <w:r>
        <w:rPr>
          <w:vertAlign w:val="subscript"/>
        </w:rPr>
        <w:t>i</w:t>
      </w:r>
      <w:r>
        <w:t>)</w:t>
      </w:r>
      <w:r>
        <w:tab/>
      </w:r>
    </w:p>
    <w:p w14:paraId="3A3A7B0E" w14:textId="77777777" w:rsidR="00F37179" w:rsidRDefault="00F37179"/>
    <w:p w14:paraId="708FA8AA" w14:textId="77777777" w:rsidR="00F37179" w:rsidRDefault="00F37179">
      <w:r>
        <w:t>We could cons</w:t>
      </w:r>
      <w:r>
        <w:t>ider adding a Hilbert Space label to the vectors, so here we would have |m&gt;</w:t>
      </w:r>
      <w:r>
        <w:rPr>
          <w:vertAlign w:val="subscript"/>
        </w:rPr>
        <w:t>N</w:t>
      </w:r>
      <w:r>
        <w:t xml:space="preserve"> to distinguish it from |m&gt;</w:t>
      </w:r>
      <w:r>
        <w:rPr>
          <w:vertAlign w:val="subscript"/>
        </w:rPr>
        <w:sym w:font="Symbol" w:char="F0A5"/>
      </w:r>
      <w:r>
        <w:t xml:space="preserve"> . For now, I don't think that amount of detail is needed, because we usually know in which space we are working.  Sometimes much notation tends to clutter things up and add more confusion rather than less confusion. </w:t>
      </w:r>
    </w:p>
    <w:p w14:paraId="52468721" w14:textId="77777777" w:rsidR="00F37179" w:rsidRDefault="00F37179">
      <w:r>
        <w:tab/>
      </w:r>
      <w:r>
        <w:rPr>
          <w:u w:val="single"/>
        </w:rPr>
        <w:t>Note</w:t>
      </w:r>
      <w:r>
        <w:t xml:space="preserve">:  We </w:t>
      </w:r>
      <w:r>
        <w:rPr>
          <w:i/>
          <w:iCs/>
        </w:rPr>
        <w:t>could</w:t>
      </w:r>
      <w:r>
        <w:t xml:space="preserve"> define vectors | </w:t>
      </w:r>
      <w:r>
        <w:rPr>
          <w:b/>
        </w:rPr>
        <w:fldChar w:fldCharType="begin"/>
      </w:r>
      <w:r>
        <w:rPr>
          <w:b/>
        </w:rPr>
        <w:instrText xml:space="preserve"> EQ \O(</w:instrText>
      </w:r>
      <w:r>
        <w:instrText>x</w:instrText>
      </w:r>
      <w:r>
        <w:rPr>
          <w:b/>
        </w:rPr>
        <w:instrText xml:space="preserve">,\S(\S( </w:instrText>
      </w:r>
      <w:r>
        <w:rPr>
          <w:b/>
          <w:snapToGrid w:val="0"/>
          <w:sz w:val="16"/>
        </w:rPr>
        <w:instrText>~</w:instrText>
      </w:r>
      <w:r>
        <w:rPr>
          <w:b/>
        </w:rPr>
        <w:instrText>)) )</w:instrText>
      </w:r>
      <w:r>
        <w:rPr>
          <w:b/>
        </w:rPr>
        <w:fldChar w:fldCharType="end"/>
      </w:r>
      <w:r>
        <w:rPr>
          <w:vertAlign w:val="subscript"/>
        </w:rPr>
        <w:t>i</w:t>
      </w:r>
      <w:r>
        <w:t xml:space="preserve"> &gt;  =  (1/</w:t>
      </w:r>
      <w:r>
        <w:fldChar w:fldCharType="begin"/>
      </w:r>
      <w:r>
        <w:instrText xml:space="preserve"> EQ \r(A</w:instrText>
      </w:r>
      <w:r>
        <w:rPr>
          <w:vertAlign w:val="subscript"/>
        </w:rPr>
        <w:instrText>i</w:instrText>
      </w:r>
      <w:r>
        <w:instrText xml:space="preserve">) </w:instrText>
      </w:r>
      <w:r>
        <w:fldChar w:fldCharType="end"/>
      </w:r>
      <w:r>
        <w:t>)  | x</w:t>
      </w:r>
      <w:r>
        <w:rPr>
          <w:vertAlign w:val="subscript"/>
        </w:rPr>
        <w:t>i</w:t>
      </w:r>
      <w:r>
        <w:t xml:space="preserve"> &gt; such that   &lt; </w:t>
      </w:r>
      <w:r>
        <w:rPr>
          <w:b/>
        </w:rPr>
        <w:fldChar w:fldCharType="begin"/>
      </w:r>
      <w:r>
        <w:rPr>
          <w:b/>
        </w:rPr>
        <w:instrText xml:space="preserve"> EQ \O(</w:instrText>
      </w:r>
      <w:r>
        <w:instrText>x</w:instrText>
      </w:r>
      <w:r>
        <w:rPr>
          <w:b/>
        </w:rPr>
        <w:instrText xml:space="preserve">,\S(\S( </w:instrText>
      </w:r>
      <w:r>
        <w:rPr>
          <w:b/>
          <w:snapToGrid w:val="0"/>
          <w:sz w:val="16"/>
        </w:rPr>
        <w:instrText>~</w:instrText>
      </w:r>
      <w:r>
        <w:rPr>
          <w:b/>
        </w:rPr>
        <w:instrText>)) )</w:instrText>
      </w:r>
      <w:r>
        <w:rPr>
          <w:b/>
        </w:rPr>
        <w:fldChar w:fldCharType="end"/>
      </w:r>
      <w:r>
        <w:rPr>
          <w:vertAlign w:val="subscript"/>
        </w:rPr>
        <w:t>k</w:t>
      </w:r>
      <w:r>
        <w:t xml:space="preserve"> | </w:t>
      </w:r>
      <w:r>
        <w:rPr>
          <w:b/>
        </w:rPr>
        <w:fldChar w:fldCharType="begin"/>
      </w:r>
      <w:r>
        <w:rPr>
          <w:b/>
        </w:rPr>
        <w:instrText xml:space="preserve"> EQ \O(</w:instrText>
      </w:r>
      <w:r>
        <w:instrText>x</w:instrText>
      </w:r>
      <w:r>
        <w:rPr>
          <w:b/>
        </w:rPr>
        <w:instrText xml:space="preserve">,\S(\S( </w:instrText>
      </w:r>
      <w:r>
        <w:rPr>
          <w:b/>
          <w:snapToGrid w:val="0"/>
          <w:sz w:val="16"/>
        </w:rPr>
        <w:instrText>~</w:instrText>
      </w:r>
      <w:r>
        <w:rPr>
          <w:b/>
        </w:rPr>
        <w:instrText>)) )</w:instrText>
      </w:r>
      <w:r>
        <w:rPr>
          <w:b/>
        </w:rPr>
        <w:fldChar w:fldCharType="end"/>
      </w:r>
      <w:r>
        <w:rPr>
          <w:vertAlign w:val="subscript"/>
        </w:rPr>
        <w:t>i</w:t>
      </w:r>
      <w:r>
        <w:t xml:space="preserve"> &gt; = </w:t>
      </w:r>
      <w:r>
        <w:sym w:font="Symbol" w:char="F064"/>
      </w:r>
      <w:r>
        <w:rPr>
          <w:vertAlign w:val="subscript"/>
        </w:rPr>
        <w:t>ki</w:t>
      </w:r>
      <w:r>
        <w:t xml:space="preserve"> .  </w:t>
      </w:r>
    </w:p>
    <w:p w14:paraId="76BAE31D" w14:textId="77777777" w:rsidR="00F37179" w:rsidRDefault="00F37179"/>
    <w:p w14:paraId="7AA7BF7A" w14:textId="77777777" w:rsidR="00F37179" w:rsidRDefault="00F37179">
      <w:r>
        <w:rPr>
          <w:b/>
          <w:bCs/>
        </w:rPr>
        <w:t>7. The Jacobi Matrix</w:t>
      </w:r>
      <w:r>
        <w:rPr>
          <w:b/>
          <w:bCs/>
        </w:rPr>
        <w:t xml:space="preserve"> and the E</w:t>
      </w:r>
      <w:r>
        <w:rPr>
          <w:b/>
          <w:bCs/>
          <w:vertAlign w:val="superscript"/>
        </w:rPr>
        <w:t>N</w:t>
      </w:r>
      <w:r>
        <w:rPr>
          <w:b/>
          <w:bCs/>
        </w:rPr>
        <w:t xml:space="preserve"> space.</w:t>
      </w:r>
      <w:r>
        <w:t xml:space="preserve"> As an exercise, consider this activity in H</w:t>
      </w:r>
      <w:r>
        <w:rPr>
          <w:vertAlign w:val="subscript"/>
        </w:rPr>
        <w:t>N</w:t>
      </w:r>
      <w:r>
        <w:t>. Start with</w:t>
      </w:r>
    </w:p>
    <w:p w14:paraId="1069938C" w14:textId="77777777" w:rsidR="00F37179" w:rsidRDefault="00F37179"/>
    <w:p w14:paraId="3D4E2ED0" w14:textId="77777777" w:rsidR="00F37179" w:rsidRDefault="00F37179">
      <w:r>
        <w:tab/>
        <w:t>X | x</w:t>
      </w:r>
      <w:r>
        <w:rPr>
          <w:vertAlign w:val="subscript"/>
        </w:rPr>
        <w:t>i</w:t>
      </w:r>
      <w:r>
        <w:t xml:space="preserve"> &gt;  = x</w:t>
      </w:r>
      <w:r>
        <w:rPr>
          <w:vertAlign w:val="subscript"/>
        </w:rPr>
        <w:t>i</w:t>
      </w:r>
      <w:r>
        <w:t xml:space="preserve"> | x</w:t>
      </w:r>
      <w:r>
        <w:rPr>
          <w:vertAlign w:val="subscript"/>
        </w:rPr>
        <w:t>i</w:t>
      </w:r>
      <w:r>
        <w:t xml:space="preserve"> &gt;</w:t>
      </w:r>
    </w:p>
    <w:p w14:paraId="7B66A9F1" w14:textId="77777777" w:rsidR="00F37179" w:rsidRDefault="00F37179"/>
    <w:p w14:paraId="2C926E39" w14:textId="77777777" w:rsidR="00F37179" w:rsidRDefault="00F37179">
      <w:r>
        <w:t>Close from the left with &lt;n |</w:t>
      </w:r>
    </w:p>
    <w:p w14:paraId="089B5B4D" w14:textId="77777777" w:rsidR="00F37179" w:rsidRDefault="00F37179"/>
    <w:p w14:paraId="4B0A3D3D" w14:textId="77777777" w:rsidR="00F37179" w:rsidRDefault="00F37179">
      <w:r>
        <w:tab/>
        <w:t>&lt; n | X | x</w:t>
      </w:r>
      <w:r>
        <w:rPr>
          <w:vertAlign w:val="subscript"/>
        </w:rPr>
        <w:t>i</w:t>
      </w:r>
      <w:r>
        <w:t xml:space="preserve"> &gt;  = x</w:t>
      </w:r>
      <w:r>
        <w:rPr>
          <w:vertAlign w:val="subscript"/>
        </w:rPr>
        <w:t>i</w:t>
      </w:r>
      <w:r>
        <w:t xml:space="preserve"> &lt;n | x</w:t>
      </w:r>
      <w:r>
        <w:rPr>
          <w:vertAlign w:val="subscript"/>
        </w:rPr>
        <w:t>i</w:t>
      </w:r>
      <w:r>
        <w:t xml:space="preserve"> &gt;</w:t>
      </w:r>
    </w:p>
    <w:p w14:paraId="62DC23B3" w14:textId="77777777" w:rsidR="00F37179" w:rsidRDefault="00F37179">
      <w:r>
        <w:tab/>
      </w:r>
    </w:p>
    <w:p w14:paraId="3252825D" w14:textId="77777777" w:rsidR="00F37179" w:rsidRDefault="00F37179">
      <w:r>
        <w:t>Insert 1</w:t>
      </w:r>
      <w:r>
        <w:rPr>
          <w:vertAlign w:val="subscript"/>
        </w:rPr>
        <w:t>N</w:t>
      </w:r>
      <w:r>
        <w:t xml:space="preserve"> = </w:t>
      </w:r>
      <w:r>
        <w:sym w:font="Symbol" w:char="F053"/>
      </w:r>
      <w:r>
        <w:rPr>
          <w:vertAlign w:val="subscript"/>
        </w:rPr>
        <w:t>m=0</w:t>
      </w:r>
      <w:r>
        <w:rPr>
          <w:vertAlign w:val="superscript"/>
        </w:rPr>
        <w:t>N-1</w:t>
      </w:r>
      <w:r>
        <w:t xml:space="preserve">  | m &gt;&lt; m | to the right of operator X, </w:t>
      </w:r>
    </w:p>
    <w:p w14:paraId="225FF8B0" w14:textId="77777777" w:rsidR="00F37179" w:rsidRDefault="00F37179"/>
    <w:p w14:paraId="56D435AD" w14:textId="77777777" w:rsidR="00F37179" w:rsidRDefault="00F37179">
      <w:r>
        <w:tab/>
        <w:t>&lt; n | X | x</w:t>
      </w:r>
      <w:r>
        <w:rPr>
          <w:vertAlign w:val="subscript"/>
        </w:rPr>
        <w:t>i</w:t>
      </w:r>
      <w:r>
        <w:t xml:space="preserve"> &gt; = &lt; n | </w:t>
      </w:r>
      <w:r>
        <w:rPr>
          <w:vertAlign w:val="subscript"/>
        </w:rPr>
        <w:t xml:space="preserve"> </w:t>
      </w:r>
      <w:r>
        <w:t>X 1</w:t>
      </w:r>
      <w:r>
        <w:rPr>
          <w:vertAlign w:val="subscript"/>
        </w:rPr>
        <w:t>N</w:t>
      </w:r>
      <w:r>
        <w:t xml:space="preserve"> | x</w:t>
      </w:r>
      <w:r>
        <w:rPr>
          <w:vertAlign w:val="subscript"/>
        </w:rPr>
        <w:t>i</w:t>
      </w:r>
      <w:r>
        <w:t xml:space="preserve"> &gt; =  &lt; n | </w:t>
      </w:r>
      <w:r>
        <w:rPr>
          <w:vertAlign w:val="subscript"/>
        </w:rPr>
        <w:t xml:space="preserve"> </w:t>
      </w:r>
      <w:r>
        <w:t xml:space="preserve">X </w:t>
      </w:r>
      <w:r>
        <w:sym w:font="Symbol" w:char="F053"/>
      </w:r>
      <w:r>
        <w:rPr>
          <w:vertAlign w:val="subscript"/>
        </w:rPr>
        <w:t>m=0</w:t>
      </w:r>
      <w:r>
        <w:rPr>
          <w:vertAlign w:val="superscript"/>
        </w:rPr>
        <w:t>N-1</w:t>
      </w:r>
      <w:r>
        <w:t xml:space="preserve">  | m &gt;&lt; m | x</w:t>
      </w:r>
      <w:r>
        <w:rPr>
          <w:vertAlign w:val="subscript"/>
        </w:rPr>
        <w:t>i</w:t>
      </w:r>
      <w:r>
        <w:t xml:space="preserve"> &gt;  = </w:t>
      </w:r>
      <w:r>
        <w:sym w:font="Symbol" w:char="F053"/>
      </w:r>
      <w:r>
        <w:rPr>
          <w:vertAlign w:val="subscript"/>
        </w:rPr>
        <w:t>m=0</w:t>
      </w:r>
      <w:r>
        <w:rPr>
          <w:vertAlign w:val="superscript"/>
        </w:rPr>
        <w:t>N-1</w:t>
      </w:r>
      <w:r>
        <w:t xml:space="preserve">  &lt; n | </w:t>
      </w:r>
      <w:r>
        <w:rPr>
          <w:vertAlign w:val="subscript"/>
        </w:rPr>
        <w:t xml:space="preserve"> </w:t>
      </w:r>
      <w:r>
        <w:t>X | m &gt;&lt; m | x</w:t>
      </w:r>
      <w:r>
        <w:rPr>
          <w:vertAlign w:val="subscript"/>
        </w:rPr>
        <w:t>i</w:t>
      </w:r>
      <w:r>
        <w:t xml:space="preserve"> &gt;</w:t>
      </w:r>
    </w:p>
    <w:p w14:paraId="261C2177" w14:textId="77777777" w:rsidR="00F37179" w:rsidRDefault="00F37179"/>
    <w:p w14:paraId="203C9020" w14:textId="77777777" w:rsidR="00F37179" w:rsidRDefault="00F37179">
      <w:r>
        <w:t>so we now have this equation</w:t>
      </w:r>
    </w:p>
    <w:p w14:paraId="4E71D073" w14:textId="77777777" w:rsidR="00F37179" w:rsidRDefault="00F37179"/>
    <w:p w14:paraId="7F56A7C9" w14:textId="77777777" w:rsidR="00F37179" w:rsidRDefault="00F37179">
      <w:r>
        <w:tab/>
      </w:r>
      <w:r>
        <w:sym w:font="Symbol" w:char="F053"/>
      </w:r>
      <w:r>
        <w:rPr>
          <w:vertAlign w:val="subscript"/>
        </w:rPr>
        <w:t>m=0</w:t>
      </w:r>
      <w:r>
        <w:rPr>
          <w:vertAlign w:val="superscript"/>
        </w:rPr>
        <w:t>N-1</w:t>
      </w:r>
      <w:r>
        <w:t xml:space="preserve">  &lt; n | </w:t>
      </w:r>
      <w:r>
        <w:rPr>
          <w:vertAlign w:val="subscript"/>
        </w:rPr>
        <w:t xml:space="preserve"> </w:t>
      </w:r>
      <w:r>
        <w:t>X | m &gt;&lt; m | x</w:t>
      </w:r>
      <w:r>
        <w:rPr>
          <w:vertAlign w:val="subscript"/>
        </w:rPr>
        <w:t>i</w:t>
      </w:r>
      <w:r>
        <w:t xml:space="preserve"> &gt; =  x</w:t>
      </w:r>
      <w:r>
        <w:rPr>
          <w:vertAlign w:val="subscript"/>
        </w:rPr>
        <w:t>i</w:t>
      </w:r>
      <w:r>
        <w:t xml:space="preserve"> &lt;n | x</w:t>
      </w:r>
      <w:r>
        <w:rPr>
          <w:vertAlign w:val="subscript"/>
        </w:rPr>
        <w:t>i</w:t>
      </w:r>
      <w:r>
        <w:t xml:space="preserve"> &gt;</w:t>
      </w:r>
    </w:p>
    <w:p w14:paraId="3A6FCC52" w14:textId="77777777" w:rsidR="00F37179" w:rsidRDefault="00F37179">
      <w:r>
        <w:tab/>
      </w:r>
      <w:r>
        <w:tab/>
      </w:r>
    </w:p>
    <w:p w14:paraId="6DFE3AD5" w14:textId="77777777" w:rsidR="00F37179" w:rsidRDefault="00F37179">
      <w:r>
        <w:t xml:space="preserve">Now write  </w:t>
      </w:r>
      <w:r>
        <w:rPr>
          <w:b/>
          <w:bCs/>
        </w:rPr>
        <w:t xml:space="preserve">&lt; n | </w:t>
      </w:r>
      <w:r>
        <w:rPr>
          <w:b/>
          <w:bCs/>
          <w:vertAlign w:val="subscript"/>
        </w:rPr>
        <w:t xml:space="preserve"> </w:t>
      </w:r>
      <w:r>
        <w:rPr>
          <w:b/>
          <w:bCs/>
        </w:rPr>
        <w:t>X | m &gt; = X</w:t>
      </w:r>
      <w:r>
        <w:rPr>
          <w:b/>
          <w:bCs/>
          <w:vertAlign w:val="subscript"/>
        </w:rPr>
        <w:t>nm</w:t>
      </w:r>
      <w:r>
        <w:rPr>
          <w:b/>
          <w:bCs/>
        </w:rPr>
        <w:t xml:space="preserve"> i</w:t>
      </w:r>
      <w:r>
        <w:t>n normal matrix notation, and we then have</w:t>
      </w:r>
    </w:p>
    <w:p w14:paraId="4D23DD70" w14:textId="77777777" w:rsidR="00F37179" w:rsidRDefault="00F37179"/>
    <w:p w14:paraId="73F2E66E" w14:textId="77777777" w:rsidR="00F37179" w:rsidRDefault="00F37179">
      <w:r>
        <w:tab/>
      </w:r>
      <w:r>
        <w:sym w:font="Symbol" w:char="F053"/>
      </w:r>
      <w:r>
        <w:rPr>
          <w:vertAlign w:val="subscript"/>
        </w:rPr>
        <w:t>m=0</w:t>
      </w:r>
      <w:r>
        <w:rPr>
          <w:vertAlign w:val="superscript"/>
        </w:rPr>
        <w:t>N-1</w:t>
      </w:r>
      <w:r>
        <w:t xml:space="preserve"> X</w:t>
      </w:r>
      <w:r>
        <w:rPr>
          <w:vertAlign w:val="subscript"/>
        </w:rPr>
        <w:t>n</w:t>
      </w:r>
      <w:r>
        <w:rPr>
          <w:vertAlign w:val="subscript"/>
        </w:rPr>
        <w:t xml:space="preserve">m </w:t>
      </w:r>
      <w:r>
        <w:t>P</w:t>
      </w:r>
      <w:r>
        <w:rPr>
          <w:vertAlign w:val="subscript"/>
        </w:rPr>
        <w:t>m</w:t>
      </w:r>
      <w:r>
        <w:t>(x</w:t>
      </w:r>
      <w:r>
        <w:rPr>
          <w:vertAlign w:val="subscript"/>
        </w:rPr>
        <w:t>i</w:t>
      </w:r>
      <w:r>
        <w:t>) = x</w:t>
      </w:r>
      <w:r>
        <w:rPr>
          <w:vertAlign w:val="subscript"/>
        </w:rPr>
        <w:t>i</w:t>
      </w:r>
      <w:r>
        <w:t xml:space="preserve"> P</w:t>
      </w:r>
      <w:r>
        <w:rPr>
          <w:vertAlign w:val="subscript"/>
        </w:rPr>
        <w:t>n</w:t>
      </w:r>
      <w:r>
        <w:t>(x</w:t>
      </w:r>
      <w:r>
        <w:rPr>
          <w:vertAlign w:val="subscript"/>
        </w:rPr>
        <w:t>i</w:t>
      </w:r>
      <w:r>
        <w:t xml:space="preserve">)  </w:t>
      </w:r>
    </w:p>
    <w:p w14:paraId="487EF482" w14:textId="77777777" w:rsidR="00F37179" w:rsidRDefault="00F37179"/>
    <w:p w14:paraId="49770474" w14:textId="77777777" w:rsidR="00F37179" w:rsidRDefault="00F37179">
      <w:r>
        <w:t>which in matrix and vector notation we might write as</w:t>
      </w:r>
    </w:p>
    <w:p w14:paraId="75F2BF30" w14:textId="77777777" w:rsidR="00F37179" w:rsidRDefault="00F37179"/>
    <w:p w14:paraId="7C9D8799" w14:textId="77777777" w:rsidR="00F37179" w:rsidRDefault="00F37179">
      <w:pPr>
        <w:pBdr>
          <w:top w:val="single" w:sz="4" w:space="1" w:color="auto"/>
          <w:left w:val="single" w:sz="4" w:space="4" w:color="auto"/>
          <w:bottom w:val="single" w:sz="4" w:space="1" w:color="auto"/>
          <w:right w:val="single" w:sz="4" w:space="4" w:color="auto"/>
        </w:pBdr>
        <w:rPr>
          <w:vertAlign w:val="superscript"/>
        </w:rPr>
      </w:pPr>
      <w:r>
        <w:tab/>
        <w:t xml:space="preserve">X </w:t>
      </w:r>
      <w:r>
        <w:rPr>
          <w:b/>
          <w:bCs/>
        </w:rPr>
        <w:t>P</w:t>
      </w:r>
      <w:r>
        <w:t>(x</w:t>
      </w:r>
      <w:r>
        <w:rPr>
          <w:vertAlign w:val="subscript"/>
        </w:rPr>
        <w:t>i</w:t>
      </w:r>
      <w:r>
        <w:t>) = x</w:t>
      </w:r>
      <w:r>
        <w:rPr>
          <w:vertAlign w:val="subscript"/>
        </w:rPr>
        <w:t>i</w:t>
      </w:r>
      <w:r>
        <w:rPr>
          <w:b/>
          <w:bCs/>
        </w:rPr>
        <w:t>P</w:t>
      </w:r>
      <w:r>
        <w:t>(x</w:t>
      </w:r>
      <w:r>
        <w:rPr>
          <w:vertAlign w:val="subscript"/>
        </w:rPr>
        <w:t>i</w:t>
      </w:r>
      <w:r>
        <w:t xml:space="preserve">) </w:t>
      </w:r>
      <w:r>
        <w:tab/>
      </w:r>
      <w:r>
        <w:tab/>
        <w:t xml:space="preserve">where </w:t>
      </w:r>
      <w:r>
        <w:rPr>
          <w:b/>
          <w:bCs/>
        </w:rPr>
        <w:t>P</w:t>
      </w:r>
      <w:r>
        <w:t>(x</w:t>
      </w:r>
      <w:r>
        <w:rPr>
          <w:vertAlign w:val="subscript"/>
        </w:rPr>
        <w:t>i</w:t>
      </w:r>
      <w:r>
        <w:t>) = { P</w:t>
      </w:r>
      <w:r>
        <w:rPr>
          <w:vertAlign w:val="subscript"/>
        </w:rPr>
        <w:t>0</w:t>
      </w:r>
      <w:r>
        <w:t>(x</w:t>
      </w:r>
      <w:r>
        <w:rPr>
          <w:vertAlign w:val="subscript"/>
        </w:rPr>
        <w:t>i</w:t>
      </w:r>
      <w:r>
        <w:t>), P</w:t>
      </w:r>
      <w:r>
        <w:rPr>
          <w:vertAlign w:val="subscript"/>
        </w:rPr>
        <w:t>1</w:t>
      </w:r>
      <w:r>
        <w:t>(x</w:t>
      </w:r>
      <w:r>
        <w:rPr>
          <w:vertAlign w:val="subscript"/>
        </w:rPr>
        <w:t>i</w:t>
      </w:r>
      <w:r>
        <w:t>), .... P</w:t>
      </w:r>
      <w:r>
        <w:rPr>
          <w:vertAlign w:val="subscript"/>
        </w:rPr>
        <w:t>N-1</w:t>
      </w:r>
      <w:r>
        <w:t>(x</w:t>
      </w:r>
      <w:r>
        <w:rPr>
          <w:vertAlign w:val="subscript"/>
        </w:rPr>
        <w:t>i</w:t>
      </w:r>
      <w:r>
        <w:t>) }</w:t>
      </w:r>
      <w:r>
        <w:tab/>
      </w:r>
      <w:r>
        <w:tab/>
      </w:r>
      <w:r>
        <w:tab/>
        <w:t>E</w:t>
      </w:r>
      <w:r>
        <w:rPr>
          <w:vertAlign w:val="superscript"/>
        </w:rPr>
        <w:t>N</w:t>
      </w:r>
    </w:p>
    <w:p w14:paraId="4267FFD4" w14:textId="77777777" w:rsidR="00F37179" w:rsidRDefault="00F37179"/>
    <w:p w14:paraId="2ACE3C9C" w14:textId="77777777" w:rsidR="00F37179" w:rsidRDefault="00F37179">
      <w:r>
        <w:t>The matrix X is "the Jacobi matrix" which appears in Jim's papers. That is to say, it is the X operator in the | m &gt; representation. My friend Matthews would write this as X</w:t>
      </w:r>
      <w:r>
        <w:rPr>
          <w:vertAlign w:val="superscript"/>
        </w:rPr>
        <w:sym w:font="Symbol" w:char="F062"/>
      </w:r>
      <w:r>
        <w:rPr>
          <w:vertAlign w:val="subscript"/>
        </w:rPr>
        <w:sym w:font="Symbol" w:char="F062"/>
      </w:r>
      <w:r>
        <w:t xml:space="preserve">  where </w:t>
      </w:r>
      <w:r>
        <w:sym w:font="Symbol" w:char="F062"/>
      </w:r>
      <w:r>
        <w:t xml:space="preserve"> = the |n&gt; basis. </w:t>
      </w:r>
    </w:p>
    <w:p w14:paraId="44F80949" w14:textId="77777777" w:rsidR="00F37179" w:rsidRDefault="00F37179">
      <w:r>
        <w:tab/>
        <w:t>Now, our matrix X</w:t>
      </w:r>
      <w:r>
        <w:rPr>
          <w:vertAlign w:val="subscript"/>
        </w:rPr>
        <w:t>nm</w:t>
      </w:r>
      <w:r>
        <w:t xml:space="preserve"> is just a normal N x N matrix and as such, it acts on a vector in an E</w:t>
      </w:r>
      <w:r>
        <w:rPr>
          <w:vertAlign w:val="superscript"/>
        </w:rPr>
        <w:t>N</w:t>
      </w:r>
      <w:r>
        <w:t xml:space="preserve"> space. So now we have another N dimensional space E</w:t>
      </w:r>
      <w:r>
        <w:rPr>
          <w:vertAlign w:val="superscript"/>
        </w:rPr>
        <w:t xml:space="preserve">N </w:t>
      </w:r>
      <w:r>
        <w:t>that is n</w:t>
      </w:r>
      <w:r>
        <w:t>ot the same as H</w:t>
      </w:r>
      <w:r>
        <w:rPr>
          <w:vertAlign w:val="subscript"/>
        </w:rPr>
        <w:t>N</w:t>
      </w:r>
      <w:r>
        <w:t>. We don't need a name for this space other than E</w:t>
      </w:r>
      <w:r>
        <w:rPr>
          <w:vertAlign w:val="superscript"/>
        </w:rPr>
        <w:t>N</w:t>
      </w:r>
      <w:r>
        <w:t xml:space="preserve"> . The scalar product in E</w:t>
      </w:r>
      <w:r>
        <w:rPr>
          <w:vertAlign w:val="superscript"/>
        </w:rPr>
        <w:t>N</w:t>
      </w:r>
      <w:r>
        <w:t xml:space="preserve"> is the usual E</w:t>
      </w:r>
      <w:r>
        <w:rPr>
          <w:vertAlign w:val="superscript"/>
        </w:rPr>
        <w:t>N</w:t>
      </w:r>
      <w:r>
        <w:t xml:space="preserve"> one, and is unrelated to the scalar product in H</w:t>
      </w:r>
      <w:r>
        <w:rPr>
          <w:vertAlign w:val="subscript"/>
        </w:rPr>
        <w:t>N</w:t>
      </w:r>
      <w:r>
        <w:t xml:space="preserve">. </w:t>
      </w:r>
    </w:p>
    <w:p w14:paraId="7A88FC79" w14:textId="77777777" w:rsidR="00F37179" w:rsidRDefault="00F37179">
      <w:pPr>
        <w:rPr>
          <w:b/>
          <w:bCs/>
        </w:rPr>
      </w:pPr>
    </w:p>
    <w:p w14:paraId="744AAEAE" w14:textId="77777777" w:rsidR="00F37179" w:rsidRDefault="00F37179">
      <w:pPr>
        <w:rPr>
          <w:b/>
          <w:bCs/>
        </w:rPr>
      </w:pPr>
    </w:p>
    <w:p w14:paraId="701C4BCF" w14:textId="77777777" w:rsidR="00F37179" w:rsidRDefault="00F37179">
      <w:r>
        <w:rPr>
          <w:b/>
          <w:bCs/>
        </w:rPr>
        <w:t xml:space="preserve">8. First order perturbation theory. </w:t>
      </w:r>
      <w:r>
        <w:t>See my doc on this subject. We do this in E</w:t>
      </w:r>
      <w:r>
        <w:rPr>
          <w:vertAlign w:val="superscript"/>
        </w:rPr>
        <w:t>N</w:t>
      </w:r>
      <w:r>
        <w:t xml:space="preserve">. We start with </w:t>
      </w:r>
    </w:p>
    <w:p w14:paraId="0895351F" w14:textId="77777777" w:rsidR="00F37179" w:rsidRDefault="00F37179"/>
    <w:p w14:paraId="5F238F8C" w14:textId="77777777" w:rsidR="00F37179" w:rsidRDefault="00F37179">
      <w:r>
        <w:tab/>
        <w:t xml:space="preserve">X </w:t>
      </w:r>
      <w:r>
        <w:rPr>
          <w:b/>
          <w:bCs/>
        </w:rPr>
        <w:t>P</w:t>
      </w:r>
      <w:r>
        <w:t>(x</w:t>
      </w:r>
      <w:r>
        <w:rPr>
          <w:vertAlign w:val="subscript"/>
        </w:rPr>
        <w:t>i</w:t>
      </w:r>
      <w:r>
        <w:t>) = x</w:t>
      </w:r>
      <w:r>
        <w:rPr>
          <w:vertAlign w:val="subscript"/>
        </w:rPr>
        <w:t>i</w:t>
      </w:r>
      <w:r>
        <w:rPr>
          <w:b/>
          <w:bCs/>
        </w:rPr>
        <w:t>P</w:t>
      </w:r>
      <w:r>
        <w:t>(x</w:t>
      </w:r>
      <w:r>
        <w:rPr>
          <w:vertAlign w:val="subscript"/>
        </w:rPr>
        <w:t>i</w:t>
      </w:r>
      <w:r>
        <w:t>)</w:t>
      </w:r>
    </w:p>
    <w:p w14:paraId="7246CAEB" w14:textId="77777777" w:rsidR="00F37179" w:rsidRDefault="00F37179"/>
    <w:p w14:paraId="20E38A24" w14:textId="77777777" w:rsidR="00F37179" w:rsidRDefault="00F37179">
      <w:r>
        <w:t>where X is the Jacobi matrix.  This is a standard eigenvector equation with a real symmetric matrix X acting on vectors in E</w:t>
      </w:r>
      <w:r>
        <w:rPr>
          <w:vertAlign w:val="superscript"/>
        </w:rPr>
        <w:t>N</w:t>
      </w:r>
      <w:r>
        <w:t xml:space="preserve"> as noted above. We could just quote the result, but let's do it here anyway: </w:t>
      </w:r>
    </w:p>
    <w:p w14:paraId="543748CA" w14:textId="77777777" w:rsidR="00F37179" w:rsidRDefault="00F37179"/>
    <w:p w14:paraId="67F052AF" w14:textId="77777777" w:rsidR="00F37179" w:rsidRDefault="00F37179">
      <w:r>
        <w:t>We do our usual trick b</w:t>
      </w:r>
      <w:r>
        <w:t xml:space="preserve">y applying a small variation, </w:t>
      </w:r>
    </w:p>
    <w:p w14:paraId="09A0F398" w14:textId="77777777" w:rsidR="00F37179" w:rsidRDefault="00F37179"/>
    <w:p w14:paraId="7EADD6E5" w14:textId="77777777" w:rsidR="00F37179" w:rsidRDefault="00F37179">
      <w:r>
        <w:tab/>
      </w:r>
      <w:r>
        <w:sym w:font="Symbol" w:char="F064"/>
      </w:r>
      <w:r>
        <w:t xml:space="preserve">X </w:t>
      </w:r>
      <w:r>
        <w:rPr>
          <w:b/>
          <w:bCs/>
        </w:rPr>
        <w:t>P</w:t>
      </w:r>
      <w:r>
        <w:t>(x</w:t>
      </w:r>
      <w:r>
        <w:rPr>
          <w:vertAlign w:val="subscript"/>
        </w:rPr>
        <w:t>i</w:t>
      </w:r>
      <w:r>
        <w:t xml:space="preserve">)  + X </w:t>
      </w:r>
      <w:r>
        <w:sym w:font="Symbol" w:char="F064"/>
      </w:r>
      <w:r>
        <w:rPr>
          <w:b/>
          <w:bCs/>
        </w:rPr>
        <w:t>P</w:t>
      </w:r>
      <w:r>
        <w:t>(x</w:t>
      </w:r>
      <w:r>
        <w:rPr>
          <w:vertAlign w:val="subscript"/>
        </w:rPr>
        <w:t>i</w:t>
      </w:r>
      <w:r>
        <w:t xml:space="preserve">) = </w:t>
      </w:r>
      <w:r>
        <w:sym w:font="Symbol" w:char="F064"/>
      </w:r>
      <w:r>
        <w:t>x</w:t>
      </w:r>
      <w:r>
        <w:rPr>
          <w:vertAlign w:val="subscript"/>
        </w:rPr>
        <w:t xml:space="preserve">i </w:t>
      </w:r>
      <w:r>
        <w:rPr>
          <w:b/>
          <w:bCs/>
        </w:rPr>
        <w:t>P</w:t>
      </w:r>
      <w:r>
        <w:t>(x</w:t>
      </w:r>
      <w:r>
        <w:rPr>
          <w:vertAlign w:val="subscript"/>
        </w:rPr>
        <w:t>i</w:t>
      </w:r>
      <w:r>
        <w:t>) + x</w:t>
      </w:r>
      <w:r>
        <w:rPr>
          <w:vertAlign w:val="subscript"/>
        </w:rPr>
        <w:t>i</w:t>
      </w:r>
      <w:r>
        <w:t xml:space="preserve"> </w:t>
      </w:r>
      <w:r>
        <w:sym w:font="Symbol" w:char="F064"/>
      </w:r>
      <w:r>
        <w:rPr>
          <w:b/>
          <w:bCs/>
        </w:rPr>
        <w:t>P</w:t>
      </w:r>
      <w:r>
        <w:t>(x</w:t>
      </w:r>
      <w:r>
        <w:rPr>
          <w:vertAlign w:val="subscript"/>
        </w:rPr>
        <w:t>i</w:t>
      </w:r>
      <w:r>
        <w:t>)</w:t>
      </w:r>
    </w:p>
    <w:p w14:paraId="6E1A16BC" w14:textId="77777777" w:rsidR="00F37179" w:rsidRDefault="00F37179"/>
    <w:p w14:paraId="79E71AC3" w14:textId="77777777" w:rsidR="00F37179" w:rsidRDefault="00F37179">
      <w:r>
        <w:tab/>
        <w:t>=&gt;</w:t>
      </w:r>
      <w:r>
        <w:tab/>
        <w:t xml:space="preserve"> </w:t>
      </w:r>
      <w:r>
        <w:sym w:font="Symbol" w:char="F064"/>
      </w:r>
      <w:r>
        <w:t>x</w:t>
      </w:r>
      <w:r>
        <w:rPr>
          <w:vertAlign w:val="subscript"/>
        </w:rPr>
        <w:t xml:space="preserve">i </w:t>
      </w:r>
      <w:r>
        <w:rPr>
          <w:b/>
          <w:bCs/>
        </w:rPr>
        <w:t>P</w:t>
      </w:r>
      <w:r>
        <w:t>(x</w:t>
      </w:r>
      <w:r>
        <w:rPr>
          <w:vertAlign w:val="subscript"/>
        </w:rPr>
        <w:t>i</w:t>
      </w:r>
      <w:r>
        <w:t xml:space="preserve">)  = </w:t>
      </w:r>
      <w:r>
        <w:sym w:font="Symbol" w:char="F064"/>
      </w:r>
      <w:r>
        <w:t xml:space="preserve">X </w:t>
      </w:r>
      <w:r>
        <w:rPr>
          <w:b/>
          <w:bCs/>
        </w:rPr>
        <w:t>P</w:t>
      </w:r>
      <w:r>
        <w:t>(x</w:t>
      </w:r>
      <w:r>
        <w:rPr>
          <w:vertAlign w:val="subscript"/>
        </w:rPr>
        <w:t>i</w:t>
      </w:r>
      <w:r>
        <w:t>)  =   + [ X -  x</w:t>
      </w:r>
      <w:r>
        <w:rPr>
          <w:vertAlign w:val="subscript"/>
        </w:rPr>
        <w:t>i</w:t>
      </w:r>
      <w:r>
        <w:t>1</w:t>
      </w:r>
      <w:r>
        <w:rPr>
          <w:vertAlign w:val="subscript"/>
        </w:rPr>
        <w:t>N</w:t>
      </w:r>
      <w:r>
        <w:t xml:space="preserve">] </w:t>
      </w:r>
      <w:r>
        <w:sym w:font="Symbol" w:char="F064"/>
      </w:r>
      <w:r>
        <w:rPr>
          <w:b/>
          <w:bCs/>
        </w:rPr>
        <w:t>P</w:t>
      </w:r>
      <w:r>
        <w:t>(x</w:t>
      </w:r>
      <w:r>
        <w:rPr>
          <w:vertAlign w:val="subscript"/>
        </w:rPr>
        <w:t>i</w:t>
      </w:r>
      <w:r>
        <w:t xml:space="preserve">) </w:t>
      </w:r>
    </w:p>
    <w:p w14:paraId="31FA9D68" w14:textId="77777777" w:rsidR="00F37179" w:rsidRDefault="00F37179"/>
    <w:p w14:paraId="76756E47" w14:textId="77777777" w:rsidR="00F37179" w:rsidRDefault="00F37179">
      <w:r>
        <w:t>Now close with scalar product in E</w:t>
      </w:r>
      <w:r>
        <w:rPr>
          <w:vertAlign w:val="subscript"/>
        </w:rPr>
        <w:t>N</w:t>
      </w:r>
      <w:r>
        <w:t xml:space="preserve"> to get</w:t>
      </w:r>
    </w:p>
    <w:p w14:paraId="12148F49" w14:textId="77777777" w:rsidR="00F37179" w:rsidRDefault="00F37179"/>
    <w:p w14:paraId="39C98FCE" w14:textId="77777777" w:rsidR="00F37179" w:rsidRDefault="00F37179">
      <w:r>
        <w:tab/>
      </w:r>
      <w:r>
        <w:tab/>
      </w:r>
      <w:r>
        <w:sym w:font="Symbol" w:char="F064"/>
      </w:r>
      <w:r>
        <w:t>x</w:t>
      </w:r>
      <w:r>
        <w:rPr>
          <w:vertAlign w:val="subscript"/>
        </w:rPr>
        <w:t xml:space="preserve">i </w:t>
      </w:r>
      <w:r>
        <w:rPr>
          <w:b/>
          <w:bCs/>
        </w:rPr>
        <w:t>P</w:t>
      </w:r>
      <w:r>
        <w:t>(x</w:t>
      </w:r>
      <w:r>
        <w:rPr>
          <w:vertAlign w:val="subscript"/>
        </w:rPr>
        <w:t>i</w:t>
      </w:r>
      <w:r>
        <w:t>)</w:t>
      </w:r>
      <w:r>
        <w:sym w:font="Symbol" w:char="F0B7"/>
      </w:r>
      <w:r>
        <w:t xml:space="preserve"> </w:t>
      </w:r>
      <w:r>
        <w:rPr>
          <w:b/>
          <w:bCs/>
        </w:rPr>
        <w:t>P</w:t>
      </w:r>
      <w:r>
        <w:t>(x</w:t>
      </w:r>
      <w:r>
        <w:rPr>
          <w:vertAlign w:val="subscript"/>
        </w:rPr>
        <w:t>i</w:t>
      </w:r>
      <w:r>
        <w:t xml:space="preserve">)  = </w:t>
      </w:r>
      <w:r>
        <w:rPr>
          <w:b/>
          <w:bCs/>
        </w:rPr>
        <w:t>P</w:t>
      </w:r>
      <w:r>
        <w:t>(x</w:t>
      </w:r>
      <w:r>
        <w:rPr>
          <w:vertAlign w:val="subscript"/>
        </w:rPr>
        <w:t>i</w:t>
      </w:r>
      <w:r>
        <w:t>)</w:t>
      </w:r>
      <w:r>
        <w:sym w:font="Symbol" w:char="F0B7"/>
      </w:r>
      <w:r>
        <w:sym w:font="Symbol" w:char="F064"/>
      </w:r>
      <w:r>
        <w:t xml:space="preserve">X </w:t>
      </w:r>
      <w:r>
        <w:rPr>
          <w:b/>
          <w:bCs/>
        </w:rPr>
        <w:t>P</w:t>
      </w:r>
      <w:r>
        <w:t>(x</w:t>
      </w:r>
      <w:r>
        <w:rPr>
          <w:vertAlign w:val="subscript"/>
        </w:rPr>
        <w:t>i</w:t>
      </w:r>
      <w:r>
        <w:t xml:space="preserve">)  + </w:t>
      </w:r>
      <w:r>
        <w:rPr>
          <w:b/>
          <w:bCs/>
        </w:rPr>
        <w:t>P</w:t>
      </w:r>
      <w:r>
        <w:t>(x</w:t>
      </w:r>
      <w:r>
        <w:rPr>
          <w:vertAlign w:val="subscript"/>
        </w:rPr>
        <w:t>i</w:t>
      </w:r>
      <w:r>
        <w:t>)</w:t>
      </w:r>
      <w:r>
        <w:sym w:font="Symbol" w:char="F0B7"/>
      </w:r>
      <w:r>
        <w:t xml:space="preserve">  [ X -  x</w:t>
      </w:r>
      <w:r>
        <w:rPr>
          <w:vertAlign w:val="subscript"/>
        </w:rPr>
        <w:t>i</w:t>
      </w:r>
      <w:r>
        <w:t>1</w:t>
      </w:r>
      <w:r>
        <w:rPr>
          <w:vertAlign w:val="subscript"/>
        </w:rPr>
        <w:t>N</w:t>
      </w:r>
      <w:r>
        <w:t xml:space="preserve">] </w:t>
      </w:r>
      <w:r>
        <w:sym w:font="Symbol" w:char="F064"/>
      </w:r>
      <w:r>
        <w:rPr>
          <w:b/>
          <w:bCs/>
        </w:rPr>
        <w:t>P</w:t>
      </w:r>
      <w:r>
        <w:t>(x</w:t>
      </w:r>
      <w:r>
        <w:rPr>
          <w:vertAlign w:val="subscript"/>
        </w:rPr>
        <w:t>i</w:t>
      </w:r>
      <w:r>
        <w:t xml:space="preserve">) </w:t>
      </w:r>
    </w:p>
    <w:p w14:paraId="049E92BA" w14:textId="77777777" w:rsidR="00F37179" w:rsidRDefault="00F37179"/>
    <w:p w14:paraId="526FA896" w14:textId="77777777" w:rsidR="00F37179" w:rsidRDefault="00F37179">
      <w:r>
        <w:t>As usual, we use the Hermiticity (real symmetric) of X to rewrite the last term as  { [ X -  x</w:t>
      </w:r>
      <w:r>
        <w:rPr>
          <w:vertAlign w:val="subscript"/>
        </w:rPr>
        <w:t>i</w:t>
      </w:r>
      <w:r>
        <w:t>1</w:t>
      </w:r>
      <w:r>
        <w:rPr>
          <w:vertAlign w:val="subscript"/>
        </w:rPr>
        <w:t>N</w:t>
      </w:r>
      <w:r>
        <w:t>]</w:t>
      </w:r>
      <w:r>
        <w:rPr>
          <w:b/>
          <w:bCs/>
        </w:rPr>
        <w:t>P</w:t>
      </w:r>
      <w:r>
        <w:t>(x</w:t>
      </w:r>
      <w:r>
        <w:rPr>
          <w:vertAlign w:val="subscript"/>
        </w:rPr>
        <w:t>i</w:t>
      </w:r>
      <w:r>
        <w:t xml:space="preserve">) } </w:t>
      </w:r>
      <w:r>
        <w:sym w:font="Symbol" w:char="F0B7"/>
      </w:r>
      <w:r>
        <w:t xml:space="preserve"> </w:t>
      </w:r>
      <w:r>
        <w:sym w:font="Symbol" w:char="F064"/>
      </w:r>
      <w:r>
        <w:rPr>
          <w:b/>
          <w:bCs/>
        </w:rPr>
        <w:t>P</w:t>
      </w:r>
      <w:r>
        <w:t>(x</w:t>
      </w:r>
      <w:r>
        <w:rPr>
          <w:vertAlign w:val="subscript"/>
        </w:rPr>
        <w:t>i</w:t>
      </w:r>
      <w:r>
        <w:t xml:space="preserve">)  = 0 </w:t>
      </w:r>
      <w:r>
        <w:sym w:font="Symbol" w:char="F0B7"/>
      </w:r>
      <w:r>
        <w:t xml:space="preserve"> </w:t>
      </w:r>
      <w:r>
        <w:sym w:font="Symbol" w:char="F064"/>
      </w:r>
      <w:r>
        <w:rPr>
          <w:b/>
          <w:bCs/>
        </w:rPr>
        <w:t>P</w:t>
      </w:r>
      <w:r>
        <w:t>(x</w:t>
      </w:r>
      <w:r>
        <w:rPr>
          <w:vertAlign w:val="subscript"/>
        </w:rPr>
        <w:t>i</w:t>
      </w:r>
      <w:r>
        <w:t>) = 0, and we end up with</w:t>
      </w:r>
    </w:p>
    <w:p w14:paraId="20A3531E" w14:textId="77777777" w:rsidR="00F37179" w:rsidRDefault="00F37179"/>
    <w:p w14:paraId="34B86A75" w14:textId="77777777" w:rsidR="00F37179" w:rsidRDefault="00F37179">
      <w:r>
        <w:tab/>
      </w:r>
      <w:r>
        <w:sym w:font="Symbol" w:char="F064"/>
      </w:r>
      <w:r>
        <w:t>x</w:t>
      </w:r>
      <w:r>
        <w:rPr>
          <w:vertAlign w:val="subscript"/>
        </w:rPr>
        <w:t xml:space="preserve">i </w:t>
      </w:r>
      <w:r>
        <w:rPr>
          <w:b/>
          <w:bCs/>
        </w:rPr>
        <w:t>P</w:t>
      </w:r>
      <w:r>
        <w:t>(x</w:t>
      </w:r>
      <w:r>
        <w:rPr>
          <w:vertAlign w:val="subscript"/>
        </w:rPr>
        <w:t>i</w:t>
      </w:r>
      <w:r>
        <w:t>)</w:t>
      </w:r>
      <w:r>
        <w:sym w:font="Symbol" w:char="F0B7"/>
      </w:r>
      <w:r>
        <w:t xml:space="preserve"> </w:t>
      </w:r>
      <w:r>
        <w:rPr>
          <w:b/>
          <w:bCs/>
        </w:rPr>
        <w:t>P</w:t>
      </w:r>
      <w:r>
        <w:t>(x</w:t>
      </w:r>
      <w:r>
        <w:rPr>
          <w:vertAlign w:val="subscript"/>
        </w:rPr>
        <w:t>i</w:t>
      </w:r>
      <w:r>
        <w:t xml:space="preserve">)  = </w:t>
      </w:r>
      <w:r>
        <w:rPr>
          <w:b/>
          <w:bCs/>
        </w:rPr>
        <w:t>P</w:t>
      </w:r>
      <w:r>
        <w:t>(x</w:t>
      </w:r>
      <w:r>
        <w:rPr>
          <w:vertAlign w:val="subscript"/>
        </w:rPr>
        <w:t>i</w:t>
      </w:r>
      <w:r>
        <w:t>)</w:t>
      </w:r>
      <w:r>
        <w:sym w:font="Symbol" w:char="F0B7"/>
      </w:r>
      <w:r>
        <w:sym w:font="Symbol" w:char="F064"/>
      </w:r>
      <w:r>
        <w:t xml:space="preserve">X </w:t>
      </w:r>
      <w:r>
        <w:rPr>
          <w:b/>
          <w:bCs/>
        </w:rPr>
        <w:t>P</w:t>
      </w:r>
      <w:r>
        <w:t>(x</w:t>
      </w:r>
      <w:r>
        <w:rPr>
          <w:vertAlign w:val="subscript"/>
        </w:rPr>
        <w:t>i</w:t>
      </w:r>
      <w:r>
        <w:t xml:space="preserve">) </w:t>
      </w:r>
    </w:p>
    <w:p w14:paraId="21D8EC10" w14:textId="77777777" w:rsidR="00F37179" w:rsidRDefault="00F37179"/>
    <w:p w14:paraId="19E4E853" w14:textId="77777777" w:rsidR="00F37179" w:rsidRDefault="00F37179">
      <w:r>
        <w:t>But we can write</w:t>
      </w:r>
    </w:p>
    <w:p w14:paraId="7DB168B4" w14:textId="77777777" w:rsidR="00F37179" w:rsidRDefault="00F37179"/>
    <w:p w14:paraId="1A0AB635" w14:textId="77777777" w:rsidR="00F37179" w:rsidRDefault="00F37179">
      <w:r>
        <w:tab/>
      </w:r>
      <w:r>
        <w:rPr>
          <w:b/>
          <w:bCs/>
        </w:rPr>
        <w:t>P</w:t>
      </w:r>
      <w:r>
        <w:t>(x</w:t>
      </w:r>
      <w:r>
        <w:rPr>
          <w:vertAlign w:val="subscript"/>
        </w:rPr>
        <w:t>i</w:t>
      </w:r>
      <w:r>
        <w:t>)</w:t>
      </w:r>
      <w:r>
        <w:sym w:font="Symbol" w:char="F0B7"/>
      </w:r>
      <w:r>
        <w:t xml:space="preserve"> </w:t>
      </w:r>
      <w:r>
        <w:rPr>
          <w:b/>
          <w:bCs/>
        </w:rPr>
        <w:t>P</w:t>
      </w:r>
      <w:r>
        <w:t>(x</w:t>
      </w:r>
      <w:r>
        <w:rPr>
          <w:vertAlign w:val="subscript"/>
        </w:rPr>
        <w:t>i</w:t>
      </w:r>
      <w:r>
        <w:t xml:space="preserve">)  = </w:t>
      </w:r>
      <w:r>
        <w:sym w:font="Symbol" w:char="F053"/>
      </w:r>
      <w:r>
        <w:rPr>
          <w:vertAlign w:val="subscript"/>
        </w:rPr>
        <w:t>m=0</w:t>
      </w:r>
      <w:r>
        <w:rPr>
          <w:vertAlign w:val="superscript"/>
        </w:rPr>
        <w:t>N-1</w:t>
      </w:r>
      <w:r>
        <w:t xml:space="preserve"> [ P</w:t>
      </w:r>
      <w:r>
        <w:rPr>
          <w:vertAlign w:val="subscript"/>
        </w:rPr>
        <w:t>m</w:t>
      </w:r>
      <w:r>
        <w:t>(x</w:t>
      </w:r>
      <w:r>
        <w:rPr>
          <w:vertAlign w:val="subscript"/>
        </w:rPr>
        <w:t>i</w:t>
      </w:r>
      <w:r>
        <w:t>) ]</w:t>
      </w:r>
      <w:r>
        <w:rPr>
          <w:vertAlign w:val="superscript"/>
        </w:rPr>
        <w:t>2</w:t>
      </w:r>
      <w:r>
        <w:t xml:space="preserve"> = 1/A</w:t>
      </w:r>
      <w:r>
        <w:rPr>
          <w:vertAlign w:val="subscript"/>
        </w:rPr>
        <w:t>i</w:t>
      </w:r>
      <w:r>
        <w:t xml:space="preserve"> </w:t>
      </w:r>
      <w:r>
        <w:sym w:font="Symbol" w:char="F0BA"/>
      </w:r>
      <w:r>
        <w:t xml:space="preserve"> S</w:t>
      </w:r>
      <w:r>
        <w:rPr>
          <w:vertAlign w:val="subscript"/>
        </w:rPr>
        <w:t>i</w:t>
      </w:r>
      <w:r>
        <w:t xml:space="preserve"> </w:t>
      </w:r>
      <w:r>
        <w:tab/>
      </w:r>
      <w:r>
        <w:tab/>
        <w:t>//</w:t>
      </w:r>
      <w:r>
        <w:t xml:space="preserve"> from section 3 above</w:t>
      </w:r>
    </w:p>
    <w:p w14:paraId="27FCC9A0" w14:textId="77777777" w:rsidR="00F37179" w:rsidRDefault="00F37179"/>
    <w:p w14:paraId="27CFC5B6" w14:textId="77777777" w:rsidR="00F37179" w:rsidRDefault="00F37179">
      <w:r>
        <w:t>and we then get our result, as for example in B&amp;B page 5</w:t>
      </w:r>
    </w:p>
    <w:p w14:paraId="68E08EA3" w14:textId="77777777" w:rsidR="00F37179" w:rsidRDefault="00F37179"/>
    <w:p w14:paraId="09CCF3E9" w14:textId="77777777" w:rsidR="00F37179" w:rsidRDefault="00F37179">
      <w:pPr>
        <w:pBdr>
          <w:top w:val="single" w:sz="4" w:space="1" w:color="auto"/>
          <w:left w:val="single" w:sz="4" w:space="4" w:color="auto"/>
          <w:bottom w:val="single" w:sz="4" w:space="1" w:color="auto"/>
          <w:right w:val="single" w:sz="4" w:space="4" w:color="auto"/>
        </w:pBdr>
      </w:pPr>
      <w:r>
        <w:tab/>
      </w:r>
      <w:r>
        <w:sym w:font="Symbol" w:char="F064"/>
      </w:r>
      <w:r>
        <w:t>x</w:t>
      </w:r>
      <w:r>
        <w:rPr>
          <w:vertAlign w:val="subscript"/>
        </w:rPr>
        <w:t xml:space="preserve">i </w:t>
      </w:r>
      <w:r>
        <w:t xml:space="preserve"> = (1/S</w:t>
      </w:r>
      <w:r>
        <w:rPr>
          <w:vertAlign w:val="subscript"/>
        </w:rPr>
        <w:t>i</w:t>
      </w:r>
      <w:r>
        <w:t xml:space="preserve">) </w:t>
      </w:r>
      <w:r>
        <w:rPr>
          <w:b/>
          <w:bCs/>
        </w:rPr>
        <w:t>P</w:t>
      </w:r>
      <w:r>
        <w:t>(x</w:t>
      </w:r>
      <w:r>
        <w:rPr>
          <w:vertAlign w:val="subscript"/>
        </w:rPr>
        <w:t>i</w:t>
      </w:r>
      <w:r>
        <w:t>)</w:t>
      </w:r>
      <w:r>
        <w:sym w:font="Symbol" w:char="F0B7"/>
      </w:r>
      <w:r>
        <w:t>[</w:t>
      </w:r>
      <w:r>
        <w:sym w:font="Symbol" w:char="F064"/>
      </w:r>
      <w:r>
        <w:t xml:space="preserve">X] </w:t>
      </w:r>
      <w:r>
        <w:rPr>
          <w:b/>
          <w:bCs/>
        </w:rPr>
        <w:t>P</w:t>
      </w:r>
      <w:r>
        <w:t>(x</w:t>
      </w:r>
      <w:r>
        <w:rPr>
          <w:vertAlign w:val="subscript"/>
        </w:rPr>
        <w:t>i</w:t>
      </w:r>
      <w:r>
        <w:t>)</w:t>
      </w:r>
    </w:p>
    <w:p w14:paraId="16B5EC51" w14:textId="77777777" w:rsidR="00F37179" w:rsidRDefault="00F37179"/>
    <w:p w14:paraId="5C379B84" w14:textId="77777777" w:rsidR="00F37179" w:rsidRDefault="00F37179"/>
    <w:p w14:paraId="5C560AB7" w14:textId="77777777" w:rsidR="00F37179" w:rsidRDefault="00F37179">
      <w:r>
        <w:rPr>
          <w:b/>
          <w:bCs/>
        </w:rPr>
        <w:t xml:space="preserve">9. Comments on sum rules and extending GQ from degree N-1 to degree 2N-1 </w:t>
      </w:r>
    </w:p>
    <w:p w14:paraId="6BE600AB" w14:textId="77777777" w:rsidR="00F37179" w:rsidRDefault="00F37179"/>
    <w:p w14:paraId="71B4996D" w14:textId="77777777" w:rsidR="00F37179" w:rsidRDefault="00F37179">
      <w:r>
        <w:t xml:space="preserve">In our item #2 above we talk about GQ for Polys(N-1).  I note there that we have </w:t>
      </w:r>
    </w:p>
    <w:p w14:paraId="386EEDCC" w14:textId="77777777" w:rsidR="00F37179" w:rsidRDefault="00F37179"/>
    <w:p w14:paraId="12A5870D" w14:textId="77777777" w:rsidR="00F37179" w:rsidRDefault="00F37179">
      <w:r>
        <w:rPr>
          <w:b/>
          <w:bCs/>
        </w:rPr>
        <w:tab/>
      </w:r>
      <w:r>
        <w:rPr>
          <w:b/>
          <w:bCs/>
        </w:rPr>
        <w:sym w:font="Symbol" w:char="F0F2"/>
      </w:r>
      <w:r>
        <w:t xml:space="preserve"> </w:t>
      </w:r>
      <w:r>
        <w:fldChar w:fldCharType="begin"/>
      </w:r>
      <w:r>
        <w:instrText xml:space="preserve"> ADVANCE \u 1 </w:instrText>
      </w:r>
      <w:r>
        <w:fldChar w:fldCharType="end"/>
      </w:r>
      <w:r>
        <w:t xml:space="preserve">dx w(x) p(x)  = </w:t>
      </w:r>
      <w:r>
        <w:sym w:font="Symbol" w:char="F053"/>
      </w:r>
      <w:r>
        <w:rPr>
          <w:vertAlign w:val="subscript"/>
        </w:rPr>
        <w:t>i=1</w:t>
      </w:r>
      <w:r>
        <w:rPr>
          <w:vertAlign w:val="superscript"/>
        </w:rPr>
        <w:t>N</w:t>
      </w:r>
      <w:r>
        <w:t xml:space="preserve"> A</w:t>
      </w:r>
      <w:r>
        <w:rPr>
          <w:vertAlign w:val="subscript"/>
        </w:rPr>
        <w:t>i</w:t>
      </w:r>
      <w:r>
        <w:t xml:space="preserve"> p(x</w:t>
      </w:r>
      <w:r>
        <w:rPr>
          <w:vertAlign w:val="subscript"/>
        </w:rPr>
        <w:t>i</w:t>
      </w:r>
      <w:r>
        <w:t>)</w:t>
      </w:r>
      <w:r>
        <w:tab/>
      </w:r>
      <w:r>
        <w:tab/>
        <w:t>for any distinct x</w:t>
      </w:r>
      <w:r>
        <w:rPr>
          <w:vertAlign w:val="subscript"/>
        </w:rPr>
        <w:t>i</w:t>
      </w:r>
    </w:p>
    <w:p w14:paraId="733AAC53" w14:textId="77777777" w:rsidR="00F37179" w:rsidRDefault="00F37179"/>
    <w:p w14:paraId="2CF1EB9B" w14:textId="77777777" w:rsidR="00F37179" w:rsidRDefault="00F37179">
      <w:r>
        <w:t xml:space="preserve">for p(x) in Polys(N-1). The truth of the above claim is derived as Theorem 1 in my Accuracy of GQ paper. Now we can of course select an Erdelyi ortho poly for p(x) of </w:t>
      </w:r>
      <w:r>
        <w:t>degree N-1 or less, so we have</w:t>
      </w:r>
    </w:p>
    <w:p w14:paraId="57E87219" w14:textId="77777777" w:rsidR="00F37179" w:rsidRDefault="00F37179"/>
    <w:p w14:paraId="0B6E0C4A" w14:textId="77777777" w:rsidR="00F37179" w:rsidRDefault="00F37179">
      <w:r>
        <w:tab/>
      </w:r>
      <w:r>
        <w:rPr>
          <w:b/>
          <w:bCs/>
        </w:rPr>
        <w:sym w:font="Symbol" w:char="F0F2"/>
      </w:r>
      <w:r>
        <w:t xml:space="preserve"> </w:t>
      </w:r>
      <w:r>
        <w:fldChar w:fldCharType="begin"/>
      </w:r>
      <w:r>
        <w:instrText xml:space="preserve"> ADVANCE \u 1 </w:instrText>
      </w:r>
      <w:r>
        <w:fldChar w:fldCharType="end"/>
      </w:r>
      <w:r>
        <w:t>dx w(x)p</w:t>
      </w:r>
      <w:r>
        <w:rPr>
          <w:vertAlign w:val="subscript"/>
        </w:rPr>
        <w:t>k</w:t>
      </w:r>
      <w:r>
        <w:t xml:space="preserve">(x)  =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k</w:t>
      </w:r>
      <w:r>
        <w:t>(x</w:t>
      </w:r>
      <w:r>
        <w:rPr>
          <w:vertAlign w:val="subscript"/>
        </w:rPr>
        <w:t>i</w:t>
      </w:r>
      <w:r>
        <w:t>)</w:t>
      </w:r>
    </w:p>
    <w:p w14:paraId="17DA393E" w14:textId="77777777" w:rsidR="00F37179" w:rsidRDefault="00F37179"/>
    <w:p w14:paraId="29D2C881" w14:textId="77777777" w:rsidR="00F37179" w:rsidRDefault="00F37179">
      <w:r>
        <w:t>But then LHS = (1/k</w:t>
      </w:r>
      <w:r>
        <w:rPr>
          <w:vertAlign w:val="subscript"/>
        </w:rPr>
        <w:t>0</w:t>
      </w:r>
      <w:r>
        <w:t xml:space="preserve">) </w:t>
      </w:r>
      <w:r>
        <w:rPr>
          <w:b/>
          <w:bCs/>
        </w:rPr>
        <w:sym w:font="Symbol" w:char="F0F2"/>
      </w:r>
      <w:r>
        <w:t xml:space="preserve"> </w:t>
      </w:r>
      <w:r>
        <w:fldChar w:fldCharType="begin"/>
      </w:r>
      <w:r>
        <w:instrText xml:space="preserve"> ADVANCE \u 1 </w:instrText>
      </w:r>
      <w:r>
        <w:fldChar w:fldCharType="end"/>
      </w:r>
      <w:r>
        <w:t>dx w(x)p</w:t>
      </w:r>
      <w:r>
        <w:rPr>
          <w:vertAlign w:val="subscript"/>
        </w:rPr>
        <w:t>0</w:t>
      </w:r>
      <w:r>
        <w:t>(x) p</w:t>
      </w:r>
      <w:r>
        <w:rPr>
          <w:vertAlign w:val="subscript"/>
        </w:rPr>
        <w:t>k</w:t>
      </w:r>
      <w:r>
        <w:t>(x) = (h</w:t>
      </w:r>
      <w:r>
        <w:rPr>
          <w:vertAlign w:val="subscript"/>
        </w:rPr>
        <w:t>0</w:t>
      </w:r>
      <w:r>
        <w:t>/k</w:t>
      </w:r>
      <w:r>
        <w:rPr>
          <w:vertAlign w:val="subscript"/>
        </w:rPr>
        <w:t>0</w:t>
      </w:r>
      <w:r>
        <w:t xml:space="preserve">) </w:t>
      </w:r>
      <w:r>
        <w:sym w:font="Symbol" w:char="F064"/>
      </w:r>
      <w:r>
        <w:rPr>
          <w:vertAlign w:val="subscript"/>
        </w:rPr>
        <w:t>k,0</w:t>
      </w:r>
      <w:r>
        <w:t xml:space="preserve"> , so we get our "sum rule"</w:t>
      </w:r>
    </w:p>
    <w:p w14:paraId="1662D38F" w14:textId="77777777" w:rsidR="00F37179" w:rsidRDefault="00F37179"/>
    <w:p w14:paraId="685ACE7E" w14:textId="77777777" w:rsidR="00F37179" w:rsidRDefault="00F37179">
      <w:r>
        <w:tab/>
        <w:t xml:space="preserve">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k</w:t>
      </w:r>
      <w:r>
        <w:t>(x</w:t>
      </w:r>
      <w:r>
        <w:rPr>
          <w:vertAlign w:val="subscript"/>
        </w:rPr>
        <w:t>i</w:t>
      </w:r>
      <w:r>
        <w:t>) = (h</w:t>
      </w:r>
      <w:r>
        <w:rPr>
          <w:vertAlign w:val="subscript"/>
        </w:rPr>
        <w:t>0</w:t>
      </w:r>
      <w:r>
        <w:t>/k</w:t>
      </w:r>
      <w:r>
        <w:rPr>
          <w:vertAlign w:val="subscript"/>
        </w:rPr>
        <w:t>0</w:t>
      </w:r>
      <w:r>
        <w:t xml:space="preserve">) </w:t>
      </w:r>
      <w:r>
        <w:sym w:font="Symbol" w:char="F064"/>
      </w:r>
      <w:r>
        <w:rPr>
          <w:vertAlign w:val="subscript"/>
        </w:rPr>
        <w:t>k,0</w:t>
      </w:r>
      <w:r>
        <w:t xml:space="preserve"> </w:t>
      </w:r>
      <w:r>
        <w:tab/>
      </w:r>
      <w:r>
        <w:tab/>
        <w:t>k = 0,1,2....N-1</w:t>
      </w:r>
      <w:r>
        <w:tab/>
      </w:r>
      <w:r>
        <w:tab/>
      </w:r>
      <w:r>
        <w:tab/>
        <w:t>any distinct x</w:t>
      </w:r>
      <w:r>
        <w:rPr>
          <w:vertAlign w:val="subscript"/>
        </w:rPr>
        <w:t>i</w:t>
      </w:r>
      <w:r>
        <w:tab/>
      </w:r>
      <w:r>
        <w:tab/>
        <w:t>(1)</w:t>
      </w:r>
    </w:p>
    <w:p w14:paraId="7EB0A4CA" w14:textId="77777777" w:rsidR="00F37179" w:rsidRDefault="00F37179"/>
    <w:p w14:paraId="59AEE499" w14:textId="77777777" w:rsidR="00F37179" w:rsidRDefault="00F37179">
      <w:r>
        <w:t xml:space="preserve">In the Accuracy of GQ paper, I should how you can use this sum rule and the recursion relation to </w:t>
      </w:r>
      <w:r>
        <w:rPr>
          <w:i/>
          <w:iCs/>
        </w:rPr>
        <w:t>extend</w:t>
      </w:r>
      <w:r>
        <w:t xml:space="preserve"> the previous sum rule to a larger range of k, </w:t>
      </w:r>
    </w:p>
    <w:p w14:paraId="2584AE4E" w14:textId="77777777" w:rsidR="00F37179" w:rsidRDefault="00F37179"/>
    <w:p w14:paraId="6E1FAF50" w14:textId="77777777" w:rsidR="00F37179" w:rsidRDefault="00F37179">
      <w:r>
        <w:tab/>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k</w:t>
      </w:r>
      <w:r>
        <w:t>(x</w:t>
      </w:r>
      <w:r>
        <w:rPr>
          <w:vertAlign w:val="subscript"/>
        </w:rPr>
        <w:t>i</w:t>
      </w:r>
      <w:r>
        <w:t>) = (h</w:t>
      </w:r>
      <w:r>
        <w:rPr>
          <w:vertAlign w:val="subscript"/>
        </w:rPr>
        <w:t>0</w:t>
      </w:r>
      <w:r>
        <w:t>/k</w:t>
      </w:r>
      <w:r>
        <w:rPr>
          <w:vertAlign w:val="subscript"/>
        </w:rPr>
        <w:t>0</w:t>
      </w:r>
      <w:r>
        <w:t xml:space="preserve">) </w:t>
      </w:r>
      <w:r>
        <w:sym w:font="Symbol" w:char="F064"/>
      </w:r>
      <w:r>
        <w:rPr>
          <w:vertAlign w:val="subscript"/>
        </w:rPr>
        <w:t>k,0</w:t>
      </w:r>
      <w:r>
        <w:t xml:space="preserve"> </w:t>
      </w:r>
      <w:r>
        <w:tab/>
      </w:r>
      <w:r>
        <w:tab/>
        <w:t>k = 0,1,2....2N-1</w:t>
      </w:r>
      <w:r>
        <w:tab/>
      </w:r>
      <w:r>
        <w:tab/>
        <w:t>if p</w:t>
      </w:r>
      <w:r>
        <w:rPr>
          <w:vertAlign w:val="subscript"/>
        </w:rPr>
        <w:t>N</w:t>
      </w:r>
      <w:r>
        <w:t>(x</w:t>
      </w:r>
      <w:r>
        <w:rPr>
          <w:vertAlign w:val="subscript"/>
        </w:rPr>
        <w:t>i</w:t>
      </w:r>
      <w:r>
        <w:t>) = 0</w:t>
      </w:r>
      <w:r>
        <w:tab/>
      </w:r>
      <w:r>
        <w:tab/>
        <w:t>(2)</w:t>
      </w:r>
    </w:p>
    <w:p w14:paraId="50958D1E" w14:textId="77777777" w:rsidR="00F37179" w:rsidRDefault="00F37179"/>
    <w:p w14:paraId="145397E2" w14:textId="77777777" w:rsidR="00F37179" w:rsidRDefault="00F37179">
      <w:r>
        <w:t>This then used to show t</w:t>
      </w:r>
      <w:r>
        <w:t xml:space="preserve">hat GQ is good for Polys(2N-1). </w:t>
      </w:r>
    </w:p>
    <w:p w14:paraId="65F686BA" w14:textId="77777777" w:rsidR="00F37179" w:rsidRDefault="00F37179">
      <w:r>
        <w:tab/>
        <w:t>Now, once we know this, we go ahead as above and develop the H</w:t>
      </w:r>
      <w:r>
        <w:rPr>
          <w:vertAlign w:val="subscript"/>
        </w:rPr>
        <w:t>N</w:t>
      </w:r>
      <w:r>
        <w:t xml:space="preserve"> space. We then found that</w:t>
      </w:r>
    </w:p>
    <w:p w14:paraId="3D9B6E4E" w14:textId="77777777" w:rsidR="00F37179" w:rsidRDefault="00F37179"/>
    <w:p w14:paraId="0EE36CEC" w14:textId="77777777" w:rsidR="00F37179" w:rsidRDefault="00F37179">
      <w:r>
        <w:tab/>
        <w:t>(P</w:t>
      </w:r>
      <w:r>
        <w:rPr>
          <w:vertAlign w:val="subscript"/>
        </w:rPr>
        <w:t>n</w:t>
      </w:r>
      <w:r>
        <w:t>, P</w:t>
      </w:r>
      <w:r>
        <w:rPr>
          <w:vertAlign w:val="subscript"/>
        </w:rPr>
        <w:t>m</w:t>
      </w:r>
      <w:r>
        <w:t>)</w:t>
      </w:r>
      <w:r>
        <w:rPr>
          <w:vertAlign w:val="subscript"/>
        </w:rPr>
        <w:t>N</w:t>
      </w:r>
      <w:r>
        <w:t xml:space="preserve">  = </w:t>
      </w:r>
      <w:r>
        <w:sym w:font="Symbol" w:char="F064"/>
      </w:r>
      <w:r>
        <w:rPr>
          <w:vertAlign w:val="subscript"/>
        </w:rPr>
        <w:t>n,m</w:t>
      </w:r>
      <w:r>
        <w:t xml:space="preserve">   [=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n</w:t>
      </w:r>
      <w:r>
        <w:t>(x</w:t>
      </w:r>
      <w:r>
        <w:rPr>
          <w:vertAlign w:val="subscript"/>
        </w:rPr>
        <w:t>i</w:t>
      </w:r>
      <w:r>
        <w:t>)P</w:t>
      </w:r>
      <w:r>
        <w:rPr>
          <w:vertAlign w:val="subscript"/>
        </w:rPr>
        <w:t>m</w:t>
      </w:r>
      <w:r>
        <w:t>(x</w:t>
      </w:r>
      <w:r>
        <w:rPr>
          <w:vertAlign w:val="subscript"/>
        </w:rPr>
        <w:t>i</w:t>
      </w:r>
      <w:r>
        <w:t xml:space="preserve">) ] </w:t>
      </w:r>
      <w:r>
        <w:tab/>
        <w:t xml:space="preserve">    n,m = 0,1,2...N-1</w:t>
      </w:r>
      <w:r>
        <w:tab/>
        <w:t>orthogonality</w:t>
      </w:r>
    </w:p>
    <w:p w14:paraId="45D65142" w14:textId="77777777" w:rsidR="00F37179" w:rsidRDefault="00F37179"/>
    <w:p w14:paraId="49F81B4E" w14:textId="77777777" w:rsidR="00F37179" w:rsidRDefault="00F37179">
      <w:r>
        <w:t xml:space="preserve">This provides a generalization of my first sum rule above: </w:t>
      </w:r>
    </w:p>
    <w:p w14:paraId="4E3C605E" w14:textId="77777777" w:rsidR="00F37179" w:rsidRDefault="00F37179"/>
    <w:p w14:paraId="7D49D89A" w14:textId="77777777" w:rsidR="00F37179" w:rsidRDefault="00F37179">
      <w:r>
        <w:tab/>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n</w:t>
      </w:r>
      <w:r>
        <w:t>(x</w:t>
      </w:r>
      <w:r>
        <w:rPr>
          <w:vertAlign w:val="subscript"/>
        </w:rPr>
        <w:t>i</w:t>
      </w:r>
      <w:r>
        <w:t>)p</w:t>
      </w:r>
      <w:r>
        <w:rPr>
          <w:vertAlign w:val="subscript"/>
        </w:rPr>
        <w:t>m</w:t>
      </w:r>
      <w:r>
        <w:t>(x</w:t>
      </w:r>
      <w:r>
        <w:rPr>
          <w:vertAlign w:val="subscript"/>
        </w:rPr>
        <w:t>i</w:t>
      </w:r>
      <w:r>
        <w:t xml:space="preserve">) = </w:t>
      </w:r>
      <w:r>
        <w:sym w:font="Symbol" w:char="F064"/>
      </w:r>
      <w:r>
        <w:rPr>
          <w:vertAlign w:val="subscript"/>
        </w:rPr>
        <w:t>n,m</w:t>
      </w:r>
      <w:r>
        <w:tab/>
      </w:r>
      <w:r>
        <w:tab/>
      </w:r>
      <w:r>
        <w:tab/>
      </w:r>
      <w:r>
        <w:tab/>
      </w:r>
      <w:r>
        <w:tab/>
      </w:r>
      <w:r>
        <w:tab/>
      </w:r>
      <w:r>
        <w:tab/>
      </w:r>
      <w:r>
        <w:tab/>
      </w:r>
      <w:r>
        <w:tab/>
        <w:t>(3)</w:t>
      </w:r>
    </w:p>
    <w:p w14:paraId="15077FB6" w14:textId="77777777" w:rsidR="00F37179" w:rsidRDefault="00F37179"/>
    <w:p w14:paraId="5BBB3505" w14:textId="77777777" w:rsidR="00F37179" w:rsidRDefault="00F37179">
      <w:r>
        <w:t xml:space="preserve">If I set n = 0 in (3), we get (1). </w:t>
      </w:r>
    </w:p>
    <w:sectPr w:rsidR="00F3717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B428" w14:textId="77777777" w:rsidR="00F37179" w:rsidRDefault="00F37179">
      <w:pPr>
        <w:spacing w:line="240" w:lineRule="auto"/>
      </w:pPr>
      <w:r>
        <w:separator/>
      </w:r>
    </w:p>
  </w:endnote>
  <w:endnote w:type="continuationSeparator" w:id="0">
    <w:p w14:paraId="495A939B" w14:textId="77777777" w:rsidR="00F37179" w:rsidRDefault="00F371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F563" w14:textId="77777777" w:rsidR="00F37179" w:rsidRDefault="00F3717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742D3" w14:textId="77777777" w:rsidR="00F37179" w:rsidRDefault="00F37179">
      <w:pPr>
        <w:spacing w:line="240" w:lineRule="auto"/>
      </w:pPr>
      <w:r>
        <w:separator/>
      </w:r>
    </w:p>
  </w:footnote>
  <w:footnote w:type="continuationSeparator" w:id="0">
    <w:p w14:paraId="4C443E8D" w14:textId="77777777" w:rsidR="00F37179" w:rsidRDefault="00F3717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6A68"/>
    <w:rsid w:val="00470567"/>
    <w:rsid w:val="00866A68"/>
    <w:rsid w:val="00F37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D37F4"/>
  <w15:chartTrackingRefBased/>
  <w15:docId w15:val="{8E7D6494-4714-4842-B470-0441B9FF7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2760</Words>
  <Characters>10903</Characters>
  <Application>Microsoft Office Word</Application>
  <DocSecurity>4</DocSecurity>
  <Lines>320</Lines>
  <Paragraphs>177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2026-09-06T19:32:00Z</dcterms:created>
  <dcterms:modified xsi:type="dcterms:W3CDTF">2026-09-06T19:32:00Z</dcterms:modified>
</cp:coreProperties>
</file>