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DA269" w14:textId="77777777" w:rsidR="00223C39" w:rsidRDefault="00223C39">
      <w:pPr>
        <w:tabs>
          <w:tab w:val="right" w:pos="9270"/>
        </w:tabs>
      </w:pPr>
      <w:r>
        <w:rPr>
          <w:b/>
        </w:rPr>
        <w:t>Hilbert Spaces involved in the B&amp;B paper</w:t>
      </w:r>
      <w:r>
        <w:rPr>
          <w:b/>
        </w:rPr>
        <w:tab/>
      </w:r>
      <w:r>
        <w:tab/>
      </w:r>
      <w:r>
        <w:tab/>
        <w:t>PhL</w:t>
      </w:r>
      <w:r>
        <w:tab/>
      </w:r>
      <w:r>
        <w:tab/>
        <w:t>1.19.05</w:t>
      </w:r>
    </w:p>
    <w:p w14:paraId="090C90CE" w14:textId="77777777" w:rsidR="00223C39" w:rsidRDefault="00223C39">
      <w:pPr>
        <w:tabs>
          <w:tab w:val="left" w:pos="7200"/>
          <w:tab w:val="left" w:pos="7920"/>
          <w:tab w:val="right" w:pos="9270"/>
        </w:tabs>
      </w:pPr>
    </w:p>
    <w:p w14:paraId="421BEF93" w14:textId="77777777" w:rsidR="00223C39" w:rsidRDefault="00223C39">
      <w:r>
        <w:t xml:space="preserve">There are a lot of Hilbert Spaces flying around all at once, and that causes immense confusion. So let's try to put this stuff now into some reasonable logic ordering, based on the discussion in document "Addendum... ".  </w:t>
      </w:r>
    </w:p>
    <w:p w14:paraId="44C2B1D8" w14:textId="77777777" w:rsidR="00223C39" w:rsidRDefault="00223C39"/>
    <w:p w14:paraId="7C2D8455" w14:textId="77777777" w:rsidR="00223C39" w:rsidRDefault="00223C39">
      <w:r>
        <w:rPr>
          <w:b/>
          <w:bCs/>
        </w:rPr>
        <w:t>Space #1.</w:t>
      </w:r>
      <w:r>
        <w:t xml:space="preserve">  We start with our abstract position operator eigenvalue equation</w:t>
      </w:r>
    </w:p>
    <w:p w14:paraId="793A9B0D" w14:textId="77777777" w:rsidR="00223C39" w:rsidRDefault="00223C39"/>
    <w:p w14:paraId="585B2A65" w14:textId="77777777" w:rsidR="00223C39" w:rsidRDefault="00223C39">
      <w:r>
        <w:tab/>
      </w:r>
      <w:r>
        <w:tab/>
        <w:t>X | x</w:t>
      </w:r>
      <w:r>
        <w:rPr>
          <w:vertAlign w:val="subscript"/>
        </w:rPr>
        <w:t>i</w:t>
      </w:r>
      <w:r>
        <w:t xml:space="preserve"> &gt; = x</w:t>
      </w:r>
      <w:r>
        <w:rPr>
          <w:vertAlign w:val="subscript"/>
        </w:rPr>
        <w:t>i</w:t>
      </w:r>
      <w:r>
        <w:t xml:space="preserve"> | x</w:t>
      </w:r>
      <w:r>
        <w:rPr>
          <w:vertAlign w:val="subscript"/>
        </w:rPr>
        <w:t>i</w:t>
      </w:r>
      <w:r>
        <w:t xml:space="preserve"> &gt; </w:t>
      </w:r>
    </w:p>
    <w:p w14:paraId="3C765B74" w14:textId="77777777" w:rsidR="00223C39" w:rsidRDefault="00223C39"/>
    <w:p w14:paraId="239F4729" w14:textId="77777777" w:rsidR="00223C39" w:rsidRDefault="00223C39">
      <w:r>
        <w:t>but the x</w:t>
      </w:r>
      <w:r>
        <w:rPr>
          <w:vertAlign w:val="subscript"/>
        </w:rPr>
        <w:t>i</w:t>
      </w:r>
      <w:r>
        <w:t xml:space="preserve"> are our N </w:t>
      </w:r>
      <w:r>
        <w:rPr>
          <w:i/>
          <w:iCs/>
        </w:rPr>
        <w:t>discrete points</w:t>
      </w:r>
      <w:r>
        <w:t xml:space="preserve"> which are the nodes of a polynomial P</w:t>
      </w:r>
      <w:r>
        <w:rPr>
          <w:vertAlign w:val="subscript"/>
        </w:rPr>
        <w:t>N</w:t>
      </w:r>
      <w:r>
        <w:t>(x</w:t>
      </w:r>
      <w:r>
        <w:rPr>
          <w:vertAlign w:val="subscript"/>
        </w:rPr>
        <w:t>i</w:t>
      </w:r>
      <w:r>
        <w:t>). The states | x</w:t>
      </w:r>
      <w:r>
        <w:rPr>
          <w:vertAlign w:val="subscript"/>
        </w:rPr>
        <w:t>i</w:t>
      </w:r>
      <w:r>
        <w:t xml:space="preserve"> &gt; have these orthonormality and c</w:t>
      </w:r>
      <w:r>
        <w:t xml:space="preserve">ompleteness properties, </w:t>
      </w:r>
    </w:p>
    <w:p w14:paraId="3079B774" w14:textId="77777777" w:rsidR="00223C39" w:rsidRDefault="00223C39"/>
    <w:p w14:paraId="487FA286" w14:textId="77777777" w:rsidR="00223C39" w:rsidRDefault="00223C39">
      <w:r>
        <w:tab/>
      </w:r>
      <w:r>
        <w:tab/>
        <w:t xml:space="preserve">1 = </w:t>
      </w:r>
      <w:r>
        <w:sym w:font="Symbol" w:char="F053"/>
      </w:r>
      <w:r>
        <w:rPr>
          <w:vertAlign w:val="subscript"/>
        </w:rPr>
        <w:t>i=0</w:t>
      </w:r>
      <w:r>
        <w:rPr>
          <w:vertAlign w:val="superscript"/>
        </w:rPr>
        <w:t>N</w:t>
      </w:r>
      <w:r>
        <w:t xml:space="preserve"> A</w:t>
      </w:r>
      <w:r>
        <w:rPr>
          <w:vertAlign w:val="subscript"/>
        </w:rPr>
        <w:t>i</w:t>
      </w:r>
      <w:r>
        <w:t xml:space="preserve"> |x</w:t>
      </w:r>
      <w:r>
        <w:rPr>
          <w:vertAlign w:val="subscript"/>
        </w:rPr>
        <w:t>i</w:t>
      </w:r>
      <w:r>
        <w:t>&gt;&lt;x</w:t>
      </w:r>
      <w:r>
        <w:rPr>
          <w:vertAlign w:val="subscript"/>
        </w:rPr>
        <w:t>i</w:t>
      </w:r>
      <w:r>
        <w:t xml:space="preserve">|   </w:t>
      </w:r>
    </w:p>
    <w:p w14:paraId="638AD029" w14:textId="77777777" w:rsidR="00223C39" w:rsidRDefault="00223C39"/>
    <w:p w14:paraId="5F609ACC" w14:textId="77777777" w:rsidR="00223C39" w:rsidRDefault="00223C39">
      <w:pPr>
        <w:rPr>
          <w:vertAlign w:val="subscript"/>
        </w:rPr>
      </w:pPr>
      <w:r>
        <w:tab/>
      </w:r>
      <w:r>
        <w:tab/>
        <w:t>&lt;x</w:t>
      </w:r>
      <w:r>
        <w:rPr>
          <w:vertAlign w:val="subscript"/>
        </w:rPr>
        <w:t>i</w:t>
      </w:r>
      <w:r>
        <w:t>|x</w:t>
      </w:r>
      <w:r>
        <w:rPr>
          <w:vertAlign w:val="subscript"/>
        </w:rPr>
        <w:t>j</w:t>
      </w:r>
      <w:r>
        <w:t>&gt; = (1/A</w:t>
      </w:r>
      <w:r>
        <w:rPr>
          <w:vertAlign w:val="subscript"/>
        </w:rPr>
        <w:t>i</w:t>
      </w:r>
      <w:r>
        <w:t xml:space="preserve">) </w:t>
      </w:r>
      <w:r>
        <w:sym w:font="Symbol" w:char="F064"/>
      </w:r>
      <w:r>
        <w:rPr>
          <w:vertAlign w:val="subscript"/>
        </w:rPr>
        <w:t>i,j</w:t>
      </w:r>
    </w:p>
    <w:p w14:paraId="181F5F26" w14:textId="77777777" w:rsidR="00223C39" w:rsidRDefault="00223C39"/>
    <w:p w14:paraId="069202E2" w14:textId="77777777" w:rsidR="00223C39" w:rsidRDefault="00223C39">
      <w:r>
        <w:t>The analogy with the continuous world is this:</w:t>
      </w:r>
    </w:p>
    <w:p w14:paraId="2A8555EB" w14:textId="77777777" w:rsidR="00223C39" w:rsidRDefault="00223C39"/>
    <w:p w14:paraId="583DEC97" w14:textId="77777777" w:rsidR="00223C39" w:rsidRDefault="00223C39">
      <w:r>
        <w:tab/>
        <w:t xml:space="preserve">   1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dx w(x) | x &gt; &lt; x |</w:t>
      </w:r>
    </w:p>
    <w:p w14:paraId="5AAA3CFD" w14:textId="77777777" w:rsidR="00223C39" w:rsidRDefault="00223C39"/>
    <w:p w14:paraId="4FF29179" w14:textId="77777777" w:rsidR="00223C39" w:rsidRDefault="00223C39">
      <w:r>
        <w:tab/>
        <w:t xml:space="preserve">   &lt; x | x' &gt;  = (1/w(x)) </w:t>
      </w:r>
      <w:r>
        <w:sym w:font="Symbol" w:char="F064"/>
      </w:r>
      <w:r>
        <w:t>(x - x')</w:t>
      </w:r>
    </w:p>
    <w:p w14:paraId="27C3A773" w14:textId="77777777" w:rsidR="00223C39" w:rsidRDefault="00223C39"/>
    <w:p w14:paraId="17FBAE1D" w14:textId="77777777" w:rsidR="00223C39" w:rsidRDefault="00223C39">
      <w:r>
        <w:t>The states | x</w:t>
      </w:r>
      <w:r>
        <w:rPr>
          <w:vertAlign w:val="subscript"/>
        </w:rPr>
        <w:t>i</w:t>
      </w:r>
      <w:r>
        <w:t xml:space="preserve"> &gt; form a basis in an N dimensional Hilbert space we might call "node space". The space is a Hilbert space because the | x</w:t>
      </w:r>
      <w:r>
        <w:rPr>
          <w:vertAlign w:val="subscript"/>
        </w:rPr>
        <w:t>i</w:t>
      </w:r>
      <w:r>
        <w:t xml:space="preserve"> &gt;  are eigenvectors of a Hermitian operator X, more on this later. </w:t>
      </w:r>
    </w:p>
    <w:p w14:paraId="2D533F04" w14:textId="77777777" w:rsidR="00223C39" w:rsidRDefault="00223C39"/>
    <w:p w14:paraId="6DA543EF" w14:textId="77777777" w:rsidR="00223C39" w:rsidRDefault="00223C39">
      <w:pPr>
        <w:rPr>
          <w:b/>
          <w:bCs/>
        </w:rPr>
      </w:pPr>
    </w:p>
    <w:p w14:paraId="782C0C9A" w14:textId="77777777" w:rsidR="00223C39" w:rsidRDefault="00223C39">
      <w:r>
        <w:rPr>
          <w:b/>
          <w:bCs/>
        </w:rPr>
        <w:t>Space #2.</w:t>
      </w:r>
      <w:r>
        <w:t xml:space="preserve">  This is what we have called " |n&gt; space". We could define a gen</w:t>
      </w:r>
      <w:r>
        <w:t>eral "function space" where we could denote by | f &gt; an abstract function f which maps some space into some other space. When we write | n&gt;, we are referring to the particular function | P</w:t>
      </w:r>
      <w:r>
        <w:rPr>
          <w:vertAlign w:val="subscript"/>
        </w:rPr>
        <w:t>n</w:t>
      </w:r>
      <w:r>
        <w:t>&gt; which is one of our basis functions. In the coordinate representation we write</w:t>
      </w:r>
    </w:p>
    <w:p w14:paraId="4CEC559F" w14:textId="77777777" w:rsidR="00223C39" w:rsidRDefault="00223C39"/>
    <w:p w14:paraId="219DA156" w14:textId="77777777" w:rsidR="00223C39" w:rsidRDefault="00223C39">
      <w:r>
        <w:tab/>
        <w:t>&lt;x</w:t>
      </w:r>
      <w:r>
        <w:rPr>
          <w:vertAlign w:val="subscript"/>
        </w:rPr>
        <w:t>i</w:t>
      </w:r>
      <w:r>
        <w:t xml:space="preserve"> | P</w:t>
      </w:r>
      <w:r>
        <w:rPr>
          <w:vertAlign w:val="subscript"/>
        </w:rPr>
        <w:t>n</w:t>
      </w:r>
      <w:r>
        <w:t>&gt;  =  &lt;x</w:t>
      </w:r>
      <w:r>
        <w:rPr>
          <w:vertAlign w:val="subscript"/>
        </w:rPr>
        <w:t>i</w:t>
      </w:r>
      <w:r>
        <w:t xml:space="preserve"> | n &gt;  =   P</w:t>
      </w:r>
      <w:r>
        <w:rPr>
          <w:vertAlign w:val="subscript"/>
        </w:rPr>
        <w:t>n</w:t>
      </w:r>
      <w:r>
        <w:t>(x</w:t>
      </w:r>
      <w:r>
        <w:rPr>
          <w:vertAlign w:val="subscript"/>
        </w:rPr>
        <w:t>i</w:t>
      </w:r>
      <w:r>
        <w:t>)</w:t>
      </w:r>
    </w:p>
    <w:p w14:paraId="37431B49" w14:textId="77777777" w:rsidR="00223C39" w:rsidRDefault="00223C39"/>
    <w:p w14:paraId="247A9E75" w14:textId="77777777" w:rsidR="00223C39" w:rsidRDefault="00223C39">
      <w:r>
        <w:t xml:space="preserve">Now our n-space does not allow ANY function, it only allows functions which are polynomials of degree N-1 or less. Thus, this space is an N dimensional space. </w:t>
      </w:r>
    </w:p>
    <w:p w14:paraId="0F1DA74E" w14:textId="77777777" w:rsidR="00223C39" w:rsidRDefault="00223C39">
      <w:r>
        <w:tab/>
        <w:t>Our completeness and orthogonality in n-sp</w:t>
      </w:r>
      <w:r>
        <w:t xml:space="preserve">ace appears as follows: </w:t>
      </w:r>
    </w:p>
    <w:p w14:paraId="7FA802AB" w14:textId="77777777" w:rsidR="00223C39" w:rsidRDefault="00223C39"/>
    <w:p w14:paraId="6B7B682F" w14:textId="77777777" w:rsidR="00223C39" w:rsidRDefault="00223C39">
      <w:r>
        <w:tab/>
        <w:t xml:space="preserve">1 = </w:t>
      </w:r>
      <w:r>
        <w:sym w:font="Symbol" w:char="F053"/>
      </w:r>
      <w:r>
        <w:rPr>
          <w:vertAlign w:val="subscript"/>
        </w:rPr>
        <w:t>n</w:t>
      </w:r>
      <w:r>
        <w:t xml:space="preserve"> | n&gt; &lt;n| </w:t>
      </w:r>
    </w:p>
    <w:p w14:paraId="7858BBE5" w14:textId="77777777" w:rsidR="00223C39" w:rsidRDefault="00223C39">
      <w:r>
        <w:tab/>
      </w:r>
    </w:p>
    <w:p w14:paraId="7F2D44E3" w14:textId="77777777" w:rsidR="00223C39" w:rsidRDefault="00223C39">
      <w:r>
        <w:tab/>
        <w:t xml:space="preserve"> &lt;n|m&gt; = </w:t>
      </w:r>
      <w:r>
        <w:sym w:font="Symbol" w:char="F064"/>
      </w:r>
      <w:r>
        <w:rPr>
          <w:vertAlign w:val="subscript"/>
        </w:rPr>
        <w:t>n,m</w:t>
      </w:r>
      <w:r>
        <w:t xml:space="preserve">  </w:t>
      </w:r>
    </w:p>
    <w:p w14:paraId="06B8ACAF" w14:textId="77777777" w:rsidR="00223C39" w:rsidRDefault="00223C39"/>
    <w:p w14:paraId="75C55E8F" w14:textId="77777777" w:rsidR="00223C39" w:rsidRDefault="00223C39">
      <w:r>
        <w:t xml:space="preserve">Consider now this expansion: </w:t>
      </w:r>
    </w:p>
    <w:p w14:paraId="2FC97B80" w14:textId="77777777" w:rsidR="00223C39" w:rsidRDefault="00223C39"/>
    <w:p w14:paraId="5F93B889" w14:textId="77777777" w:rsidR="00223C39" w:rsidRDefault="00223C39">
      <w:r>
        <w:tab/>
        <w:t xml:space="preserve">| n &gt;  = 1 | n &gt;  = </w:t>
      </w:r>
      <w:r>
        <w:sym w:font="Symbol" w:char="F053"/>
      </w:r>
      <w:r>
        <w:rPr>
          <w:vertAlign w:val="subscript"/>
        </w:rPr>
        <w:t>i=1</w:t>
      </w:r>
      <w:r>
        <w:rPr>
          <w:vertAlign w:val="superscript"/>
        </w:rPr>
        <w:t>N</w:t>
      </w:r>
      <w:r>
        <w:t xml:space="preserve"> A</w:t>
      </w:r>
      <w:r>
        <w:rPr>
          <w:vertAlign w:val="subscript"/>
        </w:rPr>
        <w:t>i</w:t>
      </w:r>
      <w:r>
        <w:t xml:space="preserve"> |x</w:t>
      </w:r>
      <w:r>
        <w:rPr>
          <w:vertAlign w:val="subscript"/>
        </w:rPr>
        <w:t>i</w:t>
      </w:r>
      <w:r>
        <w:t>&gt;&lt;x</w:t>
      </w:r>
      <w:r>
        <w:rPr>
          <w:vertAlign w:val="subscript"/>
        </w:rPr>
        <w:t>i</w:t>
      </w:r>
      <w:r>
        <w:t xml:space="preserve">|n &gt; =   </w:t>
      </w:r>
      <w:r>
        <w:sym w:font="Symbol" w:char="F053"/>
      </w:r>
      <w:r>
        <w:rPr>
          <w:vertAlign w:val="subscript"/>
        </w:rPr>
        <w:t>i=1</w:t>
      </w:r>
      <w:r>
        <w:rPr>
          <w:vertAlign w:val="superscript"/>
        </w:rPr>
        <w:t>N</w:t>
      </w:r>
      <w:r>
        <w:t xml:space="preserve"> A</w:t>
      </w:r>
      <w:r>
        <w:rPr>
          <w:vertAlign w:val="subscript"/>
        </w:rPr>
        <w:t>i</w:t>
      </w:r>
      <w:r>
        <w:t xml:space="preserve"> P</w:t>
      </w:r>
      <w:r>
        <w:rPr>
          <w:vertAlign w:val="subscript"/>
        </w:rPr>
        <w:t>n</w:t>
      </w:r>
      <w:r>
        <w:t>(x</w:t>
      </w:r>
      <w:r>
        <w:rPr>
          <w:vertAlign w:val="subscript"/>
        </w:rPr>
        <w:t>i</w:t>
      </w:r>
      <w:r>
        <w:t>)  |x</w:t>
      </w:r>
      <w:r>
        <w:rPr>
          <w:vertAlign w:val="subscript"/>
        </w:rPr>
        <w:t>i</w:t>
      </w:r>
      <w:r>
        <w:t>&gt;</w:t>
      </w:r>
    </w:p>
    <w:p w14:paraId="411B5435" w14:textId="77777777" w:rsidR="00223C39" w:rsidRDefault="00223C39"/>
    <w:p w14:paraId="507A596F" w14:textId="77777777" w:rsidR="00223C39" w:rsidRDefault="00223C39">
      <w:r>
        <w:lastRenderedPageBreak/>
        <w:t>This shows that | n &gt; is just a linear combination of the |x</w:t>
      </w:r>
      <w:r>
        <w:rPr>
          <w:vertAlign w:val="subscript"/>
        </w:rPr>
        <w:t>i</w:t>
      </w:r>
      <w:r>
        <w:t xml:space="preserve">&gt; states. So the vectors | n &gt; are just an alternate basis in our "node space". They form an orthonormal basis. </w:t>
      </w:r>
    </w:p>
    <w:p w14:paraId="00C5CB8C" w14:textId="77777777" w:rsidR="00223C39" w:rsidRDefault="00223C39">
      <w:r>
        <w:tab/>
        <w:t xml:space="preserve">Here is a result we get by playing with our two different bases:  </w:t>
      </w:r>
    </w:p>
    <w:p w14:paraId="3F1E73A1" w14:textId="77777777" w:rsidR="00223C39" w:rsidRDefault="00223C39"/>
    <w:p w14:paraId="0E46C30E" w14:textId="77777777" w:rsidR="00223C39" w:rsidRDefault="00223C39">
      <w:r>
        <w:tab/>
        <w:t>&lt;x</w:t>
      </w:r>
      <w:r>
        <w:rPr>
          <w:vertAlign w:val="subscript"/>
        </w:rPr>
        <w:t>i</w:t>
      </w:r>
      <w:r>
        <w:t>|x</w:t>
      </w:r>
      <w:r>
        <w:rPr>
          <w:vertAlign w:val="subscript"/>
        </w:rPr>
        <w:t>j</w:t>
      </w:r>
      <w:r>
        <w:t>&gt; = (1/A</w:t>
      </w:r>
      <w:r>
        <w:rPr>
          <w:vertAlign w:val="subscript"/>
        </w:rPr>
        <w:t>i</w:t>
      </w:r>
      <w:r>
        <w:t xml:space="preserve">) </w:t>
      </w:r>
      <w:r>
        <w:sym w:font="Symbol" w:char="F064"/>
      </w:r>
      <w:r>
        <w:rPr>
          <w:vertAlign w:val="subscript"/>
        </w:rPr>
        <w:t>i,j</w:t>
      </w:r>
      <w:r>
        <w:t xml:space="preserve">   = &lt;x</w:t>
      </w:r>
      <w:r>
        <w:rPr>
          <w:vertAlign w:val="subscript"/>
        </w:rPr>
        <w:t>i</w:t>
      </w:r>
      <w:r>
        <w:t xml:space="preserve">  </w:t>
      </w:r>
      <w:r>
        <w:sym w:font="Symbol" w:char="F053"/>
      </w:r>
      <w:r>
        <w:rPr>
          <w:vertAlign w:val="subscript"/>
        </w:rPr>
        <w:t>n</w:t>
      </w:r>
      <w:r>
        <w:t xml:space="preserve"> | n&gt; &lt;n|     x</w:t>
      </w:r>
      <w:r>
        <w:rPr>
          <w:vertAlign w:val="subscript"/>
        </w:rPr>
        <w:t>j</w:t>
      </w:r>
      <w:r>
        <w:t xml:space="preserve">&gt; = </w:t>
      </w:r>
      <w:r>
        <w:sym w:font="Symbol" w:char="F053"/>
      </w:r>
      <w:r>
        <w:rPr>
          <w:vertAlign w:val="subscript"/>
        </w:rPr>
        <w:t>n</w:t>
      </w:r>
      <w:r>
        <w:t xml:space="preserve"> &lt;x</w:t>
      </w:r>
      <w:r>
        <w:rPr>
          <w:vertAlign w:val="subscript"/>
        </w:rPr>
        <w:t>i</w:t>
      </w:r>
      <w:r>
        <w:t xml:space="preserve"> |n &gt; &lt;n|  x</w:t>
      </w:r>
      <w:r>
        <w:rPr>
          <w:vertAlign w:val="subscript"/>
        </w:rPr>
        <w:t>j</w:t>
      </w:r>
      <w:r>
        <w:t xml:space="preserve">&gt; = </w:t>
      </w:r>
      <w:r>
        <w:sym w:font="Symbol" w:char="F053"/>
      </w:r>
      <w:r>
        <w:rPr>
          <w:vertAlign w:val="subscript"/>
        </w:rPr>
        <w:t>n</w:t>
      </w:r>
      <w:r>
        <w:t xml:space="preserve"> P</w:t>
      </w:r>
      <w:r>
        <w:rPr>
          <w:vertAlign w:val="subscript"/>
        </w:rPr>
        <w:t>n</w:t>
      </w:r>
      <w:r>
        <w:t>(x</w:t>
      </w:r>
      <w:r>
        <w:rPr>
          <w:vertAlign w:val="subscript"/>
        </w:rPr>
        <w:t>i</w:t>
      </w:r>
      <w:r>
        <w:t>) P</w:t>
      </w:r>
      <w:r>
        <w:rPr>
          <w:vertAlign w:val="subscript"/>
        </w:rPr>
        <w:t>n</w:t>
      </w:r>
      <w:r>
        <w:t>(x</w:t>
      </w:r>
      <w:r>
        <w:rPr>
          <w:vertAlign w:val="subscript"/>
        </w:rPr>
        <w:t>j</w:t>
      </w:r>
      <w:r>
        <w:t>)</w:t>
      </w:r>
    </w:p>
    <w:p w14:paraId="4BB5ADAD" w14:textId="77777777" w:rsidR="00223C39" w:rsidRDefault="00223C39"/>
    <w:p w14:paraId="13D4AB87" w14:textId="77777777" w:rsidR="00223C39" w:rsidRDefault="00223C39">
      <w:r>
        <w:t xml:space="preserve">From this </w:t>
      </w:r>
      <w:r>
        <w:t>we conclude that</w:t>
      </w:r>
    </w:p>
    <w:p w14:paraId="60C5202D" w14:textId="77777777" w:rsidR="00223C39" w:rsidRDefault="00223C39"/>
    <w:p w14:paraId="057038CA" w14:textId="77777777" w:rsidR="00223C39" w:rsidRDefault="00223C39">
      <w:r>
        <w:tab/>
      </w:r>
      <w:r>
        <w:sym w:font="Symbol" w:char="F053"/>
      </w:r>
      <w:r>
        <w:rPr>
          <w:vertAlign w:val="subscript"/>
        </w:rPr>
        <w:t>n</w:t>
      </w:r>
      <w:r>
        <w:t xml:space="preserve"> P</w:t>
      </w:r>
      <w:r>
        <w:rPr>
          <w:vertAlign w:val="subscript"/>
        </w:rPr>
        <w:t>n</w:t>
      </w:r>
      <w:r>
        <w:t>(x</w:t>
      </w:r>
      <w:r>
        <w:rPr>
          <w:vertAlign w:val="subscript"/>
        </w:rPr>
        <w:t>i</w:t>
      </w:r>
      <w:r>
        <w:t>) P</w:t>
      </w:r>
      <w:r>
        <w:rPr>
          <w:vertAlign w:val="subscript"/>
        </w:rPr>
        <w:t>n</w:t>
      </w:r>
      <w:r>
        <w:t>(x</w:t>
      </w:r>
      <w:r>
        <w:rPr>
          <w:vertAlign w:val="subscript"/>
        </w:rPr>
        <w:t>j</w:t>
      </w:r>
      <w:r>
        <w:t>) = 0</w:t>
      </w:r>
      <w:r>
        <w:tab/>
      </w:r>
      <w:r>
        <w:tab/>
        <w:t xml:space="preserve">i </w:t>
      </w:r>
      <w:r>
        <w:sym w:font="Symbol" w:char="F0B9"/>
      </w:r>
      <w:r>
        <w:t xml:space="preserve"> j</w:t>
      </w:r>
    </w:p>
    <w:p w14:paraId="3D3F5A13" w14:textId="77777777" w:rsidR="00223C39" w:rsidRDefault="00223C39"/>
    <w:p w14:paraId="426F69B0" w14:textId="77777777" w:rsidR="00223C39" w:rsidRDefault="00223C39">
      <w:r>
        <w:tab/>
      </w:r>
      <w:r>
        <w:sym w:font="Symbol" w:char="F053"/>
      </w:r>
      <w:r>
        <w:rPr>
          <w:vertAlign w:val="subscript"/>
        </w:rPr>
        <w:t>n</w:t>
      </w:r>
      <w:r>
        <w:t xml:space="preserve"> [ P</w:t>
      </w:r>
      <w:r>
        <w:rPr>
          <w:vertAlign w:val="subscript"/>
        </w:rPr>
        <w:t>n</w:t>
      </w:r>
      <w:r>
        <w:t>(x</w:t>
      </w:r>
      <w:r>
        <w:rPr>
          <w:vertAlign w:val="subscript"/>
        </w:rPr>
        <w:t>i</w:t>
      </w:r>
      <w:r>
        <w:t>) ]</w:t>
      </w:r>
      <w:r>
        <w:rPr>
          <w:vertAlign w:val="superscript"/>
        </w:rPr>
        <w:t>2</w:t>
      </w:r>
      <w:r>
        <w:t xml:space="preserve"> = (1/A</w:t>
      </w:r>
      <w:r>
        <w:rPr>
          <w:vertAlign w:val="subscript"/>
        </w:rPr>
        <w:t>i</w:t>
      </w:r>
      <w:r>
        <w:t>) = S</w:t>
      </w:r>
      <w:r>
        <w:rPr>
          <w:vertAlign w:val="subscript"/>
        </w:rPr>
        <w:t>i</w:t>
      </w:r>
      <w:r>
        <w:t xml:space="preserve"> </w:t>
      </w:r>
    </w:p>
    <w:p w14:paraId="47365629" w14:textId="77777777" w:rsidR="00223C39" w:rsidRDefault="00223C39"/>
    <w:p w14:paraId="0A9438D7" w14:textId="77777777" w:rsidR="00223C39" w:rsidRDefault="00223C39">
      <w:r>
        <w:t xml:space="preserve">and we will see this summation used in various places. </w:t>
      </w:r>
    </w:p>
    <w:p w14:paraId="735550B1" w14:textId="77777777" w:rsidR="00223C39" w:rsidRDefault="00223C39"/>
    <w:p w14:paraId="2B05862C" w14:textId="77777777" w:rsidR="00223C39" w:rsidRDefault="00223C39">
      <w:r>
        <w:rPr>
          <w:b/>
          <w:bCs/>
        </w:rPr>
        <w:t>Space #3.</w:t>
      </w:r>
      <w:r>
        <w:t xml:space="preserve">  This is the "continuous position space" with | x &gt;. In this space we have as noted earlier</w:t>
      </w:r>
    </w:p>
    <w:p w14:paraId="0DF900CE" w14:textId="77777777" w:rsidR="00223C39" w:rsidRDefault="00223C39"/>
    <w:p w14:paraId="24A0A8DE" w14:textId="77777777" w:rsidR="00223C39" w:rsidRDefault="00223C39">
      <w:r>
        <w:tab/>
      </w:r>
      <w:r>
        <w:tab/>
        <w:t xml:space="preserve">   1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dx w(x) | x &gt; &lt; x |</w:t>
      </w:r>
    </w:p>
    <w:p w14:paraId="427B11CF" w14:textId="77777777" w:rsidR="00223C39" w:rsidRDefault="00223C39"/>
    <w:p w14:paraId="0666FEC8" w14:textId="77777777" w:rsidR="00223C39" w:rsidRDefault="00223C39">
      <w:r>
        <w:tab/>
        <w:t xml:space="preserve">   &lt; x | x' &gt;  = (1/w(x)) </w:t>
      </w:r>
      <w:r>
        <w:sym w:font="Symbol" w:char="F064"/>
      </w:r>
      <w:r>
        <w:t>(x - x')</w:t>
      </w:r>
    </w:p>
    <w:p w14:paraId="3848E432" w14:textId="77777777" w:rsidR="00223C39" w:rsidRDefault="00223C39"/>
    <w:p w14:paraId="5F672C14" w14:textId="77777777" w:rsidR="00223C39" w:rsidRDefault="00223C39">
      <w:r>
        <w:tab/>
      </w:r>
      <w:r>
        <w:tab/>
        <w:t>X | x &gt;  = x  | x &gt;</w:t>
      </w:r>
    </w:p>
    <w:p w14:paraId="1412D3E9" w14:textId="77777777" w:rsidR="00223C39" w:rsidRDefault="00223C39"/>
    <w:p w14:paraId="3158408D" w14:textId="77777777" w:rsidR="00223C39" w:rsidRDefault="00223C39">
      <w:r>
        <w:t>This is an infinite dimensional vector space. We could associate this space with | f &gt;, the space of functions, which is of course also of infinit</w:t>
      </w:r>
      <w:r>
        <w:t>e dimension. We often list these functions as x</w:t>
      </w:r>
      <w:r>
        <w:rPr>
          <w:vertAlign w:val="superscript"/>
        </w:rPr>
        <w:t>0</w:t>
      </w:r>
      <w:r>
        <w:t>, x</w:t>
      </w:r>
      <w:r>
        <w:rPr>
          <w:vertAlign w:val="superscript"/>
        </w:rPr>
        <w:t>1</w:t>
      </w:r>
      <w:r>
        <w:t>, x</w:t>
      </w:r>
      <w:r>
        <w:rPr>
          <w:vertAlign w:val="superscript"/>
        </w:rPr>
        <w:t>2</w:t>
      </w:r>
      <w:r>
        <w:t xml:space="preserve"> etc. We know that the space of polys of degree N-1  is an N dimensional </w:t>
      </w:r>
      <w:r>
        <w:rPr>
          <w:i/>
          <w:iCs/>
        </w:rPr>
        <w:t>subspace</w:t>
      </w:r>
      <w:r>
        <w:t xml:space="preserve"> of the | f&gt; space. The space and its subspace had the same identify operator "1".  That is why we can do the following: </w:t>
      </w:r>
    </w:p>
    <w:p w14:paraId="21B12FD3" w14:textId="77777777" w:rsidR="00223C39" w:rsidRDefault="00223C39">
      <w:r>
        <w:tab/>
        <w:t>As an application of this we can write</w:t>
      </w:r>
    </w:p>
    <w:p w14:paraId="258479E3" w14:textId="77777777" w:rsidR="00223C39" w:rsidRDefault="00223C39"/>
    <w:p w14:paraId="6644B0D6" w14:textId="77777777" w:rsidR="00223C39" w:rsidRDefault="00223C39">
      <w:r>
        <w:tab/>
        <w:t xml:space="preserve">&lt; n | m &gt; = &lt; n | 1 | m &gt; = &lt; n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 xml:space="preserve">dx w(x) | x &gt; &lt; x | m &gt;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dx w(x) &lt;n|x&gt;&lt;x|m&gt;</w:t>
      </w:r>
    </w:p>
    <w:p w14:paraId="7440E47F" w14:textId="77777777" w:rsidR="00223C39" w:rsidRDefault="00223C39"/>
    <w:p w14:paraId="788AC568" w14:textId="77777777" w:rsidR="00223C39" w:rsidRDefault="00223C39">
      <w:r>
        <w:tab/>
        <w:t xml:space="preserve">=&gt;  </w:t>
      </w:r>
      <w:r>
        <w:sym w:font="Symbol" w:char="F064"/>
      </w:r>
      <w:r>
        <w:rPr>
          <w:vertAlign w:val="subscript"/>
        </w:rPr>
        <w:t>n,m</w:t>
      </w:r>
      <w:r>
        <w:t xml:space="preserve">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dx w(x) P</w:t>
      </w:r>
      <w:r>
        <w:rPr>
          <w:vertAlign w:val="subscript"/>
        </w:rPr>
        <w:t>n</w:t>
      </w:r>
      <w:r>
        <w:t>(x) P</w:t>
      </w:r>
      <w:r>
        <w:rPr>
          <w:vertAlign w:val="subscript"/>
        </w:rPr>
        <w:t>m</w:t>
      </w:r>
      <w:r>
        <w:t>(x)</w:t>
      </w:r>
    </w:p>
    <w:p w14:paraId="7EC42EEC" w14:textId="77777777" w:rsidR="00223C39" w:rsidRDefault="00223C39"/>
    <w:p w14:paraId="47491596" w14:textId="77777777" w:rsidR="00223C39" w:rsidRDefault="00223C39">
      <w:r>
        <w:t>So "continuous position space" is the space which has w(x) and (a,b) and which we use to define our P</w:t>
      </w:r>
      <w:r>
        <w:rPr>
          <w:vertAlign w:val="subscript"/>
        </w:rPr>
        <w:t>n</w:t>
      </w:r>
      <w:r>
        <w:t xml:space="preserve">(x) ortho polys. </w:t>
      </w:r>
    </w:p>
    <w:p w14:paraId="59CDED16" w14:textId="77777777" w:rsidR="00223C39" w:rsidRDefault="00223C39"/>
    <w:p w14:paraId="4C0D5DC7" w14:textId="77777777" w:rsidR="00223C39" w:rsidRDefault="00223C39"/>
    <w:p w14:paraId="37D36DA4" w14:textId="77777777" w:rsidR="00223C39" w:rsidRDefault="00223C39">
      <w:r>
        <w:rPr>
          <w:b/>
          <w:bCs/>
        </w:rPr>
        <w:t>Space #4:</w:t>
      </w:r>
      <w:r>
        <w:t xml:space="preserve">  This is what we call the J-space, another N dimensional space. This is an E</w:t>
      </w:r>
      <w:r>
        <w:rPr>
          <w:vertAlign w:val="superscript"/>
        </w:rPr>
        <w:t xml:space="preserve">N </w:t>
      </w:r>
      <w:r>
        <w:t xml:space="preserve">space where we do things like our Jacobi matrix equation. The vectors in J-space are just N-tuples of numbers, </w:t>
      </w:r>
    </w:p>
    <w:p w14:paraId="4521F7F5" w14:textId="77777777" w:rsidR="00223C39" w:rsidRDefault="00223C39"/>
    <w:p w14:paraId="43324181" w14:textId="77777777" w:rsidR="00223C39" w:rsidRDefault="00223C39">
      <w:r>
        <w:tab/>
      </w:r>
      <w:r>
        <w:tab/>
      </w:r>
      <w:r>
        <w:rPr>
          <w:b/>
          <w:bCs/>
        </w:rPr>
        <w:t>j</w:t>
      </w:r>
      <w:r>
        <w:t xml:space="preserve"> = [v</w:t>
      </w:r>
      <w:r>
        <w:rPr>
          <w:vertAlign w:val="subscript"/>
        </w:rPr>
        <w:t>1</w:t>
      </w:r>
      <w:r>
        <w:t>, v</w:t>
      </w:r>
      <w:r>
        <w:rPr>
          <w:vertAlign w:val="subscript"/>
        </w:rPr>
        <w:t>2</w:t>
      </w:r>
      <w:r>
        <w:t>, ..... v</w:t>
      </w:r>
      <w:r>
        <w:rPr>
          <w:vertAlign w:val="subscript"/>
        </w:rPr>
        <w:t>N</w:t>
      </w:r>
      <w:r>
        <w:t xml:space="preserve"> ]   </w:t>
      </w:r>
      <w:r>
        <w:tab/>
        <w:t>= a vector in J space</w:t>
      </w:r>
    </w:p>
    <w:p w14:paraId="7A07C0FC" w14:textId="77777777" w:rsidR="00223C39" w:rsidRDefault="00223C39"/>
    <w:p w14:paraId="16837C8F" w14:textId="77777777" w:rsidR="00223C39" w:rsidRDefault="00223C39">
      <w:r>
        <w:t xml:space="preserve">Here is a vector of particular interest in J-space, </w:t>
      </w:r>
    </w:p>
    <w:p w14:paraId="4D4E3AE9" w14:textId="77777777" w:rsidR="00223C39" w:rsidRDefault="00223C39"/>
    <w:p w14:paraId="4D36E8FE" w14:textId="77777777" w:rsidR="00223C39" w:rsidRDefault="00223C39">
      <w:r>
        <w:tab/>
      </w:r>
      <w:r>
        <w:tab/>
      </w:r>
      <w:r>
        <w:rPr>
          <w:b/>
          <w:bCs/>
        </w:rPr>
        <w:t>V(x</w:t>
      </w:r>
      <w:r>
        <w:rPr>
          <w:b/>
          <w:bCs/>
          <w:vertAlign w:val="subscript"/>
        </w:rPr>
        <w:t>i</w:t>
      </w:r>
      <w:r>
        <w:rPr>
          <w:b/>
          <w:bCs/>
        </w:rPr>
        <w:t>)</w:t>
      </w:r>
      <w:r>
        <w:t xml:space="preserve"> = [P</w:t>
      </w:r>
      <w:r>
        <w:rPr>
          <w:vertAlign w:val="subscript"/>
        </w:rPr>
        <w:t>0</w:t>
      </w:r>
      <w:r>
        <w:t>(x</w:t>
      </w:r>
      <w:r>
        <w:rPr>
          <w:vertAlign w:val="subscript"/>
        </w:rPr>
        <w:t>i</w:t>
      </w:r>
      <w:r>
        <w:t>), P</w:t>
      </w:r>
      <w:r>
        <w:rPr>
          <w:vertAlign w:val="subscript"/>
        </w:rPr>
        <w:t>1</w:t>
      </w:r>
      <w:r>
        <w:t>(x</w:t>
      </w:r>
      <w:r>
        <w:rPr>
          <w:vertAlign w:val="subscript"/>
        </w:rPr>
        <w:t>i</w:t>
      </w:r>
      <w:r>
        <w:t>), ..... P</w:t>
      </w:r>
      <w:r>
        <w:rPr>
          <w:vertAlign w:val="subscript"/>
        </w:rPr>
        <w:t>N-1</w:t>
      </w:r>
      <w:r>
        <w:t>(x</w:t>
      </w:r>
      <w:r>
        <w:rPr>
          <w:vertAlign w:val="subscript"/>
        </w:rPr>
        <w:t>i</w:t>
      </w:r>
      <w:r>
        <w:t>) ]</w:t>
      </w:r>
    </w:p>
    <w:p w14:paraId="4E9524C6" w14:textId="77777777" w:rsidR="00223C39" w:rsidRDefault="00223C39"/>
    <w:p w14:paraId="4AB0AB3A" w14:textId="77777777" w:rsidR="00223C39" w:rsidRDefault="00223C39">
      <w:r>
        <w:t>We think of (x</w:t>
      </w:r>
      <w:r>
        <w:rPr>
          <w:vertAlign w:val="subscript"/>
        </w:rPr>
        <w:t>i</w:t>
      </w:r>
      <w:r>
        <w:t>) as a param</w:t>
      </w:r>
      <w:r>
        <w:t xml:space="preserve">eter on this vector, so </w:t>
      </w:r>
      <w:r>
        <w:rPr>
          <w:b/>
          <w:bCs/>
        </w:rPr>
        <w:t>V(x</w:t>
      </w:r>
      <w:r>
        <w:rPr>
          <w:b/>
          <w:bCs/>
          <w:vertAlign w:val="subscript"/>
        </w:rPr>
        <w:t>i</w:t>
      </w:r>
      <w:r>
        <w:rPr>
          <w:b/>
          <w:bCs/>
        </w:rPr>
        <w:t>)</w:t>
      </w:r>
      <w:r>
        <w:t xml:space="preserve"> is just an N-tuple of numbers.</w:t>
      </w:r>
    </w:p>
    <w:p w14:paraId="76A5AE1A" w14:textId="77777777" w:rsidR="00223C39" w:rsidRDefault="00223C39">
      <w:r>
        <w:lastRenderedPageBreak/>
        <w:tab/>
        <w:t>Here is our Jacobi matrix equation in J-space</w:t>
      </w:r>
    </w:p>
    <w:p w14:paraId="4D151A13" w14:textId="77777777" w:rsidR="00223C39" w:rsidRDefault="00223C39"/>
    <w:p w14:paraId="3D9623D8" w14:textId="77777777" w:rsidR="00223C39" w:rsidRDefault="00223C39">
      <w:r>
        <w:tab/>
        <w:t xml:space="preserve">J  </w:t>
      </w:r>
      <w:r>
        <w:rPr>
          <w:b/>
          <w:bCs/>
        </w:rPr>
        <w:t>V(x</w:t>
      </w:r>
      <w:r>
        <w:rPr>
          <w:b/>
          <w:bCs/>
          <w:vertAlign w:val="subscript"/>
        </w:rPr>
        <w:t>i</w:t>
      </w:r>
      <w:r>
        <w:rPr>
          <w:b/>
          <w:bCs/>
        </w:rPr>
        <w:t>)</w:t>
      </w:r>
      <w:r>
        <w:t xml:space="preserve">  = x</w:t>
      </w:r>
      <w:r>
        <w:rPr>
          <w:vertAlign w:val="subscript"/>
        </w:rPr>
        <w:t>i</w:t>
      </w:r>
      <w:r>
        <w:t xml:space="preserve"> </w:t>
      </w:r>
      <w:r>
        <w:rPr>
          <w:b/>
          <w:bCs/>
        </w:rPr>
        <w:t>V(x</w:t>
      </w:r>
      <w:r>
        <w:rPr>
          <w:b/>
          <w:bCs/>
          <w:vertAlign w:val="subscript"/>
        </w:rPr>
        <w:t>i</w:t>
      </w:r>
      <w:r>
        <w:rPr>
          <w:b/>
          <w:bCs/>
        </w:rPr>
        <w:t>)</w:t>
      </w:r>
    </w:p>
    <w:p w14:paraId="43E9E03F" w14:textId="77777777" w:rsidR="00223C39" w:rsidRDefault="00223C39"/>
    <w:p w14:paraId="7E4CB55D" w14:textId="77777777" w:rsidR="00223C39" w:rsidRDefault="00223C39">
      <w:r>
        <w:t>which we can write as</w:t>
      </w:r>
    </w:p>
    <w:p w14:paraId="5FD6A0E0" w14:textId="77777777" w:rsidR="00223C39" w:rsidRDefault="00223C39"/>
    <w:p w14:paraId="47E6A763" w14:textId="77777777" w:rsidR="00223C39" w:rsidRDefault="00223C39">
      <w:r>
        <w:tab/>
      </w:r>
      <w:r>
        <w:sym w:font="Symbol" w:char="F053"/>
      </w:r>
      <w:r>
        <w:rPr>
          <w:vertAlign w:val="subscript"/>
        </w:rPr>
        <w:t>m</w:t>
      </w:r>
      <w:r>
        <w:t xml:space="preserve"> J</w:t>
      </w:r>
      <w:r>
        <w:rPr>
          <w:vertAlign w:val="subscript"/>
        </w:rPr>
        <w:t>nm</w:t>
      </w:r>
      <w:r>
        <w:t xml:space="preserve">  [</w:t>
      </w:r>
      <w:r>
        <w:rPr>
          <w:b/>
          <w:bCs/>
        </w:rPr>
        <w:t>V(x</w:t>
      </w:r>
      <w:r>
        <w:rPr>
          <w:b/>
          <w:bCs/>
          <w:vertAlign w:val="subscript"/>
        </w:rPr>
        <w:t>i</w:t>
      </w:r>
      <w:r>
        <w:rPr>
          <w:b/>
          <w:bCs/>
        </w:rPr>
        <w:t>)]</w:t>
      </w:r>
      <w:r>
        <w:rPr>
          <w:b/>
          <w:bCs/>
          <w:vertAlign w:val="subscript"/>
        </w:rPr>
        <w:t>m</w:t>
      </w:r>
      <w:r>
        <w:t xml:space="preserve">  = x</w:t>
      </w:r>
      <w:r>
        <w:rPr>
          <w:vertAlign w:val="subscript"/>
        </w:rPr>
        <w:t>i</w:t>
      </w:r>
      <w:r>
        <w:t xml:space="preserve"> [</w:t>
      </w:r>
      <w:r>
        <w:rPr>
          <w:b/>
          <w:bCs/>
        </w:rPr>
        <w:t>V(x</w:t>
      </w:r>
      <w:r>
        <w:rPr>
          <w:b/>
          <w:bCs/>
          <w:vertAlign w:val="subscript"/>
        </w:rPr>
        <w:t>i</w:t>
      </w:r>
      <w:r>
        <w:rPr>
          <w:b/>
          <w:bCs/>
        </w:rPr>
        <w:t>)]</w:t>
      </w:r>
      <w:r>
        <w:rPr>
          <w:b/>
          <w:bCs/>
          <w:vertAlign w:val="subscript"/>
        </w:rPr>
        <w:t>n</w:t>
      </w:r>
      <w:r>
        <w:tab/>
      </w:r>
      <w:r>
        <w:tab/>
      </w:r>
    </w:p>
    <w:p w14:paraId="76B05E06" w14:textId="77777777" w:rsidR="00223C39" w:rsidRDefault="00223C39"/>
    <w:p w14:paraId="6713FCF2" w14:textId="77777777" w:rsidR="00223C39" w:rsidRDefault="00223C39">
      <w:r>
        <w:t>which we can rewrite as</w:t>
      </w:r>
    </w:p>
    <w:p w14:paraId="04DBB7FE" w14:textId="77777777" w:rsidR="00223C39" w:rsidRDefault="00223C39"/>
    <w:p w14:paraId="7C2E4A36" w14:textId="77777777" w:rsidR="00223C39" w:rsidRDefault="00223C39">
      <w:r>
        <w:tab/>
      </w:r>
      <w:r>
        <w:sym w:font="Symbol" w:char="F053"/>
      </w:r>
      <w:r>
        <w:rPr>
          <w:vertAlign w:val="subscript"/>
        </w:rPr>
        <w:t>m</w:t>
      </w:r>
      <w:r>
        <w:t xml:space="preserve"> J</w:t>
      </w:r>
      <w:r>
        <w:rPr>
          <w:vertAlign w:val="subscript"/>
        </w:rPr>
        <w:t>nm</w:t>
      </w:r>
      <w:r>
        <w:t xml:space="preserve">  P</w:t>
      </w:r>
      <w:r>
        <w:rPr>
          <w:vertAlign w:val="subscript"/>
        </w:rPr>
        <w:t>m</w:t>
      </w:r>
      <w:r>
        <w:t>(x</w:t>
      </w:r>
      <w:r>
        <w:rPr>
          <w:vertAlign w:val="subscript"/>
        </w:rPr>
        <w:t>i</w:t>
      </w:r>
      <w:r>
        <w:t>)  = x</w:t>
      </w:r>
      <w:r>
        <w:rPr>
          <w:vertAlign w:val="subscript"/>
        </w:rPr>
        <w:t>i</w:t>
      </w:r>
      <w:r>
        <w:t xml:space="preserve"> P</w:t>
      </w:r>
      <w:r>
        <w:rPr>
          <w:vertAlign w:val="subscript"/>
        </w:rPr>
        <w:t>n</w:t>
      </w:r>
      <w:r>
        <w:t>(x</w:t>
      </w:r>
      <w:r>
        <w:rPr>
          <w:vertAlign w:val="subscript"/>
        </w:rPr>
        <w:t>i</w:t>
      </w:r>
      <w:r>
        <w:t>)</w:t>
      </w:r>
    </w:p>
    <w:p w14:paraId="16E1E9A3" w14:textId="77777777" w:rsidR="00223C39" w:rsidRDefault="00223C39"/>
    <w:p w14:paraId="73CCDAF8" w14:textId="77777777" w:rsidR="00223C39" w:rsidRDefault="00223C39">
      <w:r>
        <w:t>or</w:t>
      </w:r>
    </w:p>
    <w:p w14:paraId="14F9443F" w14:textId="77777777" w:rsidR="00223C39" w:rsidRDefault="00223C39"/>
    <w:p w14:paraId="39BBEAF2" w14:textId="77777777" w:rsidR="00223C39" w:rsidRDefault="00223C39">
      <w:r>
        <w:tab/>
      </w:r>
      <w:r>
        <w:sym w:font="Symbol" w:char="F053"/>
      </w:r>
      <w:r>
        <w:rPr>
          <w:vertAlign w:val="subscript"/>
        </w:rPr>
        <w:t>m</w:t>
      </w:r>
      <w:r>
        <w:t xml:space="preserve"> J</w:t>
      </w:r>
      <w:r>
        <w:rPr>
          <w:vertAlign w:val="subscript"/>
        </w:rPr>
        <w:t>nm</w:t>
      </w:r>
      <w:r>
        <w:t xml:space="preserve">  &lt; x</w:t>
      </w:r>
      <w:r>
        <w:rPr>
          <w:vertAlign w:val="subscript"/>
        </w:rPr>
        <w:t>i</w:t>
      </w:r>
      <w:r>
        <w:t xml:space="preserve"> | m &gt;  = x</w:t>
      </w:r>
      <w:r>
        <w:rPr>
          <w:vertAlign w:val="subscript"/>
        </w:rPr>
        <w:t>i</w:t>
      </w:r>
      <w:r>
        <w:t xml:space="preserve"> &lt; x</w:t>
      </w:r>
      <w:r>
        <w:rPr>
          <w:vertAlign w:val="subscript"/>
        </w:rPr>
        <w:t>i</w:t>
      </w:r>
      <w:r>
        <w:t xml:space="preserve"> | n &gt;</w:t>
      </w:r>
    </w:p>
    <w:p w14:paraId="79311962" w14:textId="77777777" w:rsidR="00223C39" w:rsidRDefault="00223C39"/>
    <w:p w14:paraId="6BA7ABC7" w14:textId="77777777" w:rsidR="00223C39" w:rsidRDefault="00223C39">
      <w:r>
        <w:t>We can now replace x</w:t>
      </w:r>
      <w:r>
        <w:rPr>
          <w:vertAlign w:val="subscript"/>
        </w:rPr>
        <w:t>i</w:t>
      </w:r>
      <w:r>
        <w:t xml:space="preserve"> &lt; x</w:t>
      </w:r>
      <w:r>
        <w:rPr>
          <w:vertAlign w:val="subscript"/>
        </w:rPr>
        <w:t>i</w:t>
      </w:r>
      <w:r>
        <w:t xml:space="preserve"> | n &gt;  = &lt; x</w:t>
      </w:r>
      <w:r>
        <w:rPr>
          <w:vertAlign w:val="subscript"/>
        </w:rPr>
        <w:t>i</w:t>
      </w:r>
      <w:r>
        <w:t xml:space="preserve"> | X |  n &gt; using an earlier fact, and then we can simply remove the projection from both sides, since must be true for any x</w:t>
      </w:r>
      <w:r>
        <w:rPr>
          <w:vertAlign w:val="subscript"/>
        </w:rPr>
        <w:t>i</w:t>
      </w:r>
      <w:r>
        <w:t xml:space="preserve"> , and we get  (changing name of dummy sum index)</w:t>
      </w:r>
    </w:p>
    <w:p w14:paraId="1A75CFC8" w14:textId="77777777" w:rsidR="00223C39" w:rsidRDefault="00223C39"/>
    <w:p w14:paraId="34B0E115" w14:textId="77777777" w:rsidR="00223C39" w:rsidRDefault="00223C39">
      <w:r>
        <w:tab/>
      </w:r>
      <w:r>
        <w:sym w:font="Symbol" w:char="F053"/>
      </w:r>
      <w:r>
        <w:rPr>
          <w:vertAlign w:val="subscript"/>
        </w:rPr>
        <w:t>m'</w:t>
      </w:r>
      <w:r>
        <w:t xml:space="preserve"> J</w:t>
      </w:r>
      <w:r>
        <w:rPr>
          <w:vertAlign w:val="subscript"/>
        </w:rPr>
        <w:t>n</w:t>
      </w:r>
      <w:r>
        <w:rPr>
          <w:vertAlign w:val="subscript"/>
        </w:rPr>
        <w:t>m'</w:t>
      </w:r>
      <w:r>
        <w:t xml:space="preserve">  | m' &gt; = X |  n &gt;</w:t>
      </w:r>
    </w:p>
    <w:p w14:paraId="00B7A9AA" w14:textId="77777777" w:rsidR="00223C39" w:rsidRDefault="00223C39"/>
    <w:p w14:paraId="20F499BB" w14:textId="77777777" w:rsidR="00223C39" w:rsidRDefault="00223C39">
      <w:r>
        <w:t>Now close both sides with &lt;m | to get</w:t>
      </w:r>
    </w:p>
    <w:p w14:paraId="62BA4C89" w14:textId="77777777" w:rsidR="00223C39" w:rsidRDefault="00223C39"/>
    <w:p w14:paraId="2017128E" w14:textId="77777777" w:rsidR="00223C39" w:rsidRDefault="00223C39">
      <w:r>
        <w:tab/>
        <w:t xml:space="preserve"> J</w:t>
      </w:r>
      <w:r>
        <w:rPr>
          <w:vertAlign w:val="subscript"/>
        </w:rPr>
        <w:t>nm</w:t>
      </w:r>
      <w:r>
        <w:t xml:space="preserve"> = &lt;m | X |  n &gt;</w:t>
      </w:r>
    </w:p>
    <w:p w14:paraId="302F873C" w14:textId="77777777" w:rsidR="00223C39" w:rsidRDefault="00223C39"/>
    <w:p w14:paraId="2A63E4BC" w14:textId="77777777" w:rsidR="00223C39" w:rsidRDefault="00223C39">
      <w:r>
        <w:t xml:space="preserve">This shows that the "Jacobi matrix" matrix elements are the matrix elements of the position operator X taken in the | n&gt; basis of our N dimensional Hilbert Space. </w:t>
      </w:r>
    </w:p>
    <w:p w14:paraId="554AD544" w14:textId="77777777" w:rsidR="00223C39" w:rsidRDefault="00223C39">
      <w:r>
        <w:tab/>
        <w:t xml:space="preserve">Now one other fact about our vector </w:t>
      </w:r>
      <w:r>
        <w:rPr>
          <w:b/>
          <w:bCs/>
        </w:rPr>
        <w:t>V(x</w:t>
      </w:r>
      <w:r>
        <w:rPr>
          <w:b/>
          <w:bCs/>
          <w:vertAlign w:val="subscript"/>
        </w:rPr>
        <w:t>i</w:t>
      </w:r>
      <w:r>
        <w:rPr>
          <w:b/>
          <w:bCs/>
        </w:rPr>
        <w:t xml:space="preserve">). </w:t>
      </w:r>
      <w:r>
        <w:t xml:space="preserve">We can compute it's magnitude squared in J-space, </w:t>
      </w:r>
    </w:p>
    <w:p w14:paraId="32E46ACB" w14:textId="77777777" w:rsidR="00223C39" w:rsidRDefault="00223C39">
      <w:pPr>
        <w:rPr>
          <w:b/>
          <w:bCs/>
        </w:rPr>
      </w:pPr>
    </w:p>
    <w:p w14:paraId="7FE1C675" w14:textId="77777777" w:rsidR="00223C39" w:rsidRDefault="00223C39">
      <w:r>
        <w:rPr>
          <w:b/>
          <w:bCs/>
        </w:rPr>
        <w:tab/>
        <w:t>|| V(x</w:t>
      </w:r>
      <w:r>
        <w:rPr>
          <w:b/>
          <w:bCs/>
          <w:vertAlign w:val="subscript"/>
        </w:rPr>
        <w:t>i</w:t>
      </w:r>
      <w:r>
        <w:rPr>
          <w:b/>
          <w:bCs/>
        </w:rPr>
        <w:t>)</w:t>
      </w:r>
      <w:r>
        <w:t>||</w:t>
      </w:r>
      <w:r>
        <w:rPr>
          <w:vertAlign w:val="subscript"/>
        </w:rPr>
        <w:t>J-space</w:t>
      </w:r>
      <w:r>
        <w:t xml:space="preserve"> = </w:t>
      </w:r>
      <w:r>
        <w:rPr>
          <w:b/>
          <w:bCs/>
        </w:rPr>
        <w:t>V(x</w:t>
      </w:r>
      <w:r>
        <w:rPr>
          <w:b/>
          <w:bCs/>
          <w:vertAlign w:val="subscript"/>
        </w:rPr>
        <w:t>i</w:t>
      </w:r>
      <w:r>
        <w:rPr>
          <w:b/>
          <w:bCs/>
        </w:rPr>
        <w:t>)</w:t>
      </w:r>
      <w:r>
        <w:t xml:space="preserve"> </w:t>
      </w:r>
      <w:r>
        <w:sym w:font="Symbol" w:char="F0B7"/>
      </w:r>
      <w:r>
        <w:t xml:space="preserve"> </w:t>
      </w:r>
      <w:r>
        <w:rPr>
          <w:b/>
          <w:bCs/>
        </w:rPr>
        <w:t>V(x</w:t>
      </w:r>
      <w:r>
        <w:rPr>
          <w:b/>
          <w:bCs/>
          <w:vertAlign w:val="subscript"/>
        </w:rPr>
        <w:t>i</w:t>
      </w:r>
      <w:r>
        <w:rPr>
          <w:b/>
          <w:bCs/>
        </w:rPr>
        <w:t>)</w:t>
      </w:r>
      <w:r>
        <w:t xml:space="preserve">  = </w:t>
      </w:r>
      <w:r>
        <w:sym w:font="Symbol" w:char="F053"/>
      </w:r>
      <w:r>
        <w:rPr>
          <w:vertAlign w:val="subscript"/>
        </w:rPr>
        <w:t>n</w:t>
      </w:r>
      <w:r>
        <w:t xml:space="preserve"> [ P</w:t>
      </w:r>
      <w:r>
        <w:rPr>
          <w:vertAlign w:val="subscript"/>
        </w:rPr>
        <w:t>n</w:t>
      </w:r>
      <w:r>
        <w:t>(x</w:t>
      </w:r>
      <w:r>
        <w:rPr>
          <w:vertAlign w:val="subscript"/>
        </w:rPr>
        <w:t>i</w:t>
      </w:r>
      <w:r>
        <w:t>) ]</w:t>
      </w:r>
      <w:r>
        <w:rPr>
          <w:vertAlign w:val="superscript"/>
        </w:rPr>
        <w:t>2</w:t>
      </w:r>
      <w:r>
        <w:t xml:space="preserve">  = S</w:t>
      </w:r>
      <w:r>
        <w:rPr>
          <w:vertAlign w:val="subscript"/>
        </w:rPr>
        <w:t>i</w:t>
      </w:r>
      <w:r>
        <w:t xml:space="preserve"> </w:t>
      </w:r>
    </w:p>
    <w:p w14:paraId="1387791B" w14:textId="77777777" w:rsidR="00223C39" w:rsidRDefault="00223C39"/>
    <w:p w14:paraId="4F3DCB5D" w14:textId="77777777" w:rsidR="00223C39" w:rsidRDefault="00223C39"/>
    <w:p w14:paraId="10AF7E5D" w14:textId="77777777" w:rsidR="00223C39" w:rsidRDefault="00223C39">
      <w:pPr>
        <w:rPr>
          <w:b/>
          <w:bCs/>
        </w:rPr>
      </w:pPr>
      <w:r>
        <w:rPr>
          <w:b/>
          <w:bCs/>
        </w:rPr>
        <w:t>Sample Calculation</w:t>
      </w:r>
    </w:p>
    <w:p w14:paraId="378F6584" w14:textId="77777777" w:rsidR="00223C39" w:rsidRDefault="00223C39"/>
    <w:p w14:paraId="1336477B" w14:textId="77777777" w:rsidR="00223C39" w:rsidRDefault="00223C39">
      <w:r>
        <w:t>Consider, where we now identify matrix J with matrix T</w:t>
      </w:r>
      <w:r>
        <w:rPr>
          <w:vertAlign w:val="subscript"/>
        </w:rPr>
        <w:t>N</w:t>
      </w:r>
      <w:r>
        <w:t xml:space="preserve">,  </w:t>
      </w:r>
    </w:p>
    <w:p w14:paraId="2460FAF3" w14:textId="77777777" w:rsidR="00223C39" w:rsidRDefault="00223C39"/>
    <w:p w14:paraId="3787F7C5" w14:textId="77777777" w:rsidR="00223C39" w:rsidRDefault="00223C39">
      <w:r>
        <w:tab/>
      </w:r>
      <w:r>
        <w:sym w:font="Symbol" w:char="F053"/>
      </w:r>
      <w:r>
        <w:rPr>
          <w:vertAlign w:val="subscript"/>
        </w:rPr>
        <w:t>m</w:t>
      </w:r>
      <w:r>
        <w:t xml:space="preserve"> J</w:t>
      </w:r>
      <w:r>
        <w:rPr>
          <w:vertAlign w:val="subscript"/>
        </w:rPr>
        <w:t>nm</w:t>
      </w:r>
      <w:r>
        <w:t xml:space="preserve">  P</w:t>
      </w:r>
      <w:r>
        <w:rPr>
          <w:vertAlign w:val="subscript"/>
        </w:rPr>
        <w:t>m</w:t>
      </w:r>
      <w:r>
        <w:t>(x</w:t>
      </w:r>
      <w:r>
        <w:rPr>
          <w:vertAlign w:val="subscript"/>
        </w:rPr>
        <w:t>i</w:t>
      </w:r>
      <w:r>
        <w:t>)  = x</w:t>
      </w:r>
      <w:r>
        <w:rPr>
          <w:vertAlign w:val="subscript"/>
        </w:rPr>
        <w:t>i</w:t>
      </w:r>
      <w:r>
        <w:t xml:space="preserve"> P</w:t>
      </w:r>
      <w:r>
        <w:rPr>
          <w:vertAlign w:val="subscript"/>
        </w:rPr>
        <w:t>n</w:t>
      </w:r>
      <w:r>
        <w:t>(</w:t>
      </w:r>
      <w:r>
        <w:t>x</w:t>
      </w:r>
      <w:r>
        <w:rPr>
          <w:vertAlign w:val="subscript"/>
        </w:rPr>
        <w:t>i</w:t>
      </w:r>
      <w:r>
        <w:t>)</w:t>
      </w:r>
      <w:r>
        <w:tab/>
      </w:r>
      <w:r>
        <w:tab/>
        <w:t>or</w:t>
      </w:r>
      <w:r>
        <w:tab/>
        <w:t>T</w:t>
      </w:r>
      <w:r>
        <w:rPr>
          <w:vertAlign w:val="subscript"/>
        </w:rPr>
        <w:t>N</w:t>
      </w:r>
      <w:r>
        <w:t xml:space="preserve"> </w:t>
      </w:r>
      <w:r>
        <w:rPr>
          <w:b/>
          <w:bCs/>
        </w:rPr>
        <w:t>V(x</w:t>
      </w:r>
      <w:r>
        <w:rPr>
          <w:b/>
          <w:bCs/>
          <w:vertAlign w:val="subscript"/>
        </w:rPr>
        <w:t>i</w:t>
      </w:r>
      <w:r>
        <w:rPr>
          <w:b/>
          <w:bCs/>
        </w:rPr>
        <w:t>)</w:t>
      </w:r>
      <w:r>
        <w:rPr>
          <w:vertAlign w:val="subscript"/>
        </w:rPr>
        <w:t xml:space="preserve">  </w:t>
      </w:r>
      <w:r>
        <w:t>= x</w:t>
      </w:r>
      <w:r>
        <w:rPr>
          <w:vertAlign w:val="subscript"/>
        </w:rPr>
        <w:t>i</w:t>
      </w:r>
      <w:r>
        <w:t xml:space="preserve"> </w:t>
      </w:r>
      <w:r>
        <w:rPr>
          <w:b/>
          <w:bCs/>
        </w:rPr>
        <w:t>V(x</w:t>
      </w:r>
      <w:r>
        <w:rPr>
          <w:b/>
          <w:bCs/>
          <w:vertAlign w:val="subscript"/>
        </w:rPr>
        <w:t>i</w:t>
      </w:r>
      <w:r>
        <w:rPr>
          <w:b/>
          <w:bCs/>
        </w:rPr>
        <w:t>)</w:t>
      </w:r>
    </w:p>
    <w:p w14:paraId="763922F2" w14:textId="77777777" w:rsidR="00223C39" w:rsidRDefault="00223C39"/>
    <w:p w14:paraId="08FE8AB7" w14:textId="77777777" w:rsidR="00223C39" w:rsidRDefault="00223C39">
      <w:r>
        <w:t>The "vector sense" of this eigenvalue equation for a given fixed index "i" is that of our J-space. After all, T</w:t>
      </w:r>
      <w:r>
        <w:rPr>
          <w:vertAlign w:val="subscript"/>
        </w:rPr>
        <w:t>N</w:t>
      </w:r>
      <w:r>
        <w:t xml:space="preserve"> is a matrix in J-space. The "classic result" for first order perturbation theory is this</w:t>
      </w:r>
    </w:p>
    <w:p w14:paraId="281C3811" w14:textId="77777777" w:rsidR="00223C39" w:rsidRDefault="00223C39"/>
    <w:p w14:paraId="5D9FB6BF" w14:textId="77777777" w:rsidR="00223C39" w:rsidRDefault="00223C39">
      <w:r>
        <w:tab/>
      </w:r>
      <w:r>
        <w:sym w:font="Symbol" w:char="F064"/>
      </w:r>
      <w:r>
        <w:t>x</w:t>
      </w:r>
      <w:r>
        <w:rPr>
          <w:vertAlign w:val="subscript"/>
        </w:rPr>
        <w:t>i</w:t>
      </w:r>
      <w:r>
        <w:t xml:space="preserve">  = </w:t>
      </w:r>
      <w:r>
        <w:fldChar w:fldCharType="begin"/>
      </w:r>
      <w:r>
        <w:instrText xml:space="preserve"> EQ \f((</w:instrText>
      </w:r>
      <w:r>
        <w:rPr>
          <w:b/>
          <w:bCs/>
        </w:rPr>
        <w:instrText>V(x</w:instrText>
      </w:r>
      <w:r>
        <w:rPr>
          <w:b/>
          <w:bCs/>
          <w:vertAlign w:val="subscript"/>
        </w:rPr>
        <w:instrText>i</w:instrText>
      </w:r>
      <w:r>
        <w:rPr>
          <w:b/>
          <w:bCs/>
        </w:rPr>
        <w:instrText>)</w:instrText>
      </w:r>
      <w:r>
        <w:instrText>,[</w:instrText>
      </w:r>
      <w:r>
        <w:sym w:font="Symbol" w:char="F064"/>
      </w:r>
      <w:r>
        <w:instrText>T</w:instrText>
      </w:r>
      <w:r>
        <w:rPr>
          <w:vertAlign w:val="subscript"/>
        </w:rPr>
        <w:instrText>N</w:instrText>
      </w:r>
      <w:r>
        <w:instrText>]</w:instrText>
      </w:r>
      <w:r>
        <w:rPr>
          <w:b/>
          <w:bCs/>
        </w:rPr>
        <w:instrText>V(x</w:instrText>
      </w:r>
      <w:r>
        <w:rPr>
          <w:b/>
          <w:bCs/>
          <w:vertAlign w:val="subscript"/>
        </w:rPr>
        <w:instrText>i</w:instrText>
      </w:r>
      <w:r>
        <w:rPr>
          <w:b/>
          <w:bCs/>
        </w:rPr>
        <w:instrText>)),</w:instrText>
      </w:r>
      <w:r>
        <w:instrText>(</w:instrText>
      </w:r>
      <w:r>
        <w:rPr>
          <w:b/>
          <w:bCs/>
        </w:rPr>
        <w:instrText>V(x</w:instrText>
      </w:r>
      <w:r>
        <w:rPr>
          <w:b/>
          <w:bCs/>
          <w:vertAlign w:val="subscript"/>
        </w:rPr>
        <w:instrText>i</w:instrText>
      </w:r>
      <w:r>
        <w:rPr>
          <w:b/>
          <w:bCs/>
        </w:rPr>
        <w:instrText>)</w:instrText>
      </w:r>
      <w:r>
        <w:instrText>,</w:instrText>
      </w:r>
      <w:r>
        <w:rPr>
          <w:b/>
          <w:bCs/>
        </w:rPr>
        <w:instrText>V(x</w:instrText>
      </w:r>
      <w:r>
        <w:rPr>
          <w:b/>
          <w:bCs/>
          <w:vertAlign w:val="subscript"/>
        </w:rPr>
        <w:instrText>i</w:instrText>
      </w:r>
      <w:r>
        <w:rPr>
          <w:b/>
          <w:bCs/>
        </w:rPr>
        <w:instrText>)))</w:instrText>
      </w:r>
      <w:r>
        <w:instrText xml:space="preserve"> </w:instrText>
      </w:r>
      <w:r>
        <w:fldChar w:fldCharType="end"/>
      </w:r>
    </w:p>
    <w:p w14:paraId="53329DAB" w14:textId="77777777" w:rsidR="00223C39" w:rsidRDefault="00223C39"/>
    <w:p w14:paraId="57D7929E" w14:textId="77777777" w:rsidR="00223C39" w:rsidRDefault="00223C39">
      <w:r>
        <w:lastRenderedPageBreak/>
        <w:t>where recall that the denominator is S</w:t>
      </w:r>
      <w:r>
        <w:rPr>
          <w:vertAlign w:val="subscript"/>
        </w:rPr>
        <w:t>i</w:t>
      </w:r>
      <w:r>
        <w:t xml:space="preserve"> . This is how we obtain (2.13) of Jim's ".. 2 classes of log..." paper, or the corresponding equation on page 5 of the first B&amp;B paper. </w:t>
      </w:r>
    </w:p>
    <w:p w14:paraId="0420AE04" w14:textId="77777777" w:rsidR="00223C39" w:rsidRDefault="00223C39">
      <w:r>
        <w:tab/>
        <w:t xml:space="preserve">Now that we have obtained the correct "official </w:t>
      </w:r>
      <w:r>
        <w:t>result" we can rewrite the above as follows</w:t>
      </w:r>
    </w:p>
    <w:p w14:paraId="74C0712B" w14:textId="77777777" w:rsidR="00223C39" w:rsidRDefault="00223C39"/>
    <w:p w14:paraId="15C274C9" w14:textId="77777777" w:rsidR="00223C39" w:rsidRDefault="00223C39">
      <w:r>
        <w:tab/>
        <w:t xml:space="preserve">numerator = ( </w:t>
      </w:r>
      <w:r>
        <w:rPr>
          <w:b/>
          <w:bCs/>
        </w:rPr>
        <w:t>V(x</w:t>
      </w:r>
      <w:r>
        <w:rPr>
          <w:b/>
          <w:bCs/>
          <w:vertAlign w:val="subscript"/>
        </w:rPr>
        <w:t>i</w:t>
      </w:r>
      <w:r>
        <w:rPr>
          <w:b/>
          <w:bCs/>
        </w:rPr>
        <w:t>)</w:t>
      </w:r>
      <w:r>
        <w:t>,[</w:t>
      </w:r>
      <w:r>
        <w:sym w:font="Symbol" w:char="F064"/>
      </w:r>
      <w:r>
        <w:t>T</w:t>
      </w:r>
      <w:r>
        <w:rPr>
          <w:vertAlign w:val="subscript"/>
        </w:rPr>
        <w:t>N</w:t>
      </w:r>
      <w:r>
        <w:t>]</w:t>
      </w:r>
      <w:r>
        <w:rPr>
          <w:b/>
          <w:bCs/>
        </w:rPr>
        <w:t>V(x</w:t>
      </w:r>
      <w:r>
        <w:rPr>
          <w:b/>
          <w:bCs/>
          <w:vertAlign w:val="subscript"/>
        </w:rPr>
        <w:t>i</w:t>
      </w:r>
      <w:r>
        <w:rPr>
          <w:b/>
          <w:bCs/>
        </w:rPr>
        <w:t xml:space="preserve">)) = </w:t>
      </w:r>
      <w:r>
        <w:sym w:font="Symbol" w:char="F053"/>
      </w:r>
      <w:r>
        <w:rPr>
          <w:vertAlign w:val="subscript"/>
        </w:rPr>
        <w:t>nm</w:t>
      </w:r>
      <w:r>
        <w:t xml:space="preserve"> [</w:t>
      </w:r>
      <w:r>
        <w:rPr>
          <w:b/>
          <w:bCs/>
        </w:rPr>
        <w:t>V(x</w:t>
      </w:r>
      <w:r>
        <w:rPr>
          <w:b/>
          <w:bCs/>
          <w:vertAlign w:val="subscript"/>
        </w:rPr>
        <w:t>i</w:t>
      </w:r>
      <w:r>
        <w:rPr>
          <w:b/>
          <w:bCs/>
        </w:rPr>
        <w:t>)]</w:t>
      </w:r>
      <w:r>
        <w:rPr>
          <w:b/>
          <w:bCs/>
          <w:vertAlign w:val="subscript"/>
        </w:rPr>
        <w:t>n</w:t>
      </w:r>
      <w:r>
        <w:t>[</w:t>
      </w:r>
      <w:r>
        <w:sym w:font="Symbol" w:char="F064"/>
      </w:r>
      <w:r>
        <w:t>T</w:t>
      </w:r>
      <w:r>
        <w:rPr>
          <w:vertAlign w:val="subscript"/>
        </w:rPr>
        <w:t>N</w:t>
      </w:r>
      <w:r>
        <w:t>]</w:t>
      </w:r>
      <w:r>
        <w:rPr>
          <w:vertAlign w:val="subscript"/>
        </w:rPr>
        <w:t>nm</w:t>
      </w:r>
      <w:r>
        <w:t>[</w:t>
      </w:r>
      <w:r>
        <w:rPr>
          <w:b/>
          <w:bCs/>
        </w:rPr>
        <w:t>V(x</w:t>
      </w:r>
      <w:r>
        <w:rPr>
          <w:b/>
          <w:bCs/>
          <w:vertAlign w:val="subscript"/>
        </w:rPr>
        <w:t>i</w:t>
      </w:r>
      <w:r>
        <w:rPr>
          <w:b/>
          <w:bCs/>
        </w:rPr>
        <w:t>)]</w:t>
      </w:r>
      <w:r>
        <w:rPr>
          <w:b/>
          <w:bCs/>
          <w:vertAlign w:val="subscript"/>
        </w:rPr>
        <w:t>m</w:t>
      </w:r>
      <w:r>
        <w:t xml:space="preserve"> = </w:t>
      </w:r>
      <w:r>
        <w:rPr>
          <w:b/>
          <w:bCs/>
        </w:rPr>
        <w:t xml:space="preserve"> </w:t>
      </w:r>
      <w:r>
        <w:sym w:font="Symbol" w:char="F053"/>
      </w:r>
      <w:r>
        <w:rPr>
          <w:vertAlign w:val="subscript"/>
        </w:rPr>
        <w:t>nm</w:t>
      </w:r>
      <w:r>
        <w:t xml:space="preserve"> P</w:t>
      </w:r>
      <w:r>
        <w:rPr>
          <w:vertAlign w:val="subscript"/>
        </w:rPr>
        <w:t>n</w:t>
      </w:r>
      <w:r>
        <w:t>(x</w:t>
      </w:r>
      <w:r>
        <w:rPr>
          <w:vertAlign w:val="subscript"/>
        </w:rPr>
        <w:t>i</w:t>
      </w:r>
      <w:r>
        <w:t>) [</w:t>
      </w:r>
      <w:r>
        <w:sym w:font="Symbol" w:char="F064"/>
      </w:r>
      <w:r>
        <w:t>T</w:t>
      </w:r>
      <w:r>
        <w:rPr>
          <w:vertAlign w:val="subscript"/>
        </w:rPr>
        <w:t>N</w:t>
      </w:r>
      <w:r>
        <w:t>]</w:t>
      </w:r>
      <w:r>
        <w:rPr>
          <w:vertAlign w:val="subscript"/>
        </w:rPr>
        <w:t xml:space="preserve">nm </w:t>
      </w:r>
      <w:r>
        <w:t>P</w:t>
      </w:r>
      <w:r>
        <w:rPr>
          <w:vertAlign w:val="subscript"/>
        </w:rPr>
        <w:t>m</w:t>
      </w:r>
      <w:r>
        <w:t>(x</w:t>
      </w:r>
      <w:r>
        <w:rPr>
          <w:vertAlign w:val="subscript"/>
        </w:rPr>
        <w:t>i</w:t>
      </w:r>
      <w:r>
        <w:t xml:space="preserve">) </w:t>
      </w:r>
    </w:p>
    <w:p w14:paraId="600707BA" w14:textId="77777777" w:rsidR="00223C39" w:rsidRDefault="00223C39"/>
    <w:p w14:paraId="08C05A11" w14:textId="77777777" w:rsidR="00223C39" w:rsidRDefault="00223C39">
      <w:r>
        <w:tab/>
      </w:r>
      <w:r>
        <w:tab/>
        <w:t xml:space="preserve">= </w:t>
      </w:r>
      <w:r>
        <w:sym w:font="Symbol" w:char="F053"/>
      </w:r>
      <w:r>
        <w:rPr>
          <w:vertAlign w:val="subscript"/>
        </w:rPr>
        <w:t>nm</w:t>
      </w:r>
      <w:r>
        <w:t xml:space="preserve"> &lt;x</w:t>
      </w:r>
      <w:r>
        <w:rPr>
          <w:vertAlign w:val="subscript"/>
        </w:rPr>
        <w:t>i</w:t>
      </w:r>
      <w:r>
        <w:t xml:space="preserve"> | n&gt; &lt;n |[</w:t>
      </w:r>
      <w:r>
        <w:sym w:font="Symbol" w:char="F064"/>
      </w:r>
      <w:r>
        <w:t>T</w:t>
      </w:r>
      <w:r>
        <w:rPr>
          <w:vertAlign w:val="subscript"/>
        </w:rPr>
        <w:t>N</w:t>
      </w:r>
      <w:r>
        <w:t>]</w:t>
      </w:r>
      <w:r>
        <w:rPr>
          <w:vertAlign w:val="subscript"/>
        </w:rPr>
        <w:t xml:space="preserve"> </w:t>
      </w:r>
      <w:r>
        <w:t>| m&gt; &lt;m|x</w:t>
      </w:r>
      <w:r>
        <w:rPr>
          <w:vertAlign w:val="subscript"/>
        </w:rPr>
        <w:t>i</w:t>
      </w:r>
      <w:r>
        <w:t>&gt;  = &lt;x</w:t>
      </w:r>
      <w:r>
        <w:rPr>
          <w:vertAlign w:val="subscript"/>
        </w:rPr>
        <w:t>i</w:t>
      </w:r>
      <w:r>
        <w:t xml:space="preserve">  | [</w:t>
      </w:r>
      <w:r>
        <w:sym w:font="Symbol" w:char="F064"/>
      </w:r>
      <w:r>
        <w:t>T</w:t>
      </w:r>
      <w:r>
        <w:rPr>
          <w:vertAlign w:val="subscript"/>
        </w:rPr>
        <w:t>N</w:t>
      </w:r>
      <w:r>
        <w:t>]</w:t>
      </w:r>
      <w:r>
        <w:rPr>
          <w:vertAlign w:val="subscript"/>
        </w:rPr>
        <w:t xml:space="preserve"> </w:t>
      </w:r>
      <w:r>
        <w:t>| | x</w:t>
      </w:r>
      <w:r>
        <w:rPr>
          <w:vertAlign w:val="subscript"/>
        </w:rPr>
        <w:t>i</w:t>
      </w:r>
      <w:r>
        <w:t xml:space="preserve"> &gt;</w:t>
      </w:r>
    </w:p>
    <w:p w14:paraId="564BFC71" w14:textId="77777777" w:rsidR="00223C39" w:rsidRDefault="00223C39"/>
    <w:p w14:paraId="3C2052B8" w14:textId="77777777" w:rsidR="00223C39" w:rsidRDefault="00223C39">
      <w:r>
        <w:tab/>
        <w:t>denominator  = &lt;x</w:t>
      </w:r>
      <w:r>
        <w:rPr>
          <w:vertAlign w:val="subscript"/>
        </w:rPr>
        <w:t>i</w:t>
      </w:r>
      <w:r>
        <w:t xml:space="preserve"> </w:t>
      </w:r>
      <w:r>
        <w:rPr>
          <w:vertAlign w:val="subscript"/>
        </w:rPr>
        <w:t xml:space="preserve"> </w:t>
      </w:r>
      <w:r>
        <w:t>| x</w:t>
      </w:r>
      <w:r>
        <w:rPr>
          <w:vertAlign w:val="subscript"/>
        </w:rPr>
        <w:t>i</w:t>
      </w:r>
      <w:r>
        <w:t>&gt;  = S</w:t>
      </w:r>
      <w:r>
        <w:rPr>
          <w:vertAlign w:val="subscript"/>
        </w:rPr>
        <w:t>i</w:t>
      </w:r>
      <w:r>
        <w:t xml:space="preserve"> </w:t>
      </w:r>
    </w:p>
    <w:p w14:paraId="3F122440" w14:textId="77777777" w:rsidR="00223C39" w:rsidRDefault="00223C39"/>
    <w:p w14:paraId="36058910" w14:textId="77777777" w:rsidR="00223C39" w:rsidRDefault="00223C39">
      <w:r>
        <w:t>and we would say as our perturbation theory result</w:t>
      </w:r>
    </w:p>
    <w:p w14:paraId="0D67EE2D" w14:textId="77777777" w:rsidR="00223C39" w:rsidRDefault="00223C39"/>
    <w:p w14:paraId="6728F323" w14:textId="77777777" w:rsidR="00223C39" w:rsidRDefault="00223C39">
      <w:r>
        <w:tab/>
      </w:r>
      <w:r>
        <w:sym w:font="Symbol" w:char="F064"/>
      </w:r>
      <w:r>
        <w:t>x</w:t>
      </w:r>
      <w:r>
        <w:rPr>
          <w:vertAlign w:val="subscript"/>
        </w:rPr>
        <w:t>i</w:t>
      </w:r>
      <w:r>
        <w:t xml:space="preserve">  = </w:t>
      </w:r>
      <w:r>
        <w:fldChar w:fldCharType="begin"/>
      </w:r>
      <w:r>
        <w:instrText xml:space="preserve"> EQ \f(&lt;x</w:instrText>
      </w:r>
      <w:r>
        <w:rPr>
          <w:vertAlign w:val="subscript"/>
        </w:rPr>
        <w:instrText>i</w:instrText>
      </w:r>
      <w:r>
        <w:instrText xml:space="preserve">  | [</w:instrText>
      </w:r>
      <w:r>
        <w:sym w:font="Symbol" w:char="F064"/>
      </w:r>
      <w:r>
        <w:instrText>T</w:instrText>
      </w:r>
      <w:r>
        <w:rPr>
          <w:vertAlign w:val="subscript"/>
        </w:rPr>
        <w:instrText>N</w:instrText>
      </w:r>
      <w:r>
        <w:instrText>]</w:instrText>
      </w:r>
      <w:r>
        <w:rPr>
          <w:vertAlign w:val="subscript"/>
        </w:rPr>
        <w:instrText xml:space="preserve"> </w:instrText>
      </w:r>
      <w:r>
        <w:instrText>| | x</w:instrText>
      </w:r>
      <w:r>
        <w:rPr>
          <w:vertAlign w:val="subscript"/>
        </w:rPr>
        <w:instrText>i</w:instrText>
      </w:r>
      <w:r>
        <w:instrText xml:space="preserve"> &gt;,&lt;x</w:instrText>
      </w:r>
      <w:r>
        <w:rPr>
          <w:vertAlign w:val="subscript"/>
        </w:rPr>
        <w:instrText>i</w:instrText>
      </w:r>
      <w:r>
        <w:instrText xml:space="preserve"> </w:instrText>
      </w:r>
      <w:r>
        <w:rPr>
          <w:vertAlign w:val="subscript"/>
        </w:rPr>
        <w:instrText xml:space="preserve"> </w:instrText>
      </w:r>
      <w:r>
        <w:instrText>| x</w:instrText>
      </w:r>
      <w:r>
        <w:rPr>
          <w:vertAlign w:val="subscript"/>
        </w:rPr>
        <w:instrText>i</w:instrText>
      </w:r>
      <w:r>
        <w:instrText xml:space="preserve">&gt;) </w:instrText>
      </w:r>
      <w:r>
        <w:fldChar w:fldCharType="end"/>
      </w:r>
      <w:r>
        <w:t xml:space="preserve"> </w:t>
      </w:r>
    </w:p>
    <w:p w14:paraId="290467CC" w14:textId="77777777" w:rsidR="00223C39" w:rsidRDefault="00223C39"/>
    <w:p w14:paraId="290ECE09" w14:textId="77777777" w:rsidR="00223C39" w:rsidRDefault="00223C39">
      <w:r>
        <w:t>Now, recall that the abstract operator T</w:t>
      </w:r>
      <w:r>
        <w:rPr>
          <w:vertAlign w:val="subscript"/>
        </w:rPr>
        <w:t>N</w:t>
      </w:r>
      <w:r>
        <w:t xml:space="preserve"> is really X, so we are talking about </w:t>
      </w:r>
      <w:r>
        <w:sym w:font="Symbol" w:char="F064"/>
      </w:r>
      <w:r>
        <w:t>X. This X operator really does change if we change our weight function. Think of it thi</w:t>
      </w:r>
      <w:r>
        <w:t>s way</w:t>
      </w:r>
    </w:p>
    <w:p w14:paraId="3802E957" w14:textId="77777777" w:rsidR="00223C39" w:rsidRDefault="00223C39"/>
    <w:p w14:paraId="62BE7FAD" w14:textId="77777777" w:rsidR="00223C39" w:rsidRDefault="00223C39">
      <w:r>
        <w:tab/>
      </w:r>
      <w:r>
        <w:tab/>
        <w:t>X(</w:t>
      </w:r>
      <w:r>
        <w:sym w:font="Symbol" w:char="F061"/>
      </w:r>
      <w:r>
        <w:t>) | x</w:t>
      </w:r>
      <w:r>
        <w:rPr>
          <w:vertAlign w:val="subscript"/>
        </w:rPr>
        <w:t>i</w:t>
      </w:r>
      <w:r>
        <w:t xml:space="preserve">, </w:t>
      </w:r>
      <w:r>
        <w:sym w:font="Symbol" w:char="F061"/>
      </w:r>
      <w:r>
        <w:t xml:space="preserve"> &gt; = x</w:t>
      </w:r>
      <w:r>
        <w:rPr>
          <w:vertAlign w:val="subscript"/>
        </w:rPr>
        <w:t>i</w:t>
      </w:r>
      <w:r>
        <w:t xml:space="preserve"> | x</w:t>
      </w:r>
      <w:r>
        <w:rPr>
          <w:vertAlign w:val="subscript"/>
        </w:rPr>
        <w:t>i</w:t>
      </w:r>
      <w:r>
        <w:t xml:space="preserve">, </w:t>
      </w:r>
      <w:r>
        <w:sym w:font="Symbol" w:char="F061"/>
      </w:r>
      <w:r>
        <w:t xml:space="preserve">  &gt; </w:t>
      </w:r>
    </w:p>
    <w:p w14:paraId="4134FE38" w14:textId="77777777" w:rsidR="00223C39" w:rsidRDefault="00223C39"/>
    <w:p w14:paraId="2909732D" w14:textId="77777777" w:rsidR="00223C39" w:rsidRDefault="00223C39">
      <w:r>
        <w:tab/>
      </w:r>
      <w:r>
        <w:tab/>
        <w:t xml:space="preserve">1 = </w:t>
      </w:r>
      <w:r>
        <w:sym w:font="Symbol" w:char="F053"/>
      </w:r>
      <w:r>
        <w:rPr>
          <w:vertAlign w:val="subscript"/>
        </w:rPr>
        <w:t>i=0</w:t>
      </w:r>
      <w:r>
        <w:rPr>
          <w:vertAlign w:val="superscript"/>
        </w:rPr>
        <w:t>N</w:t>
      </w:r>
      <w:r>
        <w:t xml:space="preserve"> A</w:t>
      </w:r>
      <w:r>
        <w:rPr>
          <w:vertAlign w:val="subscript"/>
        </w:rPr>
        <w:t>i</w:t>
      </w:r>
      <w:r>
        <w:t xml:space="preserve"> |x</w:t>
      </w:r>
      <w:r>
        <w:rPr>
          <w:vertAlign w:val="subscript"/>
        </w:rPr>
        <w:t>i</w:t>
      </w:r>
      <w:r>
        <w:t xml:space="preserve">, </w:t>
      </w:r>
      <w:r>
        <w:sym w:font="Symbol" w:char="F061"/>
      </w:r>
      <w:r>
        <w:t xml:space="preserve"> &gt;&lt;x</w:t>
      </w:r>
      <w:r>
        <w:rPr>
          <w:vertAlign w:val="subscript"/>
        </w:rPr>
        <w:t>i</w:t>
      </w:r>
      <w:r>
        <w:t xml:space="preserve">, </w:t>
      </w:r>
      <w:r>
        <w:sym w:font="Symbol" w:char="F061"/>
      </w:r>
      <w:r>
        <w:t xml:space="preserve"> |   </w:t>
      </w:r>
    </w:p>
    <w:p w14:paraId="6A944E1A" w14:textId="77777777" w:rsidR="00223C39" w:rsidRDefault="00223C39"/>
    <w:p w14:paraId="56852398" w14:textId="77777777" w:rsidR="00223C39" w:rsidRDefault="00223C39">
      <w:pPr>
        <w:rPr>
          <w:vertAlign w:val="subscript"/>
        </w:rPr>
      </w:pPr>
      <w:r>
        <w:tab/>
      </w:r>
      <w:r>
        <w:tab/>
        <w:t>&lt;x</w:t>
      </w:r>
      <w:r>
        <w:rPr>
          <w:vertAlign w:val="subscript"/>
        </w:rPr>
        <w:t>i</w:t>
      </w:r>
      <w:r>
        <w:t xml:space="preserve">, </w:t>
      </w:r>
      <w:r>
        <w:sym w:font="Symbol" w:char="F061"/>
      </w:r>
      <w:r>
        <w:t xml:space="preserve"> |x</w:t>
      </w:r>
      <w:r>
        <w:rPr>
          <w:vertAlign w:val="subscript"/>
        </w:rPr>
        <w:t>j</w:t>
      </w:r>
      <w:r>
        <w:t xml:space="preserve">, </w:t>
      </w:r>
      <w:r>
        <w:sym w:font="Symbol" w:char="F061"/>
      </w:r>
      <w:r>
        <w:t xml:space="preserve"> &gt; = S</w:t>
      </w:r>
      <w:r>
        <w:rPr>
          <w:vertAlign w:val="subscript"/>
        </w:rPr>
        <w:t>i</w:t>
      </w:r>
      <w:r>
        <w:t>(</w:t>
      </w:r>
      <w:r>
        <w:sym w:font="Symbol" w:char="F061"/>
      </w:r>
      <w:r>
        <w:t xml:space="preserve">) </w:t>
      </w:r>
      <w:r>
        <w:sym w:font="Symbol" w:char="F064"/>
      </w:r>
      <w:r>
        <w:rPr>
          <w:vertAlign w:val="subscript"/>
        </w:rPr>
        <w:t>i,j</w:t>
      </w:r>
    </w:p>
    <w:p w14:paraId="4CB36A7D" w14:textId="77777777" w:rsidR="00223C39" w:rsidRDefault="00223C39"/>
    <w:p w14:paraId="1A09294F" w14:textId="77777777" w:rsidR="00223C39" w:rsidRDefault="00223C39">
      <w:r>
        <w:t xml:space="preserve">where </w:t>
      </w:r>
      <w:r>
        <w:sym w:font="Symbol" w:char="F061"/>
      </w:r>
      <w:r>
        <w:t xml:space="preserve"> is a parameter we can vary. We would then quote directly from 1st order perturbation theory to make this claim</w:t>
      </w:r>
    </w:p>
    <w:p w14:paraId="6C8284C0" w14:textId="77777777" w:rsidR="00223C39" w:rsidRDefault="00223C39"/>
    <w:p w14:paraId="662BBDC6" w14:textId="77777777" w:rsidR="00223C39" w:rsidRDefault="00223C39">
      <w:r>
        <w:tab/>
      </w:r>
      <w:r>
        <w:tab/>
      </w:r>
      <w:r>
        <w:sym w:font="Symbol" w:char="F064"/>
      </w:r>
      <w:r>
        <w:t>x</w:t>
      </w:r>
      <w:r>
        <w:rPr>
          <w:vertAlign w:val="subscript"/>
        </w:rPr>
        <w:t>i</w:t>
      </w:r>
      <w:r>
        <w:t xml:space="preserve">  = </w:t>
      </w:r>
      <w:r>
        <w:fldChar w:fldCharType="begin"/>
      </w:r>
      <w:r>
        <w:instrText xml:space="preserve"> EQ \f(&lt;x</w:instrText>
      </w:r>
      <w:r>
        <w:rPr>
          <w:vertAlign w:val="subscript"/>
        </w:rPr>
        <w:instrText>i</w:instrText>
      </w:r>
      <w:r>
        <w:instrText xml:space="preserve">; </w:instrText>
      </w:r>
      <w:r>
        <w:sym w:font="Symbol" w:char="F061"/>
      </w:r>
      <w:r>
        <w:instrText xml:space="preserve">  | [</w:instrText>
      </w:r>
      <w:r>
        <w:sym w:font="Symbol" w:char="F064"/>
      </w:r>
      <w:r>
        <w:instrText>X(</w:instrText>
      </w:r>
      <w:r>
        <w:sym w:font="Symbol" w:char="F061"/>
      </w:r>
      <w:r>
        <w:instrText>)]</w:instrText>
      </w:r>
      <w:r>
        <w:rPr>
          <w:vertAlign w:val="subscript"/>
        </w:rPr>
        <w:instrText xml:space="preserve"> </w:instrText>
      </w:r>
      <w:r>
        <w:instrText xml:space="preserve"> | x</w:instrText>
      </w:r>
      <w:r>
        <w:rPr>
          <w:vertAlign w:val="subscript"/>
        </w:rPr>
        <w:instrText>i</w:instrText>
      </w:r>
      <w:r>
        <w:instrText xml:space="preserve">; </w:instrText>
      </w:r>
      <w:r>
        <w:sym w:font="Symbol" w:char="F061"/>
      </w:r>
      <w:r>
        <w:instrText xml:space="preserve">  &gt;,&lt;x</w:instrText>
      </w:r>
      <w:r>
        <w:rPr>
          <w:vertAlign w:val="subscript"/>
        </w:rPr>
        <w:instrText>i</w:instrText>
      </w:r>
      <w:r>
        <w:instrText xml:space="preserve">; </w:instrText>
      </w:r>
      <w:r>
        <w:sym w:font="Symbol" w:char="F061"/>
      </w:r>
      <w:r>
        <w:instrText xml:space="preserve"> </w:instrText>
      </w:r>
      <w:r>
        <w:rPr>
          <w:vertAlign w:val="subscript"/>
        </w:rPr>
        <w:instrText xml:space="preserve"> </w:instrText>
      </w:r>
      <w:r>
        <w:instrText>|  x</w:instrText>
      </w:r>
      <w:r>
        <w:rPr>
          <w:vertAlign w:val="subscript"/>
        </w:rPr>
        <w:instrText>i</w:instrText>
      </w:r>
      <w:r>
        <w:instrText xml:space="preserve">; </w:instrText>
      </w:r>
      <w:r>
        <w:sym w:font="Symbol" w:char="F061"/>
      </w:r>
      <w:r>
        <w:instrText xml:space="preserve"> &gt;) </w:instrText>
      </w:r>
      <w:r>
        <w:fldChar w:fldCharType="end"/>
      </w:r>
      <w:r>
        <w:t xml:space="preserve"> </w:t>
      </w:r>
    </w:p>
    <w:p w14:paraId="371C30DE" w14:textId="77777777" w:rsidR="00223C39" w:rsidRDefault="00223C39"/>
    <w:p w14:paraId="4F8B899E" w14:textId="77777777" w:rsidR="00223C39" w:rsidRDefault="00223C39">
      <w:r>
        <w:t xml:space="preserve">I am certainly tempted to identify the J-space with the n-space, continue manana. </w:t>
      </w:r>
    </w:p>
    <w:p w14:paraId="372B4B7D" w14:textId="77777777" w:rsidR="00223C39" w:rsidRDefault="00223C39"/>
    <w:sectPr w:rsidR="00223C3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BB412" w14:textId="77777777" w:rsidR="00223C39" w:rsidRDefault="00223C39">
      <w:pPr>
        <w:spacing w:line="240" w:lineRule="auto"/>
      </w:pPr>
      <w:r>
        <w:separator/>
      </w:r>
    </w:p>
  </w:endnote>
  <w:endnote w:type="continuationSeparator" w:id="0">
    <w:p w14:paraId="25E67564" w14:textId="77777777" w:rsidR="00223C39" w:rsidRDefault="00223C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9FCCB" w14:textId="77777777" w:rsidR="00223C39" w:rsidRDefault="00223C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A5955" w14:textId="77777777" w:rsidR="00223C39" w:rsidRDefault="00223C39">
      <w:pPr>
        <w:spacing w:line="240" w:lineRule="auto"/>
      </w:pPr>
      <w:r>
        <w:separator/>
      </w:r>
    </w:p>
  </w:footnote>
  <w:footnote w:type="continuationSeparator" w:id="0">
    <w:p w14:paraId="4A9097E4" w14:textId="77777777" w:rsidR="00223C39" w:rsidRDefault="00223C3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09E0"/>
    <w:rsid w:val="001E09E0"/>
    <w:rsid w:val="00223C39"/>
    <w:rsid w:val="00333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ADA08"/>
  <w15:chartTrackingRefBased/>
  <w15:docId w15:val="{80D344B6-8781-4DDF-A63D-C3831354A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1261</Words>
  <Characters>4756</Characters>
  <Application>Microsoft Office Word</Application>
  <DocSecurity>4</DocSecurity>
  <Lines>182</Lines>
  <Paragraphs>100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2026-09-06T19:32:00Z</dcterms:created>
  <dcterms:modified xsi:type="dcterms:W3CDTF">2026-09-06T19:32:00Z</dcterms:modified>
</cp:coreProperties>
</file>