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60ABF" w14:textId="77777777" w:rsidR="00291390" w:rsidRDefault="00AF2500">
      <w:pPr>
        <w:tabs>
          <w:tab w:val="right" w:pos="9270"/>
        </w:tabs>
      </w:pPr>
      <w:r>
        <w:rPr>
          <w:b/>
        </w:rPr>
        <w:t>Cover Page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F56617">
        <w:tab/>
      </w:r>
      <w:r w:rsidR="00291390">
        <w:t>PhL</w:t>
      </w:r>
      <w:r w:rsidR="00291390">
        <w:tab/>
      </w:r>
      <w:r w:rsidR="00291390">
        <w:tab/>
      </w:r>
      <w:r w:rsidR="00F56617">
        <w:t>9.9.11</w:t>
      </w:r>
    </w:p>
    <w:p w14:paraId="7F87136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C015F30" w14:textId="77777777" w:rsidR="00036411" w:rsidRDefault="00036411"/>
    <w:p w14:paraId="5BADBAEF" w14:textId="77777777" w:rsidR="00036411" w:rsidRDefault="00F56617">
      <w:r>
        <w:t xml:space="preserve">This binder holds a grab-bag of </w:t>
      </w:r>
      <w:r w:rsidR="00036411">
        <w:t xml:space="preserve">matrix </w:t>
      </w:r>
      <w:r>
        <w:t xml:space="preserve">stuff, </w:t>
      </w:r>
      <w:r w:rsidR="00AF2500">
        <w:t xml:space="preserve">with </w:t>
      </w:r>
      <w:r>
        <w:t xml:space="preserve">no </w:t>
      </w:r>
      <w:r w:rsidR="00775A6B">
        <w:t xml:space="preserve">strong </w:t>
      </w:r>
      <w:r>
        <w:t>by-topic organization.</w:t>
      </w:r>
    </w:p>
    <w:p w14:paraId="32E93E76" w14:textId="77777777" w:rsidR="00036411" w:rsidRDefault="00036411"/>
    <w:p w14:paraId="390E1454" w14:textId="77777777" w:rsidR="00036411" w:rsidRDefault="00036411"/>
    <w:p w14:paraId="6C2E9DB9" w14:textId="77777777" w:rsidR="00036411" w:rsidRDefault="00036411" w:rsidP="00036411">
      <w:r>
        <w:rPr>
          <w:b/>
        </w:rPr>
        <w:t>Section 0 (front, no tab)</w:t>
      </w:r>
    </w:p>
    <w:p w14:paraId="5365BFC9" w14:textId="77777777" w:rsidR="00036411" w:rsidRDefault="00036411"/>
    <w:p w14:paraId="017B6C59" w14:textId="77777777" w:rsidR="00036411" w:rsidRDefault="00036411">
      <w:r>
        <w:sym w:font="Symbol" w:char="F0B7"/>
      </w:r>
      <w:r>
        <w:t xml:space="preserve"> The </w:t>
      </w:r>
      <w:r w:rsidR="00F56617" w:rsidRPr="00036411">
        <w:rPr>
          <w:b/>
        </w:rPr>
        <w:t>Matrix Binder Contents</w:t>
      </w:r>
      <w:r w:rsidR="00F56617">
        <w:t xml:space="preserve"> </w:t>
      </w:r>
      <w:r>
        <w:t xml:space="preserve">doc </w:t>
      </w:r>
      <w:r w:rsidR="00F56617">
        <w:t xml:space="preserve">does give a summary of what is in the binder, describing each tabbed section a bit. </w:t>
      </w:r>
    </w:p>
    <w:p w14:paraId="76F83C24" w14:textId="77777777" w:rsidR="00036411" w:rsidRDefault="00036411"/>
    <w:p w14:paraId="2C28188F" w14:textId="77777777" w:rsidR="00291390" w:rsidRDefault="00F56617">
      <w:r>
        <w:t xml:space="preserve">Since making this binder in 2004, a few documents have appeared in </w:t>
      </w:r>
      <w:r w:rsidR="00775A6B">
        <w:t>my Alta</w:t>
      </w:r>
      <w:r>
        <w:t xml:space="preserve"> matrix folder. I will review</w:t>
      </w:r>
      <w:r w:rsidR="00775A6B">
        <w:t xml:space="preserve"> those here, with the oldest first, in that order:  </w:t>
      </w:r>
    </w:p>
    <w:p w14:paraId="1942DF1F" w14:textId="77777777" w:rsidR="00F56617" w:rsidRDefault="00F56617"/>
    <w:p w14:paraId="35767271" w14:textId="77777777" w:rsidR="00F56617" w:rsidRDefault="00F56617">
      <w:r>
        <w:sym w:font="Symbol" w:char="F0B7"/>
      </w:r>
      <w:r>
        <w:t xml:space="preserve"> </w:t>
      </w:r>
      <w:r w:rsidRPr="00775A6B">
        <w:rPr>
          <w:b/>
        </w:rPr>
        <w:t>matrix theorem clarification.doc</w:t>
      </w:r>
      <w:r>
        <w:t xml:space="preserve"> which seems </w:t>
      </w:r>
      <w:r w:rsidR="00775A6B">
        <w:t>d</w:t>
      </w:r>
      <w:r>
        <w:t xml:space="preserve">o some </w:t>
      </w:r>
      <w:r w:rsidR="00775A6B">
        <w:t xml:space="preserve">EV </w:t>
      </w:r>
      <w:r>
        <w:t>items. Hard copy of this doc is at the end of Section 1</w:t>
      </w:r>
      <w:r w:rsidR="00775A6B">
        <w:t>.</w:t>
      </w:r>
      <w:r w:rsidR="00036411">
        <w:t xml:space="preserve"> (in binder)</w:t>
      </w:r>
    </w:p>
    <w:p w14:paraId="1C112C26" w14:textId="77777777" w:rsidR="00F56617" w:rsidRDefault="00F56617"/>
    <w:p w14:paraId="59D77223" w14:textId="77777777" w:rsidR="00F56617" w:rsidRDefault="00F56617">
      <w:r>
        <w:sym w:font="Symbol" w:char="F0B7"/>
      </w:r>
      <w:r>
        <w:t xml:space="preserve"> </w:t>
      </w:r>
      <w:r w:rsidRPr="00775A6B">
        <w:rPr>
          <w:b/>
        </w:rPr>
        <w:t>old matrix notes index.doc</w:t>
      </w:r>
      <w:r>
        <w:t xml:space="preserve">.  This is an index of my old hand-written matrix notes. This doc and those notes are in the MATRIX section of the binder, near or at the end. </w:t>
      </w:r>
      <w:r w:rsidR="00036411">
        <w:t xml:space="preserve"> (in binder)</w:t>
      </w:r>
    </w:p>
    <w:p w14:paraId="39429BBB" w14:textId="77777777" w:rsidR="00F56617" w:rsidRDefault="00F56617"/>
    <w:p w14:paraId="4B5D27CE" w14:textId="77777777" w:rsidR="00F56617" w:rsidRDefault="00F56617">
      <w:r>
        <w:sym w:font="Symbol" w:char="F0B7"/>
      </w:r>
      <w:r>
        <w:t xml:space="preserve"> </w:t>
      </w:r>
      <w:r w:rsidRPr="00775A6B">
        <w:rPr>
          <w:b/>
        </w:rPr>
        <w:t>does inverse commute with transpose.doc</w:t>
      </w:r>
      <w:r>
        <w:t xml:space="preserve">.  It does, but I was confused at the time and wrote this. </w:t>
      </w:r>
    </w:p>
    <w:p w14:paraId="4FCCDFA1" w14:textId="77777777" w:rsidR="00F56617" w:rsidRDefault="00F56617"/>
    <w:p w14:paraId="01ABFC82" w14:textId="77777777" w:rsidR="00F56617" w:rsidRDefault="00F56617">
      <w:r>
        <w:sym w:font="Symbol" w:char="F0B7"/>
      </w:r>
      <w:r>
        <w:t xml:space="preserve"> </w:t>
      </w:r>
      <w:r w:rsidRPr="00775A6B">
        <w:rPr>
          <w:b/>
        </w:rPr>
        <w:t>the matrix rollup theorem.doc</w:t>
      </w:r>
      <w:r w:rsidR="00775A6B">
        <w:t xml:space="preserve">. This is a pretty fancy theorem that looks like a diagonal Cramer's Rule for an infinite number of linear equations. I think it arises in Frobenius theorem, and I see I did not prove the theorem. </w:t>
      </w:r>
      <w:r w:rsidR="00036411">
        <w:t>(not in binder)</w:t>
      </w:r>
    </w:p>
    <w:p w14:paraId="3E02B29C" w14:textId="77777777" w:rsidR="00775A6B" w:rsidRDefault="00775A6B"/>
    <w:p w14:paraId="088AEB09" w14:textId="77777777" w:rsidR="00775A6B" w:rsidRDefault="00775A6B">
      <w:r>
        <w:sym w:font="Symbol" w:char="F0B7"/>
      </w:r>
      <w:r>
        <w:t xml:space="preserve"> </w:t>
      </w:r>
      <w:r w:rsidRPr="00775A6B">
        <w:rPr>
          <w:b/>
        </w:rPr>
        <w:t>Matrix Theorems Addendum.doc</w:t>
      </w:r>
      <w:r>
        <w:t xml:space="preserve">  This where I throw in </w:t>
      </w:r>
      <w:r w:rsidRPr="00036411">
        <w:rPr>
          <w:color w:val="FF0000"/>
        </w:rPr>
        <w:t>new simple theorems</w:t>
      </w:r>
      <w:r>
        <w:t xml:space="preserve"> that I cannot find in the big mess, or which really are "new" to me. </w:t>
      </w:r>
      <w:r w:rsidR="00036411">
        <w:t>(not in binder)</w:t>
      </w:r>
    </w:p>
    <w:p w14:paraId="54677303" w14:textId="77777777" w:rsidR="00775A6B" w:rsidRDefault="00775A6B"/>
    <w:p w14:paraId="1FB42384" w14:textId="77777777" w:rsidR="00775A6B" w:rsidRDefault="00775A6B"/>
    <w:p w14:paraId="5CC3483B" w14:textId="77777777" w:rsidR="00775A6B" w:rsidRPr="00AF2500" w:rsidRDefault="00775A6B">
      <w:pPr>
        <w:rPr>
          <w:b/>
        </w:rPr>
      </w:pPr>
      <w:r w:rsidRPr="00AF2500">
        <w:rPr>
          <w:b/>
        </w:rPr>
        <w:t>Section 1</w:t>
      </w:r>
      <w:r w:rsidR="00AF2500" w:rsidRPr="00AF2500">
        <w:rPr>
          <w:b/>
        </w:rPr>
        <w:t xml:space="preserve"> (first numbered tab)</w:t>
      </w:r>
    </w:p>
    <w:p w14:paraId="4AB6F200" w14:textId="77777777" w:rsidR="00775A6B" w:rsidRDefault="00775A6B"/>
    <w:p w14:paraId="676EB96C" w14:textId="77777777" w:rsidR="00775A6B" w:rsidRDefault="00775A6B">
      <w:r w:rsidRPr="00036411">
        <w:sym w:font="Symbol" w:char="F0B7"/>
      </w:r>
      <w:r>
        <w:rPr>
          <w:rStyle w:val="subscript"/>
        </w:rPr>
        <w:t xml:space="preserve"> </w:t>
      </w:r>
      <w:r w:rsidR="00036411" w:rsidRPr="00036411">
        <w:rPr>
          <w:b/>
        </w:rPr>
        <w:t>Review of Matrix Theorems</w:t>
      </w:r>
      <w:r w:rsidR="00036411">
        <w:t xml:space="preserve"> </w:t>
      </w:r>
      <w:r>
        <w:t xml:space="preserve">attempts to </w:t>
      </w:r>
      <w:r w:rsidRPr="00036411">
        <w:t>list off every single matrix "theorem</w:t>
      </w:r>
      <w:r w:rsidRPr="00036411">
        <w:rPr>
          <w:b/>
        </w:rPr>
        <w:t>"</w:t>
      </w:r>
      <w:r>
        <w:t xml:space="preserve"> or fact there is.  This list is sorted by later binder section, and is thus at least partially organized by topic, and thus you know where to go for a proof or more details. Warning:  this list of theorems does not include those of the MATRIX section at the end, my old hand-written notes. That section has its own index at the start of the section. </w:t>
      </w:r>
    </w:p>
    <w:p w14:paraId="1DCC52C2" w14:textId="77777777" w:rsidR="00775A6B" w:rsidRDefault="00775A6B"/>
    <w:p w14:paraId="428F8CE1" w14:textId="77777777" w:rsidR="00775A6B" w:rsidRDefault="00775A6B">
      <w:r>
        <w:sym w:font="Symbol" w:char="F0B7"/>
      </w:r>
      <w:r>
        <w:t xml:space="preserve"> the "</w:t>
      </w:r>
      <w:r w:rsidRPr="00775A6B">
        <w:rPr>
          <w:b/>
        </w:rPr>
        <w:t>clarification</w:t>
      </w:r>
      <w:r>
        <w:t xml:space="preserve">" document noted above. </w:t>
      </w:r>
    </w:p>
    <w:p w14:paraId="181C7A9E" w14:textId="77777777" w:rsidR="00775A6B" w:rsidRDefault="00775A6B"/>
    <w:p w14:paraId="1798C1F0" w14:textId="77777777" w:rsidR="00775A6B" w:rsidRPr="00775A6B" w:rsidRDefault="00775A6B">
      <w:r>
        <w:sym w:font="Symbol" w:char="F0B7"/>
      </w:r>
      <w:r w:rsidR="00036411">
        <w:t xml:space="preserve"> </w:t>
      </w:r>
      <w:r>
        <w:t xml:space="preserve">a one page "comment on </w:t>
      </w:r>
      <w:r w:rsidRPr="00775A6B">
        <w:rPr>
          <w:b/>
        </w:rPr>
        <w:t>diagonalization</w:t>
      </w:r>
      <w:r>
        <w:t xml:space="preserve"> </w:t>
      </w:r>
    </w:p>
    <w:p w14:paraId="5A54D30D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289C8" w14:textId="77777777" w:rsidR="00E63E40" w:rsidRDefault="00E63E40">
      <w:r>
        <w:separator/>
      </w:r>
    </w:p>
  </w:endnote>
  <w:endnote w:type="continuationSeparator" w:id="0">
    <w:p w14:paraId="73AFC656" w14:textId="77777777" w:rsidR="00E63E40" w:rsidRDefault="00E6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E16A" w14:textId="77777777" w:rsidR="00AF2500" w:rsidRDefault="00AF250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BAAF" w14:textId="77777777" w:rsidR="00E63E40" w:rsidRDefault="00E63E40">
      <w:r>
        <w:separator/>
      </w:r>
    </w:p>
  </w:footnote>
  <w:footnote w:type="continuationSeparator" w:id="0">
    <w:p w14:paraId="3EC86C5A" w14:textId="77777777" w:rsidR="00E63E40" w:rsidRDefault="00E63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6617"/>
    <w:rsid w:val="0001344C"/>
    <w:rsid w:val="00032790"/>
    <w:rsid w:val="00036411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27D8"/>
    <w:rsid w:val="006D4393"/>
    <w:rsid w:val="00720868"/>
    <w:rsid w:val="00775A6B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C2E97"/>
    <w:rsid w:val="00A2578F"/>
    <w:rsid w:val="00A37B8D"/>
    <w:rsid w:val="00A54EC3"/>
    <w:rsid w:val="00A64971"/>
    <w:rsid w:val="00A711B1"/>
    <w:rsid w:val="00AD40B5"/>
    <w:rsid w:val="00AE788B"/>
    <w:rsid w:val="00AF2500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5175D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3E40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5661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1BE19B"/>
  <w15:chartTrackingRefBased/>
  <w15:docId w15:val="{64F79F24-265E-4409-B0A4-56B3F5CD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1474</Characters>
  <Application>Microsoft Office Word</Application>
  <DocSecurity>4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