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9467C" w14:textId="77777777" w:rsidR="00291390" w:rsidRDefault="003D7A3A">
      <w:pPr>
        <w:tabs>
          <w:tab w:val="right" w:pos="9270"/>
        </w:tabs>
      </w:pPr>
      <w:r>
        <w:rPr>
          <w:b/>
        </w:rPr>
        <w:t>Differential Equations</w:t>
      </w:r>
      <w:r w:rsidR="00291390">
        <w:rPr>
          <w:b/>
        </w:rPr>
        <w:tab/>
      </w:r>
      <w:r w:rsidR="00291390">
        <w:tab/>
      </w:r>
      <w:r w:rsidR="00291390">
        <w:tab/>
      </w:r>
      <w:r w:rsidR="00291390">
        <w:tab/>
      </w:r>
      <w:r w:rsidR="00291390">
        <w:tab/>
      </w:r>
      <w:r w:rsidR="00291390">
        <w:tab/>
        <w:t>PhL</w:t>
      </w:r>
      <w:r w:rsidR="00291390">
        <w:tab/>
      </w:r>
      <w:r w:rsidR="00291390">
        <w:tab/>
      </w:r>
      <w:r>
        <w:t>12.12.08</w:t>
      </w:r>
    </w:p>
    <w:p w14:paraId="56D1EDE5" w14:textId="77777777" w:rsidR="00550BBA" w:rsidRDefault="00F5603B">
      <w:pPr>
        <w:tabs>
          <w:tab w:val="right" w:pos="9270"/>
        </w:tabs>
      </w:pPr>
      <w:r>
        <w:tab/>
      </w:r>
      <w:r>
        <w:tab/>
      </w:r>
      <w:r>
        <w:tab/>
      </w:r>
      <w:r>
        <w:tab/>
      </w:r>
      <w:r>
        <w:tab/>
      </w:r>
      <w:r>
        <w:tab/>
      </w:r>
      <w:r>
        <w:tab/>
      </w:r>
      <w:r>
        <w:tab/>
      </w:r>
      <w:r>
        <w:tab/>
      </w:r>
      <w:r>
        <w:tab/>
      </w:r>
      <w:r>
        <w:tab/>
        <w:t>last update:  4.18.09</w:t>
      </w:r>
    </w:p>
    <w:p w14:paraId="4EA05BC8" w14:textId="77777777" w:rsidR="00F5603B" w:rsidRDefault="00F5603B">
      <w:pPr>
        <w:tabs>
          <w:tab w:val="right" w:pos="9270"/>
        </w:tabs>
      </w:pPr>
    </w:p>
    <w:p w14:paraId="78EDEF94" w14:textId="77777777" w:rsidR="00B801B5" w:rsidRDefault="00B801B5">
      <w:pPr>
        <w:tabs>
          <w:tab w:val="right" w:pos="9270"/>
        </w:tabs>
      </w:pPr>
      <w:r>
        <w:t xml:space="preserve">These notes are extremely disorganized, I am just accumulating and then refining information. </w:t>
      </w:r>
      <w:r w:rsidR="00F5603B">
        <w:t xml:space="preserve">We are talking about second order ODE's with general function coefficients. The issue of the differential operator L being self-adjoint never comes up in these notes which are strongly oriented to the Frobenius style series solutions. </w:t>
      </w:r>
    </w:p>
    <w:p w14:paraId="5B0CFE7E" w14:textId="77777777" w:rsidR="00B801B5" w:rsidRDefault="00B801B5">
      <w:pPr>
        <w:tabs>
          <w:tab w:val="right" w:pos="9270"/>
        </w:tabs>
      </w:pPr>
    </w:p>
    <w:p w14:paraId="1C8C2030" w14:textId="77777777" w:rsidR="009D5C51" w:rsidRDefault="009D5C51" w:rsidP="009D5C51">
      <w:pPr>
        <w:pStyle w:val="TOC2"/>
        <w:rPr>
          <w:sz w:val="24"/>
          <w:szCs w:val="24"/>
        </w:rPr>
      </w:pPr>
      <w:r>
        <w:rPr>
          <w:b/>
        </w:rPr>
        <w:fldChar w:fldCharType="begin"/>
      </w:r>
      <w:r>
        <w:rPr>
          <w:b/>
        </w:rPr>
        <w:instrText xml:space="preserve"> TOC \o "1-4" \h \z \u </w:instrText>
      </w:r>
      <w:r>
        <w:rPr>
          <w:b/>
        </w:rPr>
        <w:fldChar w:fldCharType="separate"/>
      </w:r>
      <w:hyperlink w:anchor="_Toc227821311" w:history="1">
        <w:r w:rsidRPr="00742390">
          <w:rPr>
            <w:rStyle w:val="Hyperlink"/>
          </w:rPr>
          <w:t>My Problem with Stakgold:</w:t>
        </w:r>
        <w:r>
          <w:rPr>
            <w:webHidden/>
          </w:rPr>
          <w:tab/>
        </w:r>
        <w:r>
          <w:rPr>
            <w:webHidden/>
          </w:rPr>
          <w:fldChar w:fldCharType="begin"/>
        </w:r>
        <w:r>
          <w:rPr>
            <w:webHidden/>
          </w:rPr>
          <w:instrText xml:space="preserve"> PAGEREF _Toc227821311 \h </w:instrText>
        </w:r>
        <w:r>
          <w:rPr>
            <w:webHidden/>
          </w:rPr>
          <w:fldChar w:fldCharType="separate"/>
        </w:r>
        <w:r>
          <w:rPr>
            <w:webHidden/>
          </w:rPr>
          <w:t>1</w:t>
        </w:r>
        <w:r>
          <w:rPr>
            <w:webHidden/>
          </w:rPr>
          <w:fldChar w:fldCharType="end"/>
        </w:r>
      </w:hyperlink>
    </w:p>
    <w:p w14:paraId="46BB80F1" w14:textId="77777777" w:rsidR="009D5C51" w:rsidRDefault="009D5C51" w:rsidP="009D5C51">
      <w:pPr>
        <w:pStyle w:val="TOC1"/>
        <w:tabs>
          <w:tab w:val="right" w:leader="dot" w:pos="9350"/>
        </w:tabs>
        <w:rPr>
          <w:noProof/>
          <w:sz w:val="24"/>
          <w:szCs w:val="24"/>
        </w:rPr>
      </w:pPr>
      <w:hyperlink w:anchor="_Toc227821312" w:history="1">
        <w:r w:rsidRPr="00742390">
          <w:rPr>
            <w:rStyle w:val="Hyperlink"/>
            <w:noProof/>
          </w:rPr>
          <w:t>Question:  What is a regular point or a singular point of an ODE?</w:t>
        </w:r>
        <w:r>
          <w:rPr>
            <w:noProof/>
            <w:webHidden/>
          </w:rPr>
          <w:tab/>
        </w:r>
        <w:r>
          <w:rPr>
            <w:noProof/>
            <w:webHidden/>
          </w:rPr>
          <w:fldChar w:fldCharType="begin"/>
        </w:r>
        <w:r>
          <w:rPr>
            <w:noProof/>
            <w:webHidden/>
          </w:rPr>
          <w:instrText xml:space="preserve"> PAGEREF _Toc227821312 \h </w:instrText>
        </w:r>
        <w:r w:rsidR="00907CA7">
          <w:rPr>
            <w:noProof/>
          </w:rPr>
        </w:r>
        <w:r>
          <w:rPr>
            <w:noProof/>
            <w:webHidden/>
          </w:rPr>
          <w:fldChar w:fldCharType="separate"/>
        </w:r>
        <w:r>
          <w:rPr>
            <w:noProof/>
            <w:webHidden/>
          </w:rPr>
          <w:t>1</w:t>
        </w:r>
        <w:r>
          <w:rPr>
            <w:noProof/>
            <w:webHidden/>
          </w:rPr>
          <w:fldChar w:fldCharType="end"/>
        </w:r>
      </w:hyperlink>
    </w:p>
    <w:p w14:paraId="224E7D89" w14:textId="77777777" w:rsidR="009D5C51" w:rsidRDefault="009D5C51" w:rsidP="009D5C51">
      <w:pPr>
        <w:pStyle w:val="TOC2"/>
        <w:rPr>
          <w:sz w:val="24"/>
          <w:szCs w:val="24"/>
        </w:rPr>
      </w:pPr>
      <w:hyperlink w:anchor="_Toc227821313" w:history="1">
        <w:r w:rsidRPr="00742390">
          <w:rPr>
            <w:rStyle w:val="Hyperlink"/>
          </w:rPr>
          <w:t>Examples:  Bessel, Legendre, Hermite, Hypergeometric</w:t>
        </w:r>
        <w:r>
          <w:rPr>
            <w:webHidden/>
          </w:rPr>
          <w:tab/>
        </w:r>
        <w:r>
          <w:rPr>
            <w:webHidden/>
          </w:rPr>
          <w:fldChar w:fldCharType="begin"/>
        </w:r>
        <w:r>
          <w:rPr>
            <w:webHidden/>
          </w:rPr>
          <w:instrText xml:space="preserve"> PAGEREF _Toc227821313 \h </w:instrText>
        </w:r>
        <w:r>
          <w:rPr>
            <w:webHidden/>
          </w:rPr>
          <w:fldChar w:fldCharType="separate"/>
        </w:r>
        <w:r>
          <w:rPr>
            <w:webHidden/>
          </w:rPr>
          <w:t>2</w:t>
        </w:r>
        <w:r>
          <w:rPr>
            <w:webHidden/>
          </w:rPr>
          <w:fldChar w:fldCharType="end"/>
        </w:r>
      </w:hyperlink>
    </w:p>
    <w:p w14:paraId="3832BE65" w14:textId="77777777" w:rsidR="009D5C51" w:rsidRDefault="009D5C51" w:rsidP="009D5C51">
      <w:pPr>
        <w:pStyle w:val="TOC2"/>
        <w:rPr>
          <w:sz w:val="24"/>
          <w:szCs w:val="24"/>
        </w:rPr>
      </w:pPr>
      <w:hyperlink w:anchor="_Toc227821314" w:history="1">
        <w:r w:rsidRPr="00742390">
          <w:rPr>
            <w:rStyle w:val="Hyperlink"/>
          </w:rPr>
          <w:t>Appendix A.</w:t>
        </w:r>
        <w:r>
          <w:rPr>
            <w:webHidden/>
          </w:rPr>
          <w:tab/>
        </w:r>
        <w:r>
          <w:rPr>
            <w:webHidden/>
          </w:rPr>
          <w:fldChar w:fldCharType="begin"/>
        </w:r>
        <w:r>
          <w:rPr>
            <w:webHidden/>
          </w:rPr>
          <w:instrText xml:space="preserve"> PAGEREF _Toc227821314 \h </w:instrText>
        </w:r>
        <w:r>
          <w:rPr>
            <w:webHidden/>
          </w:rPr>
          <w:fldChar w:fldCharType="separate"/>
        </w:r>
        <w:r>
          <w:rPr>
            <w:webHidden/>
          </w:rPr>
          <w:t>5</w:t>
        </w:r>
        <w:r>
          <w:rPr>
            <w:webHidden/>
          </w:rPr>
          <w:fldChar w:fldCharType="end"/>
        </w:r>
      </w:hyperlink>
    </w:p>
    <w:p w14:paraId="0DBF096D" w14:textId="77777777" w:rsidR="009D5C51" w:rsidRDefault="009D5C51" w:rsidP="009D5C51">
      <w:pPr>
        <w:pStyle w:val="TOC3"/>
        <w:tabs>
          <w:tab w:val="right" w:leader="dot" w:pos="9350"/>
        </w:tabs>
        <w:rPr>
          <w:noProof/>
          <w:sz w:val="24"/>
          <w:szCs w:val="24"/>
        </w:rPr>
      </w:pPr>
      <w:hyperlink w:anchor="_Toc227821315" w:history="1">
        <w:r w:rsidRPr="00742390">
          <w:rPr>
            <w:rStyle w:val="Hyperlink"/>
            <w:noProof/>
          </w:rPr>
          <w:t>1. The Riemann sphere</w:t>
        </w:r>
        <w:r>
          <w:rPr>
            <w:noProof/>
            <w:webHidden/>
          </w:rPr>
          <w:tab/>
        </w:r>
        <w:r>
          <w:rPr>
            <w:noProof/>
            <w:webHidden/>
          </w:rPr>
          <w:fldChar w:fldCharType="begin"/>
        </w:r>
        <w:r>
          <w:rPr>
            <w:noProof/>
            <w:webHidden/>
          </w:rPr>
          <w:instrText xml:space="preserve"> PAGEREF _Toc227821315 \h </w:instrText>
        </w:r>
        <w:r w:rsidR="00907CA7">
          <w:rPr>
            <w:noProof/>
          </w:rPr>
        </w:r>
        <w:r>
          <w:rPr>
            <w:noProof/>
            <w:webHidden/>
          </w:rPr>
          <w:fldChar w:fldCharType="separate"/>
        </w:r>
        <w:r>
          <w:rPr>
            <w:noProof/>
            <w:webHidden/>
          </w:rPr>
          <w:t>5</w:t>
        </w:r>
        <w:r>
          <w:rPr>
            <w:noProof/>
            <w:webHidden/>
          </w:rPr>
          <w:fldChar w:fldCharType="end"/>
        </w:r>
      </w:hyperlink>
    </w:p>
    <w:p w14:paraId="74D9612D" w14:textId="77777777" w:rsidR="009D5C51" w:rsidRDefault="009D5C51" w:rsidP="009D5C51">
      <w:pPr>
        <w:pStyle w:val="TOC3"/>
        <w:tabs>
          <w:tab w:val="right" w:leader="dot" w:pos="9350"/>
        </w:tabs>
        <w:rPr>
          <w:noProof/>
          <w:sz w:val="24"/>
          <w:szCs w:val="24"/>
        </w:rPr>
      </w:pPr>
      <w:hyperlink w:anchor="_Toc227821316" w:history="1">
        <w:r w:rsidRPr="00742390">
          <w:rPr>
            <w:rStyle w:val="Hyperlink"/>
            <w:noProof/>
          </w:rPr>
          <w:t>2. A holomorphic function</w:t>
        </w:r>
        <w:r>
          <w:rPr>
            <w:noProof/>
            <w:webHidden/>
          </w:rPr>
          <w:tab/>
        </w:r>
        <w:r>
          <w:rPr>
            <w:noProof/>
            <w:webHidden/>
          </w:rPr>
          <w:fldChar w:fldCharType="begin"/>
        </w:r>
        <w:r>
          <w:rPr>
            <w:noProof/>
            <w:webHidden/>
          </w:rPr>
          <w:instrText xml:space="preserve"> PAGEREF _Toc227821316 \h </w:instrText>
        </w:r>
        <w:r w:rsidR="00907CA7">
          <w:rPr>
            <w:noProof/>
          </w:rPr>
        </w:r>
        <w:r>
          <w:rPr>
            <w:noProof/>
            <w:webHidden/>
          </w:rPr>
          <w:fldChar w:fldCharType="separate"/>
        </w:r>
        <w:r>
          <w:rPr>
            <w:noProof/>
            <w:webHidden/>
          </w:rPr>
          <w:t>5</w:t>
        </w:r>
        <w:r>
          <w:rPr>
            <w:noProof/>
            <w:webHidden/>
          </w:rPr>
          <w:fldChar w:fldCharType="end"/>
        </w:r>
      </w:hyperlink>
    </w:p>
    <w:p w14:paraId="5271FF98" w14:textId="77777777" w:rsidR="009D5C51" w:rsidRDefault="009D5C51" w:rsidP="009D5C51">
      <w:pPr>
        <w:pStyle w:val="TOC3"/>
        <w:tabs>
          <w:tab w:val="right" w:leader="dot" w:pos="9350"/>
        </w:tabs>
        <w:rPr>
          <w:noProof/>
          <w:sz w:val="24"/>
          <w:szCs w:val="24"/>
        </w:rPr>
      </w:pPr>
      <w:hyperlink w:anchor="_Toc227821317" w:history="1">
        <w:r w:rsidRPr="00742390">
          <w:rPr>
            <w:rStyle w:val="Hyperlink"/>
            <w:noProof/>
          </w:rPr>
          <w:t>3. A meromorphic function</w:t>
        </w:r>
        <w:r>
          <w:rPr>
            <w:noProof/>
            <w:webHidden/>
          </w:rPr>
          <w:tab/>
        </w:r>
        <w:r>
          <w:rPr>
            <w:noProof/>
            <w:webHidden/>
          </w:rPr>
          <w:fldChar w:fldCharType="begin"/>
        </w:r>
        <w:r>
          <w:rPr>
            <w:noProof/>
            <w:webHidden/>
          </w:rPr>
          <w:instrText xml:space="preserve"> PAGEREF _Toc227821317 \h </w:instrText>
        </w:r>
        <w:r w:rsidR="00907CA7">
          <w:rPr>
            <w:noProof/>
          </w:rPr>
        </w:r>
        <w:r>
          <w:rPr>
            <w:noProof/>
            <w:webHidden/>
          </w:rPr>
          <w:fldChar w:fldCharType="separate"/>
        </w:r>
        <w:r>
          <w:rPr>
            <w:noProof/>
            <w:webHidden/>
          </w:rPr>
          <w:t>5</w:t>
        </w:r>
        <w:r>
          <w:rPr>
            <w:noProof/>
            <w:webHidden/>
          </w:rPr>
          <w:fldChar w:fldCharType="end"/>
        </w:r>
      </w:hyperlink>
    </w:p>
    <w:p w14:paraId="7A675AFC" w14:textId="77777777" w:rsidR="009D5C51" w:rsidRDefault="009D5C51" w:rsidP="009D5C51">
      <w:pPr>
        <w:pStyle w:val="TOC3"/>
        <w:tabs>
          <w:tab w:val="right" w:leader="dot" w:pos="9350"/>
        </w:tabs>
        <w:rPr>
          <w:noProof/>
          <w:sz w:val="24"/>
          <w:szCs w:val="24"/>
        </w:rPr>
      </w:pPr>
      <w:hyperlink w:anchor="_Toc227821318" w:history="1">
        <w:r w:rsidRPr="00742390">
          <w:rPr>
            <w:rStyle w:val="Hyperlink"/>
            <w:noProof/>
          </w:rPr>
          <w:t>4. Mobius transformation.</w:t>
        </w:r>
        <w:r>
          <w:rPr>
            <w:noProof/>
            <w:webHidden/>
          </w:rPr>
          <w:tab/>
        </w:r>
        <w:r>
          <w:rPr>
            <w:noProof/>
            <w:webHidden/>
          </w:rPr>
          <w:fldChar w:fldCharType="begin"/>
        </w:r>
        <w:r>
          <w:rPr>
            <w:noProof/>
            <w:webHidden/>
          </w:rPr>
          <w:instrText xml:space="preserve"> PAGEREF _Toc227821318 \h </w:instrText>
        </w:r>
        <w:r w:rsidR="00907CA7">
          <w:rPr>
            <w:noProof/>
          </w:rPr>
        </w:r>
        <w:r>
          <w:rPr>
            <w:noProof/>
            <w:webHidden/>
          </w:rPr>
          <w:fldChar w:fldCharType="separate"/>
        </w:r>
        <w:r>
          <w:rPr>
            <w:noProof/>
            <w:webHidden/>
          </w:rPr>
          <w:t>6</w:t>
        </w:r>
        <w:r>
          <w:rPr>
            <w:noProof/>
            <w:webHidden/>
          </w:rPr>
          <w:fldChar w:fldCharType="end"/>
        </w:r>
      </w:hyperlink>
    </w:p>
    <w:p w14:paraId="6A1A5D8C" w14:textId="77777777" w:rsidR="009D5C51" w:rsidRDefault="009D5C51" w:rsidP="009D5C51">
      <w:pPr>
        <w:pStyle w:val="TOC3"/>
        <w:tabs>
          <w:tab w:val="right" w:leader="dot" w:pos="9350"/>
        </w:tabs>
        <w:rPr>
          <w:noProof/>
          <w:sz w:val="24"/>
          <w:szCs w:val="24"/>
        </w:rPr>
      </w:pPr>
      <w:hyperlink w:anchor="_Toc227821319" w:history="1">
        <w:r w:rsidRPr="00742390">
          <w:rPr>
            <w:rStyle w:val="Hyperlink"/>
            <w:noProof/>
          </w:rPr>
          <w:t>5. Frobenius Method</w:t>
        </w:r>
        <w:r>
          <w:rPr>
            <w:noProof/>
            <w:webHidden/>
          </w:rPr>
          <w:tab/>
        </w:r>
        <w:r>
          <w:rPr>
            <w:noProof/>
            <w:webHidden/>
          </w:rPr>
          <w:fldChar w:fldCharType="begin"/>
        </w:r>
        <w:r>
          <w:rPr>
            <w:noProof/>
            <w:webHidden/>
          </w:rPr>
          <w:instrText xml:space="preserve"> PAGEREF _Toc227821319 \h </w:instrText>
        </w:r>
        <w:r w:rsidR="00907CA7">
          <w:rPr>
            <w:noProof/>
          </w:rPr>
        </w:r>
        <w:r>
          <w:rPr>
            <w:noProof/>
            <w:webHidden/>
          </w:rPr>
          <w:fldChar w:fldCharType="separate"/>
        </w:r>
        <w:r>
          <w:rPr>
            <w:noProof/>
            <w:webHidden/>
          </w:rPr>
          <w:t>6</w:t>
        </w:r>
        <w:r>
          <w:rPr>
            <w:noProof/>
            <w:webHidden/>
          </w:rPr>
          <w:fldChar w:fldCharType="end"/>
        </w:r>
      </w:hyperlink>
    </w:p>
    <w:p w14:paraId="1083A233" w14:textId="77777777" w:rsidR="009D5C51" w:rsidRDefault="009D5C51" w:rsidP="009D5C51">
      <w:pPr>
        <w:pStyle w:val="TOC2"/>
        <w:rPr>
          <w:sz w:val="24"/>
          <w:szCs w:val="24"/>
        </w:rPr>
      </w:pPr>
      <w:hyperlink w:anchor="_Toc227821320" w:history="1">
        <w:r w:rsidRPr="00742390">
          <w:rPr>
            <w:rStyle w:val="Hyperlink"/>
          </w:rPr>
          <w:t>Clarification of the F</w:t>
        </w:r>
        <w:r w:rsidRPr="00742390">
          <w:rPr>
            <w:rStyle w:val="Hyperlink"/>
          </w:rPr>
          <w:t>r</w:t>
        </w:r>
        <w:r w:rsidRPr="00742390">
          <w:rPr>
            <w:rStyle w:val="Hyperlink"/>
          </w:rPr>
          <w:t>obenius Method from WW. (4/18/09).</w:t>
        </w:r>
        <w:r>
          <w:rPr>
            <w:webHidden/>
          </w:rPr>
          <w:tab/>
        </w:r>
        <w:r>
          <w:rPr>
            <w:webHidden/>
          </w:rPr>
          <w:fldChar w:fldCharType="begin"/>
        </w:r>
        <w:r>
          <w:rPr>
            <w:webHidden/>
          </w:rPr>
          <w:instrText xml:space="preserve"> PAGEREF _Toc227821320 \h </w:instrText>
        </w:r>
        <w:r>
          <w:rPr>
            <w:webHidden/>
          </w:rPr>
          <w:fldChar w:fldCharType="separate"/>
        </w:r>
        <w:r>
          <w:rPr>
            <w:webHidden/>
          </w:rPr>
          <w:t>7</w:t>
        </w:r>
        <w:r>
          <w:rPr>
            <w:webHidden/>
          </w:rPr>
          <w:fldChar w:fldCharType="end"/>
        </w:r>
      </w:hyperlink>
    </w:p>
    <w:p w14:paraId="24F225F1" w14:textId="77777777" w:rsidR="009D5C51" w:rsidRDefault="009D5C51" w:rsidP="009D5C51">
      <w:pPr>
        <w:pStyle w:val="TOC1"/>
        <w:tabs>
          <w:tab w:val="right" w:leader="dot" w:pos="9350"/>
        </w:tabs>
        <w:rPr>
          <w:noProof/>
          <w:sz w:val="24"/>
          <w:szCs w:val="24"/>
        </w:rPr>
      </w:pPr>
      <w:hyperlink w:anchor="_Toc227821321" w:history="1">
        <w:r w:rsidRPr="00742390">
          <w:rPr>
            <w:rStyle w:val="Hyperlink"/>
            <w:noProof/>
          </w:rPr>
          <w:t>Notes and clips from Special Functions By Z. X. Wang, D. R. Guo</w:t>
        </w:r>
        <w:r>
          <w:rPr>
            <w:noProof/>
            <w:webHidden/>
          </w:rPr>
          <w:tab/>
        </w:r>
        <w:r>
          <w:rPr>
            <w:noProof/>
            <w:webHidden/>
          </w:rPr>
          <w:fldChar w:fldCharType="begin"/>
        </w:r>
        <w:r>
          <w:rPr>
            <w:noProof/>
            <w:webHidden/>
          </w:rPr>
          <w:instrText xml:space="preserve"> PAGEREF _Toc227821321 \h </w:instrText>
        </w:r>
        <w:r w:rsidR="00907CA7">
          <w:rPr>
            <w:noProof/>
          </w:rPr>
        </w:r>
        <w:r>
          <w:rPr>
            <w:noProof/>
            <w:webHidden/>
          </w:rPr>
          <w:fldChar w:fldCharType="separate"/>
        </w:r>
        <w:r>
          <w:rPr>
            <w:noProof/>
            <w:webHidden/>
          </w:rPr>
          <w:t>9</w:t>
        </w:r>
        <w:r>
          <w:rPr>
            <w:noProof/>
            <w:webHidden/>
          </w:rPr>
          <w:fldChar w:fldCharType="end"/>
        </w:r>
      </w:hyperlink>
    </w:p>
    <w:p w14:paraId="78A656DA" w14:textId="77777777" w:rsidR="009D5C51" w:rsidRDefault="009D5C51" w:rsidP="009D5C51">
      <w:pPr>
        <w:pStyle w:val="TOC2"/>
        <w:rPr>
          <w:sz w:val="24"/>
          <w:szCs w:val="24"/>
        </w:rPr>
      </w:pPr>
      <w:hyperlink w:anchor="_Toc227821322" w:history="1">
        <w:r w:rsidRPr="00742390">
          <w:rPr>
            <w:rStyle w:val="Hyperlink"/>
          </w:rPr>
          <w:t>1. What does Fuchsian Mean?</w:t>
        </w:r>
        <w:r>
          <w:rPr>
            <w:webHidden/>
          </w:rPr>
          <w:tab/>
        </w:r>
        <w:r>
          <w:rPr>
            <w:webHidden/>
          </w:rPr>
          <w:fldChar w:fldCharType="begin"/>
        </w:r>
        <w:r>
          <w:rPr>
            <w:webHidden/>
          </w:rPr>
          <w:instrText xml:space="preserve"> PAGEREF _Toc227821322 \h </w:instrText>
        </w:r>
        <w:r>
          <w:rPr>
            <w:webHidden/>
          </w:rPr>
          <w:fldChar w:fldCharType="separate"/>
        </w:r>
        <w:r>
          <w:rPr>
            <w:webHidden/>
          </w:rPr>
          <w:t>9</w:t>
        </w:r>
        <w:r>
          <w:rPr>
            <w:webHidden/>
          </w:rPr>
          <w:fldChar w:fldCharType="end"/>
        </w:r>
      </w:hyperlink>
    </w:p>
    <w:p w14:paraId="205EF444" w14:textId="77777777" w:rsidR="009D5C51" w:rsidRDefault="009D5C51" w:rsidP="009D5C51">
      <w:pPr>
        <w:pStyle w:val="TOC2"/>
        <w:rPr>
          <w:sz w:val="24"/>
          <w:szCs w:val="24"/>
        </w:rPr>
      </w:pPr>
      <w:hyperlink w:anchor="_Toc227821323" w:history="1">
        <w:r w:rsidRPr="00742390">
          <w:rPr>
            <w:rStyle w:val="Hyperlink"/>
          </w:rPr>
          <w:t>2. Index for first 2 chapters of Wang Guo</w:t>
        </w:r>
        <w:r>
          <w:rPr>
            <w:webHidden/>
          </w:rPr>
          <w:tab/>
        </w:r>
        <w:r>
          <w:rPr>
            <w:webHidden/>
          </w:rPr>
          <w:fldChar w:fldCharType="begin"/>
        </w:r>
        <w:r>
          <w:rPr>
            <w:webHidden/>
          </w:rPr>
          <w:instrText xml:space="preserve"> PAGEREF _Toc227821323 \h </w:instrText>
        </w:r>
        <w:r>
          <w:rPr>
            <w:webHidden/>
          </w:rPr>
          <w:fldChar w:fldCharType="separate"/>
        </w:r>
        <w:r>
          <w:rPr>
            <w:webHidden/>
          </w:rPr>
          <w:t>9</w:t>
        </w:r>
        <w:r>
          <w:rPr>
            <w:webHidden/>
          </w:rPr>
          <w:fldChar w:fldCharType="end"/>
        </w:r>
      </w:hyperlink>
    </w:p>
    <w:p w14:paraId="75CD8CF9" w14:textId="77777777" w:rsidR="009D5C51" w:rsidRDefault="009D5C51" w:rsidP="009D5C51">
      <w:pPr>
        <w:pStyle w:val="TOC2"/>
        <w:rPr>
          <w:sz w:val="24"/>
          <w:szCs w:val="24"/>
        </w:rPr>
      </w:pPr>
      <w:hyperlink w:anchor="_Toc227821324" w:history="1">
        <w:r w:rsidRPr="00742390">
          <w:rPr>
            <w:rStyle w:val="Hyperlink"/>
          </w:rPr>
          <w:t xml:space="preserve">3. What is the </w:t>
        </w:r>
        <w:r w:rsidRPr="00742390">
          <w:rPr>
            <w:rStyle w:val="Hyperlink"/>
            <w:i/>
          </w:rPr>
          <w:t>significance</w:t>
        </w:r>
        <w:r w:rsidRPr="00742390">
          <w:rPr>
            <w:rStyle w:val="Hyperlink"/>
          </w:rPr>
          <w:t xml:space="preserve"> of a point being ordinary, regular singular, or irregular singular ?</w:t>
        </w:r>
        <w:r>
          <w:rPr>
            <w:webHidden/>
          </w:rPr>
          <w:tab/>
        </w:r>
        <w:r>
          <w:rPr>
            <w:webHidden/>
          </w:rPr>
          <w:fldChar w:fldCharType="begin"/>
        </w:r>
        <w:r>
          <w:rPr>
            <w:webHidden/>
          </w:rPr>
          <w:instrText xml:space="preserve"> PAGEREF _Toc227821324 \h </w:instrText>
        </w:r>
        <w:r>
          <w:rPr>
            <w:webHidden/>
          </w:rPr>
          <w:fldChar w:fldCharType="separate"/>
        </w:r>
        <w:r>
          <w:rPr>
            <w:webHidden/>
          </w:rPr>
          <w:t>10</w:t>
        </w:r>
        <w:r>
          <w:rPr>
            <w:webHidden/>
          </w:rPr>
          <w:fldChar w:fldCharType="end"/>
        </w:r>
      </w:hyperlink>
    </w:p>
    <w:p w14:paraId="69A6161B" w14:textId="77777777" w:rsidR="009D5C51" w:rsidRDefault="009D5C51" w:rsidP="009D5C51">
      <w:pPr>
        <w:pStyle w:val="TOC2"/>
        <w:rPr>
          <w:sz w:val="24"/>
          <w:szCs w:val="24"/>
        </w:rPr>
      </w:pPr>
      <w:hyperlink w:anchor="_Toc227821325" w:history="1">
        <w:r w:rsidRPr="00742390">
          <w:rPr>
            <w:rStyle w:val="Hyperlink"/>
          </w:rPr>
          <w:t>Here is anothe</w:t>
        </w:r>
        <w:r w:rsidRPr="00742390">
          <w:rPr>
            <w:rStyle w:val="Hyperlink"/>
          </w:rPr>
          <w:t>r</w:t>
        </w:r>
        <w:r w:rsidRPr="00742390">
          <w:rPr>
            <w:rStyle w:val="Hyperlink"/>
          </w:rPr>
          <w:t xml:space="preserve"> statement of the above theorem, with some other stuff.</w:t>
        </w:r>
        <w:r>
          <w:rPr>
            <w:webHidden/>
          </w:rPr>
          <w:tab/>
        </w:r>
        <w:r>
          <w:rPr>
            <w:webHidden/>
          </w:rPr>
          <w:fldChar w:fldCharType="begin"/>
        </w:r>
        <w:r>
          <w:rPr>
            <w:webHidden/>
          </w:rPr>
          <w:instrText xml:space="preserve"> PAGEREF _Toc227821325 \h </w:instrText>
        </w:r>
        <w:r>
          <w:rPr>
            <w:webHidden/>
          </w:rPr>
          <w:fldChar w:fldCharType="separate"/>
        </w:r>
        <w:r>
          <w:rPr>
            <w:webHidden/>
          </w:rPr>
          <w:t>13</w:t>
        </w:r>
        <w:r>
          <w:rPr>
            <w:webHidden/>
          </w:rPr>
          <w:fldChar w:fldCharType="end"/>
        </w:r>
      </w:hyperlink>
    </w:p>
    <w:p w14:paraId="23AAE825" w14:textId="77777777" w:rsidR="009D5C51" w:rsidRDefault="009D5C51" w:rsidP="009D5C51">
      <w:pPr>
        <w:pStyle w:val="TOC2"/>
        <w:rPr>
          <w:sz w:val="24"/>
          <w:szCs w:val="24"/>
        </w:rPr>
      </w:pPr>
      <w:hyperlink w:anchor="_Toc227821326" w:history="1">
        <w:r w:rsidRPr="00742390">
          <w:rPr>
            <w:rStyle w:val="Hyperlink"/>
          </w:rPr>
          <w:t>Taylor Series, Maclaurin Series, definitions:</w:t>
        </w:r>
        <w:r>
          <w:rPr>
            <w:webHidden/>
          </w:rPr>
          <w:tab/>
        </w:r>
        <w:r>
          <w:rPr>
            <w:webHidden/>
          </w:rPr>
          <w:fldChar w:fldCharType="begin"/>
        </w:r>
        <w:r>
          <w:rPr>
            <w:webHidden/>
          </w:rPr>
          <w:instrText xml:space="preserve"> PAGEREF _Toc227821326 \h </w:instrText>
        </w:r>
        <w:r>
          <w:rPr>
            <w:webHidden/>
          </w:rPr>
          <w:fldChar w:fldCharType="separate"/>
        </w:r>
        <w:r>
          <w:rPr>
            <w:webHidden/>
          </w:rPr>
          <w:t>14</w:t>
        </w:r>
        <w:r>
          <w:rPr>
            <w:webHidden/>
          </w:rPr>
          <w:fldChar w:fldCharType="end"/>
        </w:r>
      </w:hyperlink>
    </w:p>
    <w:p w14:paraId="6E98A137" w14:textId="77777777" w:rsidR="009D5C51" w:rsidRDefault="009D5C51" w:rsidP="009D5C51">
      <w:pPr>
        <w:pStyle w:val="TOC2"/>
        <w:rPr>
          <w:sz w:val="24"/>
          <w:szCs w:val="24"/>
        </w:rPr>
      </w:pPr>
      <w:hyperlink w:anchor="_Toc227821327" w:history="1">
        <w:r w:rsidRPr="00742390">
          <w:rPr>
            <w:rStyle w:val="Hyperlink"/>
          </w:rPr>
          <w:t>Regular solutions of an ODE.</w:t>
        </w:r>
        <w:r>
          <w:rPr>
            <w:webHidden/>
          </w:rPr>
          <w:tab/>
        </w:r>
        <w:r>
          <w:rPr>
            <w:webHidden/>
          </w:rPr>
          <w:fldChar w:fldCharType="begin"/>
        </w:r>
        <w:r>
          <w:rPr>
            <w:webHidden/>
          </w:rPr>
          <w:instrText xml:space="preserve"> PAGEREF _Toc227821327 \h </w:instrText>
        </w:r>
        <w:r>
          <w:rPr>
            <w:webHidden/>
          </w:rPr>
          <w:fldChar w:fldCharType="separate"/>
        </w:r>
        <w:r>
          <w:rPr>
            <w:webHidden/>
          </w:rPr>
          <w:t>15</w:t>
        </w:r>
        <w:r>
          <w:rPr>
            <w:webHidden/>
          </w:rPr>
          <w:fldChar w:fldCharType="end"/>
        </w:r>
      </w:hyperlink>
    </w:p>
    <w:p w14:paraId="706DA9A6" w14:textId="77777777" w:rsidR="009D5C51" w:rsidRDefault="009D5C51" w:rsidP="009D5C51">
      <w:pPr>
        <w:pStyle w:val="TOC2"/>
        <w:rPr>
          <w:sz w:val="24"/>
          <w:szCs w:val="24"/>
        </w:rPr>
      </w:pPr>
      <w:hyperlink w:anchor="_Toc227821328" w:history="1">
        <w:r w:rsidRPr="00742390">
          <w:rPr>
            <w:rStyle w:val="Hyperlink"/>
          </w:rPr>
          <w:t>Confluent defined</w:t>
        </w:r>
        <w:r>
          <w:rPr>
            <w:webHidden/>
          </w:rPr>
          <w:tab/>
        </w:r>
        <w:r>
          <w:rPr>
            <w:webHidden/>
          </w:rPr>
          <w:fldChar w:fldCharType="begin"/>
        </w:r>
        <w:r>
          <w:rPr>
            <w:webHidden/>
          </w:rPr>
          <w:instrText xml:space="preserve"> PAGEREF _Toc227821328 \h </w:instrText>
        </w:r>
        <w:r>
          <w:rPr>
            <w:webHidden/>
          </w:rPr>
          <w:fldChar w:fldCharType="separate"/>
        </w:r>
        <w:r>
          <w:rPr>
            <w:webHidden/>
          </w:rPr>
          <w:t>16</w:t>
        </w:r>
        <w:r>
          <w:rPr>
            <w:webHidden/>
          </w:rPr>
          <w:fldChar w:fldCharType="end"/>
        </w:r>
      </w:hyperlink>
    </w:p>
    <w:p w14:paraId="3A122A15" w14:textId="77777777" w:rsidR="009D5C51" w:rsidRDefault="009D5C51" w:rsidP="009D5C51">
      <w:pPr>
        <w:pStyle w:val="TOC2"/>
        <w:rPr>
          <w:sz w:val="24"/>
          <w:szCs w:val="24"/>
        </w:rPr>
      </w:pPr>
      <w:hyperlink w:anchor="_Toc227821329" w:history="1">
        <w:r w:rsidRPr="00742390">
          <w:rPr>
            <w:rStyle w:val="Hyperlink"/>
          </w:rPr>
          <w:t>Euler Transform</w:t>
        </w:r>
        <w:r>
          <w:rPr>
            <w:webHidden/>
          </w:rPr>
          <w:tab/>
        </w:r>
        <w:r>
          <w:rPr>
            <w:webHidden/>
          </w:rPr>
          <w:fldChar w:fldCharType="begin"/>
        </w:r>
        <w:r>
          <w:rPr>
            <w:webHidden/>
          </w:rPr>
          <w:instrText xml:space="preserve"> PAGEREF _Toc227821329 \h </w:instrText>
        </w:r>
        <w:r>
          <w:rPr>
            <w:webHidden/>
          </w:rPr>
          <w:fldChar w:fldCharType="separate"/>
        </w:r>
        <w:r>
          <w:rPr>
            <w:webHidden/>
          </w:rPr>
          <w:t>16</w:t>
        </w:r>
        <w:r>
          <w:rPr>
            <w:webHidden/>
          </w:rPr>
          <w:fldChar w:fldCharType="end"/>
        </w:r>
      </w:hyperlink>
    </w:p>
    <w:p w14:paraId="65E54D4E" w14:textId="77777777" w:rsidR="009D5C51" w:rsidRDefault="009D5C51" w:rsidP="009D5C51">
      <w:pPr>
        <w:pStyle w:val="TOC2"/>
        <w:rPr>
          <w:sz w:val="24"/>
          <w:szCs w:val="24"/>
        </w:rPr>
      </w:pPr>
      <w:hyperlink w:anchor="_Toc227821330" w:history="1">
        <w:r w:rsidRPr="00742390">
          <w:rPr>
            <w:rStyle w:val="Hyperlink"/>
          </w:rPr>
          <w:t>What is the significance of a Wronskian and Abel's Theorem?</w:t>
        </w:r>
        <w:r>
          <w:rPr>
            <w:webHidden/>
          </w:rPr>
          <w:tab/>
        </w:r>
        <w:r>
          <w:rPr>
            <w:webHidden/>
          </w:rPr>
          <w:fldChar w:fldCharType="begin"/>
        </w:r>
        <w:r>
          <w:rPr>
            <w:webHidden/>
          </w:rPr>
          <w:instrText xml:space="preserve"> PAGEREF _Toc227821330 \h </w:instrText>
        </w:r>
        <w:r>
          <w:rPr>
            <w:webHidden/>
          </w:rPr>
          <w:fldChar w:fldCharType="separate"/>
        </w:r>
        <w:r>
          <w:rPr>
            <w:webHidden/>
          </w:rPr>
          <w:t>17</w:t>
        </w:r>
        <w:r>
          <w:rPr>
            <w:webHidden/>
          </w:rPr>
          <w:fldChar w:fldCharType="end"/>
        </w:r>
      </w:hyperlink>
    </w:p>
    <w:p w14:paraId="28D395D5" w14:textId="77777777" w:rsidR="00291390" w:rsidRDefault="009D5C51">
      <w:pPr>
        <w:tabs>
          <w:tab w:val="left" w:pos="7200"/>
          <w:tab w:val="left" w:pos="7920"/>
          <w:tab w:val="right" w:pos="9270"/>
        </w:tabs>
        <w:rPr>
          <w:b/>
        </w:rPr>
      </w:pPr>
      <w:r>
        <w:rPr>
          <w:b/>
        </w:rPr>
        <w:fldChar w:fldCharType="end"/>
      </w:r>
    </w:p>
    <w:p w14:paraId="5827E6D1" w14:textId="77777777" w:rsidR="00550BBA" w:rsidRDefault="00550BBA">
      <w:pPr>
        <w:tabs>
          <w:tab w:val="left" w:pos="7200"/>
          <w:tab w:val="left" w:pos="7920"/>
          <w:tab w:val="right" w:pos="9270"/>
        </w:tabs>
        <w:rPr>
          <w:b/>
        </w:rPr>
      </w:pPr>
    </w:p>
    <w:p w14:paraId="0DCEC2FC" w14:textId="77777777" w:rsidR="007F59B0" w:rsidRDefault="00550BBA">
      <w:pPr>
        <w:tabs>
          <w:tab w:val="left" w:pos="7200"/>
          <w:tab w:val="left" w:pos="7920"/>
          <w:tab w:val="right" w:pos="9270"/>
        </w:tabs>
      </w:pPr>
      <w:bookmarkStart w:id="0" w:name="_Toc217210583"/>
      <w:bookmarkStart w:id="1" w:name="_Toc227821024"/>
      <w:bookmarkStart w:id="2" w:name="_Toc227821311"/>
      <w:r>
        <w:rPr>
          <w:rStyle w:val="Heading2Char"/>
        </w:rPr>
        <w:t xml:space="preserve">My </w:t>
      </w:r>
      <w:r w:rsidR="007F59B0" w:rsidRPr="00550BBA">
        <w:rPr>
          <w:rStyle w:val="Heading2Char"/>
        </w:rPr>
        <w:t>Problem with Stakgold:</w:t>
      </w:r>
      <w:bookmarkEnd w:id="0"/>
      <w:bookmarkEnd w:id="1"/>
      <w:bookmarkEnd w:id="2"/>
      <w:r w:rsidR="007F59B0">
        <w:t xml:space="preserve">  </w:t>
      </w:r>
      <w:r w:rsidR="007F59B0" w:rsidRPr="007F59B0">
        <w:t>Stak</w:t>
      </w:r>
      <w:r w:rsidR="007F59B0">
        <w:t>g</w:t>
      </w:r>
      <w:r w:rsidR="007F59B0" w:rsidRPr="007F59B0">
        <w:t>old</w:t>
      </w:r>
      <w:r w:rsidR="007F59B0">
        <w:t>'s Chapter 4 is</w:t>
      </w:r>
      <w:r w:rsidR="008747A7">
        <w:t xml:space="preserve"> about "differential equations"</w:t>
      </w:r>
      <w:r w:rsidR="007F59B0">
        <w:t xml:space="preserve">, but only in a general sense where L is a </w:t>
      </w:r>
      <w:r w:rsidR="002225F2">
        <w:t xml:space="preserve">general second-order </w:t>
      </w:r>
      <w:r w:rsidR="007F59B0">
        <w:t xml:space="preserve">differential operator and we want to learn about the </w:t>
      </w:r>
      <w:r w:rsidR="007F59B0" w:rsidRPr="00930C24">
        <w:rPr>
          <w:i/>
        </w:rPr>
        <w:t>spectrum</w:t>
      </w:r>
      <w:r w:rsidR="007F59B0">
        <w:t xml:space="preserve"> of this operator under specific circumstances which include a certain range on the real axis, and a specified norm, usually the L</w:t>
      </w:r>
      <w:r w:rsidR="007F59B0">
        <w:rPr>
          <w:rStyle w:val="subscript"/>
        </w:rPr>
        <w:t>2</w:t>
      </w:r>
      <w:r w:rsidR="007F59B0">
        <w:t xml:space="preserve"> norm of square-integrable functions. His second volume then discusses the main </w:t>
      </w:r>
      <w:r w:rsidR="007F59B0" w:rsidRPr="007F59B0">
        <w:rPr>
          <w:i/>
        </w:rPr>
        <w:t>partial</w:t>
      </w:r>
      <w:r w:rsidR="007F59B0">
        <w:t xml:space="preserve"> diff</w:t>
      </w:r>
      <w:r w:rsidR="00930C24">
        <w:t xml:space="preserve">erential equations of physics. </w:t>
      </w:r>
      <w:r w:rsidR="007F59B0">
        <w:t xml:space="preserve">His book just does not </w:t>
      </w:r>
      <w:r w:rsidR="002225F2">
        <w:t xml:space="preserve">really </w:t>
      </w:r>
      <w:r w:rsidR="007F59B0">
        <w:t xml:space="preserve">address the ordinary differential equations of physics (1 variable) which lead to the so-called Special Functions. </w:t>
      </w:r>
      <w:r w:rsidR="002225F2">
        <w:t xml:space="preserve">You don't really learn about singular and regular points, Frobenius is not even mentioned, etc etc. </w:t>
      </w:r>
    </w:p>
    <w:p w14:paraId="501AF5F8" w14:textId="77777777" w:rsidR="002225F2" w:rsidRDefault="002225F2">
      <w:pPr>
        <w:tabs>
          <w:tab w:val="left" w:pos="7200"/>
          <w:tab w:val="left" w:pos="7920"/>
          <w:tab w:val="right" w:pos="9270"/>
        </w:tabs>
      </w:pPr>
      <w:r>
        <w:tab/>
        <w:t xml:space="preserve">When I am wondering about ODE's, Stakgold is the only book I own that really has differential equations as its topic, but it never has the information I want, so I should stop opening it!  It is all about Hilbert Space and formal theorems, although they are at least readable, to his credit. </w:t>
      </w:r>
    </w:p>
    <w:p w14:paraId="355AFC51" w14:textId="77777777" w:rsidR="002225F2" w:rsidRPr="007F59B0" w:rsidRDefault="002225F2">
      <w:pPr>
        <w:tabs>
          <w:tab w:val="left" w:pos="7200"/>
          <w:tab w:val="left" w:pos="7920"/>
          <w:tab w:val="right" w:pos="9270"/>
        </w:tabs>
      </w:pPr>
      <w:r>
        <w:tab/>
        <w:t>The Bateman books have more information on ODE's for special functions, but they are not teaching you the basics, such as what is t</w:t>
      </w:r>
      <w:r w:rsidR="006B2B6E">
        <w:t xml:space="preserve">he Frobenius method, or what are branch cuts, etc. My "library" needs a good book on this stuff, but I don't know what the title would be.  "Modern Analysis" ? " Differential Equations for Dummies" ?  Maybe Whittaker and Watson is what I am missing, some book like that. </w:t>
      </w:r>
      <w:r w:rsidR="008747A7">
        <w:t xml:space="preserve">Dover has lots of no-name books but not this one. </w:t>
      </w:r>
      <w:r w:rsidR="00550BBA">
        <w:t xml:space="preserve">// Just ordered Whittaker and Watson at $22.50! </w:t>
      </w:r>
    </w:p>
    <w:p w14:paraId="7E8E855D" w14:textId="77777777" w:rsidR="003D7A3A" w:rsidRPr="003D7A3A" w:rsidRDefault="003D7A3A">
      <w:pPr>
        <w:tabs>
          <w:tab w:val="left" w:pos="7200"/>
          <w:tab w:val="left" w:pos="7920"/>
          <w:tab w:val="right" w:pos="9270"/>
        </w:tabs>
        <w:rPr>
          <w:b/>
        </w:rPr>
      </w:pPr>
    </w:p>
    <w:p w14:paraId="3C9F4E1A" w14:textId="77777777" w:rsidR="003D7A3A" w:rsidRPr="003D7A3A" w:rsidRDefault="003D7A3A" w:rsidP="00F14E44">
      <w:pPr>
        <w:pStyle w:val="Heading1"/>
      </w:pPr>
      <w:bookmarkStart w:id="3" w:name="_Toc217210584"/>
      <w:bookmarkStart w:id="4" w:name="_Toc227821025"/>
      <w:bookmarkStart w:id="5" w:name="_Toc227821312"/>
      <w:r w:rsidRPr="003D7A3A">
        <w:lastRenderedPageBreak/>
        <w:t>Question:  What is a regular point or a singular point of an ODE?</w:t>
      </w:r>
      <w:bookmarkEnd w:id="3"/>
      <w:bookmarkEnd w:id="4"/>
      <w:bookmarkEnd w:id="5"/>
      <w:r w:rsidRPr="003D7A3A">
        <w:t xml:space="preserve">  </w:t>
      </w:r>
    </w:p>
    <w:p w14:paraId="4684051A" w14:textId="77777777" w:rsidR="003D7A3A" w:rsidRDefault="003D7A3A"/>
    <w:p w14:paraId="51C47F20" w14:textId="77777777" w:rsidR="00291390" w:rsidRDefault="003D7A3A">
      <w:r>
        <w:t>Wiki:</w:t>
      </w:r>
    </w:p>
    <w:p w14:paraId="7A4DCFCE" w14:textId="77777777" w:rsidR="003D7A3A" w:rsidRDefault="003D7A3A"/>
    <w:p w14:paraId="162A023B" w14:textId="77777777" w:rsidR="00291390" w:rsidRPr="003D7A3A" w:rsidRDefault="003D7A3A">
      <w:pPr>
        <w:rPr>
          <w:sz w:val="20"/>
        </w:rPr>
      </w:pPr>
      <w:r w:rsidRPr="003D7A3A">
        <w:rPr>
          <w:sz w:val="20"/>
        </w:rPr>
        <w:t xml:space="preserve">"In mathematics, in the theory of </w:t>
      </w:r>
      <w:r w:rsidRPr="003D7A3A">
        <w:rPr>
          <w:b/>
          <w:sz w:val="20"/>
        </w:rPr>
        <w:t>ordinary differential equations</w:t>
      </w:r>
      <w:r w:rsidRPr="003D7A3A">
        <w:rPr>
          <w:sz w:val="20"/>
        </w:rPr>
        <w:t xml:space="preserve"> in the complex plane C, the points of C are classified into </w:t>
      </w:r>
      <w:r w:rsidRPr="003D7A3A">
        <w:rPr>
          <w:b/>
          <w:sz w:val="20"/>
        </w:rPr>
        <w:t>ordinary points</w:t>
      </w:r>
      <w:r w:rsidRPr="003D7A3A">
        <w:rPr>
          <w:sz w:val="20"/>
        </w:rPr>
        <w:t xml:space="preserve">, at which the equation's coefficients are analytic functions, and </w:t>
      </w:r>
      <w:r w:rsidRPr="003D7A3A">
        <w:rPr>
          <w:b/>
          <w:sz w:val="20"/>
        </w:rPr>
        <w:t>singular points</w:t>
      </w:r>
      <w:r w:rsidRPr="003D7A3A">
        <w:rPr>
          <w:sz w:val="20"/>
        </w:rPr>
        <w:t xml:space="preserve">, at which </w:t>
      </w:r>
      <w:r w:rsidRPr="00DF0CC2">
        <w:rPr>
          <w:b/>
          <w:sz w:val="20"/>
        </w:rPr>
        <w:t>some</w:t>
      </w:r>
      <w:r w:rsidRPr="003D7A3A">
        <w:rPr>
          <w:sz w:val="20"/>
        </w:rPr>
        <w:t xml:space="preserve"> </w:t>
      </w:r>
      <w:r w:rsidRPr="003D7A3A">
        <w:rPr>
          <w:b/>
          <w:sz w:val="20"/>
        </w:rPr>
        <w:t>coefficient</w:t>
      </w:r>
      <w:r w:rsidRPr="003D7A3A">
        <w:rPr>
          <w:sz w:val="20"/>
        </w:rPr>
        <w:t xml:space="preserve"> has a singularity. Then amongst singular points, an important distinction is made between a </w:t>
      </w:r>
      <w:r w:rsidRPr="003D7A3A">
        <w:rPr>
          <w:b/>
          <w:sz w:val="20"/>
        </w:rPr>
        <w:t>regular singular point</w:t>
      </w:r>
      <w:r w:rsidRPr="003D7A3A">
        <w:rPr>
          <w:sz w:val="20"/>
        </w:rPr>
        <w:t xml:space="preserve">, where the growth of solutions is bounded (in any small sector) by an algebraic function, and an </w:t>
      </w:r>
      <w:r w:rsidRPr="003D7A3A">
        <w:rPr>
          <w:b/>
          <w:sz w:val="20"/>
        </w:rPr>
        <w:t>irregular singular point</w:t>
      </w:r>
      <w:r w:rsidRPr="003D7A3A">
        <w:rPr>
          <w:sz w:val="20"/>
        </w:rPr>
        <w:t>, where the full solution set requires functions with higher growth rates. This distinction occurs, for example, between the hypergeometric equation, with three regular singular points, and the Bessel equation which is in a sense a limiting case, but where the analytic properties are substantially different."</w:t>
      </w:r>
    </w:p>
    <w:p w14:paraId="64A45697" w14:textId="77777777" w:rsidR="003D7A3A" w:rsidRPr="003D7A3A" w:rsidRDefault="003D7A3A">
      <w:pPr>
        <w:rPr>
          <w:sz w:val="20"/>
        </w:rPr>
      </w:pPr>
    </w:p>
    <w:p w14:paraId="0F9AD1CC" w14:textId="77777777" w:rsidR="003D7A3A" w:rsidRDefault="003D7A3A">
      <w:r>
        <w:t xml:space="preserve">So, one of these "points" relates to the coefficient functions in your ODE, not to some abstract general thing about the equation overall, though that is likely also true. </w:t>
      </w:r>
    </w:p>
    <w:p w14:paraId="416F4B03" w14:textId="77777777" w:rsidR="003D7A3A" w:rsidRDefault="003D7A3A"/>
    <w:p w14:paraId="659D8C00" w14:textId="77777777" w:rsidR="003D7A3A" w:rsidRDefault="00AE1B7F">
      <w:r>
        <w:pict w14:anchorId="0B3E68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309pt">
            <v:imagedata r:id="rId7" o:title=""/>
          </v:shape>
        </w:pict>
      </w:r>
    </w:p>
    <w:p w14:paraId="6810DB00" w14:textId="77777777" w:rsidR="00AE1B7F" w:rsidRDefault="00AE1B7F"/>
    <w:p w14:paraId="69AE8AA1" w14:textId="77777777" w:rsidR="00AE1B7F" w:rsidRDefault="00AE1B7F">
      <w:r>
        <w:t>There are lots of wor</w:t>
      </w:r>
      <w:r w:rsidR="004C0439">
        <w:t>d</w:t>
      </w:r>
      <w:r>
        <w:t xml:space="preserve">s here I am not familiar with. </w:t>
      </w:r>
      <w:r w:rsidR="00232ECB">
        <w:t xml:space="preserve">I will dispense with them in Appendix A, so we can not loose track of the main thread here. </w:t>
      </w:r>
    </w:p>
    <w:p w14:paraId="68093773" w14:textId="77777777" w:rsidR="00232ECB" w:rsidRDefault="00232ECB">
      <w:r>
        <w:tab/>
        <w:t>So, for an n</w:t>
      </w:r>
      <w:r>
        <w:rPr>
          <w:rStyle w:val="superscript"/>
        </w:rPr>
        <w:t>th</w:t>
      </w:r>
      <w:r>
        <w:t xml:space="preserve"> order ODE with various weird coefficient functions, if you can do Fr</w:t>
      </w:r>
      <w:r w:rsidR="004C0439">
        <w:t>o</w:t>
      </w:r>
      <w:r>
        <w:t>benius, you will get an n</w:t>
      </w:r>
      <w:r>
        <w:rPr>
          <w:rStyle w:val="superscript"/>
        </w:rPr>
        <w:t>th</w:t>
      </w:r>
      <w:r>
        <w:t xml:space="preserve"> degree polynomial in r for your indicial polynomial and that means in general that there will be n distinct solutions.  For our normal ODE with n=2, there are normally 2 solutions for this reason. An example I think would be spherical Bessels where you get j and n functions with different "r". </w:t>
      </w:r>
    </w:p>
    <w:p w14:paraId="44A1255F" w14:textId="77777777" w:rsidR="00B801B5" w:rsidRDefault="00B801B5"/>
    <w:p w14:paraId="75238B3E" w14:textId="77777777" w:rsidR="00B801B5" w:rsidRDefault="00B801B5" w:rsidP="00B801B5">
      <w:pPr>
        <w:pStyle w:val="Heading2"/>
      </w:pPr>
      <w:bookmarkStart w:id="6" w:name="_Toc227821026"/>
      <w:bookmarkStart w:id="7" w:name="_Toc227821313"/>
      <w:r>
        <w:lastRenderedPageBreak/>
        <w:t>Examples:  Bessel, Legendre, Hermite, Hypergeometric</w:t>
      </w:r>
      <w:bookmarkEnd w:id="6"/>
      <w:bookmarkEnd w:id="7"/>
    </w:p>
    <w:p w14:paraId="6FA1D2A4" w14:textId="77777777" w:rsidR="00B801B5" w:rsidRDefault="00B801B5"/>
    <w:p w14:paraId="2E1AC701" w14:textId="77777777" w:rsidR="00FC3172" w:rsidRDefault="00FC3172">
      <w:r>
        <w:tab/>
        <w:t xml:space="preserve">Now consider second order only: </w:t>
      </w:r>
    </w:p>
    <w:p w14:paraId="54513AB8" w14:textId="77777777" w:rsidR="00FC3172" w:rsidRDefault="00FC3172"/>
    <w:p w14:paraId="4B467804" w14:textId="77777777" w:rsidR="00FC3172" w:rsidRPr="00232ECB" w:rsidRDefault="00FC3172">
      <w:r>
        <w:pict w14:anchorId="7445D0A3">
          <v:shape id="_x0000_i1026" type="#_x0000_t75" style="width:468pt;height:117.75pt">
            <v:imagedata r:id="rId8" o:title=""/>
          </v:shape>
        </w:pict>
      </w:r>
    </w:p>
    <w:p w14:paraId="6976FCC1" w14:textId="77777777" w:rsidR="00FC3172" w:rsidRPr="00E73B0B" w:rsidRDefault="00FC3172">
      <w:r>
        <w:t>Remember that you have to first divide through by anything that might multiply f"(x). Then if the two functions are analytic at a point x, point x is an "</w:t>
      </w:r>
      <w:r w:rsidRPr="00A71246">
        <w:rPr>
          <w:b/>
        </w:rPr>
        <w:t>ordinary point</w:t>
      </w:r>
      <w:r>
        <w:t xml:space="preserve">" for this ODE. If there are poles at some point x  that are </w:t>
      </w:r>
      <w:r w:rsidRPr="00A71246">
        <w:rPr>
          <w:i/>
        </w:rPr>
        <w:t>not too bad</w:t>
      </w:r>
      <w:r>
        <w:t xml:space="preserve">  (it says first order max in p</w:t>
      </w:r>
      <w:r>
        <w:rPr>
          <w:rStyle w:val="subscript"/>
        </w:rPr>
        <w:t>1</w:t>
      </w:r>
      <w:r>
        <w:t xml:space="preserve"> or second order max in p</w:t>
      </w:r>
      <w:r>
        <w:rPr>
          <w:rStyle w:val="subscript"/>
        </w:rPr>
        <w:t>2</w:t>
      </w:r>
      <w:r>
        <w:t xml:space="preserve">) then </w:t>
      </w:r>
      <w:r w:rsidR="00A71246">
        <w:t xml:space="preserve">the point x is singular, but it is </w:t>
      </w:r>
      <w:r w:rsidR="00A71246" w:rsidRPr="00A71246">
        <w:rPr>
          <w:b/>
        </w:rPr>
        <w:t>regular singular</w:t>
      </w:r>
      <w:r w:rsidR="00A71246">
        <w:t xml:space="preserve">.  If the poles are higher order than this, or if there is a branch cut at x or what have you, then point x is </w:t>
      </w:r>
      <w:r w:rsidR="00A71246" w:rsidRPr="00A71246">
        <w:rPr>
          <w:b/>
        </w:rPr>
        <w:t>irregular singular</w:t>
      </w:r>
      <w:r w:rsidR="00A71246">
        <w:t xml:space="preserve">. </w:t>
      </w:r>
      <w:r w:rsidR="00E73B0B">
        <w:t xml:space="preserve">I presume you only care about points in general that are in the range over which you work with your ODE (but maybe you do still care). </w:t>
      </w:r>
    </w:p>
    <w:p w14:paraId="14CB6703" w14:textId="77777777" w:rsidR="00A71246" w:rsidRDefault="00A71246">
      <w:r>
        <w:tab/>
        <w:t xml:space="preserve">Wiki then provides some down to earth examples: </w:t>
      </w:r>
    </w:p>
    <w:p w14:paraId="5A3B8AF8" w14:textId="77777777" w:rsidR="00A71246" w:rsidRDefault="00A71246"/>
    <w:p w14:paraId="394F44BB" w14:textId="77777777" w:rsidR="00A71246" w:rsidRPr="00A71246" w:rsidRDefault="00A71246">
      <w:r>
        <w:pict w14:anchorId="3561E837">
          <v:shape id="_x0000_i1027" type="#_x0000_t75" style="width:468pt;height:217.5pt">
            <v:imagedata r:id="rId9" o:title=""/>
          </v:shape>
        </w:pict>
      </w:r>
    </w:p>
    <w:p w14:paraId="310C7E58" w14:textId="77777777" w:rsidR="00FC3172" w:rsidRDefault="00FC3172"/>
    <w:p w14:paraId="4757C997" w14:textId="77777777" w:rsidR="00A71246" w:rsidRDefault="00A71246">
      <w:r>
        <w:t>Yes, you see that x=0 is just "regular singular". It is not obvious to me that x=∞ has the fourth order pole when you Mobius it, but once you know it has that, you know that x = ∞</w:t>
      </w:r>
      <w:r w:rsidR="00E73B0B">
        <w:t xml:space="preserve"> is "irregular singular"</w:t>
      </w:r>
    </w:p>
    <w:p w14:paraId="0DDD749C" w14:textId="77777777" w:rsidR="00E73B0B" w:rsidRDefault="00E73B0B"/>
    <w:p w14:paraId="03CF347B" w14:textId="77777777" w:rsidR="00E73B0B" w:rsidRDefault="00E73B0B">
      <w:r>
        <w:lastRenderedPageBreak/>
        <w:pict w14:anchorId="08164825">
          <v:shape id="_x0000_i1028" type="#_x0000_t75" style="width:467.25pt;height:185.25pt">
            <v:imagedata r:id="rId10" o:title=""/>
          </v:shape>
        </w:pict>
      </w:r>
    </w:p>
    <w:p w14:paraId="3F1D01D0" w14:textId="77777777" w:rsidR="00FC3172" w:rsidRDefault="00E73B0B">
      <w:r>
        <w:t xml:space="preserve">Here you see there are only single poles in both functions, so x= 1 and x = -1 are regular singular points. Not obvious to me that x=∞ is also regular. </w:t>
      </w:r>
      <w:r w:rsidR="006A1111">
        <w:t xml:space="preserve"> [ For x= ∞, see the WW test in meta notes. ] </w:t>
      </w:r>
    </w:p>
    <w:p w14:paraId="56DB6C11" w14:textId="77777777" w:rsidR="00E73B0B" w:rsidRDefault="00E73B0B"/>
    <w:p w14:paraId="3ACDAA68" w14:textId="77777777" w:rsidR="00E73B0B" w:rsidRDefault="00E73B0B">
      <w:r>
        <w:pict>
          <v:shape id="_x0000_i1029" type="#_x0000_t75" style="width:467.25pt;height:174.75pt">
            <v:imagedata r:id="rId11" o:title=""/>
          </v:shape>
        </w:pict>
      </w:r>
    </w:p>
    <w:p w14:paraId="7F0F36A3" w14:textId="77777777" w:rsidR="00FC3172" w:rsidRDefault="00FC3172"/>
    <w:p w14:paraId="05B009C6" w14:textId="77777777" w:rsidR="00E73B0B" w:rsidRDefault="00E73B0B">
      <w:r>
        <w:t xml:space="preserve">For the HO as shown, x=0 is just an ordinary point. </w:t>
      </w:r>
      <w:r w:rsidR="007E596D">
        <w:t xml:space="preserve">We have p(x) = -2x which is analytic at z = 0, and we have q(x) = λ which is analytic as well. </w:t>
      </w:r>
      <w:r>
        <w:t xml:space="preserve">They claim irregular at x=∞ . </w:t>
      </w:r>
      <w:r w:rsidR="006A1111">
        <w:t xml:space="preserve">[ See WW test.] </w:t>
      </w:r>
    </w:p>
    <w:p w14:paraId="4D739C76" w14:textId="77777777" w:rsidR="00650DC2" w:rsidRDefault="00650DC2">
      <w:r>
        <w:tab/>
        <w:t xml:space="preserve">As outlined below, at an ordinary point I expect the indicial exponents to be r = 0 and r = 1. Is this correct? Well here is what  </w:t>
      </w:r>
      <w:hyperlink r:id="rId12" w:history="1">
        <w:r w:rsidRPr="00650DC2">
          <w:rPr>
            <w:rStyle w:val="Hyperlink"/>
            <w:sz w:val="16"/>
            <w:szCs w:val="16"/>
          </w:rPr>
          <w:t>http://mathworld.wolfram.com/HermiteDifferentialEquation.html</w:t>
        </w:r>
      </w:hyperlink>
      <w:r>
        <w:t xml:space="preserve">  has to say:</w:t>
      </w:r>
    </w:p>
    <w:p w14:paraId="67464929" w14:textId="77777777" w:rsidR="00650DC2" w:rsidRDefault="00650DC2"/>
    <w:p w14:paraId="0E719220" w14:textId="77777777" w:rsidR="00650DC2" w:rsidRDefault="00650DC2">
      <w:r>
        <w:pict>
          <v:shape id="_x0000_i1030" type="#_x0000_t75" style="width:249.75pt;height:93.75pt">
            <v:imagedata r:id="rId13" o:title=""/>
          </v:shape>
        </w:pict>
      </w:r>
      <w:r>
        <w:t>\</w:t>
      </w:r>
    </w:p>
    <w:p w14:paraId="35FF7C24" w14:textId="77777777" w:rsidR="00650DC2" w:rsidRDefault="00650DC2"/>
    <w:p w14:paraId="254A327E" w14:textId="77777777" w:rsidR="00650DC2" w:rsidRDefault="00650DC2">
      <w:r>
        <w:pict>
          <v:shape id="_x0000_i1031" type="#_x0000_t75" style="width:340.5pt;height:92.25pt">
            <v:imagedata r:id="rId14" o:title=""/>
          </v:shape>
        </w:pict>
      </w:r>
    </w:p>
    <w:p w14:paraId="2A7FD534" w14:textId="77777777" w:rsidR="00650DC2" w:rsidRPr="00424B4C" w:rsidRDefault="00650DC2">
      <w:r>
        <w:t>So there you are!  The y</w:t>
      </w:r>
      <w:r>
        <w:rPr>
          <w:rStyle w:val="subscript"/>
        </w:rPr>
        <w:t>1</w:t>
      </w:r>
      <w:r>
        <w:t xml:space="preserve"> solution is r = 0</w:t>
      </w:r>
      <w:r w:rsidR="00E93569">
        <w:t xml:space="preserve"> (and odd powers are missing), the y</w:t>
      </w:r>
      <w:r w:rsidR="00E93569">
        <w:rPr>
          <w:rStyle w:val="subscript"/>
        </w:rPr>
        <w:t>1</w:t>
      </w:r>
      <w:r w:rsidR="00E93569">
        <w:t xml:space="preserve"> solution has r = 1 since you could factor out an x. You can see that if λ = even integer</w:t>
      </w:r>
      <w:r w:rsidR="00424B4C">
        <w:t>, both types of solutions will truncate. In this case, y</w:t>
      </w:r>
      <w:r w:rsidR="00424B4C">
        <w:rPr>
          <w:rStyle w:val="subscript"/>
        </w:rPr>
        <w:t>1</w:t>
      </w:r>
      <w:r w:rsidR="00424B4C">
        <w:t xml:space="preserve"> and y</w:t>
      </w:r>
      <w:r w:rsidR="00424B4C">
        <w:rPr>
          <w:rStyle w:val="subscript"/>
        </w:rPr>
        <w:t>2</w:t>
      </w:r>
      <w:r w:rsidR="00424B4C">
        <w:t xml:space="preserve"> are providing the even and odd Hermite Polynomials. </w:t>
      </w:r>
    </w:p>
    <w:p w14:paraId="05230609" w14:textId="77777777" w:rsidR="00E73B0B" w:rsidRDefault="00E73B0B"/>
    <w:p w14:paraId="2BAB2817" w14:textId="77777777" w:rsidR="00E73B0B" w:rsidRDefault="00E73B0B">
      <w:r>
        <w:pict>
          <v:shape id="_x0000_i1032" type="#_x0000_t75" style="width:468pt;height:157.5pt">
            <v:imagedata r:id="rId15" o:title=""/>
          </v:shape>
        </w:pict>
      </w:r>
    </w:p>
    <w:p w14:paraId="602DC342" w14:textId="77777777" w:rsidR="00E73B0B" w:rsidRDefault="00D6162D">
      <w:r>
        <w:t xml:space="preserve">You see that z=0 and z=1 have single poles so we are regular singular at both these points. </w:t>
      </w:r>
      <w:r w:rsidR="00A419B8">
        <w:t xml:space="preserve"> I guess if you try the Frobenius method here, your indicial equation will give r=0 as one solution, which would then apply for the usual HG series. </w:t>
      </w:r>
    </w:p>
    <w:p w14:paraId="56A8B110" w14:textId="77777777" w:rsidR="00E73B0B" w:rsidRDefault="00E73B0B"/>
    <w:p w14:paraId="209D96D8" w14:textId="77777777" w:rsidR="00232ECB" w:rsidRPr="00232ECB" w:rsidRDefault="00232ECB" w:rsidP="005E0339">
      <w:pPr>
        <w:pStyle w:val="Heading2"/>
      </w:pPr>
      <w:bookmarkStart w:id="8" w:name="_Toc217210585"/>
      <w:bookmarkStart w:id="9" w:name="_Toc227821027"/>
      <w:bookmarkStart w:id="10" w:name="_Toc227821314"/>
      <w:r w:rsidRPr="00232ECB">
        <w:t>Appendix A.</w:t>
      </w:r>
      <w:bookmarkEnd w:id="8"/>
      <w:bookmarkEnd w:id="9"/>
      <w:bookmarkEnd w:id="10"/>
      <w:r w:rsidRPr="00232ECB">
        <w:t xml:space="preserve"> </w:t>
      </w:r>
    </w:p>
    <w:p w14:paraId="58B0A2C0" w14:textId="77777777" w:rsidR="00D736F1" w:rsidRDefault="00D736F1"/>
    <w:p w14:paraId="0B608821" w14:textId="77777777" w:rsidR="00D736F1" w:rsidRDefault="00D736F1" w:rsidP="00D736F1">
      <w:bookmarkStart w:id="11" w:name="_Toc217210586"/>
      <w:bookmarkStart w:id="12" w:name="_Toc227821028"/>
      <w:bookmarkStart w:id="13" w:name="_Toc227821315"/>
      <w:r w:rsidRPr="005E0339">
        <w:rPr>
          <w:rStyle w:val="Heading3Char"/>
        </w:rPr>
        <w:t>1. The Riemann sphere</w:t>
      </w:r>
      <w:bookmarkEnd w:id="11"/>
      <w:bookmarkEnd w:id="12"/>
      <w:bookmarkEnd w:id="13"/>
      <w:r w:rsidRPr="005E0339">
        <w:rPr>
          <w:rStyle w:val="Heading3Char"/>
        </w:rPr>
        <w:t xml:space="preserve"> </w:t>
      </w:r>
      <w:r>
        <w:t>is a way of extending the plane of complex numbers with one additional point at infinity, in a way that makes expressions such as</w:t>
      </w:r>
    </w:p>
    <w:p w14:paraId="11530E71" w14:textId="77777777" w:rsidR="00D736F1" w:rsidRDefault="00D736F1" w:rsidP="00D736F1"/>
    <w:p w14:paraId="3A5DBE39" w14:textId="77777777" w:rsidR="00D736F1" w:rsidRDefault="00D736F1" w:rsidP="00D736F1">
      <w:r>
        <w:t xml:space="preserve">    1 / 0 = ∞</w:t>
      </w:r>
    </w:p>
    <w:p w14:paraId="39575AE3" w14:textId="77777777" w:rsidR="00D736F1" w:rsidRDefault="00D736F1" w:rsidP="00D736F1"/>
    <w:p w14:paraId="6746898F" w14:textId="77777777" w:rsidR="00D736F1" w:rsidRDefault="00D736F1" w:rsidP="00D736F1">
      <w:r>
        <w:t xml:space="preserve">well-behaved and useful, at least in certain contexts. It is named after 19th century mathematician Bernhard Riemann. In the picture below, the x-y plane is the complex plane C, and point A on it maps to a point α on the sphere. The entire boundary of C at ∞ them maps to the north pole. </w:t>
      </w:r>
    </w:p>
    <w:p w14:paraId="18181DA6" w14:textId="77777777" w:rsidR="00D736F1" w:rsidRDefault="00D736F1" w:rsidP="00D736F1"/>
    <w:p w14:paraId="703635F4" w14:textId="77777777" w:rsidR="00D736F1" w:rsidRDefault="00D736F1" w:rsidP="00D736F1">
      <w:r>
        <w:pict>
          <v:shape id="_x0000_i1033" type="#_x0000_t75" style="width:141.75pt;height:138.75pt">
            <v:imagedata r:id="rId16" o:title=""/>
          </v:shape>
        </w:pict>
      </w:r>
    </w:p>
    <w:p w14:paraId="6AC0CADF" w14:textId="77777777" w:rsidR="00297B77" w:rsidRDefault="00297B77" w:rsidP="00D736F1"/>
    <w:p w14:paraId="0133C952" w14:textId="77777777" w:rsidR="00871C3A" w:rsidRDefault="00D736F1" w:rsidP="00D736F1">
      <w:bookmarkStart w:id="14" w:name="_Toc217210587"/>
      <w:bookmarkStart w:id="15" w:name="_Toc227821029"/>
      <w:bookmarkStart w:id="16" w:name="_Toc227821316"/>
      <w:r w:rsidRPr="005E0339">
        <w:rPr>
          <w:rStyle w:val="Heading3Char"/>
        </w:rPr>
        <w:t>2. A holomorphic function</w:t>
      </w:r>
      <w:bookmarkEnd w:id="14"/>
      <w:bookmarkEnd w:id="15"/>
      <w:bookmarkEnd w:id="16"/>
      <w:r>
        <w:t xml:space="preserve"> is one (in a region D of the complex plane) which is fully </w:t>
      </w:r>
      <w:r w:rsidR="00297B77">
        <w:t>"</w:t>
      </w:r>
      <w:r>
        <w:t>complex-differentiable</w:t>
      </w:r>
      <w:r w:rsidR="00297B77">
        <w:t>"</w:t>
      </w:r>
      <w:r>
        <w:t xml:space="preserve"> at all points in the region, meaning you can differentiate as many times as you want, </w:t>
      </w:r>
      <w:r w:rsidR="00297B77">
        <w:t>which in turn implies that you</w:t>
      </w:r>
      <w:r>
        <w:t xml:space="preserve"> can make a Taylor series at each point. </w:t>
      </w:r>
    </w:p>
    <w:p w14:paraId="3ABF0F61" w14:textId="77777777" w:rsidR="00D736F1" w:rsidRDefault="00871C3A" w:rsidP="00D736F1">
      <w:r>
        <w:tab/>
        <w:t>"</w:t>
      </w:r>
      <w:r w:rsidR="00D736F1" w:rsidRPr="00D736F1">
        <w:t xml:space="preserve">Holomorphic functions are sometimes called </w:t>
      </w:r>
      <w:r w:rsidR="00D736F1" w:rsidRPr="00871C3A">
        <w:rPr>
          <w:b/>
        </w:rPr>
        <w:t>regular functions</w:t>
      </w:r>
      <w:r w:rsidR="00D736F1" w:rsidRPr="00D736F1">
        <w:t xml:space="preserve">.[1] A function that is holomorphic on the whole complex plane is called an </w:t>
      </w:r>
      <w:r w:rsidR="00D736F1" w:rsidRPr="00871C3A">
        <w:rPr>
          <w:b/>
        </w:rPr>
        <w:t>entire function</w:t>
      </w:r>
      <w:r w:rsidR="00D736F1" w:rsidRPr="00D736F1">
        <w:t xml:space="preserve">. The phrase </w:t>
      </w:r>
      <w:r w:rsidR="00D736F1" w:rsidRPr="00871C3A">
        <w:rPr>
          <w:b/>
        </w:rPr>
        <w:t>"holomorphic at a point z"</w:t>
      </w:r>
      <w:r w:rsidR="00D736F1" w:rsidRPr="00D736F1">
        <w:t xml:space="preserve"> means not just differentiable at z, but differentiable everywhere within some open disk centered at z in the complex plane.</w:t>
      </w:r>
      <w:r>
        <w:t>"</w:t>
      </w:r>
    </w:p>
    <w:p w14:paraId="4EBDC5BE" w14:textId="77777777" w:rsidR="00871C3A" w:rsidRDefault="00871C3A" w:rsidP="00D736F1">
      <w:r>
        <w:tab/>
        <w:t>"</w:t>
      </w:r>
      <w:r w:rsidRPr="00871C3A">
        <w:t xml:space="preserve">The term </w:t>
      </w:r>
      <w:r w:rsidRPr="00871C3A">
        <w:rPr>
          <w:b/>
        </w:rPr>
        <w:t>analytic function</w:t>
      </w:r>
      <w:r w:rsidRPr="00871C3A">
        <w:t xml:space="preserve"> is often used interchangeably with holomorphic function, although the term analytic is </w:t>
      </w:r>
      <w:r w:rsidRPr="00871C3A">
        <w:rPr>
          <w:i/>
        </w:rPr>
        <w:t>also</w:t>
      </w:r>
      <w:r w:rsidRPr="00871C3A">
        <w:t xml:space="preserve"> used in a broader sense of any function (real, complex, or of more general type) that is equal to its Taylor series in a neighborhood of each point in its domain. The fact that the class of analytic functions coincides with the class of holomorphic functions is a major theorem in complex analysis.</w:t>
      </w:r>
      <w:r>
        <w:t>"</w:t>
      </w:r>
    </w:p>
    <w:p w14:paraId="6157F698" w14:textId="77777777" w:rsidR="00297B77" w:rsidRDefault="00297B77" w:rsidP="00D736F1"/>
    <w:p w14:paraId="069C06A1" w14:textId="77777777" w:rsidR="00871C3A" w:rsidRDefault="00871C3A" w:rsidP="00D736F1">
      <w:r>
        <w:t xml:space="preserve">I have always used the term analytic. Their point is that sometimes this just means Taylor-series-able at every point, while holomorphic seems to be a slightly </w:t>
      </w:r>
      <w:r w:rsidR="00297B77">
        <w:t xml:space="preserve">stronger term </w:t>
      </w:r>
      <w:r>
        <w:t xml:space="preserve">meaning infinitely differentiable and I think then that holomorphic would imply analytic when this sense of "analytic" is used. </w:t>
      </w:r>
      <w:r w:rsidR="00297B77">
        <w:t xml:space="preserve">So we might say that holomorphic =&gt; analytic.  With the other meaning of analytic, you have holomorphic = analytic. </w:t>
      </w:r>
    </w:p>
    <w:p w14:paraId="2AB70710" w14:textId="77777777" w:rsidR="00297B77" w:rsidRDefault="00297B77" w:rsidP="00D736F1"/>
    <w:p w14:paraId="4A96A99C" w14:textId="77777777" w:rsidR="00297B77" w:rsidRDefault="00297B77" w:rsidP="00D736F1">
      <w:bookmarkStart w:id="17" w:name="_Toc217210588"/>
      <w:bookmarkStart w:id="18" w:name="_Toc227821030"/>
      <w:bookmarkStart w:id="19" w:name="_Toc227821317"/>
      <w:r w:rsidRPr="005E0339">
        <w:rPr>
          <w:rStyle w:val="Heading3Char"/>
        </w:rPr>
        <w:t>3. A meromorphic function</w:t>
      </w:r>
      <w:bookmarkEnd w:id="17"/>
      <w:bookmarkEnd w:id="18"/>
      <w:bookmarkEnd w:id="19"/>
      <w:r>
        <w:t xml:space="preserve"> is one that is holomorphic except at points where it has simple poles. An example is the gamma function</w:t>
      </w:r>
    </w:p>
    <w:p w14:paraId="10F59360" w14:textId="77777777" w:rsidR="00297B77" w:rsidRDefault="00297B77" w:rsidP="00D736F1"/>
    <w:p w14:paraId="38238B37" w14:textId="77777777" w:rsidR="00297B77" w:rsidRDefault="00297B77" w:rsidP="00D736F1">
      <w:r>
        <w:tab/>
      </w:r>
      <w:r>
        <w:tab/>
      </w:r>
      <w:r>
        <w:tab/>
      </w:r>
      <w:r>
        <w:tab/>
      </w:r>
      <w:r>
        <w:pict>
          <v:shape id="_x0000_i1034" type="#_x0000_t75" style="width:143.25pt;height:120.75pt">
            <v:imagedata r:id="rId17" o:title=""/>
          </v:shape>
        </w:pict>
      </w:r>
    </w:p>
    <w:p w14:paraId="46A07F71" w14:textId="77777777" w:rsidR="00297B77" w:rsidRDefault="00297B77" w:rsidP="00D736F1"/>
    <w:p w14:paraId="1645F050" w14:textId="77777777" w:rsidR="00297B77" w:rsidRDefault="00297B77" w:rsidP="00D736F1">
      <w:r>
        <w:t xml:space="preserve">Thus, a function that has branch points is not meromorphic in the entire complex plane. </w:t>
      </w:r>
    </w:p>
    <w:p w14:paraId="1420F3DF" w14:textId="77777777" w:rsidR="00971874" w:rsidRDefault="00971874" w:rsidP="00D736F1"/>
    <w:p w14:paraId="4F387E70" w14:textId="77777777" w:rsidR="00971874" w:rsidRDefault="00971874" w:rsidP="00D736F1">
      <w:bookmarkStart w:id="20" w:name="_Toc217210589"/>
      <w:bookmarkStart w:id="21" w:name="_Toc227821031"/>
      <w:bookmarkStart w:id="22" w:name="_Toc227821318"/>
      <w:r w:rsidRPr="005E0339">
        <w:rPr>
          <w:rStyle w:val="Heading3Char"/>
        </w:rPr>
        <w:t>4. Mobius transformation.</w:t>
      </w:r>
      <w:bookmarkEnd w:id="20"/>
      <w:bookmarkEnd w:id="21"/>
      <w:bookmarkEnd w:id="22"/>
      <w:r w:rsidRPr="00971874">
        <w:rPr>
          <w:b/>
        </w:rPr>
        <w:t xml:space="preserve"> </w:t>
      </w:r>
      <w:r>
        <w:t xml:space="preserve"> See example below, just a transform from z to w such that z=∞ is mapped into some w = b where you can think about it.  For example, z = 1/(w-b). </w:t>
      </w:r>
    </w:p>
    <w:p w14:paraId="45577304" w14:textId="77777777" w:rsidR="00971874" w:rsidRDefault="00971874" w:rsidP="00D736F1"/>
    <w:p w14:paraId="46E4429C" w14:textId="77777777" w:rsidR="00971874" w:rsidRDefault="00971874" w:rsidP="00D736F1">
      <w:bookmarkStart w:id="23" w:name="_Toc217210590"/>
      <w:bookmarkStart w:id="24" w:name="_Toc227821032"/>
      <w:bookmarkStart w:id="25" w:name="_Toc227821319"/>
      <w:r w:rsidRPr="005E0339">
        <w:rPr>
          <w:rStyle w:val="Heading3Char"/>
        </w:rPr>
        <w:t>5. F</w:t>
      </w:r>
      <w:r w:rsidR="00DF0CC2" w:rsidRPr="005E0339">
        <w:rPr>
          <w:rStyle w:val="Heading3Char"/>
        </w:rPr>
        <w:t>ro</w:t>
      </w:r>
      <w:r w:rsidRPr="005E0339">
        <w:rPr>
          <w:rStyle w:val="Heading3Char"/>
        </w:rPr>
        <w:t>benius Method</w:t>
      </w:r>
      <w:bookmarkEnd w:id="23"/>
      <w:bookmarkEnd w:id="24"/>
      <w:bookmarkEnd w:id="25"/>
      <w:r>
        <w:t xml:space="preserve">. </w:t>
      </w:r>
      <w:r w:rsidR="008E320A">
        <w:t xml:space="preserve">[ see clarification below ] </w:t>
      </w:r>
      <w:r w:rsidR="00352A2B">
        <w:t xml:space="preserve">This is the name of the </w:t>
      </w:r>
      <w:r w:rsidR="00E91576">
        <w:t>method</w:t>
      </w:r>
      <w:r w:rsidR="00352A2B">
        <w:t xml:space="preserve"> that Schiff used many times in his book. You try to find a power series solution of the form f(x) = x</w:t>
      </w:r>
      <w:r w:rsidR="00352A2B">
        <w:rPr>
          <w:rStyle w:val="superscript"/>
        </w:rPr>
        <w:t>r</w:t>
      </w:r>
      <w:r w:rsidR="00352A2B">
        <w:t xml:space="preserve"> Σ</w:t>
      </w:r>
      <w:r w:rsidR="00352A2B">
        <w:rPr>
          <w:rStyle w:val="subscript"/>
        </w:rPr>
        <w:t xml:space="preserve">0,1,2 </w:t>
      </w:r>
      <w:r w:rsidR="00352A2B">
        <w:t>a</w:t>
      </w:r>
      <w:r w:rsidR="00352A2B">
        <w:rPr>
          <w:rStyle w:val="subscript"/>
        </w:rPr>
        <w:t>n</w:t>
      </w:r>
      <w:r w:rsidR="00352A2B">
        <w:t>x</w:t>
      </w:r>
      <w:r w:rsidR="00352A2B">
        <w:rPr>
          <w:rStyle w:val="superscript"/>
        </w:rPr>
        <w:t>n</w:t>
      </w:r>
      <w:r w:rsidR="00352A2B">
        <w:t xml:space="preserve"> .  When you plug this into an ODE, you get an </w:t>
      </w:r>
      <w:r w:rsidR="00352A2B" w:rsidRPr="00352A2B">
        <w:rPr>
          <w:b/>
        </w:rPr>
        <w:t>indicial equation</w:t>
      </w:r>
      <w:r w:rsidR="00352A2B">
        <w:t xml:space="preserve"> for r which you solve for the values of r that make such a solution work. </w:t>
      </w:r>
      <w:r w:rsidR="00E91576">
        <w:t>Here is what the math looks like in a nutshell:</w:t>
      </w:r>
    </w:p>
    <w:p w14:paraId="3DDC3290" w14:textId="77777777" w:rsidR="00E91576" w:rsidRDefault="00E91576" w:rsidP="00D736F1"/>
    <w:p w14:paraId="438C9AA0" w14:textId="77777777" w:rsidR="00E91576" w:rsidRDefault="00E91576" w:rsidP="00D736F1">
      <w:r>
        <w:pict>
          <v:shape id="_x0000_i1035" type="#_x0000_t75" style="width:468pt;height:335.25pt">
            <v:imagedata r:id="rId18" o:title=""/>
          </v:shape>
        </w:pict>
      </w:r>
    </w:p>
    <w:p w14:paraId="0414BD93" w14:textId="77777777" w:rsidR="00E91576" w:rsidRDefault="00E91576" w:rsidP="00D736F1"/>
    <w:p w14:paraId="2AB974E3" w14:textId="77777777" w:rsidR="00E91576" w:rsidRDefault="00E91576" w:rsidP="00D736F1">
      <w:r>
        <w:t>where he has separated out the A</w:t>
      </w:r>
      <w:r>
        <w:rPr>
          <w:rStyle w:val="subscript"/>
        </w:rPr>
        <w:t>o</w:t>
      </w:r>
      <w:r>
        <w:t xml:space="preserve"> term as shown and we know A</w:t>
      </w:r>
      <w:r>
        <w:rPr>
          <w:rStyle w:val="subscript"/>
        </w:rPr>
        <w:t>0</w:t>
      </w:r>
      <w:r>
        <w:t>≠ 0. Since we are near z ≈ 0, we set z=0 in the coefficient functions like p(z). If there are two different r values, there are normally two different solutions to the ODE, which, by the way, is this for the above work</w:t>
      </w:r>
    </w:p>
    <w:p w14:paraId="27C6030E" w14:textId="77777777" w:rsidR="00E91576" w:rsidRDefault="00E91576" w:rsidP="00D736F1"/>
    <w:p w14:paraId="726FFAB6" w14:textId="77777777" w:rsidR="00E91576" w:rsidRDefault="00E91576" w:rsidP="00D736F1">
      <w:r>
        <w:pict>
          <v:shape id="_x0000_i1036" type="#_x0000_t75" style="width:468pt;height:128.25pt">
            <v:imagedata r:id="rId19" o:title=""/>
          </v:shape>
        </w:pict>
      </w:r>
    </w:p>
    <w:p w14:paraId="4CF21506" w14:textId="77777777" w:rsidR="00232ECB" w:rsidRDefault="00232ECB" w:rsidP="00D736F1"/>
    <w:p w14:paraId="7E1D5939" w14:textId="77777777" w:rsidR="00232ECB" w:rsidRDefault="00232ECB" w:rsidP="00D736F1">
      <w:r>
        <w:t xml:space="preserve">You can see there are conditions of p(z) and q(z) which make this possible or impossible. </w:t>
      </w:r>
    </w:p>
    <w:p w14:paraId="46F4DBF0" w14:textId="77777777" w:rsidR="00883F6A" w:rsidRDefault="00883F6A" w:rsidP="00D736F1"/>
    <w:p w14:paraId="3AA66652" w14:textId="77777777" w:rsidR="00883F6A" w:rsidRPr="00883F6A" w:rsidRDefault="00883F6A" w:rsidP="009D5C51">
      <w:pPr>
        <w:pStyle w:val="Heading2"/>
      </w:pPr>
      <w:bookmarkStart w:id="26" w:name="_Toc227821320"/>
      <w:r w:rsidRPr="00883F6A">
        <w:t>Clarification of the Frobenius Method</w:t>
      </w:r>
      <w:r w:rsidR="00676F03">
        <w:t xml:space="preserve"> from WW</w:t>
      </w:r>
      <w:r w:rsidRPr="00883F6A">
        <w:t>. (4/18/09).</w:t>
      </w:r>
      <w:bookmarkEnd w:id="26"/>
      <w:r w:rsidRPr="00883F6A">
        <w:t xml:space="preserve"> </w:t>
      </w:r>
    </w:p>
    <w:p w14:paraId="1CB0335B" w14:textId="77777777" w:rsidR="00883F6A" w:rsidRDefault="00883F6A" w:rsidP="00D736F1"/>
    <w:p w14:paraId="2EAEDC30" w14:textId="77777777" w:rsidR="00883F6A" w:rsidRDefault="00883F6A" w:rsidP="00D736F1">
      <w:r>
        <w:t xml:space="preserve">(1) The assumed starting form for the ODE is this: </w:t>
      </w:r>
    </w:p>
    <w:p w14:paraId="0541E4C6" w14:textId="77777777" w:rsidR="00883F6A" w:rsidRDefault="00883F6A" w:rsidP="00D736F1"/>
    <w:p w14:paraId="4BF23068" w14:textId="77777777" w:rsidR="00883F6A" w:rsidRPr="004628D3" w:rsidRDefault="00883F6A" w:rsidP="00D736F1">
      <w:pPr>
        <w:rPr>
          <w:rStyle w:val="superscript"/>
        </w:rPr>
      </w:pPr>
      <w:r>
        <w:tab/>
      </w:r>
      <w:r>
        <w:tab/>
      </w:r>
      <w:r w:rsidR="00BD2E9F">
        <w:t>[</w:t>
      </w:r>
      <w:r>
        <w:t>z</w:t>
      </w:r>
      <w:r>
        <w:rPr>
          <w:rStyle w:val="superscript"/>
        </w:rPr>
        <w:t>2</w:t>
      </w:r>
      <w:r>
        <w:t>D</w:t>
      </w:r>
      <w:r>
        <w:rPr>
          <w:rStyle w:val="superscript"/>
        </w:rPr>
        <w:t>2</w:t>
      </w:r>
      <w:r>
        <w:t xml:space="preserve"> + z </w:t>
      </w:r>
      <w:r w:rsidR="00454F5F">
        <w:t>P</w:t>
      </w:r>
      <w:r>
        <w:t xml:space="preserve">(z) D + </w:t>
      </w:r>
      <w:r w:rsidR="00454F5F">
        <w:t>Q</w:t>
      </w:r>
      <w:r>
        <w:t>(z)</w:t>
      </w:r>
      <w:r w:rsidR="00BD2E9F">
        <w:t xml:space="preserve"> ] u(z) = 0</w:t>
      </w:r>
      <w:r w:rsidR="004628D3">
        <w:tab/>
      </w:r>
      <w:r w:rsidR="004628D3">
        <w:tab/>
      </w:r>
      <w:r w:rsidR="004628D3">
        <w:tab/>
        <w:t>u(z) = Σ</w:t>
      </w:r>
      <w:r w:rsidR="004628D3">
        <w:rPr>
          <w:rStyle w:val="subscript"/>
        </w:rPr>
        <w:t>k=0</w:t>
      </w:r>
      <w:r w:rsidR="004628D3">
        <w:rPr>
          <w:rStyle w:val="superscript"/>
          <w:rFonts w:ascii="Times New Roman" w:hAnsi="Times New Roman"/>
        </w:rPr>
        <w:t>∞</w:t>
      </w:r>
      <w:r w:rsidR="004628D3">
        <w:t xml:space="preserve">  A</w:t>
      </w:r>
      <w:r w:rsidR="004628D3">
        <w:rPr>
          <w:rStyle w:val="subscript"/>
        </w:rPr>
        <w:t>k</w:t>
      </w:r>
      <w:r w:rsidR="004628D3">
        <w:t xml:space="preserve"> z</w:t>
      </w:r>
      <w:r w:rsidR="004628D3">
        <w:rPr>
          <w:rStyle w:val="superscript"/>
        </w:rPr>
        <w:t>r+k</w:t>
      </w:r>
    </w:p>
    <w:p w14:paraId="2537F3A1" w14:textId="77777777" w:rsidR="00BD2E9F" w:rsidRDefault="00BD2E9F" w:rsidP="00D736F1"/>
    <w:p w14:paraId="6E8A25E7" w14:textId="77777777" w:rsidR="00BD2E9F" w:rsidRPr="004E688E" w:rsidRDefault="00BD2E9F" w:rsidP="00D736F1">
      <w:r>
        <w:t xml:space="preserve">First of all, this is a homo equation Lu=0. Second, different people use different starting forms for different purposes, and the above form is right for the Frobenius purpose. </w:t>
      </w:r>
      <w:r w:rsidR="004628D3">
        <w:t>Our wiki author includes a coefficient A</w:t>
      </w:r>
      <w:r w:rsidR="004628D3">
        <w:rPr>
          <w:rStyle w:val="subscript"/>
        </w:rPr>
        <w:t>0</w:t>
      </w:r>
      <w:r w:rsidR="004628D3">
        <w:t>≠ 0 in the series, but  W&amp;W just set it to A</w:t>
      </w:r>
      <w:r w:rsidR="004628D3">
        <w:rPr>
          <w:rStyle w:val="subscript"/>
        </w:rPr>
        <w:t>0</w:t>
      </w:r>
      <w:r w:rsidR="004628D3">
        <w:t xml:space="preserve"> = 1 since we can always scale the solution in that manner. I will </w:t>
      </w:r>
      <w:r w:rsidR="004E688E">
        <w:t>retain A</w:t>
      </w:r>
      <w:r w:rsidR="004E688E">
        <w:rPr>
          <w:rStyle w:val="subscript"/>
        </w:rPr>
        <w:t>0</w:t>
      </w:r>
      <w:r w:rsidR="004E688E">
        <w:t xml:space="preserve"> since it makes things look more regular below. </w:t>
      </w:r>
    </w:p>
    <w:p w14:paraId="44DCF485" w14:textId="77777777" w:rsidR="00BD2E9F" w:rsidRDefault="00BD2E9F" w:rsidP="00D736F1"/>
    <w:p w14:paraId="6B9D77D8" w14:textId="77777777" w:rsidR="00BE3688" w:rsidRPr="004E688E" w:rsidRDefault="00BD2E9F" w:rsidP="00D736F1">
      <w:r>
        <w:t xml:space="preserve">(2) Whittaker and Watson say the right words on page 191-192 that the above author does not provide. First of all, in the above we </w:t>
      </w:r>
      <w:r w:rsidR="00BE3688">
        <w:t>need to assume</w:t>
      </w:r>
      <w:r>
        <w:t xml:space="preserve"> that z=0 is a "clean point" </w:t>
      </w:r>
      <w:r w:rsidR="00CD6D9E">
        <w:t>so</w:t>
      </w:r>
      <w:r>
        <w:t xml:space="preserve"> that </w:t>
      </w:r>
      <w:r w:rsidR="00454F5F">
        <w:t>P</w:t>
      </w:r>
      <w:r>
        <w:t xml:space="preserve">(z) and </w:t>
      </w:r>
      <w:r w:rsidR="00454F5F">
        <w:t>Q</w:t>
      </w:r>
      <w:r>
        <w:t xml:space="preserve">(z) </w:t>
      </w:r>
      <w:r w:rsidR="00BE3688">
        <w:t>are analytic at z = 0 and may therefore be expanded in power series at z = 0. We then install the assumed for</w:t>
      </w:r>
      <w:r w:rsidR="00CD6D9E">
        <w:t>m</w:t>
      </w:r>
      <w:r w:rsidR="00BE3688">
        <w:t xml:space="preserve"> of the solution as shown above. However, we then need to expand both </w:t>
      </w:r>
      <w:r w:rsidR="00454F5F">
        <w:t>Q</w:t>
      </w:r>
      <w:r w:rsidR="00BE3688">
        <w:t xml:space="preserve">(z) and </w:t>
      </w:r>
      <w:r w:rsidR="00454F5F">
        <w:t>P</w:t>
      </w:r>
      <w:r w:rsidR="00BE3688">
        <w:t xml:space="preserve">(z) as power series with coefficients </w:t>
      </w:r>
      <w:r w:rsidR="00454F5F">
        <w:t>Q</w:t>
      </w:r>
      <w:r w:rsidR="00BE3688">
        <w:rPr>
          <w:rStyle w:val="subscript"/>
        </w:rPr>
        <w:t>i</w:t>
      </w:r>
      <w:r w:rsidR="00BE3688">
        <w:t xml:space="preserve"> and </w:t>
      </w:r>
      <w:r w:rsidR="00454F5F">
        <w:t>P</w:t>
      </w:r>
      <w:r w:rsidR="00BE3688">
        <w:rPr>
          <w:rStyle w:val="subscript"/>
        </w:rPr>
        <w:t>i</w:t>
      </w:r>
      <w:r w:rsidR="00BE3688">
        <w:t xml:space="preserve">. When this is done, if you start with the </w:t>
      </w:r>
      <w:r w:rsidR="004E688E">
        <w:t>lowest</w:t>
      </w:r>
      <w:r w:rsidR="00BE3688">
        <w:t xml:space="preserve"> power and work </w:t>
      </w:r>
      <w:r w:rsidR="004E688E">
        <w:t>upward</w:t>
      </w:r>
      <w:r w:rsidR="00BE3688">
        <w:t>, you get a list of equations. Here, according to W&amp;W page 192, are the first several, where I translate into the notation above:  ( α</w:t>
      </w:r>
      <w:r w:rsidR="00851A06">
        <w:t xml:space="preserve"> = r, c=0, a</w:t>
      </w:r>
      <w:r w:rsidR="00851A06">
        <w:rPr>
          <w:rStyle w:val="subscript"/>
        </w:rPr>
        <w:t>i</w:t>
      </w:r>
      <w:r w:rsidR="00851A06">
        <w:t xml:space="preserve"> =A</w:t>
      </w:r>
      <w:r w:rsidR="00851A06">
        <w:rPr>
          <w:rStyle w:val="subscript"/>
        </w:rPr>
        <w:t>i</w:t>
      </w:r>
      <w:r w:rsidR="00851A06">
        <w:t>)</w:t>
      </w:r>
      <w:r w:rsidR="004E688E">
        <w:t xml:space="preserve">  [ I write A</w:t>
      </w:r>
      <w:r w:rsidR="004E688E">
        <w:rPr>
          <w:rStyle w:val="subscript"/>
        </w:rPr>
        <w:t>0</w:t>
      </w:r>
      <w:r w:rsidR="004E688E">
        <w:t xml:space="preserve"> but will treat it as A</w:t>
      </w:r>
      <w:r w:rsidR="004E688E">
        <w:rPr>
          <w:rStyle w:val="subscript"/>
        </w:rPr>
        <w:t>o</w:t>
      </w:r>
      <w:r w:rsidR="004E688E">
        <w:t xml:space="preserve"> = 1 as do W&amp;W ] </w:t>
      </w:r>
    </w:p>
    <w:p w14:paraId="130B7808" w14:textId="77777777" w:rsidR="00851A06" w:rsidRDefault="00851A06" w:rsidP="00D736F1"/>
    <w:p w14:paraId="3A088760" w14:textId="77777777" w:rsidR="00851A06" w:rsidRPr="00575408" w:rsidRDefault="00851A06" w:rsidP="00D736F1">
      <w:r>
        <w:tab/>
      </w:r>
      <w:r w:rsidR="000E1B33">
        <w:t>0</w:t>
      </w:r>
      <w:r w:rsidR="000E1B33">
        <w:tab/>
      </w:r>
      <w:r w:rsidR="00575408">
        <w:t>z</w:t>
      </w:r>
      <w:r w:rsidR="00575408">
        <w:rPr>
          <w:rStyle w:val="superscript"/>
        </w:rPr>
        <w:t>r</w:t>
      </w:r>
      <w:r w:rsidR="00575408">
        <w:t>:</w:t>
      </w:r>
      <w:r w:rsidR="00575408">
        <w:tab/>
      </w:r>
      <w:r w:rsidR="004628D3">
        <w:t>A</w:t>
      </w:r>
      <w:r w:rsidR="004628D3">
        <w:rPr>
          <w:rStyle w:val="subscript"/>
        </w:rPr>
        <w:t>0</w:t>
      </w:r>
      <w:r w:rsidR="004628D3">
        <w:t xml:space="preserve">[ </w:t>
      </w:r>
      <w:r>
        <w:t>r</w:t>
      </w:r>
      <w:r>
        <w:rPr>
          <w:rStyle w:val="superscript"/>
        </w:rPr>
        <w:t>2</w:t>
      </w:r>
      <w:r>
        <w:t xml:space="preserve"> + (</w:t>
      </w:r>
      <w:r w:rsidR="00454F5F">
        <w:t>P</w:t>
      </w:r>
      <w:r>
        <w:rPr>
          <w:rStyle w:val="subscript"/>
        </w:rPr>
        <w:t>0</w:t>
      </w:r>
      <w:r>
        <w:t xml:space="preserve">-1)r + </w:t>
      </w:r>
      <w:r w:rsidR="00454F5F">
        <w:t>Q</w:t>
      </w:r>
      <w:r>
        <w:rPr>
          <w:rStyle w:val="subscript"/>
        </w:rPr>
        <w:t>0</w:t>
      </w:r>
      <w:r w:rsidR="004628D3">
        <w:t xml:space="preserve">] </w:t>
      </w:r>
      <w:r>
        <w:t xml:space="preserve"> = 0</w:t>
      </w:r>
      <w:r w:rsidR="00575408">
        <w:tab/>
      </w:r>
      <w:r w:rsidR="00575408">
        <w:tab/>
      </w:r>
      <w:r w:rsidR="00575408">
        <w:tab/>
      </w:r>
      <w:r w:rsidR="00575408">
        <w:tab/>
        <w:t xml:space="preserve">//  or r(r-1) + </w:t>
      </w:r>
      <w:r w:rsidR="00454F5F">
        <w:t>P</w:t>
      </w:r>
      <w:r w:rsidR="00575408">
        <w:rPr>
          <w:rStyle w:val="subscript"/>
        </w:rPr>
        <w:t>0</w:t>
      </w:r>
      <w:r w:rsidR="00575408">
        <w:t xml:space="preserve">r + </w:t>
      </w:r>
      <w:r w:rsidR="00454F5F">
        <w:t>Q</w:t>
      </w:r>
      <w:r w:rsidR="00575408">
        <w:rPr>
          <w:rStyle w:val="subscript"/>
        </w:rPr>
        <w:t>0</w:t>
      </w:r>
      <w:r w:rsidR="00575408">
        <w:t xml:space="preserve"> = 0</w:t>
      </w:r>
    </w:p>
    <w:p w14:paraId="743E37C0" w14:textId="77777777" w:rsidR="00851A06" w:rsidRDefault="00851A06" w:rsidP="00D736F1">
      <w:r>
        <w:tab/>
      </w:r>
      <w:r w:rsidR="000E1B33">
        <w:t>1</w:t>
      </w:r>
      <w:r w:rsidR="000E1B33">
        <w:tab/>
      </w:r>
      <w:r w:rsidR="00575408">
        <w:t>z</w:t>
      </w:r>
      <w:r w:rsidR="00575408">
        <w:rPr>
          <w:rStyle w:val="superscript"/>
        </w:rPr>
        <w:t>r+1</w:t>
      </w:r>
      <w:r w:rsidR="00575408">
        <w:t>:</w:t>
      </w:r>
      <w:r w:rsidR="00575408">
        <w:tab/>
      </w:r>
      <w:r>
        <w:t>A</w:t>
      </w:r>
      <w:r>
        <w:rPr>
          <w:rStyle w:val="subscript"/>
        </w:rPr>
        <w:t>1</w:t>
      </w:r>
      <w:r>
        <w:t>[ (r+1)</w:t>
      </w:r>
      <w:r>
        <w:rPr>
          <w:rStyle w:val="superscript"/>
        </w:rPr>
        <w:t>2</w:t>
      </w:r>
      <w:r>
        <w:t xml:space="preserve"> +  (</w:t>
      </w:r>
      <w:r w:rsidR="00454F5F">
        <w:t>P</w:t>
      </w:r>
      <w:r>
        <w:rPr>
          <w:rStyle w:val="subscript"/>
        </w:rPr>
        <w:t>0</w:t>
      </w:r>
      <w:r>
        <w:t xml:space="preserve">-1)(r+1) + </w:t>
      </w:r>
      <w:r w:rsidR="00454F5F">
        <w:t>Q</w:t>
      </w:r>
      <w:r>
        <w:rPr>
          <w:rStyle w:val="subscript"/>
        </w:rPr>
        <w:t>0</w:t>
      </w:r>
      <w:r>
        <w:t xml:space="preserve">] + </w:t>
      </w:r>
      <w:r w:rsidR="004E688E">
        <w:t>A</w:t>
      </w:r>
      <w:r w:rsidR="004E688E">
        <w:rPr>
          <w:rStyle w:val="subscript"/>
        </w:rPr>
        <w:t xml:space="preserve">0 </w:t>
      </w:r>
      <w:r>
        <w:t>[ r</w:t>
      </w:r>
      <w:r w:rsidR="00454F5F">
        <w:t>P</w:t>
      </w:r>
      <w:r>
        <w:rPr>
          <w:rStyle w:val="subscript"/>
        </w:rPr>
        <w:t>1</w:t>
      </w:r>
      <w:r>
        <w:t xml:space="preserve"> + </w:t>
      </w:r>
      <w:r w:rsidR="00454F5F">
        <w:t>Q</w:t>
      </w:r>
      <w:r>
        <w:rPr>
          <w:rStyle w:val="subscript"/>
        </w:rPr>
        <w:t>1</w:t>
      </w:r>
      <w:r>
        <w:t>] = 0</w:t>
      </w:r>
    </w:p>
    <w:p w14:paraId="11EDC4B4" w14:textId="77777777" w:rsidR="00CD6D9E" w:rsidRDefault="00CD6D9E" w:rsidP="00CD6D9E">
      <w:r>
        <w:tab/>
      </w:r>
      <w:r w:rsidR="000E1B33">
        <w:t>2</w:t>
      </w:r>
      <w:r w:rsidR="000E1B33">
        <w:tab/>
      </w:r>
      <w:r w:rsidR="00575408">
        <w:t>z</w:t>
      </w:r>
      <w:r w:rsidR="00575408">
        <w:rPr>
          <w:rStyle w:val="superscript"/>
        </w:rPr>
        <w:t>r+2</w:t>
      </w:r>
      <w:r w:rsidR="00575408">
        <w:t>:</w:t>
      </w:r>
      <w:r w:rsidR="00575408">
        <w:tab/>
      </w:r>
      <w:r>
        <w:t>A</w:t>
      </w:r>
      <w:r>
        <w:rPr>
          <w:rStyle w:val="subscript"/>
        </w:rPr>
        <w:t>2</w:t>
      </w:r>
      <w:r>
        <w:t>[ (r+2)</w:t>
      </w:r>
      <w:r>
        <w:rPr>
          <w:rStyle w:val="superscript"/>
        </w:rPr>
        <w:t>2</w:t>
      </w:r>
      <w:r>
        <w:t xml:space="preserve"> +  (</w:t>
      </w:r>
      <w:r w:rsidR="00454F5F">
        <w:t>P</w:t>
      </w:r>
      <w:r>
        <w:rPr>
          <w:rStyle w:val="subscript"/>
        </w:rPr>
        <w:t>0</w:t>
      </w:r>
      <w:r>
        <w:t xml:space="preserve">-1)(r+2) + </w:t>
      </w:r>
      <w:r w:rsidR="00454F5F">
        <w:t>Q</w:t>
      </w:r>
      <w:r>
        <w:rPr>
          <w:rStyle w:val="subscript"/>
        </w:rPr>
        <w:t>0</w:t>
      </w:r>
      <w:r>
        <w:t>] + A</w:t>
      </w:r>
      <w:r>
        <w:rPr>
          <w:rStyle w:val="subscript"/>
        </w:rPr>
        <w:t>1</w:t>
      </w:r>
      <w:r>
        <w:t xml:space="preserve"> [ (r+1)</w:t>
      </w:r>
      <w:r w:rsidR="00454F5F">
        <w:t>P</w:t>
      </w:r>
      <w:r>
        <w:rPr>
          <w:rStyle w:val="subscript"/>
        </w:rPr>
        <w:t>1</w:t>
      </w:r>
      <w:r>
        <w:t xml:space="preserve"> + </w:t>
      </w:r>
      <w:r w:rsidR="00454F5F">
        <w:t>Q</w:t>
      </w:r>
      <w:r>
        <w:rPr>
          <w:rStyle w:val="subscript"/>
        </w:rPr>
        <w:t>1</w:t>
      </w:r>
      <w:r>
        <w:t xml:space="preserve">]  + </w:t>
      </w:r>
      <w:r w:rsidR="004E688E">
        <w:t>A</w:t>
      </w:r>
      <w:r w:rsidR="004E688E">
        <w:rPr>
          <w:rStyle w:val="subscript"/>
        </w:rPr>
        <w:t xml:space="preserve">0 </w:t>
      </w:r>
      <w:r>
        <w:t>[ r</w:t>
      </w:r>
      <w:r w:rsidR="00454F5F">
        <w:t>P</w:t>
      </w:r>
      <w:r>
        <w:rPr>
          <w:rStyle w:val="subscript"/>
        </w:rPr>
        <w:t>2</w:t>
      </w:r>
      <w:r>
        <w:t xml:space="preserve"> + </w:t>
      </w:r>
      <w:r w:rsidR="00454F5F">
        <w:t>Q</w:t>
      </w:r>
      <w:r>
        <w:rPr>
          <w:rStyle w:val="subscript"/>
        </w:rPr>
        <w:t>2</w:t>
      </w:r>
      <w:r>
        <w:t>] = 0</w:t>
      </w:r>
    </w:p>
    <w:p w14:paraId="699FDBEB" w14:textId="77777777" w:rsidR="00851A06" w:rsidRDefault="00851A06" w:rsidP="00D736F1">
      <w:r>
        <w:tab/>
        <w:t>....</w:t>
      </w:r>
    </w:p>
    <w:p w14:paraId="34C4BEDB" w14:textId="77777777" w:rsidR="00CD6D9E" w:rsidRDefault="00CD6D9E" w:rsidP="00D736F1"/>
    <w:p w14:paraId="7ADAB464" w14:textId="77777777" w:rsidR="000E1B33" w:rsidRPr="000E1B33" w:rsidRDefault="00575408" w:rsidP="00D736F1">
      <w:pPr>
        <w:rPr>
          <w:rStyle w:val="subscript"/>
        </w:rPr>
      </w:pPr>
      <w:r>
        <w:t>Each of the above expressions is the coefficient of a power of z</w:t>
      </w:r>
      <w:r w:rsidR="000E1B33">
        <w:t xml:space="preserve">, and I have labeled each equation by a number which is </w:t>
      </w:r>
      <w:r w:rsidR="004E688E">
        <w:t>(</w:t>
      </w:r>
      <w:r w:rsidR="000E1B33">
        <w:t>the exponent of z</w:t>
      </w:r>
      <w:r w:rsidR="004E688E">
        <w:t>)</w:t>
      </w:r>
      <w:r w:rsidR="000E1B33">
        <w:t xml:space="preserve"> less r. The coefficient in equation 0 is the indicial equation, and this equation MUST be satisfied or we are dead meat with our solution, so this determines two possible values for r. The coefficient of equation 1 involves only A</w:t>
      </w:r>
      <w:r w:rsidR="000E1B33">
        <w:rPr>
          <w:rStyle w:val="subscript"/>
        </w:rPr>
        <w:t>1</w:t>
      </w:r>
      <w:r w:rsidR="000E1B33">
        <w:t xml:space="preserve"> so we can solve that equation for A</w:t>
      </w:r>
      <w:r w:rsidR="000E1B33">
        <w:rPr>
          <w:rStyle w:val="subscript"/>
        </w:rPr>
        <w:t>1</w:t>
      </w:r>
      <w:r w:rsidR="000E1B33">
        <w:t>. Then knowing A</w:t>
      </w:r>
      <w:r w:rsidR="000E1B33">
        <w:rPr>
          <w:rStyle w:val="subscript"/>
        </w:rPr>
        <w:t>1</w:t>
      </w:r>
      <w:r w:rsidR="000E1B33">
        <w:t xml:space="preserve"> we can solve equation 2 for A</w:t>
      </w:r>
      <w:r w:rsidR="000E1B33">
        <w:rPr>
          <w:rStyle w:val="subscript"/>
        </w:rPr>
        <w:t>2</w:t>
      </w:r>
      <w:r w:rsidR="000E1B33">
        <w:t xml:space="preserve"> , and on and on. The n</w:t>
      </w:r>
      <w:r w:rsidR="000E1B33">
        <w:rPr>
          <w:rStyle w:val="superscript"/>
        </w:rPr>
        <w:t>th</w:t>
      </w:r>
      <w:r w:rsidR="000E1B33">
        <w:t xml:space="preserve"> equation will involve A</w:t>
      </w:r>
      <w:r w:rsidR="000E1B33">
        <w:rPr>
          <w:rStyle w:val="subscript"/>
        </w:rPr>
        <w:t>n</w:t>
      </w:r>
      <w:r w:rsidR="000E1B33">
        <w:t>, A</w:t>
      </w:r>
      <w:r w:rsidR="000E1B33">
        <w:rPr>
          <w:rStyle w:val="subscript"/>
        </w:rPr>
        <w:t>n-1</w:t>
      </w:r>
      <w:r w:rsidR="000E1B33">
        <w:t>....A</w:t>
      </w:r>
      <w:r w:rsidR="000E1B33">
        <w:rPr>
          <w:rStyle w:val="subscript"/>
        </w:rPr>
        <w:t>2,</w:t>
      </w:r>
      <w:r w:rsidR="000E1B33">
        <w:t>A</w:t>
      </w:r>
      <w:r w:rsidR="000E1B33">
        <w:rPr>
          <w:rStyle w:val="subscript"/>
        </w:rPr>
        <w:t>1</w:t>
      </w:r>
    </w:p>
    <w:p w14:paraId="3347628E" w14:textId="77777777" w:rsidR="00D22870" w:rsidRDefault="00B56A5F" w:rsidP="00D736F1">
      <w:r>
        <w:tab/>
      </w:r>
    </w:p>
    <w:p w14:paraId="549CAFBC" w14:textId="77777777" w:rsidR="00B56A5F" w:rsidRDefault="00B56A5F" w:rsidP="00D736F1">
      <w:r>
        <w:t xml:space="preserve">(3) The conclusion is this:  if we ignore issues like series convergence, we have </w:t>
      </w:r>
      <w:r w:rsidR="008E320A">
        <w:t>in general two</w:t>
      </w:r>
      <w:r>
        <w:t xml:space="preserve"> complete formal solution</w:t>
      </w:r>
      <w:r w:rsidR="008E320A">
        <w:t>s</w:t>
      </w:r>
      <w:r>
        <w:t xml:space="preserve"> to our ODE of the quite general form shown above. There are always two solutions, each corresponding to one of the values of r, which we can call  r</w:t>
      </w:r>
      <w:r>
        <w:rPr>
          <w:rStyle w:val="subscript"/>
        </w:rPr>
        <w:t>1</w:t>
      </w:r>
      <w:r>
        <w:t xml:space="preserve"> and r</w:t>
      </w:r>
      <w:r>
        <w:rPr>
          <w:rStyle w:val="subscript"/>
        </w:rPr>
        <w:t>2</w:t>
      </w:r>
      <w:r>
        <w:t xml:space="preserve"> . Obviously the A</w:t>
      </w:r>
      <w:r>
        <w:rPr>
          <w:rStyle w:val="subscript"/>
        </w:rPr>
        <w:t>i</w:t>
      </w:r>
      <w:r>
        <w:t xml:space="preserve"> are different for the two different solutions</w:t>
      </w:r>
      <w:r w:rsidR="008E320A">
        <w:t>, call them eg A</w:t>
      </w:r>
      <w:r w:rsidR="008E320A">
        <w:rPr>
          <w:rStyle w:val="subscript"/>
        </w:rPr>
        <w:t>i</w:t>
      </w:r>
      <w:r w:rsidR="008E320A">
        <w:rPr>
          <w:rStyle w:val="superscript"/>
        </w:rPr>
        <w:t>(1)</w:t>
      </w:r>
      <w:r>
        <w:t xml:space="preserve">. </w:t>
      </w:r>
      <w:r w:rsidR="008E320A">
        <w:t xml:space="preserve">We have assumed that </w:t>
      </w:r>
      <w:r w:rsidR="001A7ED6">
        <w:t>P</w:t>
      </w:r>
      <w:r w:rsidR="008E320A">
        <w:t xml:space="preserve">(z) and </w:t>
      </w:r>
      <w:r w:rsidR="001A7ED6">
        <w:t>Q</w:t>
      </w:r>
      <w:r w:rsidR="008E320A">
        <w:t>(z) are analytic at z = 0</w:t>
      </w:r>
      <w:r w:rsidR="001A7ED6">
        <w:t xml:space="preserve">. </w:t>
      </w:r>
    </w:p>
    <w:p w14:paraId="1A0EAA72" w14:textId="77777777" w:rsidR="001A7ED6" w:rsidRDefault="001A7ED6" w:rsidP="00D736F1">
      <w:r>
        <w:t xml:space="preserve">As we shall see later, saying that P and Q are analytic at z=0 is saying that either z = 0 is an </w:t>
      </w:r>
      <w:r w:rsidRPr="0051291D">
        <w:rPr>
          <w:b/>
        </w:rPr>
        <w:t>ordinary</w:t>
      </w:r>
      <w:r>
        <w:t xml:space="preserve"> point (P has </w:t>
      </w:r>
      <w:r w:rsidR="0051291D">
        <w:t xml:space="preserve">a </w:t>
      </w:r>
      <w:r>
        <w:t>zero and Q has double zero</w:t>
      </w:r>
      <w:r w:rsidR="0051291D">
        <w:t xml:space="preserve"> at z=0</w:t>
      </w:r>
      <w:r>
        <w:t xml:space="preserve">) </w:t>
      </w:r>
      <w:r w:rsidRPr="0051291D">
        <w:rPr>
          <w:b/>
        </w:rPr>
        <w:t>or</w:t>
      </w:r>
      <w:r>
        <w:t xml:space="preserve"> z= 0 is a </w:t>
      </w:r>
      <w:r w:rsidRPr="0051291D">
        <w:rPr>
          <w:b/>
        </w:rPr>
        <w:t>regular singular</w:t>
      </w:r>
      <w:r>
        <w:t xml:space="preserve"> point  (P and Q analytic). </w:t>
      </w:r>
    </w:p>
    <w:p w14:paraId="3FADA783" w14:textId="77777777" w:rsidR="008E320A" w:rsidRDefault="008E320A" w:rsidP="00D736F1"/>
    <w:p w14:paraId="04002D1A" w14:textId="77777777" w:rsidR="008E320A" w:rsidRDefault="008E320A" w:rsidP="00D736F1">
      <w:r>
        <w:t xml:space="preserve">(4) The entire analysis above could be repeated replacing z → (z-c) as done by W&amp;W. In that case, we would be assuming that </w:t>
      </w:r>
      <w:r w:rsidR="001A7ED6">
        <w:t>P</w:t>
      </w:r>
      <w:r>
        <w:t xml:space="preserve"> and </w:t>
      </w:r>
      <w:r w:rsidR="001A7ED6">
        <w:t>Q</w:t>
      </w:r>
      <w:r>
        <w:t xml:space="preserve"> were analytic at z = c and we would expand them around that point, and our solution would be around that point. </w:t>
      </w:r>
    </w:p>
    <w:p w14:paraId="15CEF020" w14:textId="77777777" w:rsidR="008E320A" w:rsidRDefault="008E320A" w:rsidP="00D736F1"/>
    <w:p w14:paraId="3EDEBF83" w14:textId="77777777" w:rsidR="0051291D" w:rsidRDefault="008E320A" w:rsidP="00D736F1">
      <w:r>
        <w:t xml:space="preserve">(5) </w:t>
      </w:r>
      <w:r w:rsidR="0051291D">
        <w:t xml:space="preserve"> What happens if r</w:t>
      </w:r>
      <w:r w:rsidR="0051291D">
        <w:rPr>
          <w:rStyle w:val="subscript"/>
        </w:rPr>
        <w:t>1</w:t>
      </w:r>
      <w:r w:rsidR="0051291D">
        <w:t xml:space="preserve"> = r</w:t>
      </w:r>
      <w:r w:rsidR="0051291D">
        <w:rPr>
          <w:rStyle w:val="subscript"/>
        </w:rPr>
        <w:t>2</w:t>
      </w:r>
      <w:r w:rsidR="0051291D">
        <w:t xml:space="preserve"> </w:t>
      </w:r>
      <w:r w:rsidR="00F343BC">
        <w:t xml:space="preserve"> ≡ r</w:t>
      </w:r>
      <w:r w:rsidR="0051291D">
        <w:t>? The two series solutions are then identical, so there must be some other independent soluti</w:t>
      </w:r>
      <w:r w:rsidR="00F343BC">
        <w:t xml:space="preserve">on. This is given in equation </w:t>
      </w:r>
      <w:r w:rsidR="0051291D">
        <w:t xml:space="preserve">p 195 </w:t>
      </w:r>
      <w:r w:rsidR="00F343BC">
        <w:t xml:space="preserve">A </w:t>
      </w:r>
      <w:r w:rsidR="0051291D">
        <w:t>where notice the h sum starts at n=1</w:t>
      </w:r>
      <w:r w:rsidR="00F343BC">
        <w:t>.</w:t>
      </w:r>
      <w:r w:rsidR="0051291D">
        <w:t xml:space="preserve"> In this case we have</w:t>
      </w:r>
    </w:p>
    <w:p w14:paraId="0265CDCD" w14:textId="77777777" w:rsidR="0051291D" w:rsidRDefault="0051291D" w:rsidP="00D736F1"/>
    <w:p w14:paraId="1694D059" w14:textId="77777777" w:rsidR="0051291D" w:rsidRDefault="0051291D" w:rsidP="00D736F1">
      <w:r>
        <w:tab/>
        <w:t>w</w:t>
      </w:r>
      <w:r>
        <w:rPr>
          <w:rStyle w:val="subscript"/>
        </w:rPr>
        <w:t>1</w:t>
      </w:r>
      <w:r>
        <w:t>(z) = z</w:t>
      </w:r>
      <w:r>
        <w:rPr>
          <w:rStyle w:val="superscript"/>
        </w:rPr>
        <w:t>r</w:t>
      </w:r>
      <w:r>
        <w:t xml:space="preserve"> [ 1 + Σ</w:t>
      </w:r>
      <w:r>
        <w:rPr>
          <w:rStyle w:val="subscript"/>
        </w:rPr>
        <w:t>n=1</w:t>
      </w:r>
      <w:r>
        <w:rPr>
          <w:rStyle w:val="superscript"/>
          <w:rFonts w:ascii="Times New Roman" w:hAnsi="Times New Roman"/>
        </w:rPr>
        <w:t>∞</w:t>
      </w:r>
      <w:r>
        <w:t xml:space="preserve"> A</w:t>
      </w:r>
      <w:r>
        <w:rPr>
          <w:rStyle w:val="subscript"/>
        </w:rPr>
        <w:t>n</w:t>
      </w:r>
      <w:r>
        <w:t>z</w:t>
      </w:r>
      <w:r>
        <w:rPr>
          <w:rStyle w:val="superscript"/>
        </w:rPr>
        <w:t>n</w:t>
      </w:r>
      <w:r>
        <w:t>]</w:t>
      </w:r>
    </w:p>
    <w:p w14:paraId="66099384" w14:textId="77777777" w:rsidR="0051291D" w:rsidRDefault="0051291D" w:rsidP="00D736F1"/>
    <w:p w14:paraId="186D0DBD" w14:textId="77777777" w:rsidR="0051291D" w:rsidRDefault="0051291D" w:rsidP="00D736F1">
      <w:r>
        <w:tab/>
        <w:t>w</w:t>
      </w:r>
      <w:r>
        <w:rPr>
          <w:rStyle w:val="subscript"/>
        </w:rPr>
        <w:t>2</w:t>
      </w:r>
      <w:r>
        <w:t xml:space="preserve">(z) = </w:t>
      </w:r>
      <w:r w:rsidR="005F13AD">
        <w:t>z</w:t>
      </w:r>
      <w:r w:rsidR="00F343BC">
        <w:rPr>
          <w:rStyle w:val="superscript"/>
        </w:rPr>
        <w:t>r</w:t>
      </w:r>
      <w:r w:rsidR="005F13AD">
        <w:rPr>
          <w:rStyle w:val="superscript"/>
        </w:rPr>
        <w:t xml:space="preserve"> </w:t>
      </w:r>
      <w:r w:rsidR="005F13AD">
        <w:t xml:space="preserve"> [Σ</w:t>
      </w:r>
      <w:r w:rsidR="005F13AD">
        <w:rPr>
          <w:rStyle w:val="subscript"/>
        </w:rPr>
        <w:t>n=1</w:t>
      </w:r>
      <w:r w:rsidR="005F13AD">
        <w:rPr>
          <w:rStyle w:val="superscript"/>
          <w:rFonts w:ascii="Times New Roman" w:hAnsi="Times New Roman"/>
        </w:rPr>
        <w:t>∞</w:t>
      </w:r>
      <w:r w:rsidR="005F13AD">
        <w:t xml:space="preserve"> h</w:t>
      </w:r>
      <w:r w:rsidR="005F13AD">
        <w:rPr>
          <w:rStyle w:val="subscript"/>
        </w:rPr>
        <w:t>n</w:t>
      </w:r>
      <w:r w:rsidR="005F13AD">
        <w:t>z</w:t>
      </w:r>
      <w:r w:rsidR="005F13AD">
        <w:rPr>
          <w:rStyle w:val="superscript"/>
        </w:rPr>
        <w:t>n</w:t>
      </w:r>
      <w:r w:rsidR="005F13AD">
        <w:t xml:space="preserve"> ]  + w</w:t>
      </w:r>
      <w:r w:rsidR="005F13AD">
        <w:rPr>
          <w:rStyle w:val="subscript"/>
        </w:rPr>
        <w:t>1</w:t>
      </w:r>
      <w:r w:rsidR="005F13AD">
        <w:t xml:space="preserve">(z) ln(z) </w:t>
      </w:r>
    </w:p>
    <w:p w14:paraId="2AB4DCE2" w14:textId="77777777" w:rsidR="005F13AD" w:rsidRDefault="005F13AD" w:rsidP="00D736F1"/>
    <w:p w14:paraId="778AA00B" w14:textId="77777777" w:rsidR="005F13AD" w:rsidRDefault="005F13AD" w:rsidP="00D736F1">
      <w:r>
        <w:t>where we are not given a rule for computing the h</w:t>
      </w:r>
      <w:r>
        <w:rPr>
          <w:rStyle w:val="subscript"/>
        </w:rPr>
        <w:t>n</w:t>
      </w:r>
      <w:r>
        <w:t>, we just know they exist. You must include the series part of the second solution for w</w:t>
      </w:r>
      <w:r>
        <w:rPr>
          <w:rStyle w:val="subscript"/>
        </w:rPr>
        <w:t>2</w:t>
      </w:r>
      <w:r>
        <w:t xml:space="preserve"> to actually solve the ODE</w:t>
      </w:r>
      <w:r w:rsidR="001E239C">
        <w:t>;</w:t>
      </w:r>
      <w:r>
        <w:t xml:space="preserve">  the term w</w:t>
      </w:r>
      <w:r>
        <w:rPr>
          <w:rStyle w:val="subscript"/>
        </w:rPr>
        <w:t>1</w:t>
      </w:r>
      <w:r>
        <w:t>(z) ln(z) alone, although independent from w</w:t>
      </w:r>
      <w:r>
        <w:rPr>
          <w:rStyle w:val="subscript"/>
        </w:rPr>
        <w:t>1</w:t>
      </w:r>
      <w:r>
        <w:t xml:space="preserve">(z), would not be a solution of the ODE. </w:t>
      </w:r>
    </w:p>
    <w:p w14:paraId="1C2AACF3" w14:textId="77777777" w:rsidR="005F13AD" w:rsidRDefault="005F13AD" w:rsidP="00D736F1"/>
    <w:p w14:paraId="2C39AFEF" w14:textId="77777777" w:rsidR="00F343BC" w:rsidRDefault="005F13AD" w:rsidP="00F343BC">
      <w:r>
        <w:t>(6) What happens if r</w:t>
      </w:r>
      <w:r>
        <w:rPr>
          <w:rStyle w:val="subscript"/>
        </w:rPr>
        <w:t>1</w:t>
      </w:r>
      <w:r>
        <w:t xml:space="preserve"> = r</w:t>
      </w:r>
      <w:r>
        <w:rPr>
          <w:rStyle w:val="subscript"/>
        </w:rPr>
        <w:t>2</w:t>
      </w:r>
      <w:r>
        <w:t xml:space="preserve"> + s </w:t>
      </w:r>
      <w:r>
        <w:tab/>
        <w:t>with s = positive integer</w:t>
      </w:r>
      <w:r w:rsidR="00553C9A">
        <w:t xml:space="preserve"> ?</w:t>
      </w:r>
      <w:r>
        <w:t xml:space="preserve"> </w:t>
      </w:r>
      <w:r w:rsidR="00F343BC">
        <w:t xml:space="preserve"> In this case the solutions are</w:t>
      </w:r>
      <w:r w:rsidR="00104A86">
        <w:t xml:space="preserve"> p 195 B:</w:t>
      </w:r>
    </w:p>
    <w:p w14:paraId="3C1F2C81" w14:textId="77777777" w:rsidR="00F343BC" w:rsidRDefault="00F343BC" w:rsidP="00F343BC"/>
    <w:p w14:paraId="12FB320C" w14:textId="77777777" w:rsidR="00F343BC" w:rsidRDefault="00F343BC" w:rsidP="00F343BC">
      <w:r>
        <w:tab/>
        <w:t>w</w:t>
      </w:r>
      <w:r>
        <w:rPr>
          <w:rStyle w:val="subscript"/>
        </w:rPr>
        <w:t>1</w:t>
      </w:r>
      <w:r>
        <w:t>(z) = z</w:t>
      </w:r>
      <w:r>
        <w:rPr>
          <w:rStyle w:val="superscript"/>
        </w:rPr>
        <w:t>r1</w:t>
      </w:r>
      <w:r>
        <w:t xml:space="preserve"> [ 1 + Σ</w:t>
      </w:r>
      <w:r>
        <w:rPr>
          <w:rStyle w:val="subscript"/>
        </w:rPr>
        <w:t>n=1</w:t>
      </w:r>
      <w:r>
        <w:rPr>
          <w:rStyle w:val="superscript"/>
          <w:rFonts w:ascii="Times New Roman" w:hAnsi="Times New Roman"/>
        </w:rPr>
        <w:t>∞</w:t>
      </w:r>
      <w:r>
        <w:t xml:space="preserve"> A</w:t>
      </w:r>
      <w:r>
        <w:rPr>
          <w:rStyle w:val="subscript"/>
        </w:rPr>
        <w:t>n</w:t>
      </w:r>
      <w:r>
        <w:t>z</w:t>
      </w:r>
      <w:r>
        <w:rPr>
          <w:rStyle w:val="superscript"/>
        </w:rPr>
        <w:t>n</w:t>
      </w:r>
      <w:r>
        <w:t>]</w:t>
      </w:r>
    </w:p>
    <w:p w14:paraId="49BBC063" w14:textId="77777777" w:rsidR="00F343BC" w:rsidRDefault="00F343BC" w:rsidP="00F343BC"/>
    <w:p w14:paraId="42D0817D" w14:textId="77777777" w:rsidR="00F343BC" w:rsidRDefault="00F343BC" w:rsidP="00F343BC">
      <w:r>
        <w:tab/>
        <w:t>w</w:t>
      </w:r>
      <w:r>
        <w:rPr>
          <w:rStyle w:val="subscript"/>
        </w:rPr>
        <w:t>2</w:t>
      </w:r>
      <w:r>
        <w:t>(z) = z</w:t>
      </w:r>
      <w:r>
        <w:rPr>
          <w:rStyle w:val="superscript"/>
        </w:rPr>
        <w:t xml:space="preserve">r2 </w:t>
      </w:r>
      <w:r>
        <w:t xml:space="preserve"> [ - 1/s + Σ</w:t>
      </w:r>
      <w:r>
        <w:rPr>
          <w:rStyle w:val="subscript"/>
        </w:rPr>
        <w:t>n=1</w:t>
      </w:r>
      <w:r>
        <w:rPr>
          <w:rStyle w:val="superscript"/>
          <w:rFonts w:ascii="Times New Roman" w:hAnsi="Times New Roman"/>
        </w:rPr>
        <w:t>∞</w:t>
      </w:r>
      <w:r>
        <w:t xml:space="preserve"> h</w:t>
      </w:r>
      <w:r>
        <w:rPr>
          <w:rStyle w:val="subscript"/>
        </w:rPr>
        <w:t>n</w:t>
      </w:r>
      <w:r>
        <w:t>z</w:t>
      </w:r>
      <w:r>
        <w:rPr>
          <w:rStyle w:val="superscript"/>
        </w:rPr>
        <w:t>n</w:t>
      </w:r>
      <w:r>
        <w:t xml:space="preserve"> ]  + g</w:t>
      </w:r>
      <w:r>
        <w:rPr>
          <w:rStyle w:val="subscript"/>
        </w:rPr>
        <w:t>s</w:t>
      </w:r>
      <w:r>
        <w:t xml:space="preserve"> w</w:t>
      </w:r>
      <w:r>
        <w:rPr>
          <w:rStyle w:val="subscript"/>
        </w:rPr>
        <w:t>1</w:t>
      </w:r>
      <w:r>
        <w:t xml:space="preserve">(z) ln(z) </w:t>
      </w:r>
    </w:p>
    <w:p w14:paraId="540464FC" w14:textId="77777777" w:rsidR="00FA5268" w:rsidRDefault="00FA5268" w:rsidP="00F343BC"/>
    <w:p w14:paraId="47A309D0" w14:textId="77777777" w:rsidR="00602874" w:rsidRDefault="00DC18C0" w:rsidP="00D736F1">
      <w:r>
        <w:t>where r</w:t>
      </w:r>
      <w:r>
        <w:rPr>
          <w:rStyle w:val="subscript"/>
        </w:rPr>
        <w:t>2</w:t>
      </w:r>
      <w:r>
        <w:t xml:space="preserve"> is the "smaller" exponent. The constant g</w:t>
      </w:r>
      <w:r>
        <w:rPr>
          <w:rStyle w:val="subscript"/>
        </w:rPr>
        <w:t>s</w:t>
      </w:r>
      <w:r>
        <w:t xml:space="preserve"> depends in a complicated way on both P and Q and so is really a function of the ODE itself. It is the coefficient of the power z</w:t>
      </w:r>
      <w:r>
        <w:rPr>
          <w:rStyle w:val="superscript"/>
        </w:rPr>
        <w:t>s</w:t>
      </w:r>
      <w:r>
        <w:t xml:space="preserve"> in a function g(z) shown on page 194 which you see is a messy combination of an exponentiated integral of P(z) and w</w:t>
      </w:r>
      <w:r>
        <w:rPr>
          <w:rStyle w:val="subscript"/>
        </w:rPr>
        <w:t>1</w:t>
      </w:r>
      <w:r>
        <w:t>(z)</w:t>
      </w:r>
      <w:r w:rsidR="00104A86">
        <w:t xml:space="preserve">. </w:t>
      </w:r>
    </w:p>
    <w:p w14:paraId="54BC4A7A" w14:textId="77777777" w:rsidR="00602874" w:rsidRDefault="00602874" w:rsidP="00D736F1">
      <w:r>
        <w:tab/>
      </w:r>
      <w:r w:rsidR="00104A86">
        <w:t>The main point about g</w:t>
      </w:r>
      <w:r w:rsidR="00104A86">
        <w:rPr>
          <w:rStyle w:val="subscript"/>
        </w:rPr>
        <w:t>s</w:t>
      </w:r>
      <w:r w:rsidR="00104A86">
        <w:t xml:space="preserve"> is that for some ODE's it </w:t>
      </w:r>
      <w:r w:rsidR="00104A86" w:rsidRPr="005237E0">
        <w:rPr>
          <w:i/>
        </w:rPr>
        <w:t>might vanish</w:t>
      </w:r>
      <w:r w:rsidR="00104A86">
        <w:t xml:space="preserve">. If that happens, there is no ln(z) term, and the second solution is just the power series part. </w:t>
      </w:r>
      <w:r>
        <w:t>I would guess that in this case, the h</w:t>
      </w:r>
      <w:r>
        <w:rPr>
          <w:rStyle w:val="subscript"/>
        </w:rPr>
        <w:t>n</w:t>
      </w:r>
      <w:r>
        <w:t xml:space="preserve"> would be obtained from the ladder of equations just as the A</w:t>
      </w:r>
      <w:r>
        <w:rPr>
          <w:rStyle w:val="subscript"/>
        </w:rPr>
        <w:t>n</w:t>
      </w:r>
      <w:r>
        <w:t xml:space="preserve"> are, as shown above, just a different value of r. Probably in the g</w:t>
      </w:r>
      <w:r>
        <w:rPr>
          <w:rStyle w:val="subscript"/>
        </w:rPr>
        <w:t xml:space="preserve">s </w:t>
      </w:r>
      <w:r>
        <w:t>≠ 0 case, the ladder causes some A</w:t>
      </w:r>
      <w:r>
        <w:rPr>
          <w:rStyle w:val="subscript"/>
        </w:rPr>
        <w:t>n</w:t>
      </w:r>
      <w:r>
        <w:rPr>
          <w:rStyle w:val="superscript"/>
        </w:rPr>
        <w:t>(2)</w:t>
      </w:r>
      <w:r>
        <w:t xml:space="preserve"> = ∞ and that is why we have the ln(z) thing.</w:t>
      </w:r>
    </w:p>
    <w:p w14:paraId="568202F6" w14:textId="77777777" w:rsidR="00FA5268" w:rsidRPr="00FA5268" w:rsidRDefault="00602874" w:rsidP="00D736F1">
      <w:r>
        <w:tab/>
      </w:r>
      <w:r w:rsidR="00FA5268">
        <w:t>Here is an "alternate form" for the w</w:t>
      </w:r>
      <w:r w:rsidR="00FA5268">
        <w:rPr>
          <w:rStyle w:val="subscript"/>
        </w:rPr>
        <w:t>2</w:t>
      </w:r>
      <w:r w:rsidR="00FA5268">
        <w:t xml:space="preserve"> solution where we just multiply through by constant -s, </w:t>
      </w:r>
    </w:p>
    <w:p w14:paraId="54B86CA2" w14:textId="77777777" w:rsidR="00FA5268" w:rsidRPr="00FA5268" w:rsidRDefault="00FA5268" w:rsidP="00FA5268"/>
    <w:p w14:paraId="422C77D1" w14:textId="77777777" w:rsidR="00FA5268" w:rsidRDefault="00FA5268" w:rsidP="00FA5268">
      <w:r>
        <w:tab/>
        <w:t>w</w:t>
      </w:r>
      <w:r>
        <w:rPr>
          <w:rStyle w:val="subscript"/>
        </w:rPr>
        <w:t>2</w:t>
      </w:r>
      <w:r>
        <w:t>(z) = z</w:t>
      </w:r>
      <w:r>
        <w:rPr>
          <w:rStyle w:val="superscript"/>
        </w:rPr>
        <w:t xml:space="preserve">r2 </w:t>
      </w:r>
      <w:r>
        <w:t xml:space="preserve"> [ 1 + Σ</w:t>
      </w:r>
      <w:r>
        <w:rPr>
          <w:rStyle w:val="subscript"/>
        </w:rPr>
        <w:t>n=1</w:t>
      </w:r>
      <w:r>
        <w:rPr>
          <w:rStyle w:val="superscript"/>
          <w:rFonts w:ascii="Times New Roman" w:hAnsi="Times New Roman"/>
        </w:rPr>
        <w:t>∞</w:t>
      </w:r>
      <w:r>
        <w:t xml:space="preserve"> (-sh</w:t>
      </w:r>
      <w:r>
        <w:rPr>
          <w:rStyle w:val="subscript"/>
        </w:rPr>
        <w:t>n</w:t>
      </w:r>
      <w:r>
        <w:t>)z</w:t>
      </w:r>
      <w:r>
        <w:rPr>
          <w:rStyle w:val="superscript"/>
        </w:rPr>
        <w:t>n</w:t>
      </w:r>
      <w:r>
        <w:t xml:space="preserve"> ]  +(-sg</w:t>
      </w:r>
      <w:r>
        <w:rPr>
          <w:rStyle w:val="subscript"/>
        </w:rPr>
        <w:t>s</w:t>
      </w:r>
      <w:r>
        <w:t>) w</w:t>
      </w:r>
      <w:r>
        <w:rPr>
          <w:rStyle w:val="subscript"/>
        </w:rPr>
        <w:t>1</w:t>
      </w:r>
      <w:r>
        <w:t xml:space="preserve">(z) ln(z) </w:t>
      </w:r>
    </w:p>
    <w:p w14:paraId="3EFD5528" w14:textId="77777777" w:rsidR="00FA5268" w:rsidRDefault="00FA5268" w:rsidP="00FA5268"/>
    <w:p w14:paraId="17B8BD45" w14:textId="77777777" w:rsidR="00FA5268" w:rsidRPr="00602874" w:rsidRDefault="00FA5268" w:rsidP="00FA5268">
      <w:r>
        <w:t>The nice feature here is that the n=0 term in the series part is 1, just as in the w</w:t>
      </w:r>
      <w:r>
        <w:rPr>
          <w:rStyle w:val="subscript"/>
        </w:rPr>
        <w:t>1</w:t>
      </w:r>
      <w:r>
        <w:t xml:space="preserve">(z) series. </w:t>
      </w:r>
      <w:r w:rsidR="00602874">
        <w:t>And of course the issue of g</w:t>
      </w:r>
      <w:r w:rsidR="00602874">
        <w:rPr>
          <w:rStyle w:val="subscript"/>
        </w:rPr>
        <w:t>s</w:t>
      </w:r>
      <w:r w:rsidR="00602874">
        <w:t xml:space="preserve"> = 0 is unaltered. </w:t>
      </w:r>
    </w:p>
    <w:p w14:paraId="2541BC76" w14:textId="77777777" w:rsidR="005237E0" w:rsidRDefault="005237E0" w:rsidP="00D736F1"/>
    <w:p w14:paraId="65E7BDC7" w14:textId="77777777" w:rsidR="00D22870" w:rsidRPr="00D22870" w:rsidRDefault="00D22870" w:rsidP="00D22870">
      <w:pPr>
        <w:pStyle w:val="Heading1"/>
      </w:pPr>
      <w:bookmarkStart w:id="27" w:name="_Toc217210591"/>
      <w:bookmarkStart w:id="28" w:name="_Toc227821033"/>
      <w:bookmarkStart w:id="29" w:name="_Toc227821321"/>
      <w:r w:rsidRPr="00D22870">
        <w:t>Notes and clips from Special Functions By Z. X. Wang, D. R. Guo</w:t>
      </w:r>
      <w:bookmarkEnd w:id="27"/>
      <w:bookmarkEnd w:id="28"/>
      <w:bookmarkEnd w:id="29"/>
    </w:p>
    <w:p w14:paraId="06685D01" w14:textId="77777777" w:rsidR="00F76FD7" w:rsidRDefault="00F76FD7" w:rsidP="00D736F1"/>
    <w:p w14:paraId="6CC49D71" w14:textId="77777777" w:rsidR="00F76FD7" w:rsidRDefault="00D22870" w:rsidP="002B766B">
      <w:pPr>
        <w:pStyle w:val="Heading2"/>
      </w:pPr>
      <w:bookmarkStart w:id="30" w:name="_Toc217210592"/>
      <w:bookmarkStart w:id="31" w:name="_Toc227821034"/>
      <w:bookmarkStart w:id="32" w:name="_Toc227821322"/>
      <w:r>
        <w:t xml:space="preserve">1. </w:t>
      </w:r>
      <w:r w:rsidR="00F76FD7" w:rsidRPr="00F76FD7">
        <w:t>What does Fuchsian Mean?</w:t>
      </w:r>
      <w:bookmarkEnd w:id="30"/>
      <w:bookmarkEnd w:id="31"/>
      <w:bookmarkEnd w:id="32"/>
      <w:r w:rsidR="00F76FD7" w:rsidRPr="00F76FD7">
        <w:t xml:space="preserve"> </w:t>
      </w:r>
    </w:p>
    <w:p w14:paraId="4DD8ED17" w14:textId="77777777" w:rsidR="00F76FD7" w:rsidRDefault="00F76FD7" w:rsidP="00D736F1">
      <w:pPr>
        <w:rPr>
          <w:b/>
        </w:rPr>
      </w:pPr>
    </w:p>
    <w:p w14:paraId="160C5AB5" w14:textId="77777777" w:rsidR="00F76FD7" w:rsidRPr="00F76FD7" w:rsidRDefault="00F76FD7" w:rsidP="00F76FD7">
      <w:r w:rsidRPr="00F76FD7">
        <w:t>The following</w:t>
      </w:r>
      <w:r>
        <w:t xml:space="preserve"> is from google book Special Functions By Z. X. Wang, D. R. Guo</w:t>
      </w:r>
    </w:p>
    <w:p w14:paraId="730092F0" w14:textId="77777777" w:rsidR="00F76FD7" w:rsidRPr="00F76FD7" w:rsidRDefault="00F76FD7" w:rsidP="00D736F1"/>
    <w:p w14:paraId="78120270" w14:textId="77777777" w:rsidR="00F76FD7" w:rsidRDefault="00E46EEA" w:rsidP="00D736F1">
      <w:pPr>
        <w:rPr>
          <w:b/>
        </w:rPr>
      </w:pPr>
      <w:r w:rsidRPr="00126BFD">
        <w:rPr>
          <w:b/>
        </w:rPr>
        <w:pict>
          <v:shape id="_x0000_i1037" type="#_x0000_t75" style="width:343.5pt;height:85.5pt">
            <v:imagedata r:id="rId20" o:title=""/>
          </v:shape>
        </w:pict>
      </w:r>
    </w:p>
    <w:p w14:paraId="65F46943" w14:textId="77777777" w:rsidR="00F76FD7" w:rsidRDefault="00F76FD7" w:rsidP="00D736F1">
      <w:pPr>
        <w:rPr>
          <w:b/>
        </w:rPr>
      </w:pPr>
    </w:p>
    <w:p w14:paraId="6C7722CD" w14:textId="77777777" w:rsidR="00D22870" w:rsidRPr="00D22870" w:rsidRDefault="00D22870" w:rsidP="00D22870">
      <w:r w:rsidRPr="00D22870">
        <w:t xml:space="preserve">The first two chapters of this book are pedagogical , remaining chapters are specific to special functions. </w:t>
      </w:r>
      <w:r>
        <w:t xml:space="preserve">It is these "teaching chapters" that are missing from the Bateman and A&amp;S books! </w:t>
      </w:r>
    </w:p>
    <w:p w14:paraId="317F0F28" w14:textId="77777777" w:rsidR="00D22870" w:rsidRDefault="00D22870" w:rsidP="00D736F1">
      <w:pPr>
        <w:rPr>
          <w:b/>
        </w:rPr>
      </w:pPr>
    </w:p>
    <w:p w14:paraId="72752E98" w14:textId="77777777" w:rsidR="00F76FD7" w:rsidRDefault="00D22870" w:rsidP="00F14E44">
      <w:pPr>
        <w:pStyle w:val="Heading2"/>
      </w:pPr>
      <w:bookmarkStart w:id="33" w:name="_Toc217210593"/>
      <w:bookmarkStart w:id="34" w:name="_Toc227821035"/>
      <w:bookmarkStart w:id="35" w:name="_Toc227821323"/>
      <w:r>
        <w:t>2. Index for first 2 chapters of Wang Guo</w:t>
      </w:r>
      <w:bookmarkEnd w:id="33"/>
      <w:bookmarkEnd w:id="34"/>
      <w:bookmarkEnd w:id="35"/>
    </w:p>
    <w:p w14:paraId="14897ED9" w14:textId="77777777" w:rsidR="00D22870" w:rsidRDefault="00D22870" w:rsidP="00D736F1"/>
    <w:p w14:paraId="79D40798" w14:textId="77777777" w:rsidR="00F76FD7" w:rsidRDefault="00F76FD7" w:rsidP="00D736F1">
      <w:r>
        <w:pict>
          <v:shape id="_x0000_i1038" type="#_x0000_t75" style="width:303.75pt;height:240pt">
            <v:imagedata r:id="rId21" o:title=""/>
          </v:shape>
        </w:pict>
      </w:r>
    </w:p>
    <w:p w14:paraId="56345E55" w14:textId="77777777" w:rsidR="00F76FD7" w:rsidRDefault="00F76FD7" w:rsidP="00D736F1">
      <w:r>
        <w:pict>
          <v:shape id="_x0000_i1039" type="#_x0000_t75" style="width:303.75pt;height:189.75pt">
            <v:imagedata r:id="rId22" o:title=""/>
          </v:shape>
        </w:pict>
      </w:r>
    </w:p>
    <w:p w14:paraId="3213D67F" w14:textId="77777777" w:rsidR="002B766B" w:rsidRDefault="002B766B" w:rsidP="00D736F1"/>
    <w:p w14:paraId="3E188407" w14:textId="77777777" w:rsidR="00972A7D" w:rsidRDefault="00972A7D" w:rsidP="00D736F1"/>
    <w:p w14:paraId="4D8DDBBB" w14:textId="77777777" w:rsidR="00972A7D" w:rsidRPr="002B766B" w:rsidRDefault="002B766B" w:rsidP="002B766B">
      <w:pPr>
        <w:pStyle w:val="Heading2"/>
      </w:pPr>
      <w:bookmarkStart w:id="36" w:name="_Toc217210594"/>
      <w:bookmarkStart w:id="37" w:name="_Toc227821036"/>
      <w:bookmarkStart w:id="38" w:name="_Toc227821324"/>
      <w:r w:rsidRPr="002B766B">
        <w:t xml:space="preserve">3. What is the </w:t>
      </w:r>
      <w:r w:rsidRPr="002B766B">
        <w:rPr>
          <w:i/>
        </w:rPr>
        <w:t>significance</w:t>
      </w:r>
      <w:r w:rsidRPr="002B766B">
        <w:t xml:space="preserve"> of a point being </w:t>
      </w:r>
      <w:r>
        <w:t>ordinary</w:t>
      </w:r>
      <w:r w:rsidRPr="002B766B">
        <w:t>, regular singular, or irregular singular ?</w:t>
      </w:r>
      <w:bookmarkEnd w:id="36"/>
      <w:bookmarkEnd w:id="37"/>
      <w:bookmarkEnd w:id="38"/>
      <w:r w:rsidRPr="002B766B">
        <w:t xml:space="preserve"> </w:t>
      </w:r>
    </w:p>
    <w:p w14:paraId="563370F2" w14:textId="77777777" w:rsidR="00D22870" w:rsidRDefault="00D22870" w:rsidP="00D736F1"/>
    <w:p w14:paraId="0E80CFDB" w14:textId="77777777" w:rsidR="002B766B" w:rsidRDefault="002B766B" w:rsidP="00D736F1">
      <w:r>
        <w:t xml:space="preserve">In the wiki notes above, we saw the definition of the three kinds of points, and examples, but nothing was said about why we should care. So I have scanned to find some of the basic facts: </w:t>
      </w:r>
    </w:p>
    <w:p w14:paraId="7EB2B329" w14:textId="77777777" w:rsidR="002B766B" w:rsidRDefault="002B766B" w:rsidP="00D736F1"/>
    <w:p w14:paraId="28902B59" w14:textId="77777777" w:rsidR="00972A7D" w:rsidRDefault="00E46EEA" w:rsidP="00D736F1">
      <w:r>
        <w:pict>
          <v:shape id="_x0000_i1040" type="#_x0000_t75" style="width:367.5pt;height:27.75pt">
            <v:imagedata r:id="rId23" o:title=""/>
          </v:shape>
        </w:pict>
      </w:r>
    </w:p>
    <w:p w14:paraId="3DDBCE1F" w14:textId="77777777" w:rsidR="00972A7D" w:rsidRDefault="00972A7D" w:rsidP="00D736F1"/>
    <w:p w14:paraId="347F5E78" w14:textId="77777777" w:rsidR="00972A7D" w:rsidRDefault="00E46EEA" w:rsidP="00D736F1">
      <w:r>
        <w:pict>
          <v:shape id="_x0000_i1041" type="#_x0000_t75" style="width:361.5pt;height:172.5pt">
            <v:imagedata r:id="rId24" o:title=""/>
          </v:shape>
        </w:pict>
      </w:r>
    </w:p>
    <w:p w14:paraId="1557E7F4" w14:textId="77777777" w:rsidR="002B766B" w:rsidRDefault="002B766B" w:rsidP="00D736F1"/>
    <w:p w14:paraId="686A449E" w14:textId="77777777" w:rsidR="00364AA1" w:rsidRDefault="00364AA1" w:rsidP="00D736F1">
      <w:r>
        <w:t xml:space="preserve">[ The above is proved at the start of W&amp;W Chapter 10 ] </w:t>
      </w:r>
    </w:p>
    <w:p w14:paraId="4FD75E74" w14:textId="77777777" w:rsidR="00364AA1" w:rsidRDefault="00364AA1" w:rsidP="00D736F1"/>
    <w:p w14:paraId="144F680D" w14:textId="77777777" w:rsidR="002B766B" w:rsidRDefault="002B766B" w:rsidP="00D736F1">
      <w:r>
        <w:t xml:space="preserve">So this is my idea that away from any singular points of any kind, a solution will be smooth. If you apply some BC's as shown, this solution is unique. </w:t>
      </w:r>
    </w:p>
    <w:p w14:paraId="45578161" w14:textId="77777777" w:rsidR="00CB2B73" w:rsidRDefault="00CB2B73" w:rsidP="00D736F1"/>
    <w:p w14:paraId="490B4B17" w14:textId="77777777" w:rsidR="00972A7D" w:rsidRDefault="00E46EEA" w:rsidP="00D736F1">
      <w:r>
        <w:pict>
          <v:shape id="_x0000_i1042" type="#_x0000_t75" style="width:343.5pt;height:121.5pt">
            <v:imagedata r:id="rId25" o:title=""/>
          </v:shape>
        </w:pict>
      </w:r>
    </w:p>
    <w:p w14:paraId="514C9DED" w14:textId="77777777" w:rsidR="0066758D" w:rsidRDefault="0066758D" w:rsidP="00D736F1"/>
    <w:p w14:paraId="03536E82" w14:textId="77777777" w:rsidR="0066758D" w:rsidRDefault="00E46EEA" w:rsidP="00D736F1">
      <w:r>
        <w:pict>
          <v:shape id="_x0000_i1043" type="#_x0000_t75" style="width:374.25pt;height:261.75pt">
            <v:imagedata r:id="rId26" o:title=""/>
          </v:shape>
        </w:pict>
      </w:r>
    </w:p>
    <w:p w14:paraId="32C329CC" w14:textId="77777777" w:rsidR="00E46EEA" w:rsidRDefault="00E46EEA" w:rsidP="00D736F1"/>
    <w:p w14:paraId="04275646" w14:textId="77777777" w:rsidR="0031173E" w:rsidRDefault="00A24006" w:rsidP="00D736F1">
      <w:r w:rsidRPr="00A24006">
        <w:rPr>
          <w:b/>
        </w:rPr>
        <w:t>Comment</w:t>
      </w:r>
      <w:r>
        <w:t xml:space="preserve">:  </w:t>
      </w:r>
      <w:r w:rsidR="0031173E">
        <w:t xml:space="preserve">(1) </w:t>
      </w:r>
      <w:r>
        <w:t xml:space="preserve">Notice that all sums are -∞ to +∞ in the above results. </w:t>
      </w:r>
      <w:r w:rsidR="0031173E">
        <w:t>WW above gave us more specific results</w:t>
      </w:r>
      <w:r>
        <w:t xml:space="preserve">. </w:t>
      </w:r>
      <w:r w:rsidR="0031173E">
        <w:t xml:space="preserve">(2) </w:t>
      </w:r>
      <w:r>
        <w:t xml:space="preserve">For infinite sums, it does not matter which exponent you put </w:t>
      </w:r>
      <w:r w:rsidR="000E327E">
        <w:t>as</w:t>
      </w:r>
      <w:r>
        <w:t xml:space="preserve"> the power</w:t>
      </w:r>
      <w:r w:rsidR="0031173E">
        <w:t xml:space="preserve"> in (17)</w:t>
      </w:r>
      <w:r>
        <w:t>, since they differ by a shift of the series.</w:t>
      </w:r>
      <w:r w:rsidR="0031173E">
        <w:t xml:space="preserve"> (3) The special case that g</w:t>
      </w:r>
      <w:r w:rsidR="0031173E">
        <w:rPr>
          <w:rStyle w:val="subscript"/>
        </w:rPr>
        <w:t xml:space="preserve"> </w:t>
      </w:r>
      <w:r w:rsidR="0031173E">
        <w:t xml:space="preserve">= 0 is not mentioned, but g is sitting there. </w:t>
      </w:r>
    </w:p>
    <w:p w14:paraId="742579C4" w14:textId="77777777" w:rsidR="00391EFC" w:rsidRDefault="00391EFC" w:rsidP="00D736F1"/>
    <w:p w14:paraId="5CBD5933" w14:textId="77777777" w:rsidR="00391EFC" w:rsidRPr="00391EFC" w:rsidRDefault="00391EFC" w:rsidP="00D736F1">
      <w:pPr>
        <w:rPr>
          <w:b/>
        </w:rPr>
      </w:pPr>
      <w:r w:rsidRPr="00391EFC">
        <w:rPr>
          <w:b/>
        </w:rPr>
        <w:t xml:space="preserve">Comment on Significance of ordinary, regular singular, and irregular singular. </w:t>
      </w:r>
    </w:p>
    <w:p w14:paraId="6713E340" w14:textId="77777777" w:rsidR="00391EFC" w:rsidRDefault="00391EFC" w:rsidP="00D736F1"/>
    <w:p w14:paraId="0101F368" w14:textId="77777777" w:rsidR="00391EFC" w:rsidRPr="00AD5360" w:rsidRDefault="00391EFC" w:rsidP="00D736F1">
      <w:r>
        <w:t xml:space="preserve">The classification into these three bins depends on the nature </w:t>
      </w:r>
      <w:r w:rsidR="00364C21">
        <w:t xml:space="preserve">of the P(z) and Q(z) functions. The indicial polynomial </w:t>
      </w:r>
      <w:r w:rsidR="006B2CF6">
        <w:t xml:space="preserve">says </w:t>
      </w:r>
      <w:r w:rsidR="00364C21">
        <w:t>[ r</w:t>
      </w:r>
      <w:r w:rsidR="00364C21">
        <w:rPr>
          <w:rStyle w:val="superscript"/>
        </w:rPr>
        <w:t>2</w:t>
      </w:r>
      <w:r w:rsidR="00364C21">
        <w:t xml:space="preserve"> + (P</w:t>
      </w:r>
      <w:r w:rsidR="00364C21">
        <w:rPr>
          <w:rStyle w:val="subscript"/>
        </w:rPr>
        <w:t>0</w:t>
      </w:r>
      <w:r w:rsidR="00364C21">
        <w:t>-1)r + Q</w:t>
      </w:r>
      <w:r w:rsidR="00364C21">
        <w:rPr>
          <w:rStyle w:val="subscript"/>
        </w:rPr>
        <w:t>0</w:t>
      </w:r>
      <w:r w:rsidR="00364C21">
        <w:t>]  = 0. Whether the two roots are the same or not depends on the constant value in the series for P and Q. If z = 0 is an "ordinary point", we know that P has a zero and Q has a double zero at z = 0. This means that P</w:t>
      </w:r>
      <w:r w:rsidR="00364C21">
        <w:rPr>
          <w:rStyle w:val="subscript"/>
        </w:rPr>
        <w:t>0</w:t>
      </w:r>
      <w:r w:rsidR="00364C21">
        <w:t xml:space="preserve"> = 0 and Q</w:t>
      </w:r>
      <w:r w:rsidR="00364C21">
        <w:rPr>
          <w:rStyle w:val="subscript"/>
        </w:rPr>
        <w:t>0</w:t>
      </w:r>
      <w:r w:rsidR="00364C21">
        <w:t xml:space="preserve"> = Q</w:t>
      </w:r>
      <w:r w:rsidR="00364C21">
        <w:rPr>
          <w:rStyle w:val="subscript"/>
        </w:rPr>
        <w:t>1</w:t>
      </w:r>
      <w:r w:rsidR="00364C21">
        <w:t xml:space="preserve"> = 0. </w:t>
      </w:r>
      <w:r w:rsidR="00DE1A72">
        <w:t>In this case, our indicial equation becomes simply r</w:t>
      </w:r>
      <w:r w:rsidR="00DE1A72">
        <w:rPr>
          <w:rStyle w:val="superscript"/>
        </w:rPr>
        <w:t>2</w:t>
      </w:r>
      <w:r w:rsidR="00DE1A72">
        <w:t xml:space="preserve"> - r = 0  = r(r-1), so the roots are r=0 and r=1. </w:t>
      </w:r>
      <w:r w:rsidR="00AD5360">
        <w:t>I suspect that in this case, g</w:t>
      </w:r>
      <w:r w:rsidR="00AD5360">
        <w:rPr>
          <w:rStyle w:val="subscript"/>
        </w:rPr>
        <w:t>1</w:t>
      </w:r>
      <w:r w:rsidR="00AD5360">
        <w:t xml:space="preserve"> = 0. The two solutions are then just power series</w:t>
      </w:r>
    </w:p>
    <w:p w14:paraId="42E39880" w14:textId="77777777" w:rsidR="00391EFC" w:rsidRDefault="00391EFC" w:rsidP="00D736F1"/>
    <w:p w14:paraId="305E376D" w14:textId="77777777" w:rsidR="00AD5360" w:rsidRDefault="00AD5360" w:rsidP="00AD5360">
      <w:r>
        <w:tab/>
        <w:t>w</w:t>
      </w:r>
      <w:r>
        <w:rPr>
          <w:rStyle w:val="subscript"/>
        </w:rPr>
        <w:t>1</w:t>
      </w:r>
      <w:r>
        <w:t>(z) = z</w:t>
      </w:r>
      <w:r>
        <w:rPr>
          <w:rStyle w:val="superscript"/>
        </w:rPr>
        <w:t>1</w:t>
      </w:r>
      <w:r>
        <w:t xml:space="preserve"> [ 1 + Σ</w:t>
      </w:r>
      <w:r>
        <w:rPr>
          <w:rStyle w:val="subscript"/>
        </w:rPr>
        <w:t>n=1</w:t>
      </w:r>
      <w:r>
        <w:rPr>
          <w:rStyle w:val="superscript"/>
          <w:rFonts w:ascii="Times New Roman" w:hAnsi="Times New Roman"/>
        </w:rPr>
        <w:t>∞</w:t>
      </w:r>
      <w:r>
        <w:t xml:space="preserve"> A</w:t>
      </w:r>
      <w:r>
        <w:rPr>
          <w:rStyle w:val="superscript"/>
        </w:rPr>
        <w:t>(1)</w:t>
      </w:r>
      <w:r>
        <w:rPr>
          <w:rStyle w:val="subscript"/>
        </w:rPr>
        <w:t>n</w:t>
      </w:r>
      <w:r>
        <w:t>z</w:t>
      </w:r>
      <w:r>
        <w:rPr>
          <w:rStyle w:val="superscript"/>
        </w:rPr>
        <w:t>n</w:t>
      </w:r>
      <w:r>
        <w:t>]</w:t>
      </w:r>
    </w:p>
    <w:p w14:paraId="29811622" w14:textId="77777777" w:rsidR="00AD5360" w:rsidRDefault="00AD5360" w:rsidP="00AD5360">
      <w:r>
        <w:tab/>
        <w:t>w</w:t>
      </w:r>
      <w:r>
        <w:rPr>
          <w:rStyle w:val="subscript"/>
        </w:rPr>
        <w:t>2</w:t>
      </w:r>
      <w:r>
        <w:t>(z) = z</w:t>
      </w:r>
      <w:r>
        <w:rPr>
          <w:rStyle w:val="superscript"/>
        </w:rPr>
        <w:t>0</w:t>
      </w:r>
      <w:r>
        <w:t xml:space="preserve"> [ 1 + Σ</w:t>
      </w:r>
      <w:r>
        <w:rPr>
          <w:rStyle w:val="subscript"/>
        </w:rPr>
        <w:t>n=1</w:t>
      </w:r>
      <w:r>
        <w:rPr>
          <w:rStyle w:val="superscript"/>
          <w:rFonts w:ascii="Times New Roman" w:hAnsi="Times New Roman"/>
        </w:rPr>
        <w:t>∞</w:t>
      </w:r>
      <w:r>
        <w:t xml:space="preserve"> A</w:t>
      </w:r>
      <w:r>
        <w:rPr>
          <w:rStyle w:val="superscript"/>
        </w:rPr>
        <w:t>(2)</w:t>
      </w:r>
      <w:r>
        <w:rPr>
          <w:rStyle w:val="subscript"/>
        </w:rPr>
        <w:t>n</w:t>
      </w:r>
      <w:r>
        <w:t>z</w:t>
      </w:r>
      <w:r>
        <w:rPr>
          <w:rStyle w:val="superscript"/>
        </w:rPr>
        <w:t>n</w:t>
      </w:r>
      <w:r>
        <w:t>]</w:t>
      </w:r>
    </w:p>
    <w:p w14:paraId="583ADF68" w14:textId="77777777" w:rsidR="00AD5360" w:rsidRDefault="00AD5360" w:rsidP="00AD5360"/>
    <w:p w14:paraId="65997671" w14:textId="77777777" w:rsidR="00AD5360" w:rsidRDefault="00AD5360" w:rsidP="00AD5360">
      <w:r>
        <w:t xml:space="preserve">Each solution is analytic in a disc about z = 0. So that is the main idea of an "ordinary point". </w:t>
      </w:r>
    </w:p>
    <w:p w14:paraId="4B61A8D6" w14:textId="77777777" w:rsidR="00AD5360" w:rsidRDefault="00AD5360" w:rsidP="00AD5360">
      <w:r>
        <w:tab/>
        <w:t>If on the other hand z = 0 is a regular singular point, then our various forms of "the theorem" apply, and we can have different cases of r</w:t>
      </w:r>
      <w:r>
        <w:rPr>
          <w:rStyle w:val="subscript"/>
        </w:rPr>
        <w:t>1</w:t>
      </w:r>
      <w:r>
        <w:t xml:space="preserve"> and r</w:t>
      </w:r>
      <w:r>
        <w:rPr>
          <w:rStyle w:val="subscript"/>
        </w:rPr>
        <w:t>2</w:t>
      </w:r>
      <w:r>
        <w:t xml:space="preserve"> and we get some cases which have a ln(z) as part of the solution. In these cases, apart from the ln(z) branch point, things are smooth near z = 0. </w:t>
      </w:r>
    </w:p>
    <w:p w14:paraId="7C970722" w14:textId="77777777" w:rsidR="00391EFC" w:rsidRPr="0031173E" w:rsidRDefault="00AD5360" w:rsidP="00D736F1">
      <w:r>
        <w:tab/>
        <w:t xml:space="preserve">If z = 0 is an irregular singular point, </w:t>
      </w:r>
      <w:r w:rsidR="006B2CF6">
        <w:t xml:space="preserve">then somehow all bets are off. Our "theorem" does not apply, things are not analytic, we don't have a general form for the solution.  That is my guess. </w:t>
      </w:r>
    </w:p>
    <w:p w14:paraId="48F9AB0C" w14:textId="77777777" w:rsidR="00843FB2" w:rsidRDefault="0031173E" w:rsidP="00D736F1">
      <w:r>
        <w:t xml:space="preserve"> </w:t>
      </w:r>
    </w:p>
    <w:p w14:paraId="2D23C367" w14:textId="77777777" w:rsidR="00843FB2" w:rsidRDefault="00843FB2" w:rsidP="00D736F1">
      <w:pPr>
        <w:rPr>
          <w:b/>
        </w:rPr>
      </w:pPr>
      <w:r w:rsidRPr="00843FB2">
        <w:rPr>
          <w:b/>
        </w:rPr>
        <w:t xml:space="preserve">Note Added:  I think there are exceptions to the above </w:t>
      </w:r>
      <w:r>
        <w:rPr>
          <w:b/>
        </w:rPr>
        <w:t>theorem</w:t>
      </w:r>
      <w:r w:rsidR="00D60FC1">
        <w:rPr>
          <w:b/>
        </w:rPr>
        <w:t xml:space="preserve"> (g=0)</w:t>
      </w:r>
    </w:p>
    <w:p w14:paraId="500C0A4D" w14:textId="77777777" w:rsidR="00843FB2" w:rsidRDefault="00843FB2" w:rsidP="00D736F1">
      <w:pPr>
        <w:rPr>
          <w:b/>
        </w:rPr>
      </w:pPr>
    </w:p>
    <w:p w14:paraId="78F41B8A" w14:textId="77777777" w:rsidR="00843FB2" w:rsidRDefault="00843FB2" w:rsidP="00D736F1">
      <w:pPr>
        <w:rPr>
          <w:rStyle w:val="addmd"/>
        </w:rPr>
      </w:pPr>
      <w:r>
        <w:t xml:space="preserve">One exception is for </w:t>
      </w:r>
      <w:r w:rsidRPr="00676F03">
        <w:rPr>
          <w:b/>
        </w:rPr>
        <w:t>spherical Bessel</w:t>
      </w:r>
      <w:r>
        <w:t xml:space="preserve"> functions. The "indices" for the spherical Bessel ODE </w:t>
      </w:r>
      <w:r w:rsidR="00DD78F8">
        <w:t xml:space="preserve">(I think) </w:t>
      </w:r>
      <w:r>
        <w:t xml:space="preserve">are </w:t>
      </w:r>
      <w:r w:rsidR="00DD78F8">
        <w:rPr>
          <w:rFonts w:ascii="Script MT Bold" w:hAnsi="Script MT Bold"/>
        </w:rPr>
        <w:t>l</w:t>
      </w:r>
      <w:r w:rsidR="00DD78F8">
        <w:t xml:space="preserve">  and -</w:t>
      </w:r>
      <w:r w:rsidR="00DD78F8">
        <w:rPr>
          <w:rFonts w:ascii="Script MT Bold" w:hAnsi="Script MT Bold"/>
        </w:rPr>
        <w:t>l</w:t>
      </w:r>
      <w:r w:rsidR="006E5ACE">
        <w:t>-1</w:t>
      </w:r>
      <w:r>
        <w:t xml:space="preserve"> </w:t>
      </w:r>
      <w:r w:rsidR="00DD78F8">
        <w:t>,</w:t>
      </w:r>
      <w:r>
        <w:t xml:space="preserve">and they differ by an integer assuming </w:t>
      </w:r>
      <w:r>
        <w:rPr>
          <w:rFonts w:ascii="Script MT Bold" w:hAnsi="Script MT Bold"/>
        </w:rPr>
        <w:t>l</w:t>
      </w:r>
      <w:r>
        <w:t xml:space="preserve"> = integer, BUT the second solution is of the first form shown above for w</w:t>
      </w:r>
      <w:r>
        <w:rPr>
          <w:rStyle w:val="subscript"/>
        </w:rPr>
        <w:t>2</w:t>
      </w:r>
      <w:r>
        <w:t xml:space="preserve"> and does not </w:t>
      </w:r>
      <w:r w:rsidR="00DD78F8">
        <w:t>require</w:t>
      </w:r>
      <w:r>
        <w:t xml:space="preserve"> the logarithm!  </w:t>
      </w:r>
      <w:r w:rsidR="0031173E">
        <w:t xml:space="preserve">[ Well, this is the g=0 case.] </w:t>
      </w:r>
      <w:r>
        <w:t xml:space="preserve">I quote from </w:t>
      </w:r>
      <w:r>
        <w:rPr>
          <w:rStyle w:val="addmd"/>
        </w:rPr>
        <w:t xml:space="preserve">Sadri Hassani p 428 </w:t>
      </w:r>
      <w:r w:rsidR="00DD78F8">
        <w:rPr>
          <w:rStyle w:val="addmd"/>
        </w:rPr>
        <w:t>G</w:t>
      </w:r>
      <w:r>
        <w:rPr>
          <w:rStyle w:val="addmd"/>
        </w:rPr>
        <w:t xml:space="preserve">oogle book: </w:t>
      </w:r>
    </w:p>
    <w:p w14:paraId="47D168BB" w14:textId="77777777" w:rsidR="00845DF0" w:rsidRDefault="00845DF0" w:rsidP="00D736F1">
      <w:pPr>
        <w:rPr>
          <w:rStyle w:val="addmd"/>
        </w:rPr>
      </w:pPr>
    </w:p>
    <w:p w14:paraId="47ABA17A" w14:textId="77777777" w:rsidR="00843FB2" w:rsidRDefault="00845DF0" w:rsidP="00D736F1">
      <w:pPr>
        <w:rPr>
          <w:rStyle w:val="addmd"/>
        </w:rPr>
      </w:pPr>
      <w:hyperlink r:id="rId27" w:history="1">
        <w:r w:rsidRPr="00780CB6">
          <w:rPr>
            <w:rStyle w:val="Hyperlink"/>
          </w:rPr>
          <w:t>http://books.google.com/books?id=BCMLOp6DyFIC</w:t>
        </w:r>
      </w:hyperlink>
    </w:p>
    <w:p w14:paraId="1E5EB378" w14:textId="77777777" w:rsidR="00845DF0" w:rsidRPr="00845DF0" w:rsidRDefault="00845DF0" w:rsidP="00D736F1">
      <w:pPr>
        <w:rPr>
          <w:rStyle w:val="addmd"/>
        </w:rPr>
      </w:pPr>
    </w:p>
    <w:p w14:paraId="3217B685" w14:textId="77777777" w:rsidR="00843FB2" w:rsidRDefault="00843FB2" w:rsidP="00D736F1">
      <w:r>
        <w:tab/>
      </w:r>
      <w:r>
        <w:tab/>
      </w:r>
      <w:r w:rsidR="0031173E">
        <w:pict>
          <v:shape id="_x0000_i1044" type="#_x0000_t75" style="width:353.25pt;height:104.25pt">
            <v:imagedata r:id="rId28" o:title=""/>
          </v:shape>
        </w:pict>
      </w:r>
    </w:p>
    <w:p w14:paraId="52C1E16F" w14:textId="77777777" w:rsidR="00843FB2" w:rsidRDefault="00843FB2" w:rsidP="00D736F1"/>
    <w:p w14:paraId="72F24659" w14:textId="77777777" w:rsidR="00843FB2" w:rsidRDefault="006D160F" w:rsidP="00D736F1">
      <w:r>
        <w:t>Here is the theorem that the above refers to from page 409 of the same book</w:t>
      </w:r>
    </w:p>
    <w:p w14:paraId="5381BB2B" w14:textId="77777777" w:rsidR="006D160F" w:rsidRDefault="006D160F" w:rsidP="00D736F1"/>
    <w:p w14:paraId="32F63DC2" w14:textId="77777777" w:rsidR="000E327E" w:rsidRDefault="006D160F" w:rsidP="00D736F1">
      <w:r>
        <w:tab/>
      </w:r>
      <w:r>
        <w:pict>
          <v:shape id="_x0000_i1045" type="#_x0000_t75" style="width:378.75pt;height:264pt">
            <v:imagedata r:id="rId29" o:title=""/>
          </v:shape>
        </w:pict>
      </w:r>
    </w:p>
    <w:p w14:paraId="2BAC0CDA" w14:textId="77777777" w:rsidR="000E327E" w:rsidRDefault="000E327E" w:rsidP="00D736F1"/>
    <w:p w14:paraId="0275C4B7" w14:textId="77777777" w:rsidR="005B49B3" w:rsidRDefault="00FE5CD2" w:rsidP="00D736F1">
      <w:r>
        <w:t>The spherical Bessel functions must be in Case 2 above</w:t>
      </w:r>
      <w:r w:rsidR="00DD78F8">
        <w:t>, and that is why j and n are inde</w:t>
      </w:r>
      <w:r w:rsidR="00317744">
        <w:t xml:space="preserve">pendent solutions without a log deal. </w:t>
      </w:r>
    </w:p>
    <w:p w14:paraId="7B0858D3" w14:textId="77777777" w:rsidR="00D816F9" w:rsidRDefault="00D816F9" w:rsidP="00D736F1"/>
    <w:p w14:paraId="0A448747" w14:textId="77777777" w:rsidR="00D816F9" w:rsidRDefault="00D816F9" w:rsidP="00D736F1">
      <w:r w:rsidRPr="00D60FC1">
        <w:rPr>
          <w:b/>
        </w:rPr>
        <w:t>Comments</w:t>
      </w:r>
      <w:r>
        <w:t xml:space="preserve"> : (1) What does Hassini then say for n=0? He seems to say it could be either case 2 or 3 depending on his ρ</w:t>
      </w:r>
      <w:r>
        <w:rPr>
          <w:rStyle w:val="subscript"/>
        </w:rPr>
        <w:t>n</w:t>
      </w:r>
      <w:r>
        <w:t xml:space="preserve"> which is WW </w:t>
      </w:r>
      <w:r w:rsidR="008D7769">
        <w:t>-s</w:t>
      </w:r>
      <w:r>
        <w:t>g</w:t>
      </w:r>
      <w:r>
        <w:rPr>
          <w:rStyle w:val="subscript"/>
        </w:rPr>
        <w:t>s</w:t>
      </w:r>
      <w:r>
        <w:t xml:space="preserve">. But we know from WW that it is in fact case 3 and the ln(z) term is present.  (2) </w:t>
      </w:r>
      <w:r w:rsidR="005237E0">
        <w:t>If n &gt; 0, we know from</w:t>
      </w:r>
      <w:r w:rsidR="008D7769">
        <w:t xml:space="preserve"> WW that we can get case 2 or 3 and I agree with the forms written for case 3. His form suggests that in case 2, the coefficients are just obtained from ladder equations.  </w:t>
      </w:r>
    </w:p>
    <w:p w14:paraId="02065323" w14:textId="77777777" w:rsidR="00D816F9" w:rsidRDefault="00D816F9" w:rsidP="00D736F1"/>
    <w:p w14:paraId="47B01CDD" w14:textId="77777777" w:rsidR="008A0605" w:rsidRDefault="00FD24C1" w:rsidP="009D5C51">
      <w:pPr>
        <w:pStyle w:val="Heading2"/>
      </w:pPr>
      <w:bookmarkStart w:id="39" w:name="_Toc227821325"/>
      <w:r w:rsidRPr="00FD24C1">
        <w:t xml:space="preserve">Here is another </w:t>
      </w:r>
      <w:r w:rsidR="008D4D5F">
        <w:t>statement of the above theorem, with some other stuff.</w:t>
      </w:r>
      <w:bookmarkEnd w:id="39"/>
      <w:r w:rsidR="008D4D5F">
        <w:t xml:space="preserve"> </w:t>
      </w:r>
    </w:p>
    <w:p w14:paraId="4A501823" w14:textId="77777777" w:rsidR="008A0605" w:rsidRDefault="008A0605" w:rsidP="00D736F1"/>
    <w:p w14:paraId="7DBADCFD" w14:textId="77777777" w:rsidR="008A0605" w:rsidRPr="008A0605" w:rsidRDefault="008A0605" w:rsidP="00D736F1">
      <w:pPr>
        <w:rPr>
          <w:rStyle w:val="HTMLCite"/>
          <w:i w:val="0"/>
        </w:rPr>
      </w:pPr>
      <w:r w:rsidRPr="008A0605">
        <w:rPr>
          <w:rStyle w:val="HTMLCite"/>
          <w:i w:val="0"/>
        </w:rPr>
        <w:t>www4.ncsu.edu/~lkn/MA401/handouts/SummaryOf</w:t>
      </w:r>
      <w:r w:rsidRPr="008A0605">
        <w:rPr>
          <w:rStyle w:val="HTMLCite"/>
          <w:bCs/>
          <w:i w:val="0"/>
        </w:rPr>
        <w:t>Frobenius</w:t>
      </w:r>
      <w:r w:rsidRPr="008A0605">
        <w:rPr>
          <w:rStyle w:val="HTMLCite"/>
          <w:i w:val="0"/>
        </w:rPr>
        <w:t xml:space="preserve">Method.pdf </w:t>
      </w:r>
    </w:p>
    <w:p w14:paraId="04BCD3CB" w14:textId="77777777" w:rsidR="008A0605" w:rsidRDefault="008A0605" w:rsidP="00D736F1">
      <w:pPr>
        <w:rPr>
          <w:rStyle w:val="HTMLCite"/>
        </w:rPr>
      </w:pPr>
    </w:p>
    <w:p w14:paraId="5B15CC37" w14:textId="77777777" w:rsidR="00FD24C1" w:rsidRDefault="00FD24C1" w:rsidP="00D736F1">
      <w:r>
        <w:t xml:space="preserve">One issue might be what </w:t>
      </w:r>
      <w:r w:rsidRPr="008A0605">
        <w:rPr>
          <w:b/>
        </w:rPr>
        <w:t>form</w:t>
      </w:r>
      <w:r>
        <w:t xml:space="preserve"> you assume for your original ODE. Notice that the form here differs a little from the </w:t>
      </w:r>
      <w:r w:rsidR="00FA3560">
        <w:t>WW form which is z</w:t>
      </w:r>
      <w:r w:rsidR="00FA3560">
        <w:rPr>
          <w:rStyle w:val="superscript"/>
        </w:rPr>
        <w:t>2</w:t>
      </w:r>
      <w:r w:rsidR="00FA3560">
        <w:t>D</w:t>
      </w:r>
      <w:r w:rsidR="00FA3560">
        <w:rPr>
          <w:rStyle w:val="superscript"/>
        </w:rPr>
        <w:t>2</w:t>
      </w:r>
      <w:r w:rsidR="00FA3560">
        <w:t xml:space="preserve"> + zP(z) D + Q(z). If we divide through we get WW saying   D</w:t>
      </w:r>
      <w:r w:rsidR="00FA3560">
        <w:rPr>
          <w:rStyle w:val="superscript"/>
        </w:rPr>
        <w:t>2</w:t>
      </w:r>
      <w:r w:rsidR="00FA3560">
        <w:t xml:space="preserve"> + (P(z)/z) D + (Q(z)/z</w:t>
      </w:r>
      <w:r w:rsidR="00FA3560">
        <w:rPr>
          <w:rStyle w:val="superscript"/>
        </w:rPr>
        <w:t>2</w:t>
      </w:r>
      <w:r w:rsidR="00FA3560">
        <w:t>).  Then p(z) =  (P(z)/z) and q(z) = (Q(z)/z</w:t>
      </w:r>
      <w:r w:rsidR="00FA3560">
        <w:rPr>
          <w:rStyle w:val="superscript"/>
        </w:rPr>
        <w:t>2</w:t>
      </w:r>
      <w:r w:rsidR="00FA3560">
        <w:t>) below. I guess as long as you examine things near but away from z=0, this division makes no difference. Here is the first quote of this new author:</w:t>
      </w:r>
    </w:p>
    <w:p w14:paraId="6E484008" w14:textId="77777777" w:rsidR="00104A84" w:rsidRDefault="00104A84" w:rsidP="00D736F1"/>
    <w:p w14:paraId="64CD5BE1" w14:textId="77777777" w:rsidR="00104A84" w:rsidRDefault="00104A84" w:rsidP="00104A84">
      <w:r>
        <w:pict>
          <v:shape id="_x0000_i1046" type="#_x0000_t75" style="width:468pt;height:33pt">
            <v:imagedata r:id="rId30" o:title=""/>
          </v:shape>
        </w:pict>
      </w:r>
    </w:p>
    <w:p w14:paraId="354AB303" w14:textId="77777777" w:rsidR="00104A84" w:rsidRDefault="00104A84" w:rsidP="00D736F1"/>
    <w:p w14:paraId="0DC23FA0" w14:textId="77777777" w:rsidR="008A0605" w:rsidRPr="008A0605" w:rsidRDefault="00104A84" w:rsidP="00D736F1">
      <w:r>
        <w:t xml:space="preserve">So this means that at an </w:t>
      </w:r>
      <w:r w:rsidRPr="00104A84">
        <w:rPr>
          <w:b/>
        </w:rPr>
        <w:t>ordinary point</w:t>
      </w:r>
      <w:r>
        <w:t xml:space="preserve">, both </w:t>
      </w:r>
      <w:r w:rsidR="00897772">
        <w:t xml:space="preserve">P(z)/z </w:t>
      </w:r>
      <w:r>
        <w:t>must be analytic, and Q(z)/z</w:t>
      </w:r>
      <w:r>
        <w:rPr>
          <w:rStyle w:val="superscript"/>
        </w:rPr>
        <w:t>2</w:t>
      </w:r>
      <w:r>
        <w:t xml:space="preserve"> must be analytic. </w:t>
      </w:r>
      <w:r w:rsidR="00897772">
        <w:t xml:space="preserve">This really means that in this case, P(z) must have a zero at z=0 and Q(z) must have a double zero there. A </w:t>
      </w:r>
      <w:r w:rsidR="00897772" w:rsidRPr="008A0605">
        <w:rPr>
          <w:i/>
        </w:rPr>
        <w:t>less</w:t>
      </w:r>
      <w:r w:rsidR="00897772">
        <w:t xml:space="preserve"> stringent condition on P(z) and Q(z) would be that </w:t>
      </w:r>
      <w:r w:rsidR="00897772" w:rsidRPr="008A0605">
        <w:rPr>
          <w:i/>
        </w:rPr>
        <w:t>they</w:t>
      </w:r>
      <w:r w:rsidR="00897772">
        <w:t xml:space="preserve"> </w:t>
      </w:r>
      <w:r w:rsidR="00DC1580">
        <w:t>be</w:t>
      </w:r>
      <w:r w:rsidR="00897772">
        <w:t xml:space="preserve"> analytic at z=0, not both having the required zeros. </w:t>
      </w:r>
      <w:r w:rsidR="008A0605">
        <w:t xml:space="preserve">In this case, the point z=0 is a </w:t>
      </w:r>
      <w:r w:rsidR="008A0605" w:rsidRPr="008A0605">
        <w:rPr>
          <w:b/>
        </w:rPr>
        <w:t>regular singular point</w:t>
      </w:r>
      <w:r w:rsidR="008A0605">
        <w:t xml:space="preserve">. In all other cases of P(z) and Q(z) at z=0, the point z=0 is an </w:t>
      </w:r>
      <w:r w:rsidR="008A0605" w:rsidRPr="008A0605">
        <w:rPr>
          <w:b/>
        </w:rPr>
        <w:t>irregular singular</w:t>
      </w:r>
      <w:r w:rsidR="008A0605">
        <w:t xml:space="preserve"> point. (Again, P = zp and Q = z</w:t>
      </w:r>
      <w:r w:rsidR="008A0605">
        <w:rPr>
          <w:rStyle w:val="superscript"/>
        </w:rPr>
        <w:t>2</w:t>
      </w:r>
      <w:r w:rsidR="008A0605">
        <w:t>q)</w:t>
      </w:r>
    </w:p>
    <w:p w14:paraId="700FA62D" w14:textId="77777777" w:rsidR="00897772" w:rsidRDefault="00897772" w:rsidP="00D736F1"/>
    <w:p w14:paraId="23671060" w14:textId="77777777" w:rsidR="00A11B90" w:rsidRDefault="00FA3560" w:rsidP="00D736F1">
      <w:r>
        <w:pict>
          <v:shape id="_x0000_i1047" type="#_x0000_t75" style="width:468pt;height:42.75pt">
            <v:imagedata r:id="rId31" o:title=""/>
          </v:shape>
        </w:pict>
      </w:r>
    </w:p>
    <w:p w14:paraId="43EBE873" w14:textId="77777777" w:rsidR="00DC1580" w:rsidRDefault="00DC1580" w:rsidP="00D736F1"/>
    <w:p w14:paraId="4C4158BF" w14:textId="77777777" w:rsidR="00DC1580" w:rsidRPr="000614B0" w:rsidRDefault="00DC1580" w:rsidP="00D736F1">
      <w:r>
        <w:t xml:space="preserve">Now here then is this author's offering on the nature of the two independent Frobenius solutions. He is allowing that z=0 is a regular singular point, but I think his theorem would also apply to the softer situation where z = 0 was an ordinary point. </w:t>
      </w:r>
      <w:r w:rsidR="000614B0">
        <w:t xml:space="preserve"> His basis is then that the WW functions P and Q are merely analytic at z = 0. He takes r</w:t>
      </w:r>
      <w:r w:rsidR="000614B0">
        <w:rPr>
          <w:rStyle w:val="subscript"/>
        </w:rPr>
        <w:t>1</w:t>
      </w:r>
      <w:r w:rsidR="000614B0">
        <w:t xml:space="preserve"> to be the larger root. </w:t>
      </w:r>
    </w:p>
    <w:p w14:paraId="01F6707B" w14:textId="77777777" w:rsidR="00FD24C1" w:rsidRDefault="00FD24C1" w:rsidP="00D736F1"/>
    <w:p w14:paraId="6645D109" w14:textId="77777777" w:rsidR="00FD24C1" w:rsidRDefault="00FD24C1" w:rsidP="00D736F1">
      <w:r>
        <w:pict>
          <v:shape id="_x0000_i1048" type="#_x0000_t75" style="width:467.25pt;height:241.5pt">
            <v:imagedata r:id="rId32" o:title=""/>
          </v:shape>
        </w:pict>
      </w:r>
    </w:p>
    <w:p w14:paraId="1F712283" w14:textId="77777777" w:rsidR="00FD24C1" w:rsidRDefault="00FD24C1" w:rsidP="00D736F1"/>
    <w:p w14:paraId="5245B6B5" w14:textId="77777777" w:rsidR="00843FB2" w:rsidRPr="00843FB2" w:rsidRDefault="00FD24C1" w:rsidP="00D736F1">
      <w:r>
        <w:t>This author breaks out the case r</w:t>
      </w:r>
      <w:r>
        <w:rPr>
          <w:rStyle w:val="subscript"/>
        </w:rPr>
        <w:t>1</w:t>
      </w:r>
      <w:r>
        <w:t xml:space="preserve"> = r</w:t>
      </w:r>
      <w:r>
        <w:rPr>
          <w:rStyle w:val="subscript"/>
        </w:rPr>
        <w:t>2</w:t>
      </w:r>
      <w:r>
        <w:t xml:space="preserve"> and the sum there starts at n=1</w:t>
      </w:r>
      <w:r w:rsidR="008D4D5F">
        <w:t xml:space="preserve"> which agrees with WW. In</w:t>
      </w:r>
      <w:r>
        <w:t xml:space="preserve"> the third case where the difference is a positive integer, then the sum starts at n = 0</w:t>
      </w:r>
      <w:r w:rsidR="003378BA">
        <w:t xml:space="preserve"> which also agrees with WW. We could take b</w:t>
      </w:r>
      <w:r w:rsidR="003378BA">
        <w:rPr>
          <w:rStyle w:val="subscript"/>
        </w:rPr>
        <w:t>0</w:t>
      </w:r>
      <w:r w:rsidR="003378BA">
        <w:t xml:space="preserve"> = -1/s or 1 as we like, just scaling the whole result. </w:t>
      </w:r>
    </w:p>
    <w:p w14:paraId="577F23A8" w14:textId="77777777" w:rsidR="002A2524" w:rsidRDefault="002A2524" w:rsidP="00D736F1"/>
    <w:p w14:paraId="4387BF12" w14:textId="77777777" w:rsidR="002A2524" w:rsidRDefault="002A2524" w:rsidP="00D736F1">
      <w:r>
        <w:pict>
          <v:shape id="_x0000_i1049" type="#_x0000_t75" style="width:443.25pt;height:258.75pt">
            <v:imagedata r:id="rId33" o:title=""/>
          </v:shape>
        </w:pict>
      </w:r>
    </w:p>
    <w:p w14:paraId="49B9E39D" w14:textId="77777777" w:rsidR="002A2524" w:rsidRDefault="002A2524" w:rsidP="00D736F1"/>
    <w:p w14:paraId="7B5DE236" w14:textId="77777777" w:rsidR="002A2524" w:rsidRPr="002A2524" w:rsidRDefault="002A2524" w:rsidP="00CB5549">
      <w:pPr>
        <w:pStyle w:val="Heading2"/>
      </w:pPr>
      <w:bookmarkStart w:id="40" w:name="_Toc217210595"/>
      <w:bookmarkStart w:id="41" w:name="_Toc227821037"/>
      <w:bookmarkStart w:id="42" w:name="_Toc227821326"/>
      <w:r w:rsidRPr="002A2524">
        <w:t>Taylor Series, M</w:t>
      </w:r>
      <w:r w:rsidR="00B902F4">
        <w:t>acl</w:t>
      </w:r>
      <w:r w:rsidRPr="002A2524">
        <w:t>aurin Series</w:t>
      </w:r>
      <w:r>
        <w:t>, definitions:</w:t>
      </w:r>
      <w:bookmarkEnd w:id="40"/>
      <w:bookmarkEnd w:id="41"/>
      <w:bookmarkEnd w:id="42"/>
      <w:r>
        <w:t xml:space="preserve"> </w:t>
      </w:r>
    </w:p>
    <w:p w14:paraId="5BBC2C33" w14:textId="77777777" w:rsidR="002A2524" w:rsidRDefault="002A2524" w:rsidP="00D736F1"/>
    <w:p w14:paraId="5CF880A9" w14:textId="77777777" w:rsidR="002A2524" w:rsidRDefault="002A2524" w:rsidP="00D736F1">
      <w:r>
        <w:pict>
          <v:shape id="_x0000_i1050" type="#_x0000_t75" style="width:467.25pt;height:250.5pt">
            <v:imagedata r:id="rId34" o:title=""/>
          </v:shape>
        </w:pict>
      </w:r>
    </w:p>
    <w:p w14:paraId="446CAEF5" w14:textId="77777777" w:rsidR="004C3539" w:rsidRDefault="004C3539" w:rsidP="00D736F1"/>
    <w:p w14:paraId="1880C57F" w14:textId="77777777" w:rsidR="00CB5549" w:rsidRDefault="00CB5549" w:rsidP="00CB5549">
      <w:pPr>
        <w:pStyle w:val="Heading2"/>
      </w:pPr>
      <w:bookmarkStart w:id="43" w:name="_Toc217210596"/>
      <w:bookmarkStart w:id="44" w:name="_Toc227821038"/>
      <w:bookmarkStart w:id="45" w:name="_Toc227821327"/>
      <w:r>
        <w:t>Regular solutions of an ODE.</w:t>
      </w:r>
      <w:bookmarkEnd w:id="43"/>
      <w:bookmarkEnd w:id="44"/>
      <w:bookmarkEnd w:id="45"/>
    </w:p>
    <w:p w14:paraId="1F256079" w14:textId="77777777" w:rsidR="00CB5549" w:rsidRDefault="00CB5549" w:rsidP="00D736F1"/>
    <w:p w14:paraId="77F2B26F" w14:textId="77777777" w:rsidR="004C3539" w:rsidRDefault="004C3539" w:rsidP="00D736F1">
      <w:r>
        <w:t>Here is a</w:t>
      </w:r>
      <w:r w:rsidR="00FF1B9C">
        <w:t xml:space="preserve"> discussion of the notion of a </w:t>
      </w:r>
      <w:r>
        <w:t xml:space="preserve"> "regular solution" to an ODE. </w:t>
      </w:r>
    </w:p>
    <w:p w14:paraId="34B43A2C" w14:textId="77777777" w:rsidR="004C3539" w:rsidRDefault="004C3539" w:rsidP="00D736F1"/>
    <w:p w14:paraId="0128688E" w14:textId="77777777" w:rsidR="00CB2B73" w:rsidRDefault="00676F03" w:rsidP="00D736F1">
      <w:r>
        <w:pict>
          <v:shape id="_x0000_i1051" type="#_x0000_t75" style="width:334.5pt;height:57.75pt">
            <v:imagedata r:id="rId35" o:title=""/>
          </v:shape>
        </w:pict>
      </w:r>
    </w:p>
    <w:p w14:paraId="063FB667" w14:textId="77777777" w:rsidR="00CB2B73" w:rsidRDefault="00CB2B73" w:rsidP="00D736F1"/>
    <w:p w14:paraId="55454457" w14:textId="77777777" w:rsidR="00CB2B73" w:rsidRDefault="00676F03" w:rsidP="00D736F1">
      <w:r>
        <w:pict>
          <v:shape id="_x0000_i1052" type="#_x0000_t75" style="width:378.75pt;height:276pt">
            <v:imagedata r:id="rId36" o:title=""/>
          </v:shape>
        </w:pict>
      </w:r>
    </w:p>
    <w:p w14:paraId="5D5BA869" w14:textId="77777777" w:rsidR="00717D6A" w:rsidRDefault="00717D6A" w:rsidP="00D736F1"/>
    <w:p w14:paraId="2058A6D4" w14:textId="77777777" w:rsidR="00717D6A" w:rsidRDefault="00D62E93" w:rsidP="00D736F1">
      <w:r>
        <w:pict>
          <v:shape id="_x0000_i1053" type="#_x0000_t75" style="width:393pt;height:108.75pt">
            <v:imagedata r:id="rId37" o:title=""/>
          </v:shape>
        </w:pict>
      </w:r>
    </w:p>
    <w:p w14:paraId="0404CEF6" w14:textId="77777777" w:rsidR="004C3539" w:rsidRDefault="004C3539" w:rsidP="00D736F1"/>
    <w:p w14:paraId="478472D5" w14:textId="77777777" w:rsidR="004C3539" w:rsidRDefault="004C3539" w:rsidP="00D736F1">
      <w:r>
        <w:t>They go on to prove this. So there is the answer. If a singular point z</w:t>
      </w:r>
      <w:r>
        <w:rPr>
          <w:rStyle w:val="subscript"/>
        </w:rPr>
        <w:t xml:space="preserve">o </w:t>
      </w:r>
      <w:r>
        <w:t>is</w:t>
      </w:r>
      <w:r w:rsidR="00D62E93">
        <w:t xml:space="preserve"> "regular"</w:t>
      </w:r>
      <w:r>
        <w:t xml:space="preserve">, then your ODE will have two solutions in a disk around this singularity. </w:t>
      </w:r>
      <w:r w:rsidR="00D30965">
        <w:t xml:space="preserve">So I suspect that an irregular singular point "may not" have two solutions in such a disk. </w:t>
      </w:r>
      <w:r w:rsidR="00D62E93">
        <w:t>[ except the ln(z-z</w:t>
      </w:r>
      <w:r w:rsidR="00D62E93">
        <w:rPr>
          <w:rStyle w:val="subscript"/>
        </w:rPr>
        <w:t>0</w:t>
      </w:r>
      <w:r w:rsidR="00D62E93">
        <w:t>) does have a well defined branch point at z =z</w:t>
      </w:r>
      <w:r w:rsidR="00D62E93">
        <w:rPr>
          <w:rStyle w:val="subscript"/>
        </w:rPr>
        <w:t>0</w:t>
      </w:r>
      <w:r w:rsidR="00D62E93">
        <w:t xml:space="preserve"> ] </w:t>
      </w:r>
    </w:p>
    <w:p w14:paraId="3F362973" w14:textId="77777777" w:rsidR="00D30965" w:rsidRDefault="00D30965" w:rsidP="00D736F1"/>
    <w:p w14:paraId="1BE0F2FA" w14:textId="77777777" w:rsidR="00D30965" w:rsidRDefault="00D30965" w:rsidP="00D736F1">
      <w:bookmarkStart w:id="46" w:name="_Toc217210597"/>
      <w:bookmarkStart w:id="47" w:name="_Toc227821039"/>
      <w:bookmarkStart w:id="48" w:name="_Toc227821328"/>
      <w:r w:rsidRPr="00CB5549">
        <w:rPr>
          <w:rStyle w:val="Heading2Char"/>
        </w:rPr>
        <w:t>Confluent defined</w:t>
      </w:r>
      <w:bookmarkEnd w:id="46"/>
      <w:bookmarkEnd w:id="47"/>
      <w:bookmarkEnd w:id="48"/>
      <w:r>
        <w:t xml:space="preserve"> (just in passing) </w:t>
      </w:r>
    </w:p>
    <w:p w14:paraId="1FD61E44" w14:textId="77777777" w:rsidR="00717D6A" w:rsidRDefault="00717D6A" w:rsidP="00D736F1"/>
    <w:p w14:paraId="7453C814" w14:textId="77777777" w:rsidR="00717D6A" w:rsidRDefault="00D62E93" w:rsidP="00D736F1">
      <w:r>
        <w:pict>
          <v:shape id="_x0000_i1054" type="#_x0000_t75" style="width:370.5pt;height:77.25pt">
            <v:imagedata r:id="rId38" o:title=""/>
          </v:shape>
        </w:pict>
      </w:r>
    </w:p>
    <w:p w14:paraId="4D2F9C01" w14:textId="77777777" w:rsidR="00CC0257" w:rsidRDefault="00CC0257" w:rsidP="00D736F1"/>
    <w:p w14:paraId="3680AC34" w14:textId="77777777" w:rsidR="00CB5549" w:rsidRDefault="00CB5549" w:rsidP="00CB5549">
      <w:pPr>
        <w:pStyle w:val="Heading2"/>
      </w:pPr>
      <w:bookmarkStart w:id="49" w:name="_Toc217210598"/>
      <w:bookmarkStart w:id="50" w:name="_Toc227821040"/>
      <w:bookmarkStart w:id="51" w:name="_Toc227821329"/>
      <w:r>
        <w:t>Euler Transform</w:t>
      </w:r>
      <w:bookmarkEnd w:id="49"/>
      <w:bookmarkEnd w:id="50"/>
      <w:bookmarkEnd w:id="51"/>
    </w:p>
    <w:p w14:paraId="015B1891" w14:textId="77777777" w:rsidR="00CB5549" w:rsidRDefault="00CB5549" w:rsidP="00D736F1"/>
    <w:p w14:paraId="1ECA25B4" w14:textId="77777777" w:rsidR="00D30965" w:rsidRDefault="00D30965" w:rsidP="00D736F1">
      <w:r>
        <w:t xml:space="preserve">This is an alternative to the Laplace Method, and allows the first coefficient function to be a quadratic. Laplace requires them all to be linear. </w:t>
      </w:r>
    </w:p>
    <w:p w14:paraId="4C15389E" w14:textId="77777777" w:rsidR="00D30965" w:rsidRDefault="00D30965" w:rsidP="00D736F1"/>
    <w:p w14:paraId="6529DCA7" w14:textId="77777777" w:rsidR="00CC0257" w:rsidRDefault="00D62E93" w:rsidP="00D736F1">
      <w:r>
        <w:pict>
          <v:shape id="_x0000_i1055" type="#_x0000_t75" style="width:397.5pt;height:205.5pt">
            <v:imagedata r:id="rId39" o:title=""/>
          </v:shape>
        </w:pict>
      </w:r>
    </w:p>
    <w:p w14:paraId="1202CD56" w14:textId="77777777" w:rsidR="00D30965" w:rsidRDefault="00D30965" w:rsidP="00D736F1"/>
    <w:p w14:paraId="108C077B" w14:textId="77777777" w:rsidR="00D30965" w:rsidRDefault="00D30965" w:rsidP="00D736F1">
      <w:r>
        <w:t>So there are a few comments from these two energetic guys</w:t>
      </w:r>
      <w:r w:rsidR="002C4B34">
        <w:t xml:space="preserve">. </w:t>
      </w:r>
    </w:p>
    <w:p w14:paraId="6707A5BD" w14:textId="77777777" w:rsidR="002C4B34" w:rsidRDefault="002C4B34" w:rsidP="00D736F1"/>
    <w:p w14:paraId="2B6E3C5F" w14:textId="77777777" w:rsidR="002C4B34" w:rsidRDefault="002C4B34" w:rsidP="00D736F1">
      <w:r>
        <w:t xml:space="preserve">I just found that Whittaker and Watson is available new for $23 on Amazon. </w:t>
      </w:r>
      <w:r w:rsidR="00B10E53">
        <w:t xml:space="preserve">// And I just ordered it along with the Iliad at 3.50 for total 26.00 to make free shipping. Finally I will have this book which I have been reading about for many years. </w:t>
      </w:r>
    </w:p>
    <w:p w14:paraId="3F0ED3E4" w14:textId="77777777" w:rsidR="00CB5549" w:rsidRDefault="00CB5549" w:rsidP="00D736F1"/>
    <w:p w14:paraId="36E3A154" w14:textId="77777777" w:rsidR="00CB5549" w:rsidRPr="00CB5549" w:rsidRDefault="00CB5549" w:rsidP="00E3562B">
      <w:pPr>
        <w:pStyle w:val="Heading2"/>
      </w:pPr>
      <w:bookmarkStart w:id="52" w:name="_Toc217210599"/>
      <w:bookmarkStart w:id="53" w:name="_Toc227821041"/>
      <w:bookmarkStart w:id="54" w:name="_Toc227821330"/>
      <w:r w:rsidRPr="00CB5549">
        <w:t>What is the significance of a Wronskian</w:t>
      </w:r>
      <w:r w:rsidR="00137579">
        <w:t xml:space="preserve"> and Abel's Theorem</w:t>
      </w:r>
      <w:r w:rsidRPr="00CB5549">
        <w:t>?</w:t>
      </w:r>
      <w:bookmarkEnd w:id="52"/>
      <w:bookmarkEnd w:id="53"/>
      <w:bookmarkEnd w:id="54"/>
      <w:r w:rsidRPr="00CB5549">
        <w:t xml:space="preserve"> </w:t>
      </w:r>
    </w:p>
    <w:p w14:paraId="55B0E2A4" w14:textId="77777777" w:rsidR="00CB5549" w:rsidRDefault="00CB5549" w:rsidP="00D736F1"/>
    <w:p w14:paraId="7DF38038" w14:textId="77777777" w:rsidR="00CB5549" w:rsidRDefault="00D31C23" w:rsidP="00D736F1">
      <w:r>
        <w:t xml:space="preserve">Look at Stakgold </w:t>
      </w:r>
      <w:r w:rsidR="00357E0E">
        <w:t xml:space="preserve">I </w:t>
      </w:r>
      <w:r>
        <w:t xml:space="preserve">page </w:t>
      </w:r>
      <w:r w:rsidR="00357E0E">
        <w:t>59. If a set of n functions are linearly dependent, then 1.44 is true for some c</w:t>
      </w:r>
      <w:r w:rsidR="00357E0E">
        <w:rPr>
          <w:rStyle w:val="subscript"/>
        </w:rPr>
        <w:t>i</w:t>
      </w:r>
      <w:r w:rsidR="00357E0E">
        <w:t xml:space="preserve"> that are not all zero. This means you can express one of the functions as a lincomb of some others. Now, differentiate this equation to get a second equation that looks the same, then keep doing that. You get</w:t>
      </w:r>
    </w:p>
    <w:p w14:paraId="018AF1F6" w14:textId="77777777" w:rsidR="00357E0E" w:rsidRDefault="00357E0E" w:rsidP="00D736F1"/>
    <w:p w14:paraId="4A712988" w14:textId="77777777" w:rsidR="00357E0E" w:rsidRPr="00D300D1" w:rsidRDefault="00357E0E" w:rsidP="00D736F1">
      <w:r>
        <w:tab/>
        <w:t>c</w:t>
      </w:r>
      <w:r>
        <w:rPr>
          <w:rStyle w:val="subscript"/>
        </w:rPr>
        <w:t>1</w:t>
      </w:r>
      <w:r>
        <w:t xml:space="preserve"> f</w:t>
      </w:r>
      <w:r>
        <w:rPr>
          <w:rStyle w:val="subscript"/>
        </w:rPr>
        <w:t>1</w:t>
      </w:r>
      <w:r>
        <w:t xml:space="preserve">  + c</w:t>
      </w:r>
      <w:r>
        <w:rPr>
          <w:rStyle w:val="subscript"/>
        </w:rPr>
        <w:t>2</w:t>
      </w:r>
      <w:r>
        <w:t xml:space="preserve"> f</w:t>
      </w:r>
      <w:r>
        <w:rPr>
          <w:rStyle w:val="subscript"/>
        </w:rPr>
        <w:t>2</w:t>
      </w:r>
      <w:r>
        <w:t xml:space="preserve">   + c</w:t>
      </w:r>
      <w:r>
        <w:rPr>
          <w:rStyle w:val="subscript"/>
        </w:rPr>
        <w:t>3</w:t>
      </w:r>
      <w:r>
        <w:t>f</w:t>
      </w:r>
      <w:r>
        <w:rPr>
          <w:rStyle w:val="subscript"/>
        </w:rPr>
        <w:t>3</w:t>
      </w:r>
      <w:r>
        <w:t xml:space="preserve">  = 0</w:t>
      </w:r>
      <w:r w:rsidR="00D300D1">
        <w:tab/>
      </w:r>
      <w:r w:rsidR="00D300D1">
        <w:tab/>
      </w:r>
      <w:r w:rsidR="00D300D1">
        <w:tab/>
      </w:r>
      <w:r w:rsidR="00D300D1">
        <w:tab/>
        <w:t>// 1.44</w:t>
      </w:r>
    </w:p>
    <w:p w14:paraId="725324F7" w14:textId="77777777" w:rsidR="00357E0E" w:rsidRDefault="00357E0E" w:rsidP="00357E0E">
      <w:r>
        <w:tab/>
        <w:t>c</w:t>
      </w:r>
      <w:r>
        <w:rPr>
          <w:rStyle w:val="subscript"/>
        </w:rPr>
        <w:t>1</w:t>
      </w:r>
      <w:r>
        <w:t xml:space="preserve"> f</w:t>
      </w:r>
      <w:r>
        <w:rPr>
          <w:rStyle w:val="subscript"/>
        </w:rPr>
        <w:t>1</w:t>
      </w:r>
      <w:r>
        <w:t>' + c</w:t>
      </w:r>
      <w:r>
        <w:rPr>
          <w:rStyle w:val="subscript"/>
        </w:rPr>
        <w:t>2</w:t>
      </w:r>
      <w:r>
        <w:t xml:space="preserve"> f</w:t>
      </w:r>
      <w:r>
        <w:rPr>
          <w:rStyle w:val="subscript"/>
        </w:rPr>
        <w:t>2</w:t>
      </w:r>
      <w:r>
        <w:t>'  + c</w:t>
      </w:r>
      <w:r>
        <w:rPr>
          <w:rStyle w:val="subscript"/>
        </w:rPr>
        <w:t>3</w:t>
      </w:r>
      <w:r>
        <w:t>f</w:t>
      </w:r>
      <w:r>
        <w:rPr>
          <w:rStyle w:val="subscript"/>
        </w:rPr>
        <w:t>3</w:t>
      </w:r>
      <w:r>
        <w:t>'  = 0</w:t>
      </w:r>
    </w:p>
    <w:p w14:paraId="7ABE05DF" w14:textId="77777777" w:rsidR="00357E0E" w:rsidRDefault="00357E0E" w:rsidP="00357E0E">
      <w:r>
        <w:tab/>
        <w:t>c</w:t>
      </w:r>
      <w:r>
        <w:rPr>
          <w:rStyle w:val="subscript"/>
        </w:rPr>
        <w:t>1</w:t>
      </w:r>
      <w:r>
        <w:t xml:space="preserve"> f</w:t>
      </w:r>
      <w:r>
        <w:rPr>
          <w:rStyle w:val="subscript"/>
        </w:rPr>
        <w:t>1</w:t>
      </w:r>
      <w:r>
        <w:t>" + c</w:t>
      </w:r>
      <w:r>
        <w:rPr>
          <w:rStyle w:val="subscript"/>
        </w:rPr>
        <w:t>2</w:t>
      </w:r>
      <w:r>
        <w:t xml:space="preserve"> f</w:t>
      </w:r>
      <w:r>
        <w:rPr>
          <w:rStyle w:val="subscript"/>
        </w:rPr>
        <w:t>2</w:t>
      </w:r>
      <w:r>
        <w:t>" + c</w:t>
      </w:r>
      <w:r>
        <w:rPr>
          <w:rStyle w:val="subscript"/>
        </w:rPr>
        <w:t>3</w:t>
      </w:r>
      <w:r>
        <w:t>f</w:t>
      </w:r>
      <w:r>
        <w:rPr>
          <w:rStyle w:val="subscript"/>
        </w:rPr>
        <w:t>3</w:t>
      </w:r>
      <w:r>
        <w:t>"  = 0</w:t>
      </w:r>
    </w:p>
    <w:p w14:paraId="66F43CD0" w14:textId="77777777" w:rsidR="00357E0E" w:rsidRDefault="00357E0E" w:rsidP="00357E0E"/>
    <w:p w14:paraId="42CDDAB1" w14:textId="77777777" w:rsidR="00357E0E" w:rsidRDefault="001D486F" w:rsidP="00357E0E">
      <w:r>
        <w:t>Write this in matrix form as</w:t>
      </w:r>
    </w:p>
    <w:p w14:paraId="6E4B9E0D" w14:textId="77777777" w:rsidR="001D486F" w:rsidRDefault="001D486F" w:rsidP="00357E0E"/>
    <w:p w14:paraId="65FB4C2F" w14:textId="77777777" w:rsidR="001D486F" w:rsidRDefault="001D486F" w:rsidP="00357E0E">
      <w:r>
        <w:tab/>
      </w:r>
      <w:r>
        <w:fldChar w:fldCharType="begin"/>
      </w:r>
      <w:r>
        <w:instrText xml:space="preserve"> EQ \B(\A\co3(  c</w:instrText>
      </w:r>
      <w:r>
        <w:rPr>
          <w:rStyle w:val="subscript"/>
        </w:rPr>
        <w:instrText>1</w:instrText>
      </w:r>
      <w:r>
        <w:instrText xml:space="preserve">  ,</w:instrText>
      </w:r>
      <w:r w:rsidRPr="001D486F">
        <w:instrText xml:space="preserve"> </w:instrText>
      </w:r>
      <w:r>
        <w:instrText>c</w:instrText>
      </w:r>
      <w:r>
        <w:rPr>
          <w:rStyle w:val="subscript"/>
        </w:rPr>
        <w:instrText>2</w:instrText>
      </w:r>
      <w:r>
        <w:instrText xml:space="preserve">  ,</w:instrText>
      </w:r>
      <w:r w:rsidRPr="001D486F">
        <w:instrText xml:space="preserve"> </w:instrText>
      </w:r>
      <w:r>
        <w:instrText>c</w:instrText>
      </w:r>
      <w:r>
        <w:rPr>
          <w:rStyle w:val="subscript"/>
        </w:rPr>
        <w:instrText>3</w:instrText>
      </w:r>
      <w:r>
        <w:instrText xml:space="preserve">  , c</w:instrText>
      </w:r>
      <w:r>
        <w:rPr>
          <w:rStyle w:val="subscript"/>
        </w:rPr>
        <w:instrText>1</w:instrText>
      </w:r>
      <w:r>
        <w:instrText xml:space="preserve">  ,</w:instrText>
      </w:r>
      <w:r w:rsidRPr="001D486F">
        <w:instrText xml:space="preserve"> </w:instrText>
      </w:r>
      <w:r>
        <w:instrText>c</w:instrText>
      </w:r>
      <w:r>
        <w:rPr>
          <w:rStyle w:val="subscript"/>
        </w:rPr>
        <w:instrText>2</w:instrText>
      </w:r>
      <w:r>
        <w:instrText xml:space="preserve">  ,</w:instrText>
      </w:r>
      <w:r w:rsidRPr="001D486F">
        <w:instrText xml:space="preserve"> </w:instrText>
      </w:r>
      <w:r>
        <w:instrText>c</w:instrText>
      </w:r>
      <w:r>
        <w:rPr>
          <w:rStyle w:val="subscript"/>
        </w:rPr>
        <w:instrText>3</w:instrText>
      </w:r>
      <w:r>
        <w:instrText xml:space="preserve">  ,  c</w:instrText>
      </w:r>
      <w:r>
        <w:rPr>
          <w:rStyle w:val="subscript"/>
        </w:rPr>
        <w:instrText>1</w:instrText>
      </w:r>
      <w:r>
        <w:instrText xml:space="preserve">  ,</w:instrText>
      </w:r>
      <w:r w:rsidRPr="001D486F">
        <w:instrText xml:space="preserve"> </w:instrText>
      </w:r>
      <w:r>
        <w:instrText>c</w:instrText>
      </w:r>
      <w:r>
        <w:rPr>
          <w:rStyle w:val="subscript"/>
        </w:rPr>
        <w:instrText>2</w:instrText>
      </w:r>
      <w:r>
        <w:instrText xml:space="preserve">  ,</w:instrText>
      </w:r>
      <w:r w:rsidRPr="001D486F">
        <w:instrText xml:space="preserve"> </w:instrText>
      </w:r>
      <w:r>
        <w:instrText>c</w:instrText>
      </w:r>
      <w:r>
        <w:rPr>
          <w:rStyle w:val="subscript"/>
        </w:rPr>
        <w:instrText>3</w:instrText>
      </w:r>
      <w:r>
        <w:instrText xml:space="preserve">  )) </w:instrText>
      </w:r>
      <w:r>
        <w:fldChar w:fldCharType="end"/>
      </w:r>
      <w:r>
        <w:fldChar w:fldCharType="begin"/>
      </w:r>
      <w:r>
        <w:instrText xml:space="preserve"> EQ \B(\A\co3(  f</w:instrText>
      </w:r>
      <w:r>
        <w:rPr>
          <w:rStyle w:val="subscript"/>
        </w:rPr>
        <w:instrText>1</w:instrText>
      </w:r>
      <w:r>
        <w:instrText xml:space="preserve">  ,</w:instrText>
      </w:r>
      <w:r w:rsidRPr="001D486F">
        <w:instrText xml:space="preserve"> </w:instrText>
      </w:r>
      <w:r>
        <w:instrText>f</w:instrText>
      </w:r>
      <w:r>
        <w:rPr>
          <w:rStyle w:val="subscript"/>
        </w:rPr>
        <w:instrText>1</w:instrText>
      </w:r>
      <w:r>
        <w:instrText>'  ,</w:instrText>
      </w:r>
      <w:r w:rsidRPr="001D486F">
        <w:instrText xml:space="preserve"> </w:instrText>
      </w:r>
      <w:r>
        <w:instrText>f</w:instrText>
      </w:r>
      <w:r>
        <w:rPr>
          <w:rStyle w:val="subscript"/>
        </w:rPr>
        <w:instrText>1</w:instrText>
      </w:r>
      <w:r>
        <w:instrText>"  ,  f</w:instrText>
      </w:r>
      <w:r>
        <w:rPr>
          <w:rStyle w:val="subscript"/>
        </w:rPr>
        <w:instrText>2</w:instrText>
      </w:r>
      <w:r>
        <w:instrText xml:space="preserve">  ,</w:instrText>
      </w:r>
      <w:r w:rsidRPr="001D486F">
        <w:instrText xml:space="preserve"> </w:instrText>
      </w:r>
      <w:r>
        <w:instrText>f</w:instrText>
      </w:r>
      <w:r>
        <w:rPr>
          <w:rStyle w:val="subscript"/>
        </w:rPr>
        <w:instrText>2</w:instrText>
      </w:r>
      <w:r>
        <w:instrText>'  , f</w:instrText>
      </w:r>
      <w:r>
        <w:rPr>
          <w:rStyle w:val="subscript"/>
        </w:rPr>
        <w:instrText>2</w:instrText>
      </w:r>
      <w:r>
        <w:instrText>"  ,  f</w:instrText>
      </w:r>
      <w:r>
        <w:rPr>
          <w:rStyle w:val="subscript"/>
        </w:rPr>
        <w:instrText>3</w:instrText>
      </w:r>
      <w:r>
        <w:instrText xml:space="preserve">  ,</w:instrText>
      </w:r>
      <w:r w:rsidRPr="001D486F">
        <w:instrText xml:space="preserve"> </w:instrText>
      </w:r>
      <w:r>
        <w:instrText>f</w:instrText>
      </w:r>
      <w:r>
        <w:rPr>
          <w:rStyle w:val="subscript"/>
        </w:rPr>
        <w:instrText>3</w:instrText>
      </w:r>
      <w:r>
        <w:instrText>'  ,</w:instrText>
      </w:r>
      <w:r w:rsidRPr="001D486F">
        <w:rPr>
          <w:rStyle w:val="Header"/>
        </w:rPr>
        <w:instrText xml:space="preserve"> </w:instrText>
      </w:r>
      <w:r>
        <w:rPr>
          <w:rStyle w:val="Header"/>
        </w:rPr>
        <w:instrText>f</w:instrText>
      </w:r>
      <w:r>
        <w:rPr>
          <w:rStyle w:val="subscript"/>
        </w:rPr>
        <w:instrText>3</w:instrText>
      </w:r>
      <w:r>
        <w:instrText xml:space="preserve">"  )) </w:instrText>
      </w:r>
      <w:r>
        <w:fldChar w:fldCharType="end"/>
      </w:r>
      <w:r>
        <w:t xml:space="preserve"> = 0</w:t>
      </w:r>
      <w:r>
        <w:tab/>
      </w:r>
      <w:r>
        <w:tab/>
      </w:r>
      <w:r>
        <w:tab/>
        <w:t>or</w:t>
      </w:r>
      <w:r>
        <w:tab/>
      </w:r>
      <w:r>
        <w:tab/>
        <w:t>CW = 0</w:t>
      </w:r>
    </w:p>
    <w:p w14:paraId="74A6A3D4" w14:textId="77777777" w:rsidR="001D486F" w:rsidRDefault="001D486F" w:rsidP="00357E0E"/>
    <w:p w14:paraId="37E7E66A" w14:textId="77777777" w:rsidR="001D486F" w:rsidRDefault="001D486F" w:rsidP="00357E0E">
      <w:r>
        <w:t>If the Wronskian matrix shown here is invertible</w:t>
      </w:r>
      <w:r w:rsidR="00792372">
        <w:t xml:space="preserve"> (at some position x)</w:t>
      </w:r>
      <w:r>
        <w:t>, we can compute W</w:t>
      </w:r>
      <w:r>
        <w:rPr>
          <w:rStyle w:val="superscript"/>
        </w:rPr>
        <w:t>-1</w:t>
      </w:r>
      <w:r>
        <w:t xml:space="preserve"> and conclude that C = </w:t>
      </w:r>
      <w:r w:rsidR="00962C2C">
        <w:t xml:space="preserve">0 </w:t>
      </w:r>
      <w:r>
        <w:t>W</w:t>
      </w:r>
      <w:r>
        <w:rPr>
          <w:rStyle w:val="superscript"/>
        </w:rPr>
        <w:t>-1</w:t>
      </w:r>
      <w:r>
        <w:t xml:space="preserve">  = 0, which says that the three c</w:t>
      </w:r>
      <w:r>
        <w:rPr>
          <w:rStyle w:val="subscript"/>
        </w:rPr>
        <w:t>i</w:t>
      </w:r>
      <w:r>
        <w:t xml:space="preserve"> are zero, which contradicts our assumption that you could write the first equation above for some c</w:t>
      </w:r>
      <w:r>
        <w:rPr>
          <w:rStyle w:val="subscript"/>
        </w:rPr>
        <w:t>i</w:t>
      </w:r>
      <w:r>
        <w:t xml:space="preserve"> not all zero. </w:t>
      </w:r>
      <w:r w:rsidR="00792372">
        <w:t>Thus we conclude that</w:t>
      </w:r>
    </w:p>
    <w:p w14:paraId="567F47A6" w14:textId="77777777" w:rsidR="00962C2C" w:rsidRDefault="00962C2C" w:rsidP="00357E0E"/>
    <w:p w14:paraId="6BEC8EA8" w14:textId="77777777" w:rsidR="00962C2C" w:rsidRDefault="00962C2C" w:rsidP="00357E0E">
      <w:r>
        <w:tab/>
        <w:t>f</w:t>
      </w:r>
      <w:r>
        <w:rPr>
          <w:rStyle w:val="subscript"/>
        </w:rPr>
        <w:t>i</w:t>
      </w:r>
      <w:r>
        <w:t xml:space="preserve"> are linearly dependent =&gt; can write matrix equation for some c</w:t>
      </w:r>
      <w:r>
        <w:rPr>
          <w:rStyle w:val="subscript"/>
        </w:rPr>
        <w:t>i</w:t>
      </w:r>
      <w:r>
        <w:t xml:space="preserve">≠ 0 </w:t>
      </w:r>
    </w:p>
    <w:p w14:paraId="6D29BDB0" w14:textId="77777777" w:rsidR="00962C2C" w:rsidRDefault="00962C2C" w:rsidP="00357E0E">
      <w:r>
        <w:tab/>
      </w:r>
      <w:r>
        <w:tab/>
        <w:t>=&gt;</w:t>
      </w:r>
      <w:r>
        <w:tab/>
        <w:t>if detW ≠ 0 then C = 0   = contradiction, so must have detW = 0</w:t>
      </w:r>
    </w:p>
    <w:p w14:paraId="755EF01C" w14:textId="77777777" w:rsidR="00962C2C" w:rsidRDefault="00962C2C" w:rsidP="00357E0E"/>
    <w:p w14:paraId="562E6705" w14:textId="77777777" w:rsidR="00962C2C" w:rsidRDefault="00962C2C" w:rsidP="00357E0E">
      <w:r>
        <w:t>So we find</w:t>
      </w:r>
    </w:p>
    <w:p w14:paraId="4D33069A" w14:textId="77777777" w:rsidR="00962C2C" w:rsidRDefault="00962C2C" w:rsidP="00357E0E"/>
    <w:p w14:paraId="39912F57" w14:textId="77777777" w:rsidR="00962C2C" w:rsidRDefault="00962C2C" w:rsidP="00962C2C">
      <w:r>
        <w:tab/>
        <w:t>f</w:t>
      </w:r>
      <w:r>
        <w:rPr>
          <w:rStyle w:val="subscript"/>
        </w:rPr>
        <w:t>i</w:t>
      </w:r>
      <w:r>
        <w:t xml:space="preserve"> are linearly dependent  =&gt;  detW = 0</w:t>
      </w:r>
      <w:r w:rsidR="00D300D1">
        <w:t xml:space="preserve">  for all x in your "interval"</w:t>
      </w:r>
      <w:r w:rsidR="00F977D5">
        <w:tab/>
      </w:r>
      <w:r w:rsidR="00F977D5">
        <w:tab/>
        <w:t>theorem</w:t>
      </w:r>
    </w:p>
    <w:p w14:paraId="11D1FDF1" w14:textId="77777777" w:rsidR="00F977D5" w:rsidRDefault="00F977D5" w:rsidP="00962C2C">
      <w:r>
        <w:tab/>
        <w:t>detW ≠ 0   =&gt; f</w:t>
      </w:r>
      <w:r>
        <w:rPr>
          <w:rStyle w:val="subscript"/>
        </w:rPr>
        <w:t>i</w:t>
      </w:r>
      <w:r>
        <w:t xml:space="preserve"> are linearly independent</w:t>
      </w:r>
      <w:r>
        <w:tab/>
      </w:r>
      <w:r>
        <w:tab/>
      </w:r>
      <w:r>
        <w:tab/>
      </w:r>
      <w:r>
        <w:tab/>
      </w:r>
      <w:r>
        <w:tab/>
        <w:t>contrapositive</w:t>
      </w:r>
    </w:p>
    <w:p w14:paraId="4007B827" w14:textId="77777777" w:rsidR="00D300D1" w:rsidRDefault="00D300D1" w:rsidP="00962C2C"/>
    <w:p w14:paraId="03309374" w14:textId="77777777" w:rsidR="00D300D1" w:rsidRDefault="006A5765" w:rsidP="00962C2C">
      <w:r>
        <w:t xml:space="preserve">Stakgold notes the </w:t>
      </w:r>
      <w:r w:rsidR="00D300D1">
        <w:t xml:space="preserve">converse is not </w:t>
      </w:r>
      <w:r>
        <w:t xml:space="preserve">necessarily </w:t>
      </w:r>
      <w:r w:rsidR="00D300D1">
        <w:t>true and gives the example f</w:t>
      </w:r>
      <w:r w:rsidR="00D300D1">
        <w:rPr>
          <w:rStyle w:val="subscript"/>
        </w:rPr>
        <w:t>1</w:t>
      </w:r>
      <w:r w:rsidR="00D300D1">
        <w:t xml:space="preserve"> = x</w:t>
      </w:r>
      <w:r w:rsidR="00D300D1">
        <w:rPr>
          <w:rStyle w:val="superscript"/>
        </w:rPr>
        <w:t>2</w:t>
      </w:r>
      <w:r w:rsidR="00D300D1">
        <w:t xml:space="preserve"> and f</w:t>
      </w:r>
      <w:r w:rsidR="00D300D1">
        <w:rPr>
          <w:rStyle w:val="subscript"/>
        </w:rPr>
        <w:t>2</w:t>
      </w:r>
      <w:r w:rsidR="00D300D1">
        <w:t xml:space="preserve"> = x|x|  on -1,1. </w:t>
      </w:r>
      <w:r>
        <w:t xml:space="preserve">These are linearly independent, but W = 0. </w:t>
      </w:r>
      <w:r w:rsidR="00F977D5">
        <w:t xml:space="preserve"> Here are some web comments: </w:t>
      </w:r>
    </w:p>
    <w:p w14:paraId="7995701A" w14:textId="77777777" w:rsidR="00F977D5" w:rsidRDefault="00F977D5" w:rsidP="00962C2C"/>
    <w:p w14:paraId="74FA80AB" w14:textId="77777777" w:rsidR="00F977D5" w:rsidRPr="00A0469B" w:rsidRDefault="00F977D5" w:rsidP="00F977D5">
      <w:pPr>
        <w:pStyle w:val="NormalWeb"/>
        <w:rPr>
          <w:sz w:val="18"/>
          <w:szCs w:val="18"/>
        </w:rPr>
      </w:pPr>
      <w:r w:rsidRPr="00A0469B">
        <w:rPr>
          <w:sz w:val="18"/>
          <w:szCs w:val="18"/>
        </w:rPr>
        <w:t xml:space="preserve">The Wronskian can be used to determine whether a set of differentiable functions is </w:t>
      </w:r>
      <w:hyperlink r:id="rId40" w:tooltip="Linear independence" w:history="1">
        <w:r w:rsidRPr="00A0469B">
          <w:rPr>
            <w:rStyle w:val="Hyperlink"/>
            <w:sz w:val="18"/>
            <w:szCs w:val="18"/>
          </w:rPr>
          <w:t>linearly independent</w:t>
        </w:r>
      </w:hyperlink>
      <w:r w:rsidRPr="00A0469B">
        <w:rPr>
          <w:sz w:val="18"/>
          <w:szCs w:val="18"/>
        </w:rPr>
        <w:t xml:space="preserve"> on a given interval:</w:t>
      </w:r>
    </w:p>
    <w:p w14:paraId="49270E31" w14:textId="77777777" w:rsidR="00F977D5" w:rsidRPr="00A0469B" w:rsidRDefault="00F977D5" w:rsidP="00F977D5">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18"/>
          <w:szCs w:val="18"/>
        </w:rPr>
      </w:pPr>
      <w:r w:rsidRPr="00A0469B">
        <w:rPr>
          <w:sz w:val="18"/>
          <w:szCs w:val="18"/>
        </w:rPr>
        <w:t xml:space="preserve">If the Wronskian is non-zero at some point in an interval, then the associated functions are </w:t>
      </w:r>
      <w:r w:rsidRPr="00A0469B">
        <w:rPr>
          <w:i/>
          <w:iCs/>
          <w:sz w:val="18"/>
          <w:szCs w:val="18"/>
        </w:rPr>
        <w:t>linearly independent</w:t>
      </w:r>
      <w:r w:rsidRPr="00A0469B">
        <w:rPr>
          <w:sz w:val="18"/>
          <w:szCs w:val="18"/>
        </w:rPr>
        <w:t xml:space="preserve"> on the interval.</w:t>
      </w:r>
    </w:p>
    <w:p w14:paraId="7A584131" w14:textId="77777777" w:rsidR="00F977D5" w:rsidRPr="00A0469B" w:rsidRDefault="00F977D5" w:rsidP="00F977D5">
      <w:pPr>
        <w:pStyle w:val="NormalWeb"/>
        <w:rPr>
          <w:sz w:val="18"/>
          <w:szCs w:val="18"/>
        </w:rPr>
      </w:pPr>
      <w:r w:rsidRPr="00A0469B">
        <w:rPr>
          <w:sz w:val="18"/>
          <w:szCs w:val="18"/>
        </w:rPr>
        <w:t xml:space="preserve">This is useful in many situations. For example, if we wish to verify that two solutions of a second-order </w:t>
      </w:r>
      <w:hyperlink r:id="rId41" w:tooltip="Ordinary differential equation" w:history="1">
        <w:r w:rsidRPr="00A0469B">
          <w:rPr>
            <w:rStyle w:val="Hyperlink"/>
            <w:sz w:val="18"/>
            <w:szCs w:val="18"/>
          </w:rPr>
          <w:t>differential equation</w:t>
        </w:r>
      </w:hyperlink>
      <w:r w:rsidRPr="00A0469B">
        <w:rPr>
          <w:sz w:val="18"/>
          <w:szCs w:val="18"/>
        </w:rPr>
        <w:t xml:space="preserve"> are independent, we may use the Wronskian. Note that if the Wronskian is zero everywhere in the interval, the functions may or may not be linearly independent. A common misconception is that </w:t>
      </w:r>
      <w:r w:rsidRPr="00A0469B">
        <w:rPr>
          <w:i/>
          <w:iCs/>
          <w:sz w:val="18"/>
          <w:szCs w:val="18"/>
        </w:rPr>
        <w:t>W</w:t>
      </w:r>
      <w:r w:rsidRPr="00A0469B">
        <w:rPr>
          <w:sz w:val="18"/>
          <w:szCs w:val="18"/>
        </w:rPr>
        <w:t> = 0 everywhere implies linear dependence; the third example below shows that this is not true.</w:t>
      </w:r>
    </w:p>
    <w:p w14:paraId="26C9FB60" w14:textId="77777777" w:rsidR="00962C2C" w:rsidRDefault="00962C2C" w:rsidP="00962C2C"/>
    <w:p w14:paraId="2DBD4E0B" w14:textId="77777777" w:rsidR="00137579" w:rsidRDefault="00137579" w:rsidP="00962C2C">
      <w:r>
        <w:t>Now here is an interesting theorem</w:t>
      </w:r>
    </w:p>
    <w:p w14:paraId="5267D05D" w14:textId="77777777" w:rsidR="00137579" w:rsidRDefault="00137579" w:rsidP="00962C2C"/>
    <w:p w14:paraId="73B16DDA" w14:textId="77777777" w:rsidR="00137579" w:rsidRPr="00962C2C" w:rsidRDefault="00137579" w:rsidP="00962C2C">
      <w:r>
        <w:pict>
          <v:shape id="_x0000_i1056" type="#_x0000_t75" style="width:467.25pt;height:180pt">
            <v:imagedata r:id="rId42" o:title=""/>
          </v:shape>
        </w:pict>
      </w:r>
    </w:p>
    <w:p w14:paraId="78D03DE0" w14:textId="77777777" w:rsidR="00962C2C" w:rsidRDefault="00962C2C" w:rsidP="00357E0E"/>
    <w:p w14:paraId="67E2B9FA" w14:textId="77777777" w:rsidR="00962C2C" w:rsidRDefault="00137579" w:rsidP="00357E0E">
      <w:r>
        <w:t xml:space="preserve">If you have an ODE with no linear term, then this says the Wronskian will be a constant !  The Coulomb Wave Function ODE of AS page 538 is a good example, and 14.2.4 then shows W = constant. </w:t>
      </w:r>
    </w:p>
    <w:p w14:paraId="0005928D" w14:textId="77777777" w:rsidR="00962C2C" w:rsidRPr="00962C2C" w:rsidRDefault="00962C2C" w:rsidP="00357E0E"/>
    <w:p w14:paraId="70D3DFD2" w14:textId="77777777" w:rsidR="00357E0E" w:rsidRPr="00357E0E" w:rsidRDefault="00357E0E" w:rsidP="00D736F1"/>
    <w:sectPr w:rsidR="00357E0E" w:rsidRPr="00357E0E">
      <w:footerReference w:type="default" r:id="rId4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A2E9A" w14:textId="77777777" w:rsidR="00D754A8" w:rsidRDefault="00D754A8">
      <w:r>
        <w:separator/>
      </w:r>
    </w:p>
  </w:endnote>
  <w:endnote w:type="continuationSeparator" w:id="0">
    <w:p w14:paraId="06C9544C" w14:textId="77777777" w:rsidR="00D754A8" w:rsidRDefault="00D75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31008" w14:textId="77777777" w:rsidR="00F5603B" w:rsidRDefault="00F5603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F1B9C">
      <w:rPr>
        <w:rStyle w:val="PageNumber"/>
        <w:noProof/>
      </w:rPr>
      <w:t>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F2F24" w14:textId="77777777" w:rsidR="00D754A8" w:rsidRDefault="00D754A8">
      <w:r>
        <w:separator/>
      </w:r>
    </w:p>
  </w:footnote>
  <w:footnote w:type="continuationSeparator" w:id="0">
    <w:p w14:paraId="0130E71F" w14:textId="77777777" w:rsidR="00D754A8" w:rsidRDefault="00D754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C3574"/>
    <w:multiLevelType w:val="multilevel"/>
    <w:tmpl w:val="D4706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7490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D7A3A"/>
    <w:rsid w:val="00032790"/>
    <w:rsid w:val="00054B07"/>
    <w:rsid w:val="000614B0"/>
    <w:rsid w:val="000A162F"/>
    <w:rsid w:val="000D2080"/>
    <w:rsid w:val="000E1B33"/>
    <w:rsid w:val="000E327E"/>
    <w:rsid w:val="000F50F2"/>
    <w:rsid w:val="00104A84"/>
    <w:rsid w:val="00104A86"/>
    <w:rsid w:val="00111E69"/>
    <w:rsid w:val="00137579"/>
    <w:rsid w:val="00146DDE"/>
    <w:rsid w:val="001677E9"/>
    <w:rsid w:val="00186EA4"/>
    <w:rsid w:val="00190B89"/>
    <w:rsid w:val="001A7ED6"/>
    <w:rsid w:val="001B55E6"/>
    <w:rsid w:val="001B7547"/>
    <w:rsid w:val="001D486F"/>
    <w:rsid w:val="001E239C"/>
    <w:rsid w:val="0020790D"/>
    <w:rsid w:val="002225F2"/>
    <w:rsid w:val="00227FEA"/>
    <w:rsid w:val="00232ECB"/>
    <w:rsid w:val="0024686C"/>
    <w:rsid w:val="00252488"/>
    <w:rsid w:val="00270E62"/>
    <w:rsid w:val="00283691"/>
    <w:rsid w:val="00291390"/>
    <w:rsid w:val="00297B77"/>
    <w:rsid w:val="002A2524"/>
    <w:rsid w:val="002A48AF"/>
    <w:rsid w:val="002B766B"/>
    <w:rsid w:val="002C4B34"/>
    <w:rsid w:val="002D4894"/>
    <w:rsid w:val="002F271F"/>
    <w:rsid w:val="0030350C"/>
    <w:rsid w:val="0031173E"/>
    <w:rsid w:val="00312959"/>
    <w:rsid w:val="00313BF2"/>
    <w:rsid w:val="00317744"/>
    <w:rsid w:val="003378BA"/>
    <w:rsid w:val="00352A2B"/>
    <w:rsid w:val="00357E0E"/>
    <w:rsid w:val="00364AA1"/>
    <w:rsid w:val="00364C21"/>
    <w:rsid w:val="00391EFC"/>
    <w:rsid w:val="003A49F1"/>
    <w:rsid w:val="003B7107"/>
    <w:rsid w:val="003D6C7C"/>
    <w:rsid w:val="003D7A3A"/>
    <w:rsid w:val="00424B4C"/>
    <w:rsid w:val="00454F5F"/>
    <w:rsid w:val="004628D3"/>
    <w:rsid w:val="0046473F"/>
    <w:rsid w:val="004666D9"/>
    <w:rsid w:val="004C0439"/>
    <w:rsid w:val="004C3539"/>
    <w:rsid w:val="004E688E"/>
    <w:rsid w:val="00511127"/>
    <w:rsid w:val="0051291D"/>
    <w:rsid w:val="005237E0"/>
    <w:rsid w:val="005276A3"/>
    <w:rsid w:val="00550BBA"/>
    <w:rsid w:val="00553C9A"/>
    <w:rsid w:val="00561430"/>
    <w:rsid w:val="00575408"/>
    <w:rsid w:val="00590413"/>
    <w:rsid w:val="005A5966"/>
    <w:rsid w:val="005B49B3"/>
    <w:rsid w:val="005C0914"/>
    <w:rsid w:val="005E0339"/>
    <w:rsid w:val="005E4209"/>
    <w:rsid w:val="005F13AD"/>
    <w:rsid w:val="005F74B0"/>
    <w:rsid w:val="00602874"/>
    <w:rsid w:val="00643A57"/>
    <w:rsid w:val="00650DC2"/>
    <w:rsid w:val="0066758D"/>
    <w:rsid w:val="00676F03"/>
    <w:rsid w:val="006823E5"/>
    <w:rsid w:val="006A1111"/>
    <w:rsid w:val="006A5765"/>
    <w:rsid w:val="006B2B6E"/>
    <w:rsid w:val="006B2CF6"/>
    <w:rsid w:val="006B7AA1"/>
    <w:rsid w:val="006D160F"/>
    <w:rsid w:val="006D2437"/>
    <w:rsid w:val="006E5ACE"/>
    <w:rsid w:val="007165EC"/>
    <w:rsid w:val="00717D6A"/>
    <w:rsid w:val="00780987"/>
    <w:rsid w:val="00792372"/>
    <w:rsid w:val="007A23A3"/>
    <w:rsid w:val="007B2201"/>
    <w:rsid w:val="007E26A4"/>
    <w:rsid w:val="007E596D"/>
    <w:rsid w:val="007F59B0"/>
    <w:rsid w:val="0082785B"/>
    <w:rsid w:val="00843FB2"/>
    <w:rsid w:val="00845DF0"/>
    <w:rsid w:val="00851A06"/>
    <w:rsid w:val="00855BAC"/>
    <w:rsid w:val="00871C3A"/>
    <w:rsid w:val="008747A7"/>
    <w:rsid w:val="00883F6A"/>
    <w:rsid w:val="00897772"/>
    <w:rsid w:val="008A0605"/>
    <w:rsid w:val="008C653B"/>
    <w:rsid w:val="008D336F"/>
    <w:rsid w:val="008D4D5F"/>
    <w:rsid w:val="008D7769"/>
    <w:rsid w:val="008E320A"/>
    <w:rsid w:val="008F3D30"/>
    <w:rsid w:val="00903EEC"/>
    <w:rsid w:val="00907CA7"/>
    <w:rsid w:val="00930C24"/>
    <w:rsid w:val="009313DC"/>
    <w:rsid w:val="009618B5"/>
    <w:rsid w:val="00962C2C"/>
    <w:rsid w:val="00971874"/>
    <w:rsid w:val="00972A7D"/>
    <w:rsid w:val="009D5C51"/>
    <w:rsid w:val="00A0469B"/>
    <w:rsid w:val="00A11B90"/>
    <w:rsid w:val="00A24006"/>
    <w:rsid w:val="00A2578F"/>
    <w:rsid w:val="00A37B8D"/>
    <w:rsid w:val="00A419B8"/>
    <w:rsid w:val="00A5632A"/>
    <w:rsid w:val="00A71246"/>
    <w:rsid w:val="00AD5360"/>
    <w:rsid w:val="00AE1B7F"/>
    <w:rsid w:val="00AE788B"/>
    <w:rsid w:val="00B10E53"/>
    <w:rsid w:val="00B44541"/>
    <w:rsid w:val="00B56A5F"/>
    <w:rsid w:val="00B801B5"/>
    <w:rsid w:val="00B804DD"/>
    <w:rsid w:val="00B848B8"/>
    <w:rsid w:val="00B902F4"/>
    <w:rsid w:val="00BA07B4"/>
    <w:rsid w:val="00BD2E9F"/>
    <w:rsid w:val="00BD7A5C"/>
    <w:rsid w:val="00BE2028"/>
    <w:rsid w:val="00BE3688"/>
    <w:rsid w:val="00C00A8C"/>
    <w:rsid w:val="00C375F0"/>
    <w:rsid w:val="00C40F10"/>
    <w:rsid w:val="00C53BA6"/>
    <w:rsid w:val="00C75B9C"/>
    <w:rsid w:val="00C821F8"/>
    <w:rsid w:val="00C83EF9"/>
    <w:rsid w:val="00C85D48"/>
    <w:rsid w:val="00C9126C"/>
    <w:rsid w:val="00CA142D"/>
    <w:rsid w:val="00CB2582"/>
    <w:rsid w:val="00CB258C"/>
    <w:rsid w:val="00CB2B73"/>
    <w:rsid w:val="00CB5549"/>
    <w:rsid w:val="00CB6B54"/>
    <w:rsid w:val="00CC0257"/>
    <w:rsid w:val="00CC7D09"/>
    <w:rsid w:val="00CD6D9E"/>
    <w:rsid w:val="00CF76BB"/>
    <w:rsid w:val="00D22870"/>
    <w:rsid w:val="00D300D1"/>
    <w:rsid w:val="00D30965"/>
    <w:rsid w:val="00D31C23"/>
    <w:rsid w:val="00D60FC1"/>
    <w:rsid w:val="00D6162D"/>
    <w:rsid w:val="00D62E93"/>
    <w:rsid w:val="00D736F1"/>
    <w:rsid w:val="00D754A8"/>
    <w:rsid w:val="00D816F9"/>
    <w:rsid w:val="00D86832"/>
    <w:rsid w:val="00DA068D"/>
    <w:rsid w:val="00DC1580"/>
    <w:rsid w:val="00DC18C0"/>
    <w:rsid w:val="00DD737D"/>
    <w:rsid w:val="00DD78F8"/>
    <w:rsid w:val="00DE1A72"/>
    <w:rsid w:val="00DF0CC2"/>
    <w:rsid w:val="00E032B2"/>
    <w:rsid w:val="00E161B0"/>
    <w:rsid w:val="00E222C3"/>
    <w:rsid w:val="00E2305A"/>
    <w:rsid w:val="00E3562B"/>
    <w:rsid w:val="00E46EEA"/>
    <w:rsid w:val="00E506CB"/>
    <w:rsid w:val="00E62CA9"/>
    <w:rsid w:val="00E6691C"/>
    <w:rsid w:val="00E6781A"/>
    <w:rsid w:val="00E73B0B"/>
    <w:rsid w:val="00E91576"/>
    <w:rsid w:val="00E93569"/>
    <w:rsid w:val="00EA5ADB"/>
    <w:rsid w:val="00EC0C35"/>
    <w:rsid w:val="00ED4E92"/>
    <w:rsid w:val="00F04E67"/>
    <w:rsid w:val="00F114B7"/>
    <w:rsid w:val="00F14E44"/>
    <w:rsid w:val="00F343BC"/>
    <w:rsid w:val="00F5603B"/>
    <w:rsid w:val="00F76FD7"/>
    <w:rsid w:val="00F977D5"/>
    <w:rsid w:val="00FA223C"/>
    <w:rsid w:val="00FA3560"/>
    <w:rsid w:val="00FA5268"/>
    <w:rsid w:val="00FB71C5"/>
    <w:rsid w:val="00FC3172"/>
    <w:rsid w:val="00FD24C1"/>
    <w:rsid w:val="00FE04BD"/>
    <w:rsid w:val="00FE4914"/>
    <w:rsid w:val="00FE5CD2"/>
    <w:rsid w:val="00FF1B9C"/>
    <w:rsid w:val="00FF2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33CC50"/>
  <w15:chartTrackingRefBased/>
  <w15:docId w15:val="{FDB896DF-D14A-4CBE-96E9-157192F8C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5360"/>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E6691C"/>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customStyle="1" w:styleId="Heading2Char">
    <w:name w:val="Heading 2 Char"/>
    <w:basedOn w:val="DefaultParagraphFont"/>
    <w:link w:val="Heading2"/>
    <w:rsid w:val="00F14E44"/>
    <w:rPr>
      <w:rFonts w:cs="Arial"/>
      <w:b/>
      <w:bCs/>
      <w:iCs/>
      <w:sz w:val="22"/>
      <w:szCs w:val="28"/>
      <w:lang w:val="en-US" w:eastAsia="en-US" w:bidi="ar-SA"/>
    </w:rPr>
  </w:style>
  <w:style w:type="paragraph" w:styleId="TOC2">
    <w:name w:val="toc 2"/>
    <w:basedOn w:val="Normal"/>
    <w:next w:val="Normal"/>
    <w:autoRedefine/>
    <w:semiHidden/>
    <w:rsid w:val="00930C24"/>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ind w:left="220"/>
    </w:pPr>
    <w:rPr>
      <w:noProof/>
    </w:rPr>
  </w:style>
  <w:style w:type="paragraph" w:styleId="TOC1">
    <w:name w:val="toc 1"/>
    <w:basedOn w:val="Normal"/>
    <w:next w:val="Normal"/>
    <w:autoRedefine/>
    <w:semiHidden/>
    <w:rsid w:val="00550BBA"/>
    <w:pPr>
      <w:tabs>
        <w:tab w:val="clear" w:pos="360"/>
        <w:tab w:val="clear" w:pos="720"/>
        <w:tab w:val="clear" w:pos="1440"/>
        <w:tab w:val="clear" w:pos="2160"/>
        <w:tab w:val="clear" w:pos="2880"/>
        <w:tab w:val="clear" w:pos="3600"/>
        <w:tab w:val="clear" w:pos="4320"/>
        <w:tab w:val="clear" w:pos="5040"/>
        <w:tab w:val="clear" w:pos="5760"/>
        <w:tab w:val="clear" w:pos="6480"/>
      </w:tabs>
    </w:pPr>
  </w:style>
  <w:style w:type="character" w:styleId="Hyperlink">
    <w:name w:val="Hyperlink"/>
    <w:basedOn w:val="DefaultParagraphFont"/>
    <w:rsid w:val="00550BBA"/>
    <w:rPr>
      <w:color w:val="0000FF"/>
      <w:u w:val="single"/>
    </w:rPr>
  </w:style>
  <w:style w:type="character" w:customStyle="1" w:styleId="Heading3Char">
    <w:name w:val="Heading 3 Char"/>
    <w:basedOn w:val="DefaultParagraphFont"/>
    <w:link w:val="Heading3"/>
    <w:rsid w:val="005E0339"/>
    <w:rPr>
      <w:rFonts w:cs="Arial"/>
      <w:b/>
      <w:bCs/>
      <w:sz w:val="22"/>
      <w:szCs w:val="26"/>
      <w:lang w:val="en-US" w:eastAsia="en-US" w:bidi="ar-SA"/>
    </w:rPr>
  </w:style>
  <w:style w:type="paragraph" w:styleId="TOC3">
    <w:name w:val="toc 3"/>
    <w:basedOn w:val="Normal"/>
    <w:next w:val="Normal"/>
    <w:autoRedefine/>
    <w:semiHidden/>
    <w:rsid w:val="005E0339"/>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NormalWeb">
    <w:name w:val="Normal (Web)"/>
    <w:basedOn w:val="Normal"/>
    <w:rsid w:val="00F977D5"/>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customStyle="1" w:styleId="addmd">
    <w:name w:val="addmd"/>
    <w:basedOn w:val="DefaultParagraphFont"/>
    <w:rsid w:val="00843FB2"/>
  </w:style>
  <w:style w:type="character" w:styleId="HTMLCite">
    <w:name w:val="HTML Cite"/>
    <w:basedOn w:val="DefaultParagraphFont"/>
    <w:rsid w:val="008A0605"/>
    <w:rPr>
      <w:i/>
      <w:iCs/>
    </w:rPr>
  </w:style>
  <w:style w:type="paragraph" w:styleId="TOC4">
    <w:name w:val="toc 4"/>
    <w:basedOn w:val="Normal"/>
    <w:next w:val="Normal"/>
    <w:autoRedefine/>
    <w:semiHidden/>
    <w:rsid w:val="00B801B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801B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801B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801B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801B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801B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976360">
      <w:bodyDiv w:val="1"/>
      <w:marLeft w:val="0"/>
      <w:marRight w:val="0"/>
      <w:marTop w:val="0"/>
      <w:marBottom w:val="0"/>
      <w:divBdr>
        <w:top w:val="none" w:sz="0" w:space="0" w:color="auto"/>
        <w:left w:val="none" w:sz="0" w:space="0" w:color="auto"/>
        <w:bottom w:val="none" w:sz="0" w:space="0" w:color="auto"/>
        <w:right w:val="none" w:sz="0" w:space="0" w:color="auto"/>
      </w:divBdr>
      <w:divsChild>
        <w:div w:id="1953241684">
          <w:marLeft w:val="0"/>
          <w:marRight w:val="0"/>
          <w:marTop w:val="0"/>
          <w:marBottom w:val="0"/>
          <w:divBdr>
            <w:top w:val="none" w:sz="0" w:space="0" w:color="auto"/>
            <w:left w:val="none" w:sz="0" w:space="0" w:color="auto"/>
            <w:bottom w:val="none" w:sz="0" w:space="0" w:color="auto"/>
            <w:right w:val="none" w:sz="0" w:space="0" w:color="auto"/>
          </w:divBdr>
        </w:div>
      </w:divsChild>
    </w:div>
    <w:div w:id="869032330">
      <w:bodyDiv w:val="1"/>
      <w:marLeft w:val="0"/>
      <w:marRight w:val="0"/>
      <w:marTop w:val="0"/>
      <w:marBottom w:val="0"/>
      <w:divBdr>
        <w:top w:val="none" w:sz="0" w:space="0" w:color="auto"/>
        <w:left w:val="none" w:sz="0" w:space="0" w:color="auto"/>
        <w:bottom w:val="none" w:sz="0" w:space="0" w:color="auto"/>
        <w:right w:val="none" w:sz="0" w:space="0" w:color="auto"/>
      </w:divBdr>
    </w:div>
    <w:div w:id="905258871">
      <w:bodyDiv w:val="1"/>
      <w:marLeft w:val="0"/>
      <w:marRight w:val="0"/>
      <w:marTop w:val="0"/>
      <w:marBottom w:val="0"/>
      <w:divBdr>
        <w:top w:val="none" w:sz="0" w:space="0" w:color="auto"/>
        <w:left w:val="none" w:sz="0" w:space="0" w:color="auto"/>
        <w:bottom w:val="none" w:sz="0" w:space="0" w:color="auto"/>
        <w:right w:val="none" w:sz="0" w:space="0" w:color="auto"/>
      </w:divBdr>
    </w:div>
    <w:div w:id="1353148139">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1.png"/><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image" Target="media/image32.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hyperlink" Target="http://en.wikipedia.org/wiki/Linear_independence"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3.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books.google.com/books?id=BCMLOp6DyFIC" TargetMode="External"/><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mathworld.wolfram.com/HermiteDifferentialEquation.html" TargetMode="External"/><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image" Target="media/image30.png"/><Relationship Id="rId20" Type="http://schemas.openxmlformats.org/officeDocument/2006/relationships/image" Target="media/image13.png"/><Relationship Id="rId41" Type="http://schemas.openxmlformats.org/officeDocument/2006/relationships/hyperlink" Target="http://en.wikipedia.org/wiki/Ordinary_differential_equ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4684</Words>
  <Characters>19957</Characters>
  <Application>Microsoft Office Word</Application>
  <DocSecurity>4</DocSecurity>
  <Lines>475</Lines>
  <Paragraphs>186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24455</CharactersWithSpaces>
  <SharedDoc>false</SharedDoc>
  <HLinks>
    <vt:vector size="144" baseType="variant">
      <vt:variant>
        <vt:i4>4849671</vt:i4>
      </vt:variant>
      <vt:variant>
        <vt:i4>136</vt:i4>
      </vt:variant>
      <vt:variant>
        <vt:i4>0</vt:i4>
      </vt:variant>
      <vt:variant>
        <vt:i4>5</vt:i4>
      </vt:variant>
      <vt:variant>
        <vt:lpwstr>http://en.wikipedia.org/wiki/Ordinary_differential_equation</vt:lpwstr>
      </vt:variant>
      <vt:variant>
        <vt:lpwstr/>
      </vt:variant>
      <vt:variant>
        <vt:i4>2228318</vt:i4>
      </vt:variant>
      <vt:variant>
        <vt:i4>133</vt:i4>
      </vt:variant>
      <vt:variant>
        <vt:i4>0</vt:i4>
      </vt:variant>
      <vt:variant>
        <vt:i4>5</vt:i4>
      </vt:variant>
      <vt:variant>
        <vt:lpwstr>http://en.wikipedia.org/wiki/Linear_independence</vt:lpwstr>
      </vt:variant>
      <vt:variant>
        <vt:lpwstr/>
      </vt:variant>
      <vt:variant>
        <vt:i4>4587543</vt:i4>
      </vt:variant>
      <vt:variant>
        <vt:i4>126</vt:i4>
      </vt:variant>
      <vt:variant>
        <vt:i4>0</vt:i4>
      </vt:variant>
      <vt:variant>
        <vt:i4>5</vt:i4>
      </vt:variant>
      <vt:variant>
        <vt:lpwstr>http://books.google.com/books?id=BCMLOp6DyFIC</vt:lpwstr>
      </vt:variant>
      <vt:variant>
        <vt:lpwstr/>
      </vt:variant>
      <vt:variant>
        <vt:i4>4915217</vt:i4>
      </vt:variant>
      <vt:variant>
        <vt:i4>123</vt:i4>
      </vt:variant>
      <vt:variant>
        <vt:i4>0</vt:i4>
      </vt:variant>
      <vt:variant>
        <vt:i4>5</vt:i4>
      </vt:variant>
      <vt:variant>
        <vt:lpwstr>http://mathworld.wolfram.com/HermiteDifferentialEquation.html</vt:lpwstr>
      </vt:variant>
      <vt:variant>
        <vt:lpwstr/>
      </vt:variant>
      <vt:variant>
        <vt:i4>2031668</vt:i4>
      </vt:variant>
      <vt:variant>
        <vt:i4>116</vt:i4>
      </vt:variant>
      <vt:variant>
        <vt:i4>0</vt:i4>
      </vt:variant>
      <vt:variant>
        <vt:i4>5</vt:i4>
      </vt:variant>
      <vt:variant>
        <vt:lpwstr/>
      </vt:variant>
      <vt:variant>
        <vt:lpwstr>_Toc227821330</vt:lpwstr>
      </vt:variant>
      <vt:variant>
        <vt:i4>1966132</vt:i4>
      </vt:variant>
      <vt:variant>
        <vt:i4>110</vt:i4>
      </vt:variant>
      <vt:variant>
        <vt:i4>0</vt:i4>
      </vt:variant>
      <vt:variant>
        <vt:i4>5</vt:i4>
      </vt:variant>
      <vt:variant>
        <vt:lpwstr/>
      </vt:variant>
      <vt:variant>
        <vt:lpwstr>_Toc227821329</vt:lpwstr>
      </vt:variant>
      <vt:variant>
        <vt:i4>1966132</vt:i4>
      </vt:variant>
      <vt:variant>
        <vt:i4>104</vt:i4>
      </vt:variant>
      <vt:variant>
        <vt:i4>0</vt:i4>
      </vt:variant>
      <vt:variant>
        <vt:i4>5</vt:i4>
      </vt:variant>
      <vt:variant>
        <vt:lpwstr/>
      </vt:variant>
      <vt:variant>
        <vt:lpwstr>_Toc227821328</vt:lpwstr>
      </vt:variant>
      <vt:variant>
        <vt:i4>1966132</vt:i4>
      </vt:variant>
      <vt:variant>
        <vt:i4>98</vt:i4>
      </vt:variant>
      <vt:variant>
        <vt:i4>0</vt:i4>
      </vt:variant>
      <vt:variant>
        <vt:i4>5</vt:i4>
      </vt:variant>
      <vt:variant>
        <vt:lpwstr/>
      </vt:variant>
      <vt:variant>
        <vt:lpwstr>_Toc227821327</vt:lpwstr>
      </vt:variant>
      <vt:variant>
        <vt:i4>1966132</vt:i4>
      </vt:variant>
      <vt:variant>
        <vt:i4>92</vt:i4>
      </vt:variant>
      <vt:variant>
        <vt:i4>0</vt:i4>
      </vt:variant>
      <vt:variant>
        <vt:i4>5</vt:i4>
      </vt:variant>
      <vt:variant>
        <vt:lpwstr/>
      </vt:variant>
      <vt:variant>
        <vt:lpwstr>_Toc227821326</vt:lpwstr>
      </vt:variant>
      <vt:variant>
        <vt:i4>1966132</vt:i4>
      </vt:variant>
      <vt:variant>
        <vt:i4>86</vt:i4>
      </vt:variant>
      <vt:variant>
        <vt:i4>0</vt:i4>
      </vt:variant>
      <vt:variant>
        <vt:i4>5</vt:i4>
      </vt:variant>
      <vt:variant>
        <vt:lpwstr/>
      </vt:variant>
      <vt:variant>
        <vt:lpwstr>_Toc227821325</vt:lpwstr>
      </vt:variant>
      <vt:variant>
        <vt:i4>1966132</vt:i4>
      </vt:variant>
      <vt:variant>
        <vt:i4>80</vt:i4>
      </vt:variant>
      <vt:variant>
        <vt:i4>0</vt:i4>
      </vt:variant>
      <vt:variant>
        <vt:i4>5</vt:i4>
      </vt:variant>
      <vt:variant>
        <vt:lpwstr/>
      </vt:variant>
      <vt:variant>
        <vt:lpwstr>_Toc227821324</vt:lpwstr>
      </vt:variant>
      <vt:variant>
        <vt:i4>1966132</vt:i4>
      </vt:variant>
      <vt:variant>
        <vt:i4>74</vt:i4>
      </vt:variant>
      <vt:variant>
        <vt:i4>0</vt:i4>
      </vt:variant>
      <vt:variant>
        <vt:i4>5</vt:i4>
      </vt:variant>
      <vt:variant>
        <vt:lpwstr/>
      </vt:variant>
      <vt:variant>
        <vt:lpwstr>_Toc227821323</vt:lpwstr>
      </vt:variant>
      <vt:variant>
        <vt:i4>1966132</vt:i4>
      </vt:variant>
      <vt:variant>
        <vt:i4>68</vt:i4>
      </vt:variant>
      <vt:variant>
        <vt:i4>0</vt:i4>
      </vt:variant>
      <vt:variant>
        <vt:i4>5</vt:i4>
      </vt:variant>
      <vt:variant>
        <vt:lpwstr/>
      </vt:variant>
      <vt:variant>
        <vt:lpwstr>_Toc227821322</vt:lpwstr>
      </vt:variant>
      <vt:variant>
        <vt:i4>1966132</vt:i4>
      </vt:variant>
      <vt:variant>
        <vt:i4>62</vt:i4>
      </vt:variant>
      <vt:variant>
        <vt:i4>0</vt:i4>
      </vt:variant>
      <vt:variant>
        <vt:i4>5</vt:i4>
      </vt:variant>
      <vt:variant>
        <vt:lpwstr/>
      </vt:variant>
      <vt:variant>
        <vt:lpwstr>_Toc227821321</vt:lpwstr>
      </vt:variant>
      <vt:variant>
        <vt:i4>1966132</vt:i4>
      </vt:variant>
      <vt:variant>
        <vt:i4>56</vt:i4>
      </vt:variant>
      <vt:variant>
        <vt:i4>0</vt:i4>
      </vt:variant>
      <vt:variant>
        <vt:i4>5</vt:i4>
      </vt:variant>
      <vt:variant>
        <vt:lpwstr/>
      </vt:variant>
      <vt:variant>
        <vt:lpwstr>_Toc227821320</vt:lpwstr>
      </vt:variant>
      <vt:variant>
        <vt:i4>1900596</vt:i4>
      </vt:variant>
      <vt:variant>
        <vt:i4>50</vt:i4>
      </vt:variant>
      <vt:variant>
        <vt:i4>0</vt:i4>
      </vt:variant>
      <vt:variant>
        <vt:i4>5</vt:i4>
      </vt:variant>
      <vt:variant>
        <vt:lpwstr/>
      </vt:variant>
      <vt:variant>
        <vt:lpwstr>_Toc227821319</vt:lpwstr>
      </vt:variant>
      <vt:variant>
        <vt:i4>1900596</vt:i4>
      </vt:variant>
      <vt:variant>
        <vt:i4>44</vt:i4>
      </vt:variant>
      <vt:variant>
        <vt:i4>0</vt:i4>
      </vt:variant>
      <vt:variant>
        <vt:i4>5</vt:i4>
      </vt:variant>
      <vt:variant>
        <vt:lpwstr/>
      </vt:variant>
      <vt:variant>
        <vt:lpwstr>_Toc227821318</vt:lpwstr>
      </vt:variant>
      <vt:variant>
        <vt:i4>1900596</vt:i4>
      </vt:variant>
      <vt:variant>
        <vt:i4>38</vt:i4>
      </vt:variant>
      <vt:variant>
        <vt:i4>0</vt:i4>
      </vt:variant>
      <vt:variant>
        <vt:i4>5</vt:i4>
      </vt:variant>
      <vt:variant>
        <vt:lpwstr/>
      </vt:variant>
      <vt:variant>
        <vt:lpwstr>_Toc227821317</vt:lpwstr>
      </vt:variant>
      <vt:variant>
        <vt:i4>1900596</vt:i4>
      </vt:variant>
      <vt:variant>
        <vt:i4>32</vt:i4>
      </vt:variant>
      <vt:variant>
        <vt:i4>0</vt:i4>
      </vt:variant>
      <vt:variant>
        <vt:i4>5</vt:i4>
      </vt:variant>
      <vt:variant>
        <vt:lpwstr/>
      </vt:variant>
      <vt:variant>
        <vt:lpwstr>_Toc227821316</vt:lpwstr>
      </vt:variant>
      <vt:variant>
        <vt:i4>1900596</vt:i4>
      </vt:variant>
      <vt:variant>
        <vt:i4>26</vt:i4>
      </vt:variant>
      <vt:variant>
        <vt:i4>0</vt:i4>
      </vt:variant>
      <vt:variant>
        <vt:i4>5</vt:i4>
      </vt:variant>
      <vt:variant>
        <vt:lpwstr/>
      </vt:variant>
      <vt:variant>
        <vt:lpwstr>_Toc227821315</vt:lpwstr>
      </vt:variant>
      <vt:variant>
        <vt:i4>1900596</vt:i4>
      </vt:variant>
      <vt:variant>
        <vt:i4>20</vt:i4>
      </vt:variant>
      <vt:variant>
        <vt:i4>0</vt:i4>
      </vt:variant>
      <vt:variant>
        <vt:i4>5</vt:i4>
      </vt:variant>
      <vt:variant>
        <vt:lpwstr/>
      </vt:variant>
      <vt:variant>
        <vt:lpwstr>_Toc227821314</vt:lpwstr>
      </vt:variant>
      <vt:variant>
        <vt:i4>1900596</vt:i4>
      </vt:variant>
      <vt:variant>
        <vt:i4>14</vt:i4>
      </vt:variant>
      <vt:variant>
        <vt:i4>0</vt:i4>
      </vt:variant>
      <vt:variant>
        <vt:i4>5</vt:i4>
      </vt:variant>
      <vt:variant>
        <vt:lpwstr/>
      </vt:variant>
      <vt:variant>
        <vt:lpwstr>_Toc227821313</vt:lpwstr>
      </vt:variant>
      <vt:variant>
        <vt:i4>1900596</vt:i4>
      </vt:variant>
      <vt:variant>
        <vt:i4>8</vt:i4>
      </vt:variant>
      <vt:variant>
        <vt:i4>0</vt:i4>
      </vt:variant>
      <vt:variant>
        <vt:i4>5</vt:i4>
      </vt:variant>
      <vt:variant>
        <vt:lpwstr/>
      </vt:variant>
      <vt:variant>
        <vt:lpwstr>_Toc227821312</vt:lpwstr>
      </vt:variant>
      <vt:variant>
        <vt:i4>1900596</vt:i4>
      </vt:variant>
      <vt:variant>
        <vt:i4>2</vt:i4>
      </vt:variant>
      <vt:variant>
        <vt:i4>0</vt:i4>
      </vt:variant>
      <vt:variant>
        <vt:i4>5</vt:i4>
      </vt:variant>
      <vt:variant>
        <vt:lpwstr/>
      </vt:variant>
      <vt:variant>
        <vt:lpwstr>_Toc227821311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2026-09-06T19:43:00Z</dcterms:created>
  <dcterms:modified xsi:type="dcterms:W3CDTF">2026-09-06T19:43:00Z</dcterms:modified>
</cp:coreProperties>
</file>