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AEFEA" w14:textId="77777777" w:rsidR="00291390" w:rsidRDefault="0016701F">
      <w:pPr>
        <w:tabs>
          <w:tab w:val="right" w:pos="9270"/>
        </w:tabs>
      </w:pPr>
      <w:r>
        <w:rPr>
          <w:b/>
        </w:rPr>
        <w:t>Associating integral equations with differential ones</w:t>
      </w:r>
      <w:r>
        <w:tab/>
      </w:r>
      <w:r>
        <w:tab/>
      </w:r>
      <w:r>
        <w:tab/>
      </w:r>
      <w:r w:rsidR="00291390">
        <w:t>PhL</w:t>
      </w:r>
      <w:r w:rsidR="00291390">
        <w:tab/>
      </w:r>
      <w:r>
        <w:t>1.17.11</w:t>
      </w:r>
    </w:p>
    <w:p w14:paraId="6822AF2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5A698DB" w14:textId="77777777" w:rsidR="00291390" w:rsidRDefault="00510682">
      <w:r>
        <w:t xml:space="preserve">1. </w:t>
      </w:r>
      <w:r w:rsidR="0016701F">
        <w:t xml:space="preserve">First of all, </w:t>
      </w:r>
      <w:r w:rsidR="00225978">
        <w:t>this</w:t>
      </w:r>
      <w:r w:rsidR="0016701F">
        <w:t xml:space="preserve"> concerns only Fredholm i</w:t>
      </w:r>
      <w:r w:rsidR="00225978">
        <w:t xml:space="preserve">ntegral equations of this type </w:t>
      </w:r>
      <w:r w:rsidR="0016701F">
        <w:t>( in n dimensions</w:t>
      </w:r>
      <w:r w:rsidR="002F77F7">
        <w:t xml:space="preserve">, fixed "endpoints"  for n=1 , fixed boundary region for n&gt;1; the main point is the boundary not be dependent in any way on x ) </w:t>
      </w:r>
    </w:p>
    <w:p w14:paraId="3342BEAF" w14:textId="77777777" w:rsidR="0016701F" w:rsidRDefault="0016701F"/>
    <w:p w14:paraId="229A1119" w14:textId="77777777" w:rsidR="0016701F" w:rsidRDefault="0016701F" w:rsidP="0016701F">
      <w:r>
        <w:tab/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 w:rsidR="0050175C">
        <w:t xml:space="preserve">dy k(x,y)g(y) </w:t>
      </w:r>
      <w:r w:rsidR="0050175C">
        <w:tab/>
      </w:r>
      <w:r w:rsidR="0050175C">
        <w:tab/>
      </w:r>
      <w:r w:rsidR="0050175C">
        <w:tab/>
      </w:r>
      <w:r w:rsidR="0050175C">
        <w:tab/>
      </w:r>
      <w:r w:rsidR="0050175C">
        <w:tab/>
      </w:r>
      <w:r w:rsidR="0050175C">
        <w:tab/>
      </w:r>
      <w:r w:rsidR="0050175C">
        <w:tab/>
      </w:r>
      <w:r>
        <w:t>f =  Kg</w:t>
      </w:r>
    </w:p>
    <w:p w14:paraId="0B8EB78A" w14:textId="77777777" w:rsidR="00510682" w:rsidRDefault="00510682" w:rsidP="0016701F"/>
    <w:p w14:paraId="7D23D93C" w14:textId="77777777" w:rsidR="00510682" w:rsidRPr="00510682" w:rsidRDefault="00510682" w:rsidP="0016701F">
      <w:r>
        <w:t xml:space="preserve">This is a </w:t>
      </w:r>
      <w:r w:rsidR="00252AD8">
        <w:t xml:space="preserve">clearly a </w:t>
      </w:r>
      <w:r w:rsidRPr="00252AD8">
        <w:rPr>
          <w:i/>
        </w:rPr>
        <w:t>linear</w:t>
      </w:r>
      <w:r>
        <w:t xml:space="preserve"> integral equation. I think we can allow a variable endpoint in the 1D case (Volterra equation) since we can replace that with a fixed e</w:t>
      </w:r>
      <w:r w:rsidR="0050175C">
        <w:t xml:space="preserve">ndpoint and an adjusted kernel which vanishes on a triangular region. </w:t>
      </w:r>
    </w:p>
    <w:p w14:paraId="6351C429" w14:textId="77777777" w:rsidR="0016701F" w:rsidRDefault="0016701F" w:rsidP="0016701F"/>
    <w:p w14:paraId="52DF525A" w14:textId="77777777" w:rsidR="0016701F" w:rsidRDefault="002F77F7" w:rsidP="0016701F">
      <w:r>
        <w:t>We know that if k(x,y) is the Green's Function of some differential operator L</w:t>
      </w:r>
      <w:r>
        <w:rPr>
          <w:rStyle w:val="subscript"/>
        </w:rPr>
        <w:t>x</w:t>
      </w:r>
      <w:r>
        <w:t xml:space="preserve"> , by which we mean</w:t>
      </w:r>
    </w:p>
    <w:p w14:paraId="5C673164" w14:textId="77777777" w:rsidR="002F77F7" w:rsidRDefault="002F77F7" w:rsidP="0016701F"/>
    <w:p w14:paraId="7DDEBC57" w14:textId="77777777" w:rsidR="002F77F7" w:rsidRDefault="002F77F7" w:rsidP="0016701F">
      <w:r>
        <w:tab/>
        <w:t>L</w:t>
      </w:r>
      <w:r>
        <w:rPr>
          <w:rStyle w:val="subscript"/>
        </w:rPr>
        <w:t>x</w:t>
      </w:r>
      <w:r>
        <w:t xml:space="preserve"> k(x,y) = δ(x-y)</w:t>
      </w:r>
      <w:r w:rsidR="00510682">
        <w:t xml:space="preserve">  , </w:t>
      </w:r>
    </w:p>
    <w:p w14:paraId="64EC4ED6" w14:textId="77777777" w:rsidR="002F77F7" w:rsidRDefault="002F77F7" w:rsidP="0016701F"/>
    <w:p w14:paraId="5899640C" w14:textId="77777777" w:rsidR="002F77F7" w:rsidRDefault="002F77F7" w:rsidP="0016701F">
      <w:r>
        <w:t xml:space="preserve">then we can </w:t>
      </w:r>
      <w:r w:rsidR="006A2987">
        <w:t>hopefully</w:t>
      </w:r>
      <w:r>
        <w:t xml:space="preserve"> apply L</w:t>
      </w:r>
      <w:r>
        <w:rPr>
          <w:rStyle w:val="subscript"/>
        </w:rPr>
        <w:t>x</w:t>
      </w:r>
      <w:r>
        <w:t xml:space="preserve"> to both sides of our integral equation to get</w:t>
      </w:r>
    </w:p>
    <w:p w14:paraId="0FA00750" w14:textId="77777777" w:rsidR="002F77F7" w:rsidRDefault="002F77F7" w:rsidP="0016701F"/>
    <w:p w14:paraId="09455192" w14:textId="77777777" w:rsidR="002F77F7" w:rsidRDefault="002F77F7" w:rsidP="002F77F7">
      <w:r>
        <w:tab/>
        <w:t>L</w:t>
      </w:r>
      <w:r>
        <w:rPr>
          <w:rStyle w:val="subscript"/>
        </w:rPr>
        <w:t>x</w:t>
      </w:r>
      <w:r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[ L</w:t>
      </w:r>
      <w:r>
        <w:rPr>
          <w:rStyle w:val="subscript"/>
        </w:rPr>
        <w:t>x</w:t>
      </w:r>
      <w:r>
        <w:t xml:space="preserve"> k(x,y) ] g(y) = </w:t>
      </w:r>
      <w:r>
        <w:rPr>
          <w:rFonts w:ascii="Lucida Sans Unicode" w:hAnsi="Lucida Sans Unicode" w:cs="Lucida Sans Unicode"/>
          <w:sz w:val="32"/>
        </w:rPr>
        <w:t>∫</w:t>
      </w:r>
      <w:r>
        <w:t xml:space="preserve"> dy δ(x-y) g(y) = g(x) </w:t>
      </w:r>
      <w:r>
        <w:tab/>
      </w:r>
      <w:r>
        <w:tab/>
      </w:r>
      <w:r>
        <w:tab/>
        <w:t>g = Lf</w:t>
      </w:r>
    </w:p>
    <w:p w14:paraId="435708C8" w14:textId="77777777" w:rsidR="002F77F7" w:rsidRDefault="002F77F7" w:rsidP="002F77F7"/>
    <w:p w14:paraId="7CF8CA14" w14:textId="77777777" w:rsidR="002F77F7" w:rsidRDefault="002F77F7" w:rsidP="002F77F7">
      <w:r>
        <w:t xml:space="preserve">If we can do this successfully, then we </w:t>
      </w:r>
      <w:r w:rsidR="00510682">
        <w:t xml:space="preserve">shall </w:t>
      </w:r>
      <w:r>
        <w:t xml:space="preserve">have made an association </w:t>
      </w:r>
      <w:r w:rsidR="00510682">
        <w:t>between our integral equation and a differential equation</w:t>
      </w:r>
    </w:p>
    <w:p w14:paraId="6F6D50E8" w14:textId="77777777" w:rsidR="00510682" w:rsidRDefault="00510682" w:rsidP="002F77F7"/>
    <w:p w14:paraId="4FC5C6FF" w14:textId="77777777" w:rsidR="00510682" w:rsidRDefault="00510682" w:rsidP="002F77F7">
      <w:r>
        <w:tab/>
        <w:t xml:space="preserve">f(x) = </w:t>
      </w:r>
      <w:r>
        <w:rPr>
          <w:rFonts w:ascii="Lucida Sans Unicode" w:hAnsi="Lucida Sans Unicode" w:cs="Lucida Sans Unicode"/>
          <w:sz w:val="32"/>
        </w:rPr>
        <w:t>∫</w:t>
      </w:r>
      <w:r>
        <w:t>dy k(x,y)g(y)</w:t>
      </w:r>
      <w:r>
        <w:tab/>
      </w:r>
      <w:r>
        <w:tab/>
        <w:t>and</w:t>
      </w:r>
      <w:r>
        <w:tab/>
        <w:t>L</w:t>
      </w:r>
      <w:r>
        <w:rPr>
          <w:rStyle w:val="subscript"/>
        </w:rPr>
        <w:t>x</w:t>
      </w:r>
      <w:r>
        <w:t>f(x) = g(x)</w:t>
      </w:r>
    </w:p>
    <w:p w14:paraId="71700212" w14:textId="77777777" w:rsidR="007035F7" w:rsidRDefault="007035F7" w:rsidP="002F77F7">
      <w:r>
        <w:tab/>
      </w:r>
      <w:r>
        <w:tab/>
        <w:t>(1)</w:t>
      </w:r>
      <w:r>
        <w:tab/>
      </w:r>
      <w:r>
        <w:tab/>
      </w:r>
      <w:r>
        <w:tab/>
      </w:r>
      <w:r>
        <w:tab/>
      </w:r>
      <w:r>
        <w:tab/>
        <w:t xml:space="preserve">   (2)</w:t>
      </w:r>
    </w:p>
    <w:p w14:paraId="710C59C8" w14:textId="77777777" w:rsidR="007035F7" w:rsidRDefault="007035F7" w:rsidP="002F77F7">
      <w:r>
        <w:tab/>
        <w:t xml:space="preserve">    f = Kg</w:t>
      </w:r>
      <w:r>
        <w:tab/>
      </w:r>
      <w:r>
        <w:tab/>
      </w:r>
      <w:r>
        <w:tab/>
      </w:r>
      <w:r>
        <w:tab/>
      </w:r>
      <w:r>
        <w:tab/>
        <w:t xml:space="preserve"> Lf  = g</w:t>
      </w:r>
    </w:p>
    <w:p w14:paraId="01DD4792" w14:textId="77777777" w:rsidR="00510682" w:rsidRDefault="00510682" w:rsidP="002F77F7"/>
    <w:p w14:paraId="210F4D89" w14:textId="77777777" w:rsidR="00510682" w:rsidRDefault="00510682" w:rsidP="002F77F7">
      <w:r>
        <w:t xml:space="preserve">Notice that we have said nothing about "boundary conditions". </w:t>
      </w:r>
      <w:r w:rsidR="00264F2F">
        <w:t xml:space="preserve"> </w:t>
      </w:r>
      <w:r w:rsidR="007035F7">
        <w:t xml:space="preserve">In equation (1), we are given f and we want to solve for g.  In equation (2) we are given g and we want to solve for f. These are really different problems. </w:t>
      </w:r>
    </w:p>
    <w:p w14:paraId="631E3BAA" w14:textId="77777777" w:rsidR="007035F7" w:rsidRDefault="007035F7" w:rsidP="002F77F7"/>
    <w:p w14:paraId="19E3D0C3" w14:textId="77777777" w:rsidR="007035F7" w:rsidRDefault="007035F7" w:rsidP="002F77F7">
      <w:r>
        <w:t xml:space="preserve">2. Now let's specialize our situation above as follows, where we set </w:t>
      </w:r>
      <w:r w:rsidR="000B6B20">
        <w:t>g</w:t>
      </w:r>
      <w:r>
        <w:t xml:space="preserve">(x) = λ </w:t>
      </w:r>
      <w:r w:rsidR="000B6B20">
        <w:t>f</w:t>
      </w:r>
      <w:r>
        <w:t xml:space="preserve">(x), </w:t>
      </w:r>
    </w:p>
    <w:p w14:paraId="53CC80CF" w14:textId="77777777" w:rsidR="007035F7" w:rsidRDefault="007035F7" w:rsidP="002F77F7"/>
    <w:p w14:paraId="67767956" w14:textId="77777777" w:rsidR="007035F7" w:rsidRDefault="007035F7" w:rsidP="007035F7">
      <w:r>
        <w:tab/>
        <w:t>f(x) =</w:t>
      </w:r>
      <w:r w:rsidR="000B6B20">
        <w:t xml:space="preserve"> λ</w:t>
      </w:r>
      <w:r>
        <w:t xml:space="preserve"> </w:t>
      </w:r>
      <w:r>
        <w:rPr>
          <w:rFonts w:ascii="Lucida Sans Unicode" w:hAnsi="Lucida Sans Unicode" w:cs="Lucida Sans Unicode"/>
          <w:sz w:val="32"/>
        </w:rPr>
        <w:t>∫</w:t>
      </w:r>
      <w:r>
        <w:t>dy k(x,y)</w:t>
      </w:r>
      <w:r w:rsidR="000B6B20">
        <w:t>f</w:t>
      </w:r>
      <w:r>
        <w:t>(y)</w:t>
      </w:r>
      <w:r>
        <w:tab/>
      </w:r>
      <w:r>
        <w:tab/>
        <w:t>and</w:t>
      </w:r>
      <w:r>
        <w:tab/>
        <w:t>L</w:t>
      </w:r>
      <w:r>
        <w:rPr>
          <w:rStyle w:val="subscript"/>
        </w:rPr>
        <w:t>x</w:t>
      </w:r>
      <w:r>
        <w:t xml:space="preserve">f(x) = </w:t>
      </w:r>
      <w:r w:rsidR="000B6B20">
        <w:t>λ f(x)</w:t>
      </w:r>
    </w:p>
    <w:p w14:paraId="4719C6E9" w14:textId="77777777" w:rsidR="007035F7" w:rsidRDefault="007035F7" w:rsidP="007035F7">
      <w:r>
        <w:tab/>
      </w:r>
      <w:r>
        <w:tab/>
        <w:t>(1)</w:t>
      </w:r>
      <w:r>
        <w:tab/>
      </w:r>
      <w:r>
        <w:tab/>
      </w:r>
      <w:r>
        <w:tab/>
      </w:r>
      <w:r>
        <w:tab/>
      </w:r>
      <w:r>
        <w:tab/>
        <w:t xml:space="preserve">   (2)</w:t>
      </w:r>
    </w:p>
    <w:p w14:paraId="42F0BD59" w14:textId="77777777" w:rsidR="007035F7" w:rsidRDefault="007035F7" w:rsidP="007035F7">
      <w:r>
        <w:tab/>
        <w:t xml:space="preserve">    f = </w:t>
      </w:r>
      <w:r w:rsidR="000B6B20">
        <w:t>λ</w:t>
      </w:r>
      <w:r>
        <w:t>K</w:t>
      </w:r>
      <w:r w:rsidR="000B6B20">
        <w:t>f</w:t>
      </w:r>
      <w:r>
        <w:tab/>
      </w:r>
      <w:r>
        <w:tab/>
      </w:r>
      <w:r>
        <w:tab/>
      </w:r>
      <w:r>
        <w:tab/>
      </w:r>
      <w:r>
        <w:tab/>
        <w:t xml:space="preserve"> Lf  = </w:t>
      </w:r>
      <w:r w:rsidR="000B6B20">
        <w:t>λf</w:t>
      </w:r>
    </w:p>
    <w:p w14:paraId="289CDDF8" w14:textId="77777777" w:rsidR="007035F7" w:rsidRDefault="000B6B20" w:rsidP="002F77F7">
      <w:r>
        <w:tab/>
        <w:t xml:space="preserve">   Kf  = (1/λ) f</w:t>
      </w:r>
    </w:p>
    <w:p w14:paraId="24FC3662" w14:textId="77777777" w:rsidR="000B6B20" w:rsidRDefault="000B6B20" w:rsidP="002F77F7"/>
    <w:p w14:paraId="7ABF056B" w14:textId="77777777" w:rsidR="00B1579F" w:rsidRDefault="000B6B20" w:rsidP="002F77F7">
      <w:r>
        <w:t xml:space="preserve">Now instead of having two different problems, we have only one problem which is </w:t>
      </w:r>
      <w:r w:rsidR="00B956A7">
        <w:t>the</w:t>
      </w:r>
      <w:r>
        <w:t xml:space="preserve"> eigenvalue problem. We can state this problem in either integral or differential form. </w:t>
      </w:r>
      <w:r w:rsidR="00252AD8">
        <w:t xml:space="preserve">Certainly in the differential form we are familiar with how boundary conditions create a Sturm Liouville problem </w:t>
      </w:r>
      <w:r w:rsidR="00B956A7">
        <w:t xml:space="preserve">with a spectrum on </w:t>
      </w:r>
      <w:r w:rsidR="00B956A7">
        <w:lastRenderedPageBreak/>
        <w:t xml:space="preserve">the real λ axis which is discrete for the regular situation, and continuous or mixed for the singular situation such as infinite endpoints. </w:t>
      </w:r>
    </w:p>
    <w:p w14:paraId="0D3FE671" w14:textId="77777777" w:rsidR="0052029B" w:rsidRDefault="00B1579F" w:rsidP="002F77F7">
      <w:r>
        <w:tab/>
      </w:r>
    </w:p>
    <w:p w14:paraId="6778273C" w14:textId="77777777" w:rsidR="000B6B20" w:rsidRDefault="0052029B" w:rsidP="002F77F7">
      <w:r>
        <w:t xml:space="preserve">3. </w:t>
      </w:r>
      <w:r w:rsidR="00B1579F">
        <w:t>Remember that this whole association idea is only valid for a special class of kernels k(x,y) which are Green's Functions. For the general kernel k(x,y), there probably exists no L</w:t>
      </w:r>
      <w:r w:rsidR="00B1579F">
        <w:rPr>
          <w:rStyle w:val="subscript"/>
        </w:rPr>
        <w:t xml:space="preserve">x </w:t>
      </w:r>
      <w:r w:rsidR="00B1579F">
        <w:t>such that L</w:t>
      </w:r>
      <w:r w:rsidR="00B1579F">
        <w:rPr>
          <w:rStyle w:val="subscript"/>
        </w:rPr>
        <w:t>x</w:t>
      </w:r>
      <w:r w:rsidR="00B1579F">
        <w:t xml:space="preserve"> k(x,y) = δ(x-y), so there will be no differential equation associated with the integral equation as discussed above. This was something I did not realize even after reading Stak</w:t>
      </w:r>
      <w:r w:rsidR="00264F2F">
        <w:t>gold</w:t>
      </w:r>
      <w:r w:rsidR="00B1579F">
        <w:t xml:space="preserve"> Chapter 3</w:t>
      </w:r>
      <w:r w:rsidR="00C44B7C">
        <w:t xml:space="preserve"> on integral equations</w:t>
      </w:r>
      <w:r w:rsidR="00B1579F">
        <w:t xml:space="preserve">.  I just assumed that every Fredholm </w:t>
      </w:r>
      <w:r w:rsidR="0050175C">
        <w:t>eigenvalue</w:t>
      </w:r>
      <w:r w:rsidR="00B1579F">
        <w:t xml:space="preserve"> problem had a differential form. </w:t>
      </w:r>
      <w:r w:rsidR="00C44B7C">
        <w:t>But now I think there are lots of Fredholm eigenvalue problems that have no differential form and you probably have to just brute force solve them numerically.</w:t>
      </w:r>
      <w:r w:rsidR="00C44B7C" w:rsidRPr="003E107C">
        <w:rPr>
          <w:color w:val="FF0000"/>
        </w:rPr>
        <w:t xml:space="preserve"> </w:t>
      </w:r>
      <w:r w:rsidR="003E107C" w:rsidRPr="003E107C">
        <w:rPr>
          <w:color w:val="FF0000"/>
        </w:rPr>
        <w:t xml:space="preserve">I don't think that being able to "invert" an integral equation using Sneddon methods such as a single or dual Abel transform is useful for solving an EV problem. </w:t>
      </w:r>
    </w:p>
    <w:p w14:paraId="07860CC1" w14:textId="77777777" w:rsidR="0052029B" w:rsidRDefault="0052029B" w:rsidP="002F77F7"/>
    <w:p w14:paraId="3CA4076E" w14:textId="77777777" w:rsidR="0052029B" w:rsidRDefault="0052029B" w:rsidP="002F77F7">
      <w:r>
        <w:t>4. At present, I don't know how to tell whether or not a kernel is a Green's Function of some L</w:t>
      </w:r>
      <w:r>
        <w:rPr>
          <w:rStyle w:val="subscript"/>
        </w:rPr>
        <w:t>x</w:t>
      </w:r>
      <w:r>
        <w:t xml:space="preserve">, and I asked Richard Price if </w:t>
      </w:r>
      <w:r w:rsidR="0050175C">
        <w:t>he</w:t>
      </w:r>
      <w:r>
        <w:t xml:space="preserve"> knew. </w:t>
      </w:r>
      <w:r w:rsidR="0050175C">
        <w:t>But here</w:t>
      </w:r>
      <w:r w:rsidR="00C44B7C">
        <w:t xml:space="preserve"> are a few things I </w:t>
      </w:r>
      <w:r w:rsidR="000F01AF">
        <w:t>think I</w:t>
      </w:r>
      <w:r w:rsidR="00C44B7C">
        <w:t xml:space="preserve"> know: </w:t>
      </w:r>
    </w:p>
    <w:p w14:paraId="7BBDCD17" w14:textId="77777777" w:rsidR="0052029B" w:rsidRDefault="0052029B" w:rsidP="002F77F7"/>
    <w:p w14:paraId="3B71EC28" w14:textId="77777777" w:rsidR="00587F0D" w:rsidRDefault="0050175C" w:rsidP="002F77F7">
      <w:r>
        <w:t xml:space="preserve">5. </w:t>
      </w:r>
      <w:r w:rsidR="0052029B">
        <w:t xml:space="preserve">If </w:t>
      </w:r>
      <w:r w:rsidR="00587F0D">
        <w:t>n=1, if w</w:t>
      </w:r>
      <w:r w:rsidR="0052029B">
        <w:t>e restrict our search for L</w:t>
      </w:r>
      <w:r w:rsidR="0052029B">
        <w:rPr>
          <w:rStyle w:val="subscript"/>
        </w:rPr>
        <w:t>x</w:t>
      </w:r>
      <w:r w:rsidR="0052029B">
        <w:t xml:space="preserve"> such that L</w:t>
      </w:r>
      <w:r w:rsidR="0052029B">
        <w:rPr>
          <w:rStyle w:val="subscript"/>
        </w:rPr>
        <w:t>x</w:t>
      </w:r>
      <w:r w:rsidR="00430A6F">
        <w:t xml:space="preserve"> has constant coefficients, if k(x,y) = g(x-y), if g(z) is an even function of z, and if g(z) has a Fourier Integral Transform, </w:t>
      </w:r>
      <w:r w:rsidR="00587F0D">
        <w:t xml:space="preserve">then </w:t>
      </w:r>
      <w:r w:rsidR="00430A6F">
        <w:t>no L</w:t>
      </w:r>
      <w:r w:rsidR="00430A6F">
        <w:rPr>
          <w:rStyle w:val="subscript"/>
        </w:rPr>
        <w:t>x</w:t>
      </w:r>
      <w:r w:rsidR="00264F2F">
        <w:t xml:space="preserve"> exists of any order. </w:t>
      </w:r>
    </w:p>
    <w:p w14:paraId="1C7D9DAA" w14:textId="77777777" w:rsidR="00587F0D" w:rsidRDefault="00587F0D" w:rsidP="002F77F7"/>
    <w:p w14:paraId="1A164226" w14:textId="77777777" w:rsidR="00B508AE" w:rsidRPr="000F01AF" w:rsidRDefault="00587F0D" w:rsidP="00B508AE">
      <w:r>
        <w:t>Here is a proo</w:t>
      </w:r>
      <w:r w:rsidR="00C44B7C">
        <w:t>f</w:t>
      </w:r>
      <w:r>
        <w:t>. First, if L</w:t>
      </w:r>
      <w:r>
        <w:rPr>
          <w:rStyle w:val="subscript"/>
        </w:rPr>
        <w:t>x</w:t>
      </w:r>
      <w:r>
        <w:t xml:space="preserve"> has constant coefficients, L</w:t>
      </w:r>
      <w:r>
        <w:rPr>
          <w:rStyle w:val="subscript"/>
        </w:rPr>
        <w:t>x</w:t>
      </w:r>
      <w:r>
        <w:t xml:space="preserve"> </w:t>
      </w:r>
      <w:r w:rsidR="00B508AE">
        <w:t>r</w:t>
      </w:r>
      <w:r>
        <w:t>(x</w:t>
      </w:r>
      <w:r w:rsidR="00B508AE">
        <w:t>-</w:t>
      </w:r>
      <w:r>
        <w:t>y) = δ(x-y)</w:t>
      </w:r>
      <w:r w:rsidR="00B508AE">
        <w:t xml:space="preserve"> &lt;= L</w:t>
      </w:r>
      <w:r w:rsidR="00B508AE">
        <w:rPr>
          <w:rStyle w:val="subscript"/>
        </w:rPr>
        <w:t>x</w:t>
      </w:r>
      <w:r w:rsidR="00B508AE">
        <w:t xml:space="preserve"> r(x) = δ(x). If we transform this second equation </w:t>
      </w:r>
      <w:r w:rsidR="005860DA">
        <w:t>into</w:t>
      </w:r>
      <w:r w:rsidR="00B508AE">
        <w:t xml:space="preserve"> momentum space, we get  </w:t>
      </w:r>
      <w:r w:rsidR="00B508AE" w:rsidRPr="008B5E3B">
        <w:rPr>
          <w:color w:val="000000"/>
        </w:rPr>
        <w:t>[Σ</w:t>
      </w:r>
      <w:r w:rsidR="00B508AE" w:rsidRPr="008B5E3B">
        <w:rPr>
          <w:rStyle w:val="subscript"/>
          <w:color w:val="000000"/>
        </w:rPr>
        <w:t>n=0</w:t>
      </w:r>
      <w:r w:rsidR="00B508AE" w:rsidRPr="008B5E3B">
        <w:rPr>
          <w:rStyle w:val="superscript"/>
          <w:rFonts w:ascii="Times New Roman" w:hAnsi="Times New Roman"/>
          <w:color w:val="000000"/>
        </w:rPr>
        <w:t>∞</w:t>
      </w:r>
      <w:r w:rsidR="00B508AE" w:rsidRPr="008B5E3B">
        <w:rPr>
          <w:color w:val="000000"/>
        </w:rPr>
        <w:t xml:space="preserve"> </w:t>
      </w:r>
      <w:r w:rsidR="00B508AE">
        <w:rPr>
          <w:color w:val="000000"/>
        </w:rPr>
        <w:t>b</w:t>
      </w:r>
      <w:r w:rsidR="00B508AE" w:rsidRPr="008B5E3B">
        <w:rPr>
          <w:rStyle w:val="subscript"/>
          <w:color w:val="000000"/>
        </w:rPr>
        <w:t>n</w:t>
      </w:r>
      <w:r w:rsidR="00B508AE">
        <w:rPr>
          <w:rStyle w:val="subscript"/>
          <w:color w:val="000000"/>
        </w:rPr>
        <w:t xml:space="preserve"> </w:t>
      </w:r>
      <w:r w:rsidR="00B508AE">
        <w:rPr>
          <w:color w:val="000000"/>
        </w:rPr>
        <w:t>k</w:t>
      </w:r>
      <w:r w:rsidR="00B508AE" w:rsidRPr="008B5E3B">
        <w:rPr>
          <w:rStyle w:val="superscript"/>
          <w:color w:val="000000"/>
        </w:rPr>
        <w:t>n</w:t>
      </w:r>
      <w:r w:rsidR="00B508AE">
        <w:rPr>
          <w:color w:val="000000"/>
        </w:rPr>
        <w:t xml:space="preserve"> ] </w:t>
      </w:r>
      <w:r w:rsidR="00B508AE" w:rsidRPr="008B5E3B">
        <w:rPr>
          <w:color w:val="000000"/>
        </w:rPr>
        <w:t xml:space="preserve"> </w:t>
      </w:r>
      <w:r w:rsidR="00B508AE">
        <w:t xml:space="preserve">= </w:t>
      </w:r>
      <w:r w:rsidR="00B508AE" w:rsidRPr="008B5E3B">
        <w:rPr>
          <w:color w:val="000000"/>
        </w:rPr>
        <w:t xml:space="preserve"> (1/2π)</w:t>
      </w:r>
      <w:r w:rsidR="00B508AE">
        <w:rPr>
          <w:color w:val="000000"/>
        </w:rPr>
        <w:t xml:space="preserve"> ( 1/R(k) ). But since g(z) is even in z, it is easy to show that R(k) = F( |k| ). But |k| is not analytic at k = 0, </w:t>
      </w:r>
      <w:r w:rsidR="005860DA">
        <w:rPr>
          <w:color w:val="000000"/>
        </w:rPr>
        <w:t xml:space="preserve">so neither is R(k), </w:t>
      </w:r>
      <w:r w:rsidR="00B508AE">
        <w:rPr>
          <w:color w:val="000000"/>
        </w:rPr>
        <w:t xml:space="preserve">and thus </w:t>
      </w:r>
      <w:r w:rsidR="005860DA">
        <w:rPr>
          <w:color w:val="000000"/>
        </w:rPr>
        <w:t xml:space="preserve">1/R(k) cannot </w:t>
      </w:r>
      <w:r w:rsidR="00B508AE">
        <w:rPr>
          <w:color w:val="000000"/>
        </w:rPr>
        <w:t xml:space="preserve">be matched by a power series in k about k = 0. An example </w:t>
      </w:r>
      <w:r w:rsidR="005860DA">
        <w:rPr>
          <w:color w:val="000000"/>
        </w:rPr>
        <w:t xml:space="preserve">of this case </w:t>
      </w:r>
      <w:r w:rsidR="00264F2F">
        <w:rPr>
          <w:color w:val="000000"/>
        </w:rPr>
        <w:t xml:space="preserve">is the Love kernel </w:t>
      </w:r>
      <w:r w:rsidR="00DE17A4">
        <w:rPr>
          <w:color w:val="000000"/>
        </w:rPr>
        <w:t>which has g(z) = 1/(d</w:t>
      </w:r>
      <w:r w:rsidR="00DE17A4">
        <w:rPr>
          <w:rStyle w:val="superscript"/>
        </w:rPr>
        <w:t>2</w:t>
      </w:r>
      <w:r w:rsidR="00DE17A4">
        <w:t xml:space="preserve"> + z</w:t>
      </w:r>
      <w:r w:rsidR="00DE17A4">
        <w:rPr>
          <w:rStyle w:val="superscript"/>
        </w:rPr>
        <w:t>2</w:t>
      </w:r>
      <w:r w:rsidR="00DE17A4">
        <w:t xml:space="preserve">)  </w:t>
      </w:r>
      <w:r w:rsidR="00DE17A4">
        <w:rPr>
          <w:color w:val="000000"/>
        </w:rPr>
        <w:t>and</w:t>
      </w:r>
      <w:r w:rsidR="00264F2F">
        <w:rPr>
          <w:color w:val="000000"/>
        </w:rPr>
        <w:t xml:space="preserve"> R(k)</w:t>
      </w:r>
      <w:r w:rsidR="00DE17A4">
        <w:rPr>
          <w:color w:val="000000"/>
        </w:rPr>
        <w:t xml:space="preserve"> ~ </w:t>
      </w:r>
      <w:r w:rsidR="00264F2F">
        <w:rPr>
          <w:color w:val="000000"/>
        </w:rPr>
        <w:t xml:space="preserve">exp(-d|k|). </w:t>
      </w:r>
      <w:r w:rsidR="00B36DFB">
        <w:rPr>
          <w:color w:val="000000"/>
        </w:rPr>
        <w:t xml:space="preserve">[ </w:t>
      </w:r>
      <w:r w:rsidR="000F01AF">
        <w:rPr>
          <w:color w:val="000000"/>
        </w:rPr>
        <w:t xml:space="preserve">In the case of finite integration endpoints, we extend the kernel to (-∞,∞) in the natural way. </w:t>
      </w:r>
      <w:r w:rsidR="00B36DFB">
        <w:rPr>
          <w:color w:val="000000"/>
        </w:rPr>
        <w:t xml:space="preserve">] </w:t>
      </w:r>
    </w:p>
    <w:p w14:paraId="62F478E7" w14:textId="77777777" w:rsidR="005860DA" w:rsidRDefault="005860DA" w:rsidP="00B508AE">
      <w:pPr>
        <w:rPr>
          <w:color w:val="000000"/>
        </w:rPr>
      </w:pPr>
    </w:p>
    <w:p w14:paraId="57CF3299" w14:textId="77777777" w:rsidR="0095765D" w:rsidRDefault="0050175C" w:rsidP="00B508AE">
      <w:r>
        <w:rPr>
          <w:color w:val="000000"/>
        </w:rPr>
        <w:t xml:space="preserve">6. </w:t>
      </w:r>
      <w:r w:rsidR="005860DA">
        <w:rPr>
          <w:color w:val="000000"/>
        </w:rPr>
        <w:t xml:space="preserve"> If n=1, if we restrict our search to L</w:t>
      </w:r>
      <w:r w:rsidR="005860DA">
        <w:rPr>
          <w:rStyle w:val="subscript"/>
        </w:rPr>
        <w:t>x</w:t>
      </w:r>
      <w:r w:rsidR="005860DA">
        <w:t xml:space="preserve"> being second order and having continuous coefficient functions, </w:t>
      </w:r>
    </w:p>
    <w:p w14:paraId="42D4FB03" w14:textId="77777777" w:rsidR="0095765D" w:rsidRDefault="0095765D" w:rsidP="00B508AE"/>
    <w:p w14:paraId="7FAE7D59" w14:textId="77777777" w:rsidR="0095765D" w:rsidRDefault="0095765D" w:rsidP="00B508AE">
      <w:r>
        <w:tab/>
        <w:t>L</w:t>
      </w:r>
      <w:r>
        <w:rPr>
          <w:rStyle w:val="subscript"/>
        </w:rPr>
        <w:t>x</w:t>
      </w:r>
      <w:r>
        <w:t xml:space="preserve">  =  a(x)∂</w:t>
      </w:r>
      <w:r>
        <w:rPr>
          <w:rStyle w:val="subscript"/>
        </w:rPr>
        <w:t>x</w:t>
      </w:r>
      <w:r>
        <w:rPr>
          <w:rStyle w:val="superscript"/>
        </w:rPr>
        <w:t>2</w:t>
      </w:r>
      <w:r>
        <w:t xml:space="preserve"> + b(x)∂</w:t>
      </w:r>
      <w:r>
        <w:rPr>
          <w:rStyle w:val="subscript"/>
        </w:rPr>
        <w:t>x</w:t>
      </w:r>
      <w:r>
        <w:t xml:space="preserve"> + c(x)</w:t>
      </w:r>
    </w:p>
    <w:p w14:paraId="640BC8AC" w14:textId="77777777" w:rsidR="0095765D" w:rsidRDefault="0095765D" w:rsidP="00B508AE"/>
    <w:p w14:paraId="331E6CBD" w14:textId="77777777" w:rsidR="005860DA" w:rsidRDefault="005860DA" w:rsidP="00B508AE">
      <w:r>
        <w:t xml:space="preserve">then </w:t>
      </w:r>
      <w:r w:rsidR="0095765D">
        <w:t xml:space="preserve">the following must be true for any Green's </w:t>
      </w:r>
      <w:r w:rsidR="005221A1">
        <w:t>F</w:t>
      </w:r>
      <w:r w:rsidR="0095765D">
        <w:t>unction of such an operator</w:t>
      </w:r>
    </w:p>
    <w:p w14:paraId="313E6AF9" w14:textId="77777777" w:rsidR="0095765D" w:rsidRDefault="0095765D" w:rsidP="00B508AE"/>
    <w:p w14:paraId="429AA3E7" w14:textId="77777777" w:rsidR="0095765D" w:rsidRDefault="0095765D" w:rsidP="0095765D">
      <w:r>
        <w:tab/>
        <w:t xml:space="preserve">=&gt; </w:t>
      </w:r>
      <w:r>
        <w:tab/>
        <w:t>[∂</w:t>
      </w:r>
      <w:r>
        <w:rPr>
          <w:rStyle w:val="subscript"/>
        </w:rPr>
        <w:t>x</w:t>
      </w:r>
      <w:r>
        <w:t>k(x,y)]|</w:t>
      </w:r>
      <w:r>
        <w:rPr>
          <w:rStyle w:val="superscript"/>
        </w:rPr>
        <w:t>y</w:t>
      </w:r>
      <w:r>
        <w:rPr>
          <w:rStyle w:val="superscript"/>
          <w:rFonts w:ascii="Times New Roman" w:hAnsi="Times New Roman"/>
        </w:rPr>
        <w:t>+ε</w:t>
      </w:r>
      <w:r>
        <w:rPr>
          <w:rStyle w:val="subscript"/>
        </w:rPr>
        <w:t>y-ε</w:t>
      </w:r>
      <w:r>
        <w:t xml:space="preserve"> = 1/a(y)   = the jump in the first derivative</w:t>
      </w:r>
    </w:p>
    <w:p w14:paraId="418EBFC4" w14:textId="77777777" w:rsidR="00975632" w:rsidRDefault="00975632" w:rsidP="0095765D"/>
    <w:p w14:paraId="1C5F9CCB" w14:textId="77777777" w:rsidR="0095765D" w:rsidRDefault="00975632" w:rsidP="0095765D">
      <w:r>
        <w:t>This says that k(x,y) must have a kink at x = y where the slope makes a sudden change</w:t>
      </w:r>
      <w:r w:rsidR="005221A1">
        <w:t>, and this must be true for all y in our interval of interest</w:t>
      </w:r>
      <w:r>
        <w:t xml:space="preserve">. </w:t>
      </w:r>
      <w:r w:rsidR="009A0668">
        <w:t xml:space="preserve">If we plot the function k(x,y) over the x,y plane, this kink must exist all along the diagonal. If we think of the string case, we can visualize this as a mountain ridge </w:t>
      </w:r>
      <w:r w:rsidR="00DE17A4">
        <w:t xml:space="preserve">composed of triangles </w:t>
      </w:r>
      <w:r w:rsidR="00123BA7">
        <w:t xml:space="preserve">in our plot of k(x,y) which goes along the diagonal. </w:t>
      </w:r>
    </w:p>
    <w:p w14:paraId="1B0EE261" w14:textId="77777777" w:rsidR="00A66244" w:rsidRDefault="00A66244" w:rsidP="0095765D">
      <w:r>
        <w:tab/>
        <w:t>We also know that if L</w:t>
      </w:r>
      <w:r>
        <w:rPr>
          <w:rStyle w:val="subscript"/>
        </w:rPr>
        <w:t>x</w:t>
      </w:r>
      <w:r>
        <w:t xml:space="preserve"> is to be self-adjoint, which allows it to have a complete set of eigenfunctions, then the candidate kernel must be symmetric k(x,y) = k(y,x). </w:t>
      </w:r>
    </w:p>
    <w:p w14:paraId="250F536B" w14:textId="77777777" w:rsidR="00A66244" w:rsidRDefault="00A66244" w:rsidP="0095765D">
      <w:r>
        <w:tab/>
        <w:t>Here is a plot of k(x,y) which is the Green's Function for the string</w:t>
      </w:r>
    </w:p>
    <w:p w14:paraId="580001D7" w14:textId="77777777" w:rsidR="00A66244" w:rsidRDefault="00A66244" w:rsidP="0095765D"/>
    <w:p w14:paraId="13538A5F" w14:textId="77777777" w:rsidR="00A66244" w:rsidRDefault="00A66244" w:rsidP="0095765D">
      <w:r>
        <w:pict w14:anchorId="336731B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9.25pt;height:37.5pt">
            <v:imagedata r:id="rId6" o:title=""/>
          </v:shape>
        </w:pict>
      </w:r>
    </w:p>
    <w:p w14:paraId="06F01C42" w14:textId="77777777" w:rsidR="00A66244" w:rsidRDefault="00A66244" w:rsidP="0095765D"/>
    <w:p w14:paraId="4478B6DD" w14:textId="77777777" w:rsidR="00A66244" w:rsidRPr="00A66244" w:rsidRDefault="00A66244" w:rsidP="0095765D">
      <w:r>
        <w:lastRenderedPageBreak/>
        <w:pict w14:anchorId="18EADA14">
          <v:shape id="_x0000_i1026" type="#_x0000_t75" style="width:157.5pt;height:126.75pt">
            <v:imagedata r:id="rId7" o:title=""/>
          </v:shape>
        </w:pict>
      </w:r>
      <w:r>
        <w:pict w14:anchorId="04BCE545">
          <v:shape id="_x0000_i1027" type="#_x0000_t75" style="width:154.5pt;height:130.5pt">
            <v:imagedata r:id="rId8" o:title=""/>
          </v:shape>
        </w:pict>
      </w:r>
      <w:r>
        <w:pict w14:anchorId="5DB43DCA">
          <v:shape id="_x0000_i1028" type="#_x0000_t75" style="width:135pt;height:119.25pt">
            <v:imagedata r:id="rId9" o:title=""/>
          </v:shape>
        </w:pict>
      </w:r>
    </w:p>
    <w:p w14:paraId="660C208A" w14:textId="77777777" w:rsidR="00A66244" w:rsidRDefault="00A66244" w:rsidP="0095765D"/>
    <w:p w14:paraId="7A492951" w14:textId="77777777" w:rsidR="00A66244" w:rsidRDefault="00A66244" w:rsidP="0095765D">
      <w:r>
        <w:t xml:space="preserve">and one sees the mountain ridge along the diagonal, and the symmetry. </w:t>
      </w:r>
    </w:p>
    <w:p w14:paraId="63C30ACD" w14:textId="77777777" w:rsidR="00594D0D" w:rsidRDefault="00594D0D" w:rsidP="0095765D">
      <w:r>
        <w:tab/>
        <w:t>In contrast, here is a plot of the kernel</w:t>
      </w:r>
      <w:r w:rsidR="00225978">
        <w:t xml:space="preserve"> of the Love integral equation  (no mountain ridge) </w:t>
      </w:r>
    </w:p>
    <w:p w14:paraId="4C823669" w14:textId="77777777" w:rsidR="00DE17A4" w:rsidRDefault="00DE17A4" w:rsidP="0095765D"/>
    <w:p w14:paraId="3A6E2F1D" w14:textId="77777777" w:rsidR="00DE17A4" w:rsidRDefault="00DE17A4" w:rsidP="0095765D">
      <w:r>
        <w:pict w14:anchorId="66B35149">
          <v:shape id="_x0000_i1029" type="#_x0000_t75" style="width:319.5pt;height:18pt">
            <v:imagedata r:id="rId10" o:title=""/>
          </v:shape>
        </w:pict>
      </w:r>
    </w:p>
    <w:p w14:paraId="301244A0" w14:textId="77777777" w:rsidR="00594D0D" w:rsidRDefault="00DE17A4" w:rsidP="0095765D">
      <w:r>
        <w:pict w14:anchorId="084254BC">
          <v:shape id="_x0000_i1030" type="#_x0000_t75" style="width:150.75pt;height:123.75pt">
            <v:imagedata r:id="rId11" o:title=""/>
          </v:shape>
        </w:pict>
      </w:r>
    </w:p>
    <w:p w14:paraId="47DF86D7" w14:textId="77777777" w:rsidR="00DE17A4" w:rsidRDefault="00DE17A4" w:rsidP="0095765D"/>
    <w:p w14:paraId="6544C257" w14:textId="77777777" w:rsidR="00225978" w:rsidRDefault="00123BA7" w:rsidP="0095765D">
      <w:r>
        <w:tab/>
        <w:t>Therefore any k(x,y) which fails to have a diagonal mountain rid</w:t>
      </w:r>
      <w:r w:rsidR="005221A1">
        <w:t xml:space="preserve">ge can be ruled out (this mountain ridge could include both mountain and valley sections). </w:t>
      </w:r>
    </w:p>
    <w:p w14:paraId="19E07473" w14:textId="77777777" w:rsidR="00225978" w:rsidRDefault="00225978" w:rsidP="0095765D">
      <w:r>
        <w:tab/>
      </w:r>
      <w:r w:rsidR="006640A1">
        <w:t xml:space="preserve">It seems pretty clear that in the space of k(x,y) kernels which might appear in integral equations, the vast majority will </w:t>
      </w:r>
      <w:r w:rsidR="006640A1" w:rsidRPr="006640A1">
        <w:rPr>
          <w:i/>
        </w:rPr>
        <w:t>not</w:t>
      </w:r>
      <w:r w:rsidR="006640A1">
        <w:t xml:space="preserve"> have this shape. </w:t>
      </w:r>
    </w:p>
    <w:p w14:paraId="52E02862" w14:textId="77777777" w:rsidR="00123BA7" w:rsidRDefault="00225978" w:rsidP="0095765D">
      <w:r>
        <w:tab/>
      </w:r>
      <w:r w:rsidR="00123BA7">
        <w:t>This case covers a pretty broad class of L</w:t>
      </w:r>
      <w:r w:rsidR="00123BA7">
        <w:rPr>
          <w:rStyle w:val="subscript"/>
        </w:rPr>
        <w:t xml:space="preserve">x </w:t>
      </w:r>
      <w:r w:rsidR="00123BA7">
        <w:t xml:space="preserve">operators, including all those which generate the "special functions". </w:t>
      </w:r>
      <w:r>
        <w:t>It is possible that k(x,y) might have some L</w:t>
      </w:r>
      <w:r>
        <w:rPr>
          <w:rStyle w:val="subscript"/>
        </w:rPr>
        <w:t>x</w:t>
      </w:r>
      <w:r>
        <w:t xml:space="preserve"> of some other form, but even if it does, probably L</w:t>
      </w:r>
      <w:r>
        <w:rPr>
          <w:rStyle w:val="subscript"/>
        </w:rPr>
        <w:t>x</w:t>
      </w:r>
      <w:r>
        <w:t xml:space="preserve"> will be too complicated to work with. </w:t>
      </w:r>
    </w:p>
    <w:p w14:paraId="7C7A11D0" w14:textId="77777777" w:rsidR="001847E6" w:rsidRDefault="001847E6" w:rsidP="0095765D"/>
    <w:p w14:paraId="720A4D13" w14:textId="77777777" w:rsidR="001847E6" w:rsidRDefault="001847E6" w:rsidP="0095765D">
      <w:r w:rsidRPr="00605B12">
        <w:rPr>
          <w:u w:val="single"/>
        </w:rPr>
        <w:t>Note added 1.18.11</w:t>
      </w:r>
      <w:r>
        <w:t>.  I plotted the wrong thing for the Love kernel. That kernel has g(x) = 1/(d</w:t>
      </w:r>
      <w:r>
        <w:rPr>
          <w:rStyle w:val="superscript"/>
        </w:rPr>
        <w:t>2</w:t>
      </w:r>
      <w:r>
        <w:t>+x</w:t>
      </w:r>
      <w:r>
        <w:rPr>
          <w:rStyle w:val="superscript"/>
        </w:rPr>
        <w:t>2</w:t>
      </w:r>
      <w:r>
        <w:t>)</w:t>
      </w:r>
    </w:p>
    <w:p w14:paraId="103BBD21" w14:textId="77777777" w:rsidR="001847E6" w:rsidRDefault="001847E6" w:rsidP="0095765D">
      <w:r>
        <w:t>so the kernel is k(x,y) = g(x-y) =  1/(d</w:t>
      </w:r>
      <w:r>
        <w:rPr>
          <w:rStyle w:val="superscript"/>
        </w:rPr>
        <w:t>2</w:t>
      </w:r>
      <w:r>
        <w:t>+(x-y)</w:t>
      </w:r>
      <w:r>
        <w:rPr>
          <w:rStyle w:val="superscript"/>
        </w:rPr>
        <w:t>2</w:t>
      </w:r>
      <w:r>
        <w:t>). For d = 1 here is a plot of this thing</w:t>
      </w:r>
    </w:p>
    <w:p w14:paraId="5ED34BC4" w14:textId="77777777" w:rsidR="001847E6" w:rsidRDefault="001847E6" w:rsidP="0095765D"/>
    <w:p w14:paraId="6B0E818E" w14:textId="77777777" w:rsidR="001847E6" w:rsidRDefault="00605B12" w:rsidP="0095765D">
      <w:r>
        <w:pict w14:anchorId="73B96365">
          <v:shape id="_x0000_i1031" type="#_x0000_t75" style="width:409.5pt;height:20.25pt">
            <v:imagedata r:id="rId12" o:title=""/>
          </v:shape>
        </w:pict>
      </w:r>
    </w:p>
    <w:p w14:paraId="268D1F3F" w14:textId="77777777" w:rsidR="00605B12" w:rsidRDefault="00605B12" w:rsidP="0095765D"/>
    <w:p w14:paraId="0EF474B4" w14:textId="77777777" w:rsidR="00605B12" w:rsidRDefault="00605B12" w:rsidP="0095765D">
      <w:r>
        <w:lastRenderedPageBreak/>
        <w:pict w14:anchorId="2A271540">
          <v:shape id="_x0000_i1032" type="#_x0000_t75" style="width:290.25pt;height:237pt">
            <v:imagedata r:id="rId13" o:title=""/>
          </v:shape>
        </w:pict>
      </w:r>
    </w:p>
    <w:p w14:paraId="532DD570" w14:textId="77777777" w:rsidR="002A5B8C" w:rsidRDefault="00605B12" w:rsidP="0095765D">
      <w:r>
        <w:t xml:space="preserve">It has a "smooth" mountain ridge going down the diagonal, but smooth does not </w:t>
      </w:r>
      <w:r w:rsidR="00F41D9D">
        <w:t>cut</w:t>
      </w:r>
      <w:r>
        <w:t xml:space="preserve"> it, there has to be a discontinuity in slope </w:t>
      </w:r>
      <w:r w:rsidR="00FF77A3">
        <w:t>as you cross the ridge by varying x with y fixed, but this baby is smooth going over the top</w:t>
      </w:r>
      <w:r w:rsidR="00F41D9D">
        <w:t xml:space="preserve"> at any angle</w:t>
      </w:r>
      <w:r w:rsidR="00FF77A3">
        <w:t>.</w:t>
      </w:r>
      <w:r w:rsidR="00AD0562">
        <w:t xml:space="preserve"> At any fixed y, [∂</w:t>
      </w:r>
      <w:r w:rsidR="00AD0562">
        <w:rPr>
          <w:rStyle w:val="subscript"/>
        </w:rPr>
        <w:t>x</w:t>
      </w:r>
      <w:r w:rsidR="00AD0562">
        <w:t>k(x,y)]|</w:t>
      </w:r>
      <w:r w:rsidR="00AD0562">
        <w:rPr>
          <w:rStyle w:val="superscript"/>
        </w:rPr>
        <w:t>x=y</w:t>
      </w:r>
      <w:r w:rsidR="00AD0562">
        <w:rPr>
          <w:rStyle w:val="superscript"/>
          <w:rFonts w:ascii="Times New Roman" w:hAnsi="Times New Roman"/>
        </w:rPr>
        <w:t>+ε</w:t>
      </w:r>
      <w:r w:rsidR="00AD0562">
        <w:rPr>
          <w:rStyle w:val="subscript"/>
        </w:rPr>
        <w:t>y-ε</w:t>
      </w:r>
      <w:r w:rsidR="00AD0562">
        <w:t xml:space="preserve"> =</w:t>
      </w:r>
      <w:r w:rsidR="002A5B8C">
        <w:t xml:space="preserve">  0, no jump</w:t>
      </w:r>
      <w:r w:rsidR="00F41D9D">
        <w:t>,</w:t>
      </w:r>
      <w:r w:rsidR="002A5B8C">
        <w:t xml:space="preserve"> so cannot have</w:t>
      </w:r>
      <w:r w:rsidR="00F41D9D">
        <w:t xml:space="preserve"> </w:t>
      </w:r>
      <w:r w:rsidR="002A5B8C">
        <w:t>L</w:t>
      </w:r>
      <w:r w:rsidR="002A5B8C">
        <w:rPr>
          <w:rStyle w:val="subscript"/>
        </w:rPr>
        <w:t>x</w:t>
      </w:r>
      <w:r w:rsidR="002A5B8C">
        <w:t xml:space="preserve">  =  a(x)∂</w:t>
      </w:r>
      <w:r w:rsidR="002A5B8C">
        <w:rPr>
          <w:rStyle w:val="subscript"/>
        </w:rPr>
        <w:t>x</w:t>
      </w:r>
      <w:r w:rsidR="002A5B8C">
        <w:rPr>
          <w:rStyle w:val="superscript"/>
        </w:rPr>
        <w:t>2</w:t>
      </w:r>
      <w:r w:rsidR="002A5B8C">
        <w:t xml:space="preserve"> + b(x)∂</w:t>
      </w:r>
      <w:r w:rsidR="002A5B8C">
        <w:rPr>
          <w:rStyle w:val="subscript"/>
        </w:rPr>
        <w:t>x</w:t>
      </w:r>
      <w:r w:rsidR="002A5B8C">
        <w:t xml:space="preserve"> + c(x).</w:t>
      </w:r>
    </w:p>
    <w:p w14:paraId="2061FE6F" w14:textId="77777777" w:rsidR="00F41D9D" w:rsidRDefault="00F41D9D" w:rsidP="0095765D"/>
    <w:p w14:paraId="6A6AAC82" w14:textId="77777777" w:rsidR="002A5B8C" w:rsidRDefault="002A5B8C" w:rsidP="0095765D">
      <w:r>
        <w:t>Here is an end-on view of the surface</w:t>
      </w:r>
      <w:r w:rsidR="00F41D9D">
        <w:t xml:space="preserve"> looking right down the diagonal: </w:t>
      </w:r>
    </w:p>
    <w:p w14:paraId="1968DC4F" w14:textId="77777777" w:rsidR="00AD0562" w:rsidRDefault="00AD0562" w:rsidP="0095765D"/>
    <w:p w14:paraId="66D87772" w14:textId="77777777" w:rsidR="00AD0562" w:rsidRDefault="00F41D9D" w:rsidP="0095765D">
      <w:r>
        <w:pict>
          <v:shape id="_x0000_i1033" type="#_x0000_t75" style="width:286.5pt;height:168.75pt">
            <v:imagedata r:id="rId14" o:title=""/>
          </v:shape>
        </w:pict>
      </w:r>
    </w:p>
    <w:p w14:paraId="196B4BD3" w14:textId="77777777" w:rsidR="00FF77A3" w:rsidRPr="001847E6" w:rsidRDefault="00FF77A3" w:rsidP="0095765D"/>
    <w:p w14:paraId="44489759" w14:textId="77777777" w:rsidR="009A0668" w:rsidRDefault="009A0668" w:rsidP="0095765D"/>
    <w:p w14:paraId="2FE305ED" w14:textId="77777777" w:rsidR="00291390" w:rsidRDefault="00291390"/>
    <w:sectPr w:rsidR="00291390">
      <w:footerReference w:type="default" r:id="rId15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D568F7" w14:textId="77777777" w:rsidR="004D09F4" w:rsidRDefault="004D09F4">
      <w:r>
        <w:separator/>
      </w:r>
    </w:p>
  </w:endnote>
  <w:endnote w:type="continuationSeparator" w:id="0">
    <w:p w14:paraId="13EE9D82" w14:textId="77777777" w:rsidR="004D09F4" w:rsidRDefault="004D0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BF0BF" w14:textId="77777777" w:rsidR="0016701F" w:rsidRDefault="0016701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41D9D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70BCF" w14:textId="77777777" w:rsidR="004D09F4" w:rsidRDefault="004D09F4">
      <w:r>
        <w:separator/>
      </w:r>
    </w:p>
  </w:footnote>
  <w:footnote w:type="continuationSeparator" w:id="0">
    <w:p w14:paraId="0B30DA2B" w14:textId="77777777" w:rsidR="004D09F4" w:rsidRDefault="004D0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15752"/>
    <w:rsid w:val="0001344C"/>
    <w:rsid w:val="00032790"/>
    <w:rsid w:val="00054B07"/>
    <w:rsid w:val="000A162F"/>
    <w:rsid w:val="000B6B20"/>
    <w:rsid w:val="000D2080"/>
    <w:rsid w:val="000F01AF"/>
    <w:rsid w:val="00123BA7"/>
    <w:rsid w:val="00130273"/>
    <w:rsid w:val="0016701F"/>
    <w:rsid w:val="001677E9"/>
    <w:rsid w:val="001847E6"/>
    <w:rsid w:val="00186EA4"/>
    <w:rsid w:val="00190B89"/>
    <w:rsid w:val="0020790D"/>
    <w:rsid w:val="00225978"/>
    <w:rsid w:val="00227FEA"/>
    <w:rsid w:val="00252488"/>
    <w:rsid w:val="00252AD8"/>
    <w:rsid w:val="00264F2F"/>
    <w:rsid w:val="00283691"/>
    <w:rsid w:val="00291390"/>
    <w:rsid w:val="002A48AF"/>
    <w:rsid w:val="002A5B8C"/>
    <w:rsid w:val="002D4894"/>
    <w:rsid w:val="002F271F"/>
    <w:rsid w:val="002F77F7"/>
    <w:rsid w:val="0030350C"/>
    <w:rsid w:val="00330E53"/>
    <w:rsid w:val="00351EE4"/>
    <w:rsid w:val="00354B37"/>
    <w:rsid w:val="00356AD6"/>
    <w:rsid w:val="003A49F1"/>
    <w:rsid w:val="003B7107"/>
    <w:rsid w:val="003E107C"/>
    <w:rsid w:val="00415752"/>
    <w:rsid w:val="00430A6F"/>
    <w:rsid w:val="0046473F"/>
    <w:rsid w:val="004D09F4"/>
    <w:rsid w:val="0050175C"/>
    <w:rsid w:val="00510682"/>
    <w:rsid w:val="00511127"/>
    <w:rsid w:val="0052029B"/>
    <w:rsid w:val="005221A1"/>
    <w:rsid w:val="005276A3"/>
    <w:rsid w:val="00560AC1"/>
    <w:rsid w:val="005860DA"/>
    <w:rsid w:val="00587F0D"/>
    <w:rsid w:val="00594D0D"/>
    <w:rsid w:val="005C0914"/>
    <w:rsid w:val="00605B12"/>
    <w:rsid w:val="00643A57"/>
    <w:rsid w:val="006640A1"/>
    <w:rsid w:val="00674188"/>
    <w:rsid w:val="006823E5"/>
    <w:rsid w:val="006A2987"/>
    <w:rsid w:val="006B7AA1"/>
    <w:rsid w:val="006D2437"/>
    <w:rsid w:val="006D4393"/>
    <w:rsid w:val="007035F7"/>
    <w:rsid w:val="0071623F"/>
    <w:rsid w:val="00720868"/>
    <w:rsid w:val="00780987"/>
    <w:rsid w:val="007A23A3"/>
    <w:rsid w:val="007B2201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2D25"/>
    <w:rsid w:val="008F3D30"/>
    <w:rsid w:val="009313DC"/>
    <w:rsid w:val="0095765D"/>
    <w:rsid w:val="00975632"/>
    <w:rsid w:val="009A0668"/>
    <w:rsid w:val="00A2578F"/>
    <w:rsid w:val="00A37B8D"/>
    <w:rsid w:val="00A64971"/>
    <w:rsid w:val="00A66244"/>
    <w:rsid w:val="00A711B1"/>
    <w:rsid w:val="00AB1DDD"/>
    <w:rsid w:val="00AD0562"/>
    <w:rsid w:val="00AE788B"/>
    <w:rsid w:val="00B1579F"/>
    <w:rsid w:val="00B32440"/>
    <w:rsid w:val="00B36DFB"/>
    <w:rsid w:val="00B44541"/>
    <w:rsid w:val="00B508AE"/>
    <w:rsid w:val="00B848B8"/>
    <w:rsid w:val="00B956A7"/>
    <w:rsid w:val="00B96BCA"/>
    <w:rsid w:val="00C00A8C"/>
    <w:rsid w:val="00C25B40"/>
    <w:rsid w:val="00C40F10"/>
    <w:rsid w:val="00C41294"/>
    <w:rsid w:val="00C44B7C"/>
    <w:rsid w:val="00C75B9C"/>
    <w:rsid w:val="00C821F8"/>
    <w:rsid w:val="00C85D48"/>
    <w:rsid w:val="00C9126C"/>
    <w:rsid w:val="00C97452"/>
    <w:rsid w:val="00CB2582"/>
    <w:rsid w:val="00CC680B"/>
    <w:rsid w:val="00CC7D09"/>
    <w:rsid w:val="00D040B8"/>
    <w:rsid w:val="00D15B73"/>
    <w:rsid w:val="00D72B37"/>
    <w:rsid w:val="00D86832"/>
    <w:rsid w:val="00DA068D"/>
    <w:rsid w:val="00DD2407"/>
    <w:rsid w:val="00DD737D"/>
    <w:rsid w:val="00DE17A4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D4E92"/>
    <w:rsid w:val="00F04E67"/>
    <w:rsid w:val="00F15287"/>
    <w:rsid w:val="00F41D9D"/>
    <w:rsid w:val="00F43F93"/>
    <w:rsid w:val="00FA223C"/>
    <w:rsid w:val="00FB167A"/>
    <w:rsid w:val="00FB71C5"/>
    <w:rsid w:val="00FE4914"/>
    <w:rsid w:val="00FF2662"/>
    <w:rsid w:val="00FF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96B718D"/>
  <w15:chartTrackingRefBased/>
  <w15:docId w15:val="{EBCA014C-96A2-42A9-9FB4-08BFFA79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5B8C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oter" Target="footer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1133</Words>
  <Characters>4862</Characters>
  <Application>Microsoft Office Word</Application>
  <DocSecurity>4</DocSecurity>
  <Lines>121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2026-09-06T19:56:00Z</dcterms:created>
  <dcterms:modified xsi:type="dcterms:W3CDTF">2026-09-06T19:56:00Z</dcterms:modified>
</cp:coreProperties>
</file>