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3F36F" w14:textId="77777777" w:rsidR="00291390" w:rsidRDefault="001E3FA3">
      <w:pPr>
        <w:tabs>
          <w:tab w:val="right" w:pos="9270"/>
        </w:tabs>
      </w:pPr>
      <w:r w:rsidRPr="001E3FA3">
        <w:rPr>
          <w:b/>
        </w:rPr>
        <w:t>Maple CTR Legendre</w:t>
      </w:r>
      <w:r w:rsidR="00291390" w:rsidRPr="001E3FA3">
        <w:rPr>
          <w:b/>
        </w:rPr>
        <w:tab/>
      </w:r>
      <w:r w:rsidR="00291390">
        <w:tab/>
      </w:r>
      <w:r w:rsidR="00291390">
        <w:tab/>
      </w:r>
      <w:r w:rsidR="00291390">
        <w:tab/>
      </w:r>
      <w:r w:rsidR="00291390">
        <w:tab/>
      </w:r>
      <w:r w:rsidR="00291390">
        <w:tab/>
        <w:t>PhL</w:t>
      </w:r>
      <w:r w:rsidR="00291390">
        <w:tab/>
      </w:r>
      <w:r w:rsidR="00291390">
        <w:tab/>
      </w:r>
      <w:r>
        <w:t>2.18.10</w:t>
      </w:r>
    </w:p>
    <w:p w14:paraId="076EBC20" w14:textId="77777777" w:rsidR="00291390" w:rsidRDefault="00291390">
      <w:pPr>
        <w:tabs>
          <w:tab w:val="left" w:pos="7200"/>
          <w:tab w:val="left" w:pos="7920"/>
          <w:tab w:val="right" w:pos="9270"/>
        </w:tabs>
      </w:pPr>
    </w:p>
    <w:p w14:paraId="3E33C016" w14:textId="77777777" w:rsidR="00291390" w:rsidRPr="00DC6C35" w:rsidRDefault="001E3FA3">
      <w:pPr>
        <w:rPr>
          <w:b/>
          <w:color w:val="FF0000"/>
          <w:sz w:val="32"/>
          <w:szCs w:val="32"/>
        </w:rPr>
      </w:pPr>
      <w:r w:rsidRPr="00DC6C35">
        <w:rPr>
          <w:b/>
          <w:color w:val="FF0000"/>
          <w:sz w:val="32"/>
          <w:szCs w:val="32"/>
        </w:rPr>
        <w:t>I have now given up on trying to "reverse e</w:t>
      </w:r>
      <w:r w:rsidR="00DC6C35" w:rsidRPr="00DC6C35">
        <w:rPr>
          <w:b/>
          <w:color w:val="FF0000"/>
          <w:sz w:val="32"/>
          <w:szCs w:val="32"/>
        </w:rPr>
        <w:t>ngineer" the definition of the Maple</w:t>
      </w:r>
      <w:r w:rsidRPr="00DC6C35">
        <w:rPr>
          <w:b/>
          <w:color w:val="FF0000"/>
          <w:sz w:val="32"/>
          <w:szCs w:val="32"/>
        </w:rPr>
        <w:t xml:space="preserve"> </w:t>
      </w:r>
      <w:r w:rsidR="00A85F74" w:rsidRPr="00DC6C35">
        <w:rPr>
          <w:b/>
          <w:color w:val="FF0000"/>
          <w:sz w:val="32"/>
          <w:szCs w:val="32"/>
        </w:rPr>
        <w:t xml:space="preserve">"Cut To Right" </w:t>
      </w:r>
      <w:r w:rsidR="00DC6C35" w:rsidRPr="00DC6C35">
        <w:rPr>
          <w:b/>
          <w:color w:val="FF0000"/>
          <w:sz w:val="32"/>
          <w:szCs w:val="32"/>
        </w:rPr>
        <w:t xml:space="preserve">Legendre </w:t>
      </w:r>
      <w:r w:rsidRPr="00DC6C35">
        <w:rPr>
          <w:b/>
          <w:color w:val="FF0000"/>
          <w:sz w:val="32"/>
          <w:szCs w:val="32"/>
        </w:rPr>
        <w:t xml:space="preserve">functions. I did a lot of work, and will store it all here for some possible future use.  I did this </w:t>
      </w:r>
      <w:r w:rsidR="00A85F74" w:rsidRPr="00DC6C35">
        <w:rPr>
          <w:b/>
          <w:color w:val="FF0000"/>
          <w:sz w:val="32"/>
          <w:szCs w:val="32"/>
        </w:rPr>
        <w:t xml:space="preserve">work </w:t>
      </w:r>
      <w:r w:rsidRPr="00DC6C35">
        <w:rPr>
          <w:b/>
          <w:color w:val="FF0000"/>
          <w:sz w:val="32"/>
          <w:szCs w:val="32"/>
        </w:rPr>
        <w:t>in the middle of document "Legendre Functions of various Forms and Maple.doc</w:t>
      </w:r>
      <w:r w:rsidR="00A85F74" w:rsidRPr="00DC6C35">
        <w:rPr>
          <w:b/>
          <w:color w:val="FF0000"/>
          <w:sz w:val="32"/>
          <w:szCs w:val="32"/>
        </w:rPr>
        <w:t xml:space="preserve">", and I am now moving all that stuff here for storage.  </w:t>
      </w:r>
      <w:r w:rsidRPr="00DC6C35">
        <w:rPr>
          <w:b/>
          <w:color w:val="FF0000"/>
          <w:sz w:val="32"/>
          <w:szCs w:val="32"/>
        </w:rPr>
        <w:t xml:space="preserve">I am storing </w:t>
      </w:r>
      <w:r w:rsidR="00A85F74" w:rsidRPr="00DC6C35">
        <w:rPr>
          <w:b/>
          <w:color w:val="FF0000"/>
          <w:sz w:val="32"/>
          <w:szCs w:val="32"/>
        </w:rPr>
        <w:t>mws</w:t>
      </w:r>
      <w:r w:rsidRPr="00DC6C35">
        <w:rPr>
          <w:b/>
          <w:color w:val="FF0000"/>
          <w:sz w:val="32"/>
          <w:szCs w:val="32"/>
        </w:rPr>
        <w:t xml:space="preserve"> of the same name which has lots of fiddlings. </w:t>
      </w:r>
    </w:p>
    <w:p w14:paraId="625CE920" w14:textId="77777777" w:rsidR="00A85F74" w:rsidRDefault="00A85F74">
      <w:pPr>
        <w:rPr>
          <w:b/>
          <w:color w:val="FF0000"/>
        </w:rPr>
      </w:pPr>
    </w:p>
    <w:p w14:paraId="2168685D" w14:textId="77777777" w:rsidR="008E092F" w:rsidRPr="00DC6C35" w:rsidRDefault="008E092F">
      <w:pPr>
        <w:rPr>
          <w:b/>
          <w:color w:val="FF0000"/>
        </w:rPr>
      </w:pPr>
      <w:r w:rsidRPr="008E092F">
        <w:rPr>
          <w:b/>
          <w:color w:val="FF0000"/>
          <w:u w:val="single"/>
        </w:rPr>
        <w:t xml:space="preserve">Note Added 3.27.10: </w:t>
      </w:r>
      <w:r>
        <w:rPr>
          <w:b/>
          <w:color w:val="FF0000"/>
        </w:rPr>
        <w:t xml:space="preserve"> Now that I know how to look at Maple code, I could go figure out the CTR stuff. I do know that on (-1,1) the Maple CTR P functions match Bateman's on the cut P functions apart from the special "alternate definition" of P when m = neg int and n is a nonsense value. </w:t>
      </w:r>
    </w:p>
    <w:p w14:paraId="3D78754D" w14:textId="77777777" w:rsidR="00A85F74" w:rsidRDefault="00A85F74">
      <w:r>
        <w:t>____________________________</w:t>
      </w:r>
    </w:p>
    <w:p w14:paraId="5138E9AE" w14:textId="77777777" w:rsidR="00A85F74" w:rsidRDefault="00A85F74"/>
    <w:p w14:paraId="0F69A8D5" w14:textId="77777777" w:rsidR="00A85F74" w:rsidRPr="00EE2349" w:rsidRDefault="00A85F74" w:rsidP="00A85F74">
      <w:pPr>
        <w:pStyle w:val="Heading3"/>
      </w:pPr>
      <w:bookmarkStart w:id="0" w:name="_Toc254174838"/>
      <w:bookmarkStart w:id="1" w:name="_Toc254174864"/>
      <w:bookmarkStart w:id="2" w:name="_Toc254184173"/>
      <w:bookmarkStart w:id="3" w:name="_Toc254184192"/>
      <w:bookmarkStart w:id="4" w:name="_Toc254184227"/>
      <w:bookmarkStart w:id="5" w:name="_Toc254184243"/>
      <w:bookmarkStart w:id="6" w:name="_Toc254184264"/>
      <w:bookmarkStart w:id="7" w:name="_Toc254184532"/>
      <w:r w:rsidRPr="00EE2349">
        <w:t xml:space="preserve">(d) </w:t>
      </w:r>
      <w:bookmarkEnd w:id="0"/>
      <w:bookmarkEnd w:id="1"/>
      <w:bookmarkEnd w:id="2"/>
      <w:bookmarkEnd w:id="3"/>
      <w:bookmarkEnd w:id="4"/>
      <w:bookmarkEnd w:id="5"/>
      <w:bookmarkEnd w:id="6"/>
      <w:bookmarkEnd w:id="7"/>
      <w:r>
        <w:t xml:space="preserve">Description of the cuts for the Q function as it appears in Bateman (41) </w:t>
      </w:r>
    </w:p>
    <w:p w14:paraId="637EA714" w14:textId="77777777" w:rsidR="00A85F74" w:rsidRDefault="00A85F74" w:rsidP="00A85F74"/>
    <w:p w14:paraId="0CDC90D9" w14:textId="77777777" w:rsidR="00A85F74" w:rsidRPr="00362A15" w:rsidRDefault="00A85F74" w:rsidP="00A85F74">
      <w:r>
        <w:t xml:space="preserve">I mention this in order to clarify something a few sections ahead. Note that this formula (41) is the one Maple quotes in their Help above for their Q representation. The different Bateman forms for the P and Q functions arise from the transformation properties of the hypergeometric function, as discovered long ago by Kummer, eg Bateman p 105-8. When the various forms are used, the cut structure can appear quite complicated, as we shall see in this example. The point is that the cut structure </w:t>
      </w:r>
      <w:r w:rsidRPr="00362A15">
        <w:rPr>
          <w:i/>
        </w:rPr>
        <w:t>appears</w:t>
      </w:r>
      <w:r>
        <w:t xml:space="preserve"> differently in the different expressions for P and Q, but it is of course ultimately the same. </w:t>
      </w:r>
    </w:p>
    <w:p w14:paraId="04AD7B80" w14:textId="77777777" w:rsidR="00A85F74" w:rsidRDefault="00A85F74" w:rsidP="00A85F74"/>
    <w:p w14:paraId="0E67867D" w14:textId="77777777" w:rsidR="00A85F74" w:rsidRPr="00E24744" w:rsidRDefault="00A85F74" w:rsidP="00A85F74">
      <w:r>
        <w:t>This (41) Q has the form z</w:t>
      </w:r>
      <w:r>
        <w:rPr>
          <w:rStyle w:val="superscript"/>
        </w:rPr>
        <w:t>-1-ν-μ</w:t>
      </w:r>
      <w:r>
        <w:t>(z</w:t>
      </w:r>
      <w:r>
        <w:rPr>
          <w:rStyle w:val="superscript"/>
        </w:rPr>
        <w:t>2</w:t>
      </w:r>
      <w:r>
        <w:t>-1)</w:t>
      </w:r>
      <w:r>
        <w:rPr>
          <w:rStyle w:val="superscript"/>
        </w:rPr>
        <w:t>μ/2</w:t>
      </w:r>
      <w:r>
        <w:t xml:space="preserve"> F(a,b,c; 1/z</w:t>
      </w:r>
      <w:r>
        <w:rPr>
          <w:rStyle w:val="superscript"/>
        </w:rPr>
        <w:t>2</w:t>
      </w:r>
      <w:r>
        <w:t>) and we now want to study all the cuts. The F function has a cut for ξ = 1/z</w:t>
      </w:r>
      <w:r>
        <w:rPr>
          <w:rStyle w:val="superscript"/>
        </w:rPr>
        <w:t>2</w:t>
      </w:r>
      <w:r>
        <w:t xml:space="preserve"> ≥ 1,  according to our  Section 5 above. It is useful to plot this function ξ = 1/z</w:t>
      </w:r>
      <w:r>
        <w:rPr>
          <w:rStyle w:val="superscript"/>
        </w:rPr>
        <w:t>2</w:t>
      </w:r>
      <w:r>
        <w:t xml:space="preserve">, </w:t>
      </w:r>
    </w:p>
    <w:p w14:paraId="349F2A99" w14:textId="77777777" w:rsidR="00A85F74" w:rsidRDefault="00A85F74" w:rsidP="00A85F74"/>
    <w:p w14:paraId="59320A78" w14:textId="77777777" w:rsidR="00A85F74" w:rsidRDefault="00A85F74" w:rsidP="00A85F74">
      <w:r>
        <w:pict w14:anchorId="62F999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8pt;height:111pt">
            <v:imagedata r:id="rId6" o:title=""/>
          </v:shape>
        </w:pict>
      </w:r>
    </w:p>
    <w:p w14:paraId="6FC88418" w14:textId="77777777" w:rsidR="00A85F74" w:rsidRDefault="00A85F74" w:rsidP="00A85F74"/>
    <w:p w14:paraId="7A807923" w14:textId="77777777" w:rsidR="00A85F74" w:rsidRPr="002C47C4" w:rsidRDefault="00A85F74" w:rsidP="00A85F74">
      <w:pPr>
        <w:jc w:val="left"/>
      </w:pPr>
      <w:r>
        <w:t xml:space="preserve">This shows that as z runs ( 1→0), the argument ξ runs (1→∞).  And: </w:t>
      </w:r>
    </w:p>
    <w:p w14:paraId="2DB42DA0" w14:textId="77777777" w:rsidR="00A85F74" w:rsidRPr="000046BD" w:rsidRDefault="00A85F74" w:rsidP="00A85F74">
      <w:pPr>
        <w:jc w:val="left"/>
      </w:pPr>
      <w:r>
        <w:t xml:space="preserve">This shows that as z runs (-1→0), the argument ξ runs (1→∞).  I like to view this as two cuts in the z plane, the first is (0,1) and the second is (-1,0) [although one can of course draw them as one (-1,1)]. These </w:t>
      </w:r>
      <w:r w:rsidRPr="002A5BF2">
        <w:rPr>
          <w:b/>
        </w:rPr>
        <w:t>two cuts</w:t>
      </w:r>
      <w:r>
        <w:t xml:space="preserve"> will appear </w:t>
      </w:r>
      <w:r w:rsidRPr="00835D01">
        <w:rPr>
          <w:b/>
        </w:rPr>
        <w:t>green</w:t>
      </w:r>
      <w:r>
        <w:t xml:space="preserve"> below. [Note:  The hypergeometric </w:t>
      </w:r>
      <w:r w:rsidRPr="00494797">
        <w:rPr>
          <w:i/>
        </w:rPr>
        <w:t>series</w:t>
      </w:r>
      <w:r>
        <w:t xml:space="preserve"> F(a,b,c; 1/z</w:t>
      </w:r>
      <w:r>
        <w:rPr>
          <w:rStyle w:val="superscript"/>
        </w:rPr>
        <w:t>2</w:t>
      </w:r>
      <w:r>
        <w:t xml:space="preserve">) diverges inside </w:t>
      </w:r>
      <w:r>
        <w:lastRenderedPageBreak/>
        <w:t xml:space="preserve">|z| = 1, but the hypergeometric </w:t>
      </w:r>
      <w:r w:rsidRPr="00494797">
        <w:rPr>
          <w:i/>
        </w:rPr>
        <w:t>function</w:t>
      </w:r>
      <w:r>
        <w:t xml:space="preserve"> F(a,b,c; 1/z</w:t>
      </w:r>
      <w:r>
        <w:rPr>
          <w:rStyle w:val="superscript"/>
        </w:rPr>
        <w:t>2</w:t>
      </w:r>
      <w:r>
        <w:t xml:space="preserve">) which continues this series has these green cuts. This detail is studied in  Complex / </w:t>
      </w:r>
      <w:r w:rsidRPr="000046BD">
        <w:t>" What is the cut structure of f(z) = F(a,b,c; 1/z</w:t>
      </w:r>
      <w:r w:rsidRPr="000046BD">
        <w:rPr>
          <w:rStyle w:val="superscript"/>
        </w:rPr>
        <w:t>2</w:t>
      </w:r>
      <w:r w:rsidRPr="000046BD">
        <w:t xml:space="preserve">)" </w:t>
      </w:r>
      <w:r>
        <w:t xml:space="preserve"> ] </w:t>
      </w:r>
    </w:p>
    <w:p w14:paraId="74471AFA" w14:textId="77777777" w:rsidR="00A85F74" w:rsidRDefault="00A85F74" w:rsidP="00A85F74">
      <w:pPr>
        <w:jc w:val="left"/>
      </w:pPr>
    </w:p>
    <w:p w14:paraId="66E2F070" w14:textId="77777777" w:rsidR="00A85F74" w:rsidRDefault="00A85F74" w:rsidP="00A85F74">
      <w:pPr>
        <w:jc w:val="left"/>
      </w:pPr>
      <w:r>
        <w:t>On the outside, the factor z</w:t>
      </w:r>
      <w:r>
        <w:rPr>
          <w:rStyle w:val="superscript"/>
        </w:rPr>
        <w:t>-1-ν-μ</w:t>
      </w:r>
      <w:r>
        <w:t xml:space="preserve">  has a cut (-∞,0) drawn </w:t>
      </w:r>
      <w:r w:rsidRPr="00835D01">
        <w:rPr>
          <w:b/>
        </w:rPr>
        <w:t>blue</w:t>
      </w:r>
      <w:r>
        <w:t>. Then the factor (z</w:t>
      </w:r>
      <w:r>
        <w:rPr>
          <w:rStyle w:val="superscript"/>
        </w:rPr>
        <w:t>2</w:t>
      </w:r>
      <w:r>
        <w:t>-1)</w:t>
      </w:r>
      <w:r>
        <w:rPr>
          <w:rStyle w:val="superscript"/>
        </w:rPr>
        <w:t xml:space="preserve">μ/2 </w:t>
      </w:r>
      <w:r>
        <w:t>is f</w:t>
      </w:r>
      <w:r>
        <w:rPr>
          <w:rStyle w:val="subscript"/>
        </w:rPr>
        <w:t>3</w:t>
      </w:r>
      <w:r>
        <w:t xml:space="preserve">(z,μ)  which I will now regard as the two cuts  (-∞,-1) </w:t>
      </w:r>
      <w:r w:rsidRPr="00835D01">
        <w:rPr>
          <w:b/>
        </w:rPr>
        <w:t>black</w:t>
      </w:r>
      <w:r>
        <w:t xml:space="preserve"> and (-∞,1) </w:t>
      </w:r>
      <w:r w:rsidRPr="00835D01">
        <w:rPr>
          <w:b/>
        </w:rPr>
        <w:t>red</w:t>
      </w:r>
      <w:r>
        <w:t xml:space="preserve">.  This is a pretty complicated scenario, as shown on the left, but if we crush all the cuts on top of each other, we get the more standard picture shown on the right. We have drawn the cuts strangely in an effort to maintain Maple's way of evaluating P and Q for real arguments, as noted above. </w:t>
      </w:r>
    </w:p>
    <w:p w14:paraId="2B2EF033" w14:textId="77777777" w:rsidR="00A85F74" w:rsidRDefault="00A85F74" w:rsidP="00A85F74"/>
    <w:p w14:paraId="42C1A380" w14:textId="77777777" w:rsidR="00A85F74" w:rsidRDefault="00A85F74" w:rsidP="00A85F74">
      <w:r>
        <w:tab/>
      </w:r>
      <w:r>
        <w:tab/>
      </w:r>
      <w:r>
        <w:pict w14:anchorId="1C7CC4F3">
          <v:shape id="_x0000_i1026" type="#_x0000_t75" style="width:183pt;height:59.25pt">
            <v:imagedata r:id="rId7" o:title=""/>
          </v:shape>
        </w:pict>
      </w:r>
      <w:r>
        <w:tab/>
        <w:t xml:space="preserve">  = </w:t>
      </w:r>
      <w:r>
        <w:tab/>
      </w:r>
      <w:r>
        <w:pict w14:anchorId="799C5B0A">
          <v:shape id="_x0000_i1027" type="#_x0000_t75" style="width:166.5pt;height:33.75pt">
            <v:imagedata r:id="rId8" o:title=""/>
          </v:shape>
        </w:pict>
      </w:r>
    </w:p>
    <w:p w14:paraId="19AA5093" w14:textId="77777777" w:rsidR="00A85F74" w:rsidRDefault="00A85F74" w:rsidP="00A85F74"/>
    <w:p w14:paraId="35E1E089" w14:textId="77777777" w:rsidR="00A85F74" w:rsidRDefault="00A85F74" w:rsidP="00A85F74">
      <w:r>
        <w:t xml:space="preserve">Anticipating the next section, </w:t>
      </w:r>
      <w:r w:rsidRPr="00F163E7">
        <w:rPr>
          <w:i/>
        </w:rPr>
        <w:t>we could ask</w:t>
      </w:r>
      <w:r>
        <w:t>:  how do these cuts change if we make the replacement</w:t>
      </w:r>
    </w:p>
    <w:p w14:paraId="356FA609" w14:textId="77777777" w:rsidR="00A85F74" w:rsidRDefault="00A85F74" w:rsidP="00A85F74">
      <w:r>
        <w:t xml:space="preserve"> (z-1)</w:t>
      </w:r>
      <w:r>
        <w:rPr>
          <w:rStyle w:val="superscript"/>
        </w:rPr>
        <w:t>μ/2</w:t>
      </w:r>
      <w:r>
        <w:t xml:space="preserve"> → (1-z)</w:t>
      </w:r>
      <w:r>
        <w:rPr>
          <w:rStyle w:val="superscript"/>
        </w:rPr>
        <w:t>μ/2</w:t>
      </w:r>
      <w:r>
        <w:t xml:space="preserve"> just in the outside factor of Q formula (41) ? We know this will reflect the red cut and make it go to the right, giving this picture: </w:t>
      </w:r>
    </w:p>
    <w:p w14:paraId="17417EF0" w14:textId="77777777" w:rsidR="00A85F74" w:rsidRDefault="00A85F74" w:rsidP="00A85F74"/>
    <w:p w14:paraId="46AF8498" w14:textId="77777777" w:rsidR="00A85F74" w:rsidRDefault="00A85F74" w:rsidP="00A85F74">
      <w:r>
        <w:pict w14:anchorId="7E5D9ABF">
          <v:shape id="_x0000_i1028" type="#_x0000_t75" style="width:245.25pt;height:45.75pt">
            <v:imagedata r:id="rId9" o:title=""/>
          </v:shape>
        </w:pict>
      </w:r>
      <w:r>
        <w:tab/>
        <w:t>=</w:t>
      </w:r>
      <w:r>
        <w:tab/>
      </w:r>
      <w:r>
        <w:pict w14:anchorId="68068500">
          <v:shape id="_x0000_i1029" type="#_x0000_t75" style="width:120pt;height:35.25pt">
            <v:imagedata r:id="rId10" o:title=""/>
          </v:shape>
        </w:pict>
      </w:r>
    </w:p>
    <w:p w14:paraId="567E9907" w14:textId="77777777" w:rsidR="00A85F74" w:rsidRDefault="00A85F74" w:rsidP="00A85F74"/>
    <w:p w14:paraId="51C18B44" w14:textId="77777777" w:rsidR="00A85F74" w:rsidRDefault="00A85F74" w:rsidP="00A85F74">
      <w:r>
        <w:t xml:space="preserve">This would then give a Q function that is cut on the entire real axis! Certainly it is cut in (0,1) since the green cut is sitting there all alone and cannot possibly be cancelled against some other cut.  Maple's help above </w:t>
      </w:r>
      <w:r w:rsidRPr="004D3EA5">
        <w:rPr>
          <w:i/>
        </w:rPr>
        <w:t>suggests</w:t>
      </w:r>
      <w:r>
        <w:t xml:space="preserve"> that this is the Q function they are using, but I am pretty sure that is not what they mean. </w:t>
      </w:r>
    </w:p>
    <w:p w14:paraId="090894DC" w14:textId="77777777" w:rsidR="00A85F74" w:rsidRDefault="00A85F74" w:rsidP="00A85F74"/>
    <w:p w14:paraId="294377A4" w14:textId="77777777" w:rsidR="00A85F74" w:rsidRDefault="001E1C31" w:rsidP="00A85F74">
      <w:r>
        <w:t>****************************************************** still in other doc ************</w:t>
      </w:r>
    </w:p>
    <w:p w14:paraId="1C519F81" w14:textId="77777777" w:rsidR="00A85F74" w:rsidRDefault="00A85F74" w:rsidP="00A85F74">
      <w:pPr>
        <w:pStyle w:val="Heading2"/>
      </w:pPr>
      <w:bookmarkStart w:id="8" w:name="_Toc254174839"/>
      <w:bookmarkStart w:id="9" w:name="_Toc254174865"/>
      <w:bookmarkStart w:id="10" w:name="_Toc254184174"/>
      <w:bookmarkStart w:id="11" w:name="_Toc254184193"/>
      <w:bookmarkStart w:id="12" w:name="_Toc254184228"/>
      <w:bookmarkStart w:id="13" w:name="_Toc254184244"/>
      <w:bookmarkStart w:id="14" w:name="_Toc254184265"/>
      <w:bookmarkStart w:id="15" w:name="_Toc254184533"/>
      <w:r>
        <w:t>2</w:t>
      </w:r>
      <w:r w:rsidRPr="00113476">
        <w:t xml:space="preserve">. The </w:t>
      </w:r>
      <w:r>
        <w:t>Maple Cut-To-Right</w:t>
      </w:r>
      <w:r w:rsidRPr="00113476">
        <w:t xml:space="preserve"> </w:t>
      </w:r>
      <w:r>
        <w:t xml:space="preserve">(CTR) </w:t>
      </w:r>
      <w:r w:rsidRPr="00113476">
        <w:t>Legendre Functions.</w:t>
      </w:r>
      <w:bookmarkEnd w:id="8"/>
      <w:bookmarkEnd w:id="9"/>
      <w:bookmarkEnd w:id="10"/>
      <w:bookmarkEnd w:id="11"/>
      <w:bookmarkEnd w:id="12"/>
      <w:bookmarkEnd w:id="13"/>
      <w:bookmarkEnd w:id="14"/>
      <w:bookmarkEnd w:id="15"/>
    </w:p>
    <w:p w14:paraId="0260D1F0" w14:textId="77777777" w:rsidR="00A85F74" w:rsidRDefault="00A85F74" w:rsidP="00A85F74"/>
    <w:p w14:paraId="57628EE5" w14:textId="77777777" w:rsidR="00A85F74" w:rsidRPr="00DE7742" w:rsidRDefault="00A85F74" w:rsidP="00A85F74">
      <w:r>
        <w:t>(a) My conclusion is that these are "ill-defined" at least for the Q function. See separate document "Maple CTR Legendre.doc". I tried defining these functions in various different ways, including the way they claim in their Help, but none of my trial definitions gives the same result that you get setting the cut to the right with _EnvLegendreCut := 1..infinity . Their Q</w:t>
      </w:r>
      <w:r>
        <w:rPr>
          <w:rStyle w:val="subscript"/>
        </w:rPr>
        <w:t xml:space="preserve">CTR </w:t>
      </w:r>
      <w:r>
        <w:t xml:space="preserve">function delivers near-real values on the cut (-1,1), and complex values other places. When z is close to the cut, say .36± iε, my methods give the correct real part, but the wrong imaginary part. </w:t>
      </w:r>
    </w:p>
    <w:p w14:paraId="7B10D58F" w14:textId="77777777" w:rsidR="00A85F74" w:rsidRDefault="00A85F74" w:rsidP="00A85F74"/>
    <w:p w14:paraId="4FDDD525" w14:textId="77777777" w:rsidR="00A85F74" w:rsidRDefault="00A85F74" w:rsidP="00A85F74">
      <w:r>
        <w:t>(b) A web search on &lt;</w:t>
      </w:r>
      <w:r w:rsidRPr="00B60FA7">
        <w:t xml:space="preserve"> maple _EnvLegendreCut</w:t>
      </w:r>
      <w:r>
        <w:t xml:space="preserve">&gt; delivers only 39 hits, same for similar searches. So this is not really something anybody has worked with much. </w:t>
      </w:r>
    </w:p>
    <w:p w14:paraId="0C46D292" w14:textId="77777777" w:rsidR="00A85F74" w:rsidRDefault="00A85F74" w:rsidP="00A85F74"/>
    <w:p w14:paraId="1408F49F" w14:textId="77777777" w:rsidR="00A85F74" w:rsidRDefault="00A85F74" w:rsidP="00A85F74">
      <w:r>
        <w:t>(c) Early on, I thought these functions might be the "analytic continuations" like my famous Q</w:t>
      </w:r>
      <w:r>
        <w:rPr>
          <w:rStyle w:val="subscript"/>
        </w:rPr>
        <w:t>1</w:t>
      </w:r>
      <w:r>
        <w:t>(iζ) function, but that is not the case. My  continued Q</w:t>
      </w:r>
      <w:r>
        <w:rPr>
          <w:rStyle w:val="subscript"/>
        </w:rPr>
        <w:t>1,0R</w:t>
      </w:r>
      <w:r>
        <w:t xml:space="preserve"> blows up one way and blows down the other way on the imaginary axis, but here is what Q</w:t>
      </w:r>
      <w:r>
        <w:rPr>
          <w:rStyle w:val="subscript"/>
        </w:rPr>
        <w:t xml:space="preserve">1,CTR </w:t>
      </w:r>
      <w:r>
        <w:t xml:space="preserve">does:  (it is symmetric, blowing up both ways). </w:t>
      </w:r>
    </w:p>
    <w:p w14:paraId="369D397A" w14:textId="77777777" w:rsidR="00A85F74" w:rsidRDefault="00A85F74" w:rsidP="00A85F74"/>
    <w:p w14:paraId="48B2BC43" w14:textId="77777777" w:rsidR="00A85F74" w:rsidRPr="005C7CF2" w:rsidRDefault="00A85F74" w:rsidP="00A85F74">
      <w:r>
        <w:lastRenderedPageBreak/>
        <w:pict w14:anchorId="5D293554">
          <v:shape id="_x0000_i1030" type="#_x0000_t75" style="width:303.75pt;height:83.25pt">
            <v:imagedata r:id="rId11" o:title=""/>
          </v:shape>
        </w:pict>
      </w:r>
    </w:p>
    <w:p w14:paraId="0BED1FFF" w14:textId="77777777" w:rsidR="00A85F74" w:rsidRDefault="00A85F74" w:rsidP="00A85F74"/>
    <w:p w14:paraId="22F14252" w14:textId="77777777" w:rsidR="00A85F74" w:rsidRPr="0011439B" w:rsidRDefault="00A85F74" w:rsidP="00A85F74">
      <w:r>
        <w:t>If I want to use Q</w:t>
      </w:r>
      <w:r>
        <w:rPr>
          <w:rStyle w:val="subscript"/>
        </w:rPr>
        <w:t>1,0R</w:t>
      </w:r>
      <w:r>
        <w:t xml:space="preserve"> type functions, I will have to construct them myself. </w:t>
      </w:r>
    </w:p>
    <w:p w14:paraId="1C89FE9C" w14:textId="77777777" w:rsidR="00A85F74" w:rsidRDefault="00A85F74" w:rsidP="00A85F74"/>
    <w:p w14:paraId="74F970B3" w14:textId="77777777" w:rsidR="00A85F74" w:rsidRPr="00DE7742" w:rsidRDefault="00A85F74" w:rsidP="00A85F74">
      <w:r>
        <w:t xml:space="preserve">(d) I think it would be very good to NEVER USE these CTR Maple functions. I feel they don't really mean anything at all. </w:t>
      </w:r>
    </w:p>
    <w:p w14:paraId="20656E8D" w14:textId="77777777" w:rsidR="00A85F74" w:rsidRDefault="00A85F74" w:rsidP="00A85F74"/>
    <w:p w14:paraId="6E4EE3DF" w14:textId="77777777" w:rsidR="00A85F74" w:rsidRPr="00B60FA7" w:rsidRDefault="001E1C31" w:rsidP="00A85F74">
      <w:r>
        <w:t>********************************************************************************</w:t>
      </w:r>
    </w:p>
    <w:p w14:paraId="6388DB3E" w14:textId="77777777" w:rsidR="00A85F74" w:rsidRDefault="00A85F74" w:rsidP="00A85F74"/>
    <w:p w14:paraId="144FD5D5" w14:textId="77777777" w:rsidR="00A85F74" w:rsidRDefault="00A85F74" w:rsidP="00A85F74">
      <w:r>
        <w:t>It is my belief that these functions are what you get if you simply replace z-1 by 1-z in the "outside factors" (only) in Bateman formulas (14) and (32), both of which have ξ = (1-z)/2.  Recall these general forms from above for the classical Legendre functions</w:t>
      </w:r>
    </w:p>
    <w:p w14:paraId="55CB0CF7" w14:textId="77777777" w:rsidR="00A85F74" w:rsidRDefault="00A85F74" w:rsidP="00A85F74"/>
    <w:p w14:paraId="69BD4F99" w14:textId="77777777" w:rsidR="00A85F74" w:rsidRDefault="00A85F74" w:rsidP="00A85F74">
      <w:r>
        <w:tab/>
        <w:t>P = f</w:t>
      </w:r>
      <w:r>
        <w:rPr>
          <w:rStyle w:val="subscript"/>
        </w:rPr>
        <w:t>1</w:t>
      </w:r>
      <w:r>
        <w:t>(z,μ) F(ξ)</w:t>
      </w:r>
      <w:r>
        <w:tab/>
      </w:r>
      <w:r>
        <w:tab/>
      </w:r>
      <w:r>
        <w:tab/>
      </w:r>
      <w:r>
        <w:tab/>
      </w:r>
      <w:r>
        <w:tab/>
      </w:r>
      <w:r>
        <w:tab/>
        <w:t>(14)</w:t>
      </w:r>
    </w:p>
    <w:p w14:paraId="1EA381B1" w14:textId="77777777" w:rsidR="00A85F74" w:rsidRDefault="00A85F74" w:rsidP="00A85F74">
      <w:r>
        <w:tab/>
        <w:t>[e</w:t>
      </w:r>
      <w:r>
        <w:rPr>
          <w:rStyle w:val="superscript"/>
        </w:rPr>
        <w:t xml:space="preserve">-iπμ </w:t>
      </w:r>
      <w:r>
        <w:t>Q] = f</w:t>
      </w:r>
      <w:r>
        <w:rPr>
          <w:rStyle w:val="subscript"/>
        </w:rPr>
        <w:t>1</w:t>
      </w:r>
      <w:r>
        <w:t>(z,-μ)F(ξ)  + f</w:t>
      </w:r>
      <w:r>
        <w:rPr>
          <w:rStyle w:val="subscript"/>
        </w:rPr>
        <w:t>1</w:t>
      </w:r>
      <w:r>
        <w:t xml:space="preserve">(z,μ)F(ξ) </w:t>
      </w:r>
      <w:r>
        <w:tab/>
      </w:r>
      <w:r>
        <w:tab/>
      </w:r>
      <w:r>
        <w:tab/>
        <w:t>(32)</w:t>
      </w:r>
    </w:p>
    <w:p w14:paraId="01B3265E" w14:textId="77777777" w:rsidR="00A85F74" w:rsidRDefault="00A85F74" w:rsidP="00A85F74"/>
    <w:p w14:paraId="50D38710" w14:textId="77777777" w:rsidR="00A85F74" w:rsidRDefault="00A85F74" w:rsidP="00A85F74">
      <w:r>
        <w:t xml:space="preserve">After making the change just noted, we end up with </w:t>
      </w:r>
    </w:p>
    <w:p w14:paraId="5DF16361" w14:textId="77777777" w:rsidR="00A85F74" w:rsidRDefault="00A85F74" w:rsidP="00A85F74"/>
    <w:p w14:paraId="107E66AB" w14:textId="77777777" w:rsidR="00A85F74" w:rsidRDefault="00A85F74" w:rsidP="00A85F74">
      <w:r>
        <w:tab/>
        <w:t>P</w:t>
      </w:r>
      <w:r>
        <w:rPr>
          <w:rStyle w:val="subscript"/>
        </w:rPr>
        <w:t>CTR</w:t>
      </w:r>
      <w:r>
        <w:t xml:space="preserve"> =  f</w:t>
      </w:r>
      <w:r>
        <w:rPr>
          <w:rStyle w:val="subscript"/>
        </w:rPr>
        <w:t>2</w:t>
      </w:r>
      <w:r>
        <w:t>(z,μ) F(ξ)</w:t>
      </w:r>
      <w:r>
        <w:tab/>
      </w:r>
      <w:r>
        <w:tab/>
      </w:r>
      <w:r>
        <w:tab/>
      </w:r>
      <w:r>
        <w:tab/>
      </w:r>
      <w:r>
        <w:tab/>
      </w:r>
      <w:r>
        <w:tab/>
        <w:t>(14)</w:t>
      </w:r>
    </w:p>
    <w:p w14:paraId="5C356D36" w14:textId="77777777" w:rsidR="00A85F74" w:rsidRDefault="00A85F74" w:rsidP="00A85F74">
      <w:r>
        <w:tab/>
        <w:t>[e</w:t>
      </w:r>
      <w:r>
        <w:rPr>
          <w:rStyle w:val="superscript"/>
        </w:rPr>
        <w:t>-iπμ</w:t>
      </w:r>
      <w:r>
        <w:t xml:space="preserve"> Q</w:t>
      </w:r>
      <w:r w:rsidRPr="006151E2">
        <w:rPr>
          <w:rStyle w:val="subscript"/>
        </w:rPr>
        <w:t>CTR</w:t>
      </w:r>
      <w:r>
        <w:t>]  = f</w:t>
      </w:r>
      <w:r>
        <w:rPr>
          <w:rStyle w:val="subscript"/>
        </w:rPr>
        <w:t>2</w:t>
      </w:r>
      <w:r>
        <w:t>(z,-μ)F(ξ)  + f</w:t>
      </w:r>
      <w:r>
        <w:rPr>
          <w:rStyle w:val="subscript"/>
        </w:rPr>
        <w:t>2</w:t>
      </w:r>
      <w:r>
        <w:t xml:space="preserve">(z,μ)F(ξ) </w:t>
      </w:r>
      <w:r>
        <w:tab/>
      </w:r>
      <w:r>
        <w:tab/>
      </w:r>
      <w:r>
        <w:tab/>
        <w:t>(32)</w:t>
      </w:r>
    </w:p>
    <w:p w14:paraId="08AB8836" w14:textId="77777777" w:rsidR="00A85F74" w:rsidRDefault="00A85F74" w:rsidP="00A85F74"/>
    <w:p w14:paraId="3795400E" w14:textId="77777777" w:rsidR="00A85F74" w:rsidRDefault="00A85F74" w:rsidP="00A85F74">
      <w:r>
        <w:t>You don't mess with the argument of the F function. Now recall from Section 2 above that f</w:t>
      </w:r>
      <w:r>
        <w:rPr>
          <w:rStyle w:val="subscript"/>
        </w:rPr>
        <w:t>2</w:t>
      </w:r>
      <w:r>
        <w:t xml:space="preserve"> has this cut structure:  (think blue on left and red on right) </w:t>
      </w:r>
    </w:p>
    <w:p w14:paraId="73C73B04" w14:textId="77777777" w:rsidR="00A85F74" w:rsidRDefault="00A85F74" w:rsidP="00A85F74"/>
    <w:p w14:paraId="3D2FF1CE" w14:textId="77777777" w:rsidR="00A85F74" w:rsidRDefault="00A85F74" w:rsidP="00A85F74">
      <w:r>
        <w:pict w14:anchorId="10EFB9AD">
          <v:shape id="_x0000_i1031" type="#_x0000_t75" style="width:153pt;height:64.5pt">
            <v:imagedata r:id="rId12" o:title=""/>
          </v:shape>
        </w:pict>
      </w:r>
    </w:p>
    <w:p w14:paraId="735C2E4B" w14:textId="77777777" w:rsidR="00A85F74" w:rsidRDefault="00A85F74" w:rsidP="00A85F74"/>
    <w:p w14:paraId="3268F7DF" w14:textId="77777777" w:rsidR="00A85F74" w:rsidRDefault="00A85F74" w:rsidP="00A85F74">
      <w:r>
        <w:t xml:space="preserve">and the F function has only the cut running from -1 to the left (black) , so we find then the following cut structure for the CTR versions of the P and Q functions: </w:t>
      </w:r>
    </w:p>
    <w:p w14:paraId="7FF9ECF7" w14:textId="77777777" w:rsidR="00A85F74" w:rsidRDefault="00A85F74" w:rsidP="00A85F74"/>
    <w:p w14:paraId="3204C075" w14:textId="77777777" w:rsidR="00A85F74" w:rsidRPr="00675EED" w:rsidRDefault="00A85F74" w:rsidP="00A85F74">
      <w:r>
        <w:pict w14:anchorId="57B2D360">
          <v:shape id="_x0000_i1032" type="#_x0000_t75" style="width:223.5pt;height:54.75pt">
            <v:imagedata r:id="rId13" o:title=""/>
          </v:shape>
        </w:pict>
      </w:r>
      <w:r>
        <w:t xml:space="preserve"> </w:t>
      </w:r>
      <w:r>
        <w:tab/>
        <w:t xml:space="preserve">=  </w:t>
      </w:r>
      <w:r>
        <w:pict w14:anchorId="0263E631">
          <v:shape id="_x0000_i1033" type="#_x0000_t75" style="width:198.75pt;height:37.5pt">
            <v:imagedata r:id="rId14" o:title=""/>
          </v:shape>
        </w:pict>
      </w:r>
    </w:p>
    <w:p w14:paraId="7B5824BD" w14:textId="77777777" w:rsidR="00A85F74" w:rsidRDefault="00A85F74" w:rsidP="00A85F74"/>
    <w:p w14:paraId="7F865780" w14:textId="77777777" w:rsidR="00A85F74" w:rsidRPr="00AA3CBC" w:rsidRDefault="00A85F74" w:rsidP="00A85F74">
      <w:r>
        <w:t xml:space="preserve">The whole purpose of defining these CTR P and Q functions like this is to cause the (-1,1) portion of the real axis to be uncut. These functions of course are still solutions of the Legendre differential equation, and they are thus perhaps more useful in problems involving this (-1,1) region. Most importantly, these </w:t>
      </w:r>
      <w:r>
        <w:lastRenderedPageBreak/>
        <w:t xml:space="preserve">CTR functions are defined over the entire complex z plane, which distinguishes them from the traditional averaged P and Q functions people use just for z = x = real in (-1,1). These averaged functions as we might call them are called "on the cut" functions by Bateman and others, see Bateman p 143 Section 3.4. </w:t>
      </w:r>
    </w:p>
    <w:p w14:paraId="5FD7B89E" w14:textId="77777777" w:rsidR="00A85F74" w:rsidRDefault="00A85F74" w:rsidP="00A85F74"/>
    <w:p w14:paraId="71D26D9F" w14:textId="77777777" w:rsidR="00A85F74" w:rsidRDefault="00A85F74" w:rsidP="00A85F74">
      <w:r w:rsidRPr="00DD22AA">
        <w:rPr>
          <w:u w:val="single"/>
        </w:rPr>
        <w:t>(a) Maple</w:t>
      </w:r>
      <w:r>
        <w:rPr>
          <w:u w:val="single"/>
        </w:rPr>
        <w:t xml:space="preserve"> Help Confusion</w:t>
      </w:r>
      <w:r w:rsidRPr="00DD22AA">
        <w:rPr>
          <w:u w:val="single"/>
        </w:rPr>
        <w:t>.</w:t>
      </w:r>
      <w:r>
        <w:t xml:space="preserve">  If you set </w:t>
      </w:r>
      <w:r w:rsidRPr="00DD22AA">
        <w:t>_EnvLegendreCut := 1..infinity:</w:t>
      </w:r>
      <w:r>
        <w:t xml:space="preserve"> in Maple, then these CTR functions are the functions it then uses. This is made very clear in their on-line help: </w:t>
      </w:r>
    </w:p>
    <w:p w14:paraId="30C46001" w14:textId="77777777" w:rsidR="00A85F74" w:rsidRDefault="00A85F74" w:rsidP="00A85F74"/>
    <w:p w14:paraId="78A3C7EC" w14:textId="77777777" w:rsidR="00A85F74" w:rsidRDefault="00A85F74" w:rsidP="00A85F74">
      <w:pPr>
        <w:pStyle w:val="NormalWeb"/>
        <w:spacing w:before="0" w:beforeAutospacing="0" w:after="0" w:afterAutospacing="0"/>
      </w:pPr>
      <w:r w:rsidRPr="00C24411">
        <w:rPr>
          <w:sz w:val="20"/>
          <w:szCs w:val="20"/>
        </w:rPr>
        <w:t>"</w:t>
      </w:r>
      <w:r w:rsidRPr="00C24411">
        <w:rPr>
          <w:color w:val="000000"/>
          <w:sz w:val="20"/>
          <w:szCs w:val="20"/>
        </w:rPr>
        <w:t xml:space="preserve">Regardless of the value of </w:t>
      </w:r>
      <w:r w:rsidRPr="00C24411">
        <w:rPr>
          <w:b/>
          <w:bCs/>
          <w:color w:val="68405C"/>
          <w:sz w:val="20"/>
          <w:szCs w:val="20"/>
        </w:rPr>
        <w:t>b</w:t>
      </w:r>
      <w:r w:rsidRPr="00C24411">
        <w:rPr>
          <w:color w:val="000000"/>
          <w:sz w:val="20"/>
          <w:szCs w:val="20"/>
        </w:rPr>
        <w:t xml:space="preserve">, in the hypergeometric representations above for </w:t>
      </w:r>
      <w:r w:rsidRPr="00C24411">
        <w:rPr>
          <w:b/>
          <w:bCs/>
          <w:color w:val="68405C"/>
          <w:sz w:val="20"/>
          <w:szCs w:val="20"/>
        </w:rPr>
        <w:t>LegendreP</w:t>
      </w:r>
      <w:r w:rsidRPr="00C24411">
        <w:rPr>
          <w:color w:val="000000"/>
          <w:sz w:val="20"/>
          <w:szCs w:val="20"/>
        </w:rPr>
        <w:t xml:space="preserve"> and </w:t>
      </w:r>
      <w:r w:rsidRPr="00C24411">
        <w:rPr>
          <w:b/>
          <w:bCs/>
          <w:color w:val="68405C"/>
          <w:sz w:val="20"/>
          <w:szCs w:val="20"/>
        </w:rPr>
        <w:t>LegendreQ</w:t>
      </w:r>
      <w:r w:rsidRPr="00C24411">
        <w:rPr>
          <w:color w:val="000000"/>
          <w:sz w:val="20"/>
          <w:szCs w:val="20"/>
        </w:rPr>
        <w:t xml:space="preserve">, when </w:t>
      </w:r>
      <w:r w:rsidRPr="00C24411">
        <w:rPr>
          <w:b/>
          <w:bCs/>
          <w:color w:val="68405C"/>
          <w:sz w:val="20"/>
          <w:szCs w:val="20"/>
        </w:rPr>
        <w:t>_EnvLegendreCut</w:t>
      </w:r>
      <w:r w:rsidRPr="00C24411">
        <w:rPr>
          <w:color w:val="000000"/>
          <w:sz w:val="20"/>
          <w:szCs w:val="20"/>
        </w:rPr>
        <w:t xml:space="preserve"> has the value </w:t>
      </w:r>
      <w:r w:rsidRPr="00C24411">
        <w:rPr>
          <w:sz w:val="20"/>
          <w:szCs w:val="20"/>
        </w:rPr>
        <w:fldChar w:fldCharType="begin"/>
      </w:r>
      <w:r w:rsidRPr="00C24411">
        <w:rPr>
          <w:sz w:val="20"/>
          <w:szCs w:val="20"/>
        </w:rPr>
        <w:instrText xml:space="preserve"> INCLUDEPICTURE "http://www.maplesoft.com/view.aspx?si=19505/file00111/math180.png" \* MERGEFORMATINET </w:instrText>
      </w:r>
      <w:r w:rsidRPr="00C24411">
        <w:rPr>
          <w:sz w:val="20"/>
          <w:szCs w:val="20"/>
        </w:rPr>
        <w:fldChar w:fldCharType="separate"/>
      </w:r>
      <w:r w:rsidRPr="00C24411">
        <w:rPr>
          <w:sz w:val="20"/>
          <w:szCs w:val="20"/>
        </w:rPr>
        <w:pict>
          <v:shape id="_x0000_i1034" type="#_x0000_t75" alt="1 .. infinity" style="width:51pt;height:17.25pt">
            <v:imagedata r:id="rId15" r:href="rId16"/>
          </v:shape>
        </w:pict>
      </w:r>
      <w:r w:rsidRPr="00C24411">
        <w:rPr>
          <w:sz w:val="20"/>
          <w:szCs w:val="20"/>
        </w:rPr>
        <w:fldChar w:fldCharType="end"/>
      </w:r>
      <w:r w:rsidRPr="00C24411">
        <w:rPr>
          <w:color w:val="000000"/>
          <w:sz w:val="20"/>
          <w:szCs w:val="20"/>
        </w:rPr>
        <w:t xml:space="preserve"> the formulas used are obtained from those displayed by replacing the factor </w:t>
      </w:r>
      <w:r w:rsidRPr="00C24411">
        <w:rPr>
          <w:sz w:val="20"/>
          <w:szCs w:val="20"/>
        </w:rPr>
        <w:fldChar w:fldCharType="begin"/>
      </w:r>
      <w:r w:rsidRPr="00C24411">
        <w:rPr>
          <w:sz w:val="20"/>
          <w:szCs w:val="20"/>
        </w:rPr>
        <w:instrText xml:space="preserve"> INCLUDEPICTURE "http://www.maplesoft.com/view.aspx?si=19505/file00111/math182.png" \* MERGEFORMATINET </w:instrText>
      </w:r>
      <w:r w:rsidRPr="00C24411">
        <w:rPr>
          <w:sz w:val="20"/>
          <w:szCs w:val="20"/>
        </w:rPr>
        <w:fldChar w:fldCharType="separate"/>
      </w:r>
      <w:r w:rsidRPr="00C24411">
        <w:rPr>
          <w:sz w:val="20"/>
          <w:szCs w:val="20"/>
        </w:rPr>
        <w:pict>
          <v:shape id="_x0000_i1035" type="#_x0000_t75" alt="(z-1)^((1/2)*b)" style="width:57.75pt;height:31.5pt">
            <v:imagedata r:id="rId17" r:href="rId18"/>
          </v:shape>
        </w:pict>
      </w:r>
      <w:r w:rsidRPr="00C24411">
        <w:rPr>
          <w:sz w:val="20"/>
          <w:szCs w:val="20"/>
        </w:rPr>
        <w:fldChar w:fldCharType="end"/>
      </w:r>
      <w:r w:rsidRPr="00C24411">
        <w:rPr>
          <w:color w:val="000000"/>
          <w:sz w:val="20"/>
          <w:szCs w:val="20"/>
        </w:rPr>
        <w:t xml:space="preserve"> by </w:t>
      </w:r>
      <w:r w:rsidRPr="00C24411">
        <w:rPr>
          <w:sz w:val="20"/>
          <w:szCs w:val="20"/>
        </w:rPr>
        <w:fldChar w:fldCharType="begin"/>
      </w:r>
      <w:r w:rsidRPr="00C24411">
        <w:rPr>
          <w:sz w:val="20"/>
          <w:szCs w:val="20"/>
        </w:rPr>
        <w:instrText xml:space="preserve"> INCLUDEPICTURE "http://www.maplesoft.com/view.aspx?si=19505/file00111/math184.png" \* MERGEFORMATINET </w:instrText>
      </w:r>
      <w:r w:rsidRPr="00C24411">
        <w:rPr>
          <w:sz w:val="20"/>
          <w:szCs w:val="20"/>
        </w:rPr>
        <w:fldChar w:fldCharType="separate"/>
      </w:r>
      <w:r w:rsidRPr="00C24411">
        <w:rPr>
          <w:sz w:val="20"/>
          <w:szCs w:val="20"/>
        </w:rPr>
        <w:pict>
          <v:shape id="_x0000_i1036" type="#_x0000_t75" alt="(1-z)^((1/2)*b)" style="width:57.75pt;height:31.5pt">
            <v:imagedata r:id="rId19" r:href="rId20"/>
          </v:shape>
        </w:pict>
      </w:r>
      <w:r w:rsidRPr="00C24411">
        <w:rPr>
          <w:sz w:val="20"/>
          <w:szCs w:val="20"/>
        </w:rPr>
        <w:fldChar w:fldCharType="end"/>
      </w:r>
      <w:r w:rsidRPr="00C24411">
        <w:rPr>
          <w:sz w:val="20"/>
          <w:szCs w:val="20"/>
        </w:rPr>
        <w:t>.  "</w:t>
      </w:r>
    </w:p>
    <w:p w14:paraId="3E39A677" w14:textId="77777777" w:rsidR="00A85F74" w:rsidRDefault="00A85F74" w:rsidP="00A85F74">
      <w:pPr>
        <w:pStyle w:val="NormalWeb"/>
        <w:spacing w:before="0" w:beforeAutospacing="0" w:after="0" w:afterAutospacing="0"/>
      </w:pPr>
    </w:p>
    <w:p w14:paraId="44B3F547" w14:textId="77777777" w:rsidR="00A85F74" w:rsidRDefault="00A85F74" w:rsidP="00A85F74">
      <w:r>
        <w:t xml:space="preserve">Notice the words "those displayed".  Since they display Bateman expressions (14) and (41), this gives the impression that </w:t>
      </w:r>
      <w:r w:rsidRPr="00141ED5">
        <w:rPr>
          <w:i/>
        </w:rPr>
        <w:t>these</w:t>
      </w:r>
      <w:r>
        <w:t xml:space="preserve"> are the expressions where they make the change (z-1)</w:t>
      </w:r>
      <w:r w:rsidRPr="009D0E4A">
        <w:rPr>
          <w:rStyle w:val="superscript"/>
        </w:rPr>
        <w:t>b/2</w:t>
      </w:r>
      <w:r>
        <w:t xml:space="preserve"> → (1-z)</w:t>
      </w:r>
      <w:r w:rsidRPr="009D0E4A">
        <w:rPr>
          <w:rStyle w:val="superscript"/>
        </w:rPr>
        <w:t>b/2</w:t>
      </w:r>
      <w:r>
        <w:t xml:space="preserve"> . As explained in various places above, if they really did this, they would have a Q function that was cut on the entire real axis. When Maple tries to compute Q for an argument in the central region, say |z| &lt; 1, it cannot really used (41) since the F function in general diverges, so they really must use (32) or similar, and that is where the change  (z-1)</w:t>
      </w:r>
      <w:r w:rsidRPr="009D0E4A">
        <w:rPr>
          <w:rStyle w:val="superscript"/>
        </w:rPr>
        <w:t>b/2</w:t>
      </w:r>
      <w:r>
        <w:t xml:space="preserve"> → (1-z)</w:t>
      </w:r>
      <w:r w:rsidRPr="009D0E4A">
        <w:rPr>
          <w:rStyle w:val="superscript"/>
        </w:rPr>
        <w:t>b/2</w:t>
      </w:r>
      <w:r>
        <w:t xml:space="preserve"> is </w:t>
      </w:r>
      <w:r w:rsidRPr="009D0E4A">
        <w:t>in effect</w:t>
      </w:r>
      <w:r>
        <w:t xml:space="preserve"> made. I suppose this could be checked by studying some Maple evaluations. </w:t>
      </w:r>
    </w:p>
    <w:p w14:paraId="46D57AA9" w14:textId="77777777" w:rsidR="00A85F74" w:rsidRDefault="00A85F74" w:rsidP="00A85F74"/>
    <w:p w14:paraId="06CF8562" w14:textId="77777777" w:rsidR="00A85F74" w:rsidRDefault="00A85F74" w:rsidP="00A85F74">
      <w:r w:rsidRPr="00C8182D">
        <w:rPr>
          <w:b/>
        </w:rPr>
        <w:t>(b) Question:  Do we expect Q</w:t>
      </w:r>
      <w:r w:rsidRPr="00C8182D">
        <w:rPr>
          <w:rStyle w:val="subscript"/>
          <w:b w:val="0"/>
        </w:rPr>
        <w:t>CTR</w:t>
      </w:r>
      <w:r w:rsidRPr="00C8182D">
        <w:rPr>
          <w:b/>
        </w:rPr>
        <w:t xml:space="preserve"> to be real on the uncut region? </w:t>
      </w:r>
    </w:p>
    <w:p w14:paraId="623CA7DD" w14:textId="77777777" w:rsidR="00A85F74" w:rsidRDefault="00A85F74" w:rsidP="00A85F74"/>
    <w:p w14:paraId="4C00AA04" w14:textId="77777777" w:rsidR="00A85F74" w:rsidRDefault="00A85F74" w:rsidP="00A85F74">
      <w:r>
        <w:t xml:space="preserve">Using "my" method of defining the CTR functions, we end up with this: </w:t>
      </w:r>
    </w:p>
    <w:p w14:paraId="50874866" w14:textId="77777777" w:rsidR="00A85F74" w:rsidRDefault="00A85F74" w:rsidP="00A85F74"/>
    <w:p w14:paraId="70F14EF0" w14:textId="77777777" w:rsidR="00A85F74" w:rsidRDefault="00A85F74" w:rsidP="00A85F74">
      <w:r>
        <w:t>[e</w:t>
      </w:r>
      <w:r>
        <w:rPr>
          <w:rStyle w:val="superscript"/>
        </w:rPr>
        <w:t>-iπμ</w:t>
      </w:r>
      <w:r>
        <w:t xml:space="preserve"> Q</w:t>
      </w:r>
      <w:r w:rsidRPr="006151E2">
        <w:rPr>
          <w:rStyle w:val="subscript"/>
        </w:rPr>
        <w:t>CTR</w:t>
      </w:r>
      <w:r>
        <w:t>]  = f</w:t>
      </w:r>
      <w:r>
        <w:rPr>
          <w:rStyle w:val="subscript"/>
        </w:rPr>
        <w:t>2</w:t>
      </w:r>
      <w:r>
        <w:t>(z,-μ)F(ξ)  + f</w:t>
      </w:r>
      <w:r>
        <w:rPr>
          <w:rStyle w:val="subscript"/>
        </w:rPr>
        <w:t>2</w:t>
      </w:r>
      <w:r>
        <w:t xml:space="preserve">(z,μ)F(ξ) </w:t>
      </w:r>
    </w:p>
    <w:p w14:paraId="746E3DE0" w14:textId="77777777" w:rsidR="00A85F74" w:rsidRDefault="00A85F74" w:rsidP="00A85F74"/>
    <w:p w14:paraId="4448C1C5" w14:textId="77777777" w:rsidR="00A85F74" w:rsidRDefault="00A85F74" w:rsidP="00A85F74">
      <w:r>
        <w:t>where if z lies in (-1,1), everything on the RHS will be real. Conversely, if we use "their" method, we get</w:t>
      </w:r>
    </w:p>
    <w:p w14:paraId="363E8519" w14:textId="77777777" w:rsidR="00A85F74" w:rsidRDefault="00A85F74" w:rsidP="00A85F74"/>
    <w:p w14:paraId="1784E474" w14:textId="77777777" w:rsidR="00A85F74" w:rsidRDefault="00A85F74" w:rsidP="00A85F74">
      <w:r>
        <w:t>[e</w:t>
      </w:r>
      <w:r>
        <w:rPr>
          <w:rStyle w:val="superscript"/>
        </w:rPr>
        <w:t>-iπμ</w:t>
      </w:r>
      <w:r>
        <w:t xml:space="preserve"> Q</w:t>
      </w:r>
      <w:r w:rsidRPr="006151E2">
        <w:rPr>
          <w:rStyle w:val="subscript"/>
        </w:rPr>
        <w:t>CTR</w:t>
      </w:r>
      <w:r>
        <w:t xml:space="preserve">]  = (41) with z-1 → 1-z  </w:t>
      </w:r>
    </w:p>
    <w:p w14:paraId="603CFDD8" w14:textId="77777777" w:rsidR="00A85F74" w:rsidRDefault="00A85F74" w:rsidP="00A85F74"/>
    <w:p w14:paraId="1EE34128" w14:textId="77777777" w:rsidR="00A85F74" w:rsidRDefault="00A85F74" w:rsidP="00A85F74">
      <w:r>
        <w:t>Once again, everything on the RHS will be real. With either "my" method or "their" method, we end up with RHS = real.  But for general μ, this does NOT cause Q</w:t>
      </w:r>
      <w:r>
        <w:rPr>
          <w:rStyle w:val="subscript"/>
        </w:rPr>
        <w:t>CTR</w:t>
      </w:r>
      <w:r>
        <w:t xml:space="preserve"> to be real due to that phase e</w:t>
      </w:r>
      <w:r>
        <w:rPr>
          <w:rStyle w:val="superscript"/>
        </w:rPr>
        <w:t>-iπμ</w:t>
      </w:r>
      <w:r>
        <w:t xml:space="preserve"> . So something is wrong, because when we use Maple to compute a CTR value, it is real: </w:t>
      </w:r>
    </w:p>
    <w:p w14:paraId="0F474E69" w14:textId="77777777" w:rsidR="00A85F74" w:rsidRDefault="00A85F74" w:rsidP="00A85F74"/>
    <w:p w14:paraId="3D97D26F" w14:textId="77777777" w:rsidR="00A85F74" w:rsidRDefault="00A85F74" w:rsidP="00A85F74">
      <w:r>
        <w:pict>
          <v:shape id="_x0000_i1037" type="#_x0000_t75" style="width:467.25pt;height:59.25pt">
            <v:imagedata r:id="rId21" o:title=""/>
          </v:shape>
        </w:pict>
      </w:r>
    </w:p>
    <w:p w14:paraId="0470C053" w14:textId="77777777" w:rsidR="00A85F74" w:rsidRDefault="00A85F74" w:rsidP="00A85F74">
      <w:r>
        <w:t xml:space="preserve">Here is what I think they are doing: </w:t>
      </w:r>
    </w:p>
    <w:p w14:paraId="748ED504" w14:textId="77777777" w:rsidR="00A85F74" w:rsidRDefault="00A85F74" w:rsidP="00A85F74"/>
    <w:p w14:paraId="268EE261" w14:textId="77777777" w:rsidR="00A85F74" w:rsidRDefault="00A85F74" w:rsidP="00A85F74">
      <w:r>
        <w:tab/>
        <w:t>Q</w:t>
      </w:r>
      <w:r w:rsidRPr="006151E2">
        <w:rPr>
          <w:rStyle w:val="subscript"/>
        </w:rPr>
        <w:t>CTR</w:t>
      </w:r>
      <w:r>
        <w:rPr>
          <w:rStyle w:val="subscript"/>
        </w:rPr>
        <w:t xml:space="preserve">Maple </w:t>
      </w:r>
      <w:r>
        <w:t xml:space="preserve"> = Re(Q</w:t>
      </w:r>
      <w:r w:rsidRPr="006151E2">
        <w:rPr>
          <w:rStyle w:val="subscript"/>
        </w:rPr>
        <w:t>CTR</w:t>
      </w:r>
      <w:r>
        <w:t>)</w:t>
      </w:r>
    </w:p>
    <w:p w14:paraId="528F7AAE" w14:textId="77777777" w:rsidR="00A85F74" w:rsidRDefault="00A85F74" w:rsidP="00A85F74"/>
    <w:p w14:paraId="65623E13" w14:textId="77777777" w:rsidR="00A85F74" w:rsidRDefault="00A85F74" w:rsidP="00A85F74">
      <w:r>
        <w:t>Remember that for an ODE like Legendre where everything is real, you have</w:t>
      </w:r>
    </w:p>
    <w:p w14:paraId="04F44914" w14:textId="77777777" w:rsidR="00A85F74" w:rsidRDefault="00A85F74" w:rsidP="00A85F74"/>
    <w:p w14:paraId="2AA44681" w14:textId="77777777" w:rsidR="00A85F74" w:rsidRDefault="00A85F74" w:rsidP="00A85F74">
      <w:r>
        <w:tab/>
        <w:t>Lu = λu</w:t>
      </w:r>
      <w:r>
        <w:tab/>
        <w:t>L(Reu + iImu) = λ(Reu + Imu)  =&gt;</w:t>
      </w:r>
      <w:r>
        <w:tab/>
        <w:t>L Reu  = λ Reu</w:t>
      </w:r>
    </w:p>
    <w:p w14:paraId="7B318C37" w14:textId="77777777" w:rsidR="00A85F74" w:rsidRDefault="00A85F74" w:rsidP="00A85F74"/>
    <w:p w14:paraId="36DD1384" w14:textId="77777777" w:rsidR="00A85F74" w:rsidRPr="00524D7A" w:rsidRDefault="00A85F74" w:rsidP="00A85F74">
      <w:r>
        <w:t>Since L is real for the Legendre equation in z, if u is a solution, then Re(u) is also a solution. So they would then be defining a function Q</w:t>
      </w:r>
      <w:r w:rsidRPr="006151E2">
        <w:rPr>
          <w:rStyle w:val="subscript"/>
        </w:rPr>
        <w:t>CTR</w:t>
      </w:r>
      <w:r>
        <w:rPr>
          <w:rStyle w:val="subscript"/>
        </w:rPr>
        <w:t xml:space="preserve">Maple </w:t>
      </w:r>
      <w:r>
        <w:t xml:space="preserve">which is in fact a solution of the ODE. </w:t>
      </w:r>
    </w:p>
    <w:p w14:paraId="5A427A68" w14:textId="77777777" w:rsidR="00A85F74" w:rsidRDefault="00A85F74" w:rsidP="00A85F74"/>
    <w:p w14:paraId="435EBE40" w14:textId="77777777" w:rsidR="00A85F74" w:rsidRDefault="00A85F74" w:rsidP="00A85F74"/>
    <w:p w14:paraId="24B56841" w14:textId="77777777" w:rsidR="00A85F74" w:rsidRPr="00B8697A" w:rsidRDefault="00A85F74" w:rsidP="00A85F74"/>
    <w:p w14:paraId="5E6D58A2" w14:textId="77777777" w:rsidR="00A85F74" w:rsidRDefault="00A85F74" w:rsidP="00A85F74">
      <w:pPr>
        <w:rPr>
          <w:b/>
        </w:rPr>
      </w:pPr>
    </w:p>
    <w:p w14:paraId="23EE2295" w14:textId="77777777" w:rsidR="00A85F74" w:rsidRDefault="00A85F74" w:rsidP="00A85F74">
      <w:pPr>
        <w:rPr>
          <w:b/>
        </w:rPr>
      </w:pPr>
      <w:r>
        <w:rPr>
          <w:b/>
        </w:rPr>
        <w:t xml:space="preserve">3. The connection between the Classical and the CTR Legendre Functions. </w:t>
      </w:r>
    </w:p>
    <w:p w14:paraId="01B17EE8" w14:textId="77777777" w:rsidR="00A85F74" w:rsidRDefault="00A85F74" w:rsidP="00A85F74"/>
    <w:p w14:paraId="115E366B" w14:textId="77777777" w:rsidR="00A85F74" w:rsidRDefault="00A85F74" w:rsidP="00A85F74">
      <w:r>
        <w:t xml:space="preserve">(a) Let's consider our p 124 (14) definition of the classical P function. It has this form: </w:t>
      </w:r>
    </w:p>
    <w:p w14:paraId="665A59D3" w14:textId="77777777" w:rsidR="00A85F74" w:rsidRDefault="00A85F74" w:rsidP="00A85F74"/>
    <w:p w14:paraId="3334D1EA" w14:textId="77777777" w:rsidR="00A85F74" w:rsidRDefault="00A85F74" w:rsidP="00A85F74">
      <w:r>
        <w:tab/>
        <w:t>P</w:t>
      </w:r>
      <w:r>
        <w:rPr>
          <w:rStyle w:val="subscript"/>
        </w:rPr>
        <w:t>n</w:t>
      </w:r>
      <w:r>
        <w:rPr>
          <w:rStyle w:val="superscript"/>
        </w:rPr>
        <w:t>μ</w:t>
      </w:r>
      <w:r>
        <w:t>(z) =  A  (z+1)</w:t>
      </w:r>
      <w:r>
        <w:rPr>
          <w:rStyle w:val="superscript"/>
        </w:rPr>
        <w:t>μ/2</w:t>
      </w:r>
      <w:r w:rsidRPr="00D61CA1">
        <w:rPr>
          <w:color w:val="FF0000"/>
        </w:rPr>
        <w:t xml:space="preserve"> (z-1)</w:t>
      </w:r>
      <w:r w:rsidRPr="00D61CA1">
        <w:rPr>
          <w:rStyle w:val="superscript"/>
          <w:color w:val="FF0000"/>
        </w:rPr>
        <w:t>-μ/2</w:t>
      </w:r>
      <w:r>
        <w:t xml:space="preserve"> * F</w:t>
      </w:r>
    </w:p>
    <w:p w14:paraId="0C65C4D2" w14:textId="77777777" w:rsidR="00A85F74" w:rsidRDefault="00A85F74" w:rsidP="00A85F74"/>
    <w:p w14:paraId="373C525A" w14:textId="77777777" w:rsidR="00A85F74" w:rsidRDefault="00A85F74" w:rsidP="00A85F74">
      <w:r>
        <w:t>where again the L refers only to the red cut associated with the (z-1)</w:t>
      </w:r>
      <w:r>
        <w:rPr>
          <w:rStyle w:val="superscript"/>
        </w:rPr>
        <w:t>-μ/2</w:t>
      </w:r>
      <w:r>
        <w:t xml:space="preserve"> factor. According to the discussion above, we have this for the Maple CTR P function: </w:t>
      </w:r>
    </w:p>
    <w:p w14:paraId="20302B07" w14:textId="77777777" w:rsidR="00A85F74" w:rsidRDefault="00A85F74" w:rsidP="00A85F74"/>
    <w:p w14:paraId="72EF6755" w14:textId="77777777" w:rsidR="00A85F74" w:rsidRPr="008508B7" w:rsidRDefault="00A85F74" w:rsidP="00A85F74">
      <w:pPr>
        <w:rPr>
          <w:color w:val="000000"/>
        </w:rPr>
      </w:pPr>
      <w:r w:rsidRPr="008508B7">
        <w:rPr>
          <w:color w:val="000000"/>
        </w:rPr>
        <w:tab/>
        <w:t>P</w:t>
      </w:r>
      <w:r w:rsidRPr="008508B7">
        <w:rPr>
          <w:rStyle w:val="subscript"/>
          <w:color w:val="000000"/>
        </w:rPr>
        <w:t>n</w:t>
      </w:r>
      <w:r>
        <w:rPr>
          <w:rStyle w:val="superscript"/>
          <w:color w:val="000000"/>
        </w:rPr>
        <w:t>μ</w:t>
      </w:r>
      <w:r w:rsidRPr="008508B7">
        <w:rPr>
          <w:color w:val="000000"/>
        </w:rPr>
        <w:t>(z)</w:t>
      </w:r>
      <w:r w:rsidRPr="008508B7">
        <w:rPr>
          <w:rStyle w:val="subscript"/>
          <w:color w:val="000000"/>
        </w:rPr>
        <w:t>CTR</w:t>
      </w:r>
      <w:r w:rsidRPr="008508B7">
        <w:rPr>
          <w:color w:val="000000"/>
        </w:rPr>
        <w:t xml:space="preserve">  = A  (z+1)</w:t>
      </w:r>
      <w:r w:rsidRPr="008508B7">
        <w:rPr>
          <w:rStyle w:val="superscript"/>
          <w:color w:val="000000"/>
        </w:rPr>
        <w:t>μ/2</w:t>
      </w:r>
      <w:r w:rsidRPr="008508B7">
        <w:rPr>
          <w:color w:val="000000"/>
        </w:rPr>
        <w:t xml:space="preserve"> (1-z)</w:t>
      </w:r>
      <w:r w:rsidRPr="008508B7">
        <w:rPr>
          <w:rStyle w:val="superscript"/>
          <w:color w:val="000000"/>
        </w:rPr>
        <w:t>-μ/2</w:t>
      </w:r>
      <w:r w:rsidRPr="008508B7">
        <w:rPr>
          <w:color w:val="000000"/>
        </w:rPr>
        <w:t xml:space="preserve"> * F </w:t>
      </w:r>
    </w:p>
    <w:p w14:paraId="655C2622" w14:textId="77777777" w:rsidR="00A85F74" w:rsidRPr="008508B7" w:rsidRDefault="00A85F74" w:rsidP="00A85F74">
      <w:pPr>
        <w:rPr>
          <w:color w:val="000000"/>
        </w:rPr>
      </w:pPr>
    </w:p>
    <w:p w14:paraId="1B2FC2BE" w14:textId="77777777" w:rsidR="00A85F74" w:rsidRPr="008508B7" w:rsidRDefault="00A85F74" w:rsidP="00A85F74">
      <w:pPr>
        <w:rPr>
          <w:color w:val="000000"/>
        </w:rPr>
      </w:pPr>
      <w:r w:rsidRPr="008508B7">
        <w:rPr>
          <w:color w:val="000000"/>
        </w:rPr>
        <w:t>The meanings of (z-1)</w:t>
      </w:r>
      <w:r w:rsidRPr="008508B7">
        <w:rPr>
          <w:rStyle w:val="superscript"/>
          <w:color w:val="000000"/>
        </w:rPr>
        <w:t>-μ/2</w:t>
      </w:r>
      <w:r w:rsidRPr="008508B7">
        <w:rPr>
          <w:color w:val="000000"/>
        </w:rPr>
        <w:t xml:space="preserve"> and  (1-z)</w:t>
      </w:r>
      <w:r w:rsidRPr="008508B7">
        <w:rPr>
          <w:rStyle w:val="superscript"/>
          <w:color w:val="000000"/>
        </w:rPr>
        <w:t>-μ/2</w:t>
      </w:r>
      <w:r w:rsidRPr="008508B7">
        <w:rPr>
          <w:color w:val="000000"/>
        </w:rPr>
        <w:t xml:space="preserve">are exactly as presented in </w:t>
      </w:r>
      <w:r>
        <w:rPr>
          <w:color w:val="000000"/>
        </w:rPr>
        <w:t xml:space="preserve">Section 6 </w:t>
      </w:r>
      <w:r w:rsidRPr="008508B7">
        <w:rPr>
          <w:color w:val="000000"/>
        </w:rPr>
        <w:t>above, α = -μ/2. So we know then that we can write</w:t>
      </w:r>
    </w:p>
    <w:p w14:paraId="124EA514" w14:textId="77777777" w:rsidR="00A85F74" w:rsidRPr="008508B7" w:rsidRDefault="00A85F74" w:rsidP="00A85F74">
      <w:pPr>
        <w:rPr>
          <w:color w:val="000000"/>
        </w:rPr>
      </w:pPr>
    </w:p>
    <w:p w14:paraId="6E1FB0A0" w14:textId="77777777" w:rsidR="00A85F74" w:rsidRPr="0096230E" w:rsidRDefault="00A85F74" w:rsidP="00A85F74">
      <w:pPr>
        <w:rPr>
          <w:color w:val="000000"/>
        </w:rPr>
      </w:pPr>
      <w:r w:rsidRPr="0096230E">
        <w:rPr>
          <w:color w:val="000000"/>
        </w:rPr>
        <w:tab/>
      </w:r>
      <w:r w:rsidRPr="0096230E">
        <w:rPr>
          <w:color w:val="000000"/>
        </w:rPr>
        <w:tab/>
        <w:t>(z-1)</w:t>
      </w:r>
      <w:r w:rsidRPr="0096230E">
        <w:rPr>
          <w:rStyle w:val="superscript"/>
          <w:color w:val="000000"/>
        </w:rPr>
        <w:t>α</w:t>
      </w:r>
      <w:r w:rsidRPr="0096230E">
        <w:rPr>
          <w:color w:val="000000"/>
        </w:rPr>
        <w:t xml:space="preserve">  = e</w:t>
      </w:r>
      <w:r w:rsidRPr="0096230E">
        <w:rPr>
          <w:rStyle w:val="superscript"/>
          <w:rFonts w:ascii="Times New Roman" w:hAnsi="Times New Roman"/>
          <w:color w:val="000000"/>
        </w:rPr>
        <w:t>±</w:t>
      </w:r>
      <w:r w:rsidRPr="0096230E">
        <w:rPr>
          <w:rStyle w:val="superscript"/>
          <w:color w:val="000000"/>
        </w:rPr>
        <w:t>iαπ</w:t>
      </w:r>
      <w:r w:rsidRPr="0096230E">
        <w:rPr>
          <w:color w:val="000000"/>
        </w:rPr>
        <w:t xml:space="preserve"> (1-z)</w:t>
      </w:r>
      <w:r w:rsidRPr="0096230E">
        <w:rPr>
          <w:rStyle w:val="superscript"/>
          <w:color w:val="000000"/>
        </w:rPr>
        <w:t>α</w:t>
      </w:r>
      <w:r w:rsidRPr="0096230E">
        <w:rPr>
          <w:color w:val="000000"/>
        </w:rPr>
        <w:tab/>
        <w:t>Im(z)</w:t>
      </w:r>
      <w:r w:rsidRPr="0096230E">
        <w:rPr>
          <w:b/>
          <w:bCs/>
          <w:color w:val="000000"/>
        </w:rPr>
        <w:t xml:space="preserve"> </w:t>
      </w:r>
      <w:r w:rsidRPr="0096230E">
        <w:rPr>
          <w:color w:val="000000"/>
        </w:rPr>
        <w:fldChar w:fldCharType="begin"/>
      </w:r>
      <w:r w:rsidRPr="0096230E">
        <w:rPr>
          <w:color w:val="000000"/>
        </w:rPr>
        <w:instrText xml:space="preserve">ADVANCE \d 3 </w:instrText>
      </w:r>
      <w:r w:rsidRPr="0096230E">
        <w:rPr>
          <w:color w:val="000000"/>
        </w:rPr>
        <w:fldChar w:fldCharType="end"/>
      </w:r>
      <w:r w:rsidRPr="0096230E">
        <w:rPr>
          <w:b/>
          <w:bCs/>
          <w:color w:val="000000"/>
        </w:rPr>
        <w:fldChar w:fldCharType="begin"/>
      </w:r>
      <w:r w:rsidRPr="0096230E">
        <w:rPr>
          <w:b/>
          <w:bCs/>
          <w:color w:val="000000"/>
        </w:rPr>
        <w:instrText>EQ \O(&lt;,\S\up4(</w:instrText>
      </w:r>
      <w:r w:rsidRPr="0096230E">
        <w:rPr>
          <w:rFonts w:ascii="MS Serif" w:hAnsi="MS Serif"/>
          <w:color w:val="000000"/>
          <w:sz w:val="24"/>
          <w:szCs w:val="24"/>
        </w:rPr>
        <w:instrText>&gt;</w:instrText>
      </w:r>
      <w:r w:rsidRPr="0096230E">
        <w:rPr>
          <w:b/>
          <w:bCs/>
          <w:color w:val="000000"/>
        </w:rPr>
        <w:instrText>))</w:instrText>
      </w:r>
      <w:r w:rsidRPr="0096230E">
        <w:rPr>
          <w:b/>
          <w:bCs/>
          <w:color w:val="000000"/>
        </w:rPr>
        <w:fldChar w:fldCharType="end"/>
      </w:r>
      <w:r w:rsidRPr="0096230E">
        <w:rPr>
          <w:color w:val="000000"/>
        </w:rPr>
        <w:fldChar w:fldCharType="begin"/>
      </w:r>
      <w:r w:rsidRPr="0096230E">
        <w:rPr>
          <w:color w:val="000000"/>
        </w:rPr>
        <w:instrText xml:space="preserve">ADVANCE \u 3 </w:instrText>
      </w:r>
      <w:r w:rsidRPr="0096230E">
        <w:rPr>
          <w:color w:val="000000"/>
        </w:rPr>
        <w:fldChar w:fldCharType="end"/>
      </w:r>
      <w:r w:rsidRPr="0096230E">
        <w:rPr>
          <w:b/>
          <w:bCs/>
          <w:color w:val="000000"/>
        </w:rPr>
        <w:t xml:space="preserve"> </w:t>
      </w:r>
      <w:r w:rsidRPr="0096230E">
        <w:rPr>
          <w:color w:val="000000"/>
        </w:rPr>
        <w:t>0</w:t>
      </w:r>
      <w:r w:rsidRPr="0096230E">
        <w:rPr>
          <w:color w:val="000000"/>
        </w:rPr>
        <w:tab/>
        <w:t>=&gt;</w:t>
      </w:r>
      <w:r w:rsidRPr="0096230E">
        <w:rPr>
          <w:color w:val="000000"/>
        </w:rPr>
        <w:tab/>
        <w:t>(z-1)</w:t>
      </w:r>
      <w:r w:rsidRPr="0096230E">
        <w:rPr>
          <w:rStyle w:val="superscript"/>
          <w:color w:val="000000"/>
        </w:rPr>
        <w:t>-μ/2</w:t>
      </w:r>
      <w:r w:rsidRPr="0096230E">
        <w:rPr>
          <w:color w:val="000000"/>
        </w:rPr>
        <w:t xml:space="preserve">  = e</w:t>
      </w:r>
      <w:r w:rsidRPr="0096230E">
        <w:rPr>
          <w:rStyle w:val="superscript"/>
          <w:rFonts w:ascii="Arial Unicode MS" w:eastAsia="Arial Unicode MS" w:hAnsi="Arial Unicode MS" w:cs="Arial Unicode MS" w:hint="eastAsia"/>
          <w:color w:val="000000"/>
        </w:rPr>
        <w:t>∓</w:t>
      </w:r>
      <w:r w:rsidRPr="0096230E">
        <w:rPr>
          <w:rStyle w:val="superscript"/>
          <w:color w:val="000000"/>
        </w:rPr>
        <w:t>iπμ/2</w:t>
      </w:r>
      <w:r w:rsidRPr="0096230E">
        <w:rPr>
          <w:color w:val="000000"/>
        </w:rPr>
        <w:t xml:space="preserve"> (1-z)</w:t>
      </w:r>
      <w:r w:rsidRPr="0096230E">
        <w:rPr>
          <w:rStyle w:val="superscript"/>
          <w:color w:val="000000"/>
        </w:rPr>
        <w:t>-μ/2</w:t>
      </w:r>
      <w:r w:rsidRPr="0096230E">
        <w:rPr>
          <w:color w:val="000000"/>
        </w:rPr>
        <w:tab/>
      </w:r>
    </w:p>
    <w:p w14:paraId="50C7EB73" w14:textId="77777777" w:rsidR="00A85F74" w:rsidRPr="0096230E" w:rsidRDefault="00A85F74" w:rsidP="00A85F74">
      <w:pPr>
        <w:rPr>
          <w:color w:val="000000"/>
        </w:rPr>
      </w:pPr>
    </w:p>
    <w:p w14:paraId="20A08866" w14:textId="77777777" w:rsidR="00A85F74" w:rsidRPr="0096230E" w:rsidRDefault="00A85F74" w:rsidP="00A85F74">
      <w:pPr>
        <w:rPr>
          <w:color w:val="000000"/>
        </w:rPr>
      </w:pPr>
      <w:r w:rsidRPr="0096230E">
        <w:rPr>
          <w:color w:val="000000"/>
        </w:rPr>
        <w:t xml:space="preserve">and then we get the connection: </w:t>
      </w:r>
    </w:p>
    <w:p w14:paraId="499D80EE" w14:textId="77777777" w:rsidR="00A85F74" w:rsidRPr="0096230E" w:rsidRDefault="00A85F74" w:rsidP="00A85F74">
      <w:pPr>
        <w:rPr>
          <w:color w:val="000000"/>
        </w:rPr>
      </w:pPr>
    </w:p>
    <w:p w14:paraId="3A67F610" w14:textId="77777777" w:rsidR="00A85F74" w:rsidRPr="0096230E" w:rsidRDefault="00A85F74" w:rsidP="00A85F74">
      <w:pPr>
        <w:rPr>
          <w:color w:val="000000"/>
        </w:rPr>
      </w:pPr>
      <w:r w:rsidRPr="0096230E">
        <w:rPr>
          <w:color w:val="000000"/>
        </w:rPr>
        <w:tab/>
        <w:t>P</w:t>
      </w:r>
      <w:r w:rsidRPr="0096230E">
        <w:rPr>
          <w:rStyle w:val="subscript"/>
          <w:color w:val="000000"/>
        </w:rPr>
        <w:t>n</w:t>
      </w:r>
      <w:r>
        <w:rPr>
          <w:rStyle w:val="superscript"/>
          <w:color w:val="000000"/>
        </w:rPr>
        <w:t>μ</w:t>
      </w:r>
      <w:r w:rsidRPr="0096230E">
        <w:rPr>
          <w:color w:val="000000"/>
        </w:rPr>
        <w:t>(z)  = A  (z+1)</w:t>
      </w:r>
      <w:r w:rsidRPr="0096230E">
        <w:rPr>
          <w:rStyle w:val="superscript"/>
          <w:color w:val="000000"/>
        </w:rPr>
        <w:t>μ/2</w:t>
      </w:r>
      <w:r w:rsidRPr="0096230E">
        <w:rPr>
          <w:color w:val="000000"/>
        </w:rPr>
        <w:t xml:space="preserve"> (z-1)</w:t>
      </w:r>
      <w:r w:rsidRPr="0096230E">
        <w:rPr>
          <w:rStyle w:val="superscript"/>
          <w:color w:val="000000"/>
        </w:rPr>
        <w:t>-μ/2</w:t>
      </w:r>
      <w:r w:rsidRPr="0096230E">
        <w:rPr>
          <w:color w:val="000000"/>
        </w:rPr>
        <w:t xml:space="preserve"> * F  = e</w:t>
      </w:r>
      <w:r w:rsidRPr="0096230E">
        <w:rPr>
          <w:rStyle w:val="superscript"/>
          <w:rFonts w:ascii="Arial Unicode MS" w:eastAsia="Arial Unicode MS" w:hAnsi="Arial Unicode MS" w:cs="Arial Unicode MS" w:hint="eastAsia"/>
          <w:color w:val="000000"/>
        </w:rPr>
        <w:t>∓</w:t>
      </w:r>
      <w:r w:rsidRPr="0096230E">
        <w:rPr>
          <w:rStyle w:val="superscript"/>
          <w:color w:val="000000"/>
        </w:rPr>
        <w:t>iπμ/2</w:t>
      </w:r>
      <w:r w:rsidRPr="0096230E">
        <w:rPr>
          <w:color w:val="000000"/>
        </w:rPr>
        <w:t xml:space="preserve"> </w:t>
      </w:r>
      <w:r w:rsidRPr="0096230E">
        <w:rPr>
          <w:rStyle w:val="superscript"/>
          <w:color w:val="000000"/>
        </w:rPr>
        <w:t xml:space="preserve"> </w:t>
      </w:r>
      <w:r w:rsidRPr="0096230E">
        <w:rPr>
          <w:color w:val="000000"/>
        </w:rPr>
        <w:t>A  (z+1)</w:t>
      </w:r>
      <w:r w:rsidRPr="0096230E">
        <w:rPr>
          <w:rStyle w:val="superscript"/>
          <w:color w:val="000000"/>
        </w:rPr>
        <w:t>μ/2</w:t>
      </w:r>
      <w:r w:rsidRPr="0096230E">
        <w:rPr>
          <w:color w:val="000000"/>
        </w:rPr>
        <w:t xml:space="preserve">  (1-z)</w:t>
      </w:r>
      <w:r w:rsidRPr="0096230E">
        <w:rPr>
          <w:rStyle w:val="superscript"/>
          <w:color w:val="000000"/>
        </w:rPr>
        <w:t>-μ/2</w:t>
      </w:r>
      <w:r w:rsidRPr="0096230E">
        <w:rPr>
          <w:color w:val="000000"/>
        </w:rPr>
        <w:t xml:space="preserve"> * F  </w:t>
      </w:r>
    </w:p>
    <w:p w14:paraId="4157A837" w14:textId="77777777" w:rsidR="00A85F74" w:rsidRPr="0096230E" w:rsidRDefault="00A85F74" w:rsidP="00A85F74">
      <w:pPr>
        <w:rPr>
          <w:color w:val="000000"/>
        </w:rPr>
      </w:pPr>
    </w:p>
    <w:p w14:paraId="5ADD2F1B" w14:textId="77777777" w:rsidR="00A85F74" w:rsidRPr="0096230E" w:rsidRDefault="00A85F74" w:rsidP="00A85F74">
      <w:pPr>
        <w:rPr>
          <w:color w:val="000000"/>
        </w:rPr>
      </w:pPr>
      <w:r w:rsidRPr="0096230E">
        <w:rPr>
          <w:color w:val="000000"/>
        </w:rPr>
        <w:tab/>
      </w:r>
      <w:r w:rsidRPr="0096230E">
        <w:rPr>
          <w:color w:val="000000"/>
        </w:rPr>
        <w:tab/>
      </w:r>
      <w:r w:rsidRPr="0096230E">
        <w:rPr>
          <w:color w:val="000000"/>
        </w:rPr>
        <w:tab/>
        <w:t>= e</w:t>
      </w:r>
      <w:r w:rsidRPr="0096230E">
        <w:rPr>
          <w:rStyle w:val="superscript"/>
          <w:rFonts w:ascii="Arial Unicode MS" w:eastAsia="Arial Unicode MS" w:hAnsi="Arial Unicode MS" w:cs="Arial Unicode MS" w:hint="eastAsia"/>
          <w:color w:val="000000"/>
        </w:rPr>
        <w:t>∓</w:t>
      </w:r>
      <w:r w:rsidRPr="0096230E">
        <w:rPr>
          <w:rStyle w:val="superscript"/>
          <w:color w:val="000000"/>
        </w:rPr>
        <w:t>iπμ/2</w:t>
      </w:r>
      <w:r w:rsidRPr="0096230E">
        <w:rPr>
          <w:color w:val="000000"/>
        </w:rPr>
        <w:t xml:space="preserve">  P</w:t>
      </w:r>
      <w:r w:rsidRPr="0096230E">
        <w:rPr>
          <w:rStyle w:val="subscript"/>
          <w:color w:val="000000"/>
        </w:rPr>
        <w:t>n</w:t>
      </w:r>
      <w:r>
        <w:rPr>
          <w:rStyle w:val="superscript"/>
          <w:color w:val="000000"/>
        </w:rPr>
        <w:t>μ</w:t>
      </w:r>
      <w:r w:rsidRPr="0096230E">
        <w:rPr>
          <w:color w:val="000000"/>
        </w:rPr>
        <w:t>(z)</w:t>
      </w:r>
      <w:r w:rsidRPr="0096230E">
        <w:rPr>
          <w:rStyle w:val="subscript"/>
          <w:color w:val="000000"/>
        </w:rPr>
        <w:t>CTR</w:t>
      </w:r>
      <w:r w:rsidRPr="0096230E">
        <w:rPr>
          <w:color w:val="000000"/>
        </w:rPr>
        <w:t xml:space="preserve">  </w:t>
      </w:r>
      <w:r>
        <w:rPr>
          <w:color w:val="000000"/>
        </w:rPr>
        <w:tab/>
      </w:r>
      <w:r>
        <w:rPr>
          <w:color w:val="000000"/>
        </w:rPr>
        <w:tab/>
      </w:r>
      <w:r>
        <w:rPr>
          <w:color w:val="000000"/>
        </w:rPr>
        <w:tab/>
      </w:r>
      <w:r w:rsidRPr="0096230E">
        <w:rPr>
          <w:color w:val="000000"/>
        </w:rPr>
        <w:t>Im(z)</w:t>
      </w:r>
      <w:r w:rsidRPr="0096230E">
        <w:rPr>
          <w:b/>
          <w:bCs/>
          <w:color w:val="000000"/>
        </w:rPr>
        <w:t xml:space="preserve"> </w:t>
      </w:r>
      <w:r w:rsidRPr="0096230E">
        <w:rPr>
          <w:color w:val="000000"/>
        </w:rPr>
        <w:fldChar w:fldCharType="begin"/>
      </w:r>
      <w:r w:rsidRPr="0096230E">
        <w:rPr>
          <w:color w:val="000000"/>
        </w:rPr>
        <w:instrText xml:space="preserve">ADVANCE \d 3 </w:instrText>
      </w:r>
      <w:r w:rsidRPr="0096230E">
        <w:rPr>
          <w:color w:val="000000"/>
        </w:rPr>
        <w:fldChar w:fldCharType="end"/>
      </w:r>
      <w:r w:rsidRPr="0096230E">
        <w:rPr>
          <w:b/>
          <w:bCs/>
          <w:color w:val="000000"/>
        </w:rPr>
        <w:fldChar w:fldCharType="begin"/>
      </w:r>
      <w:r w:rsidRPr="0096230E">
        <w:rPr>
          <w:b/>
          <w:bCs/>
          <w:color w:val="000000"/>
        </w:rPr>
        <w:instrText>EQ \O(&lt;,\S\up4(</w:instrText>
      </w:r>
      <w:r w:rsidRPr="0096230E">
        <w:rPr>
          <w:rFonts w:ascii="MS Serif" w:hAnsi="MS Serif"/>
          <w:color w:val="000000"/>
          <w:sz w:val="24"/>
          <w:szCs w:val="24"/>
        </w:rPr>
        <w:instrText>&gt;</w:instrText>
      </w:r>
      <w:r w:rsidRPr="0096230E">
        <w:rPr>
          <w:b/>
          <w:bCs/>
          <w:color w:val="000000"/>
        </w:rPr>
        <w:instrText>))</w:instrText>
      </w:r>
      <w:r w:rsidRPr="0096230E">
        <w:rPr>
          <w:b/>
          <w:bCs/>
          <w:color w:val="000000"/>
        </w:rPr>
        <w:fldChar w:fldCharType="end"/>
      </w:r>
      <w:r w:rsidRPr="0096230E">
        <w:rPr>
          <w:color w:val="000000"/>
        </w:rPr>
        <w:fldChar w:fldCharType="begin"/>
      </w:r>
      <w:r w:rsidRPr="0096230E">
        <w:rPr>
          <w:color w:val="000000"/>
        </w:rPr>
        <w:instrText xml:space="preserve">ADVANCE \u 3 </w:instrText>
      </w:r>
      <w:r w:rsidRPr="0096230E">
        <w:rPr>
          <w:color w:val="000000"/>
        </w:rPr>
        <w:fldChar w:fldCharType="end"/>
      </w:r>
      <w:r w:rsidRPr="0096230E">
        <w:rPr>
          <w:b/>
          <w:bCs/>
          <w:color w:val="000000"/>
        </w:rPr>
        <w:t xml:space="preserve"> </w:t>
      </w:r>
      <w:r w:rsidRPr="0096230E">
        <w:rPr>
          <w:color w:val="000000"/>
        </w:rPr>
        <w:t>0</w:t>
      </w:r>
    </w:p>
    <w:p w14:paraId="7264F293" w14:textId="77777777" w:rsidR="00A85F74" w:rsidRPr="0096230E" w:rsidRDefault="00A85F74" w:rsidP="00A85F74">
      <w:pPr>
        <w:rPr>
          <w:color w:val="000000"/>
        </w:rPr>
      </w:pPr>
    </w:p>
    <w:p w14:paraId="25BAF474" w14:textId="77777777" w:rsidR="00A85F74" w:rsidRPr="007C496D" w:rsidRDefault="00A85F74" w:rsidP="00A85F74">
      <w:r w:rsidRPr="0096230E">
        <w:rPr>
          <w:color w:val="000000"/>
        </w:rPr>
        <w:tab/>
        <w:t>P</w:t>
      </w:r>
      <w:r w:rsidRPr="0096230E">
        <w:rPr>
          <w:rStyle w:val="subscript"/>
          <w:color w:val="000000"/>
        </w:rPr>
        <w:t>n</w:t>
      </w:r>
      <w:r>
        <w:rPr>
          <w:rStyle w:val="superscript"/>
          <w:color w:val="000000"/>
        </w:rPr>
        <w:t>μ</w:t>
      </w:r>
      <w:r w:rsidRPr="0096230E">
        <w:rPr>
          <w:color w:val="000000"/>
        </w:rPr>
        <w:t>(z)</w:t>
      </w:r>
      <w:r w:rsidRPr="0096230E">
        <w:rPr>
          <w:rStyle w:val="subscript"/>
          <w:color w:val="000000"/>
        </w:rPr>
        <w:t>CTR</w:t>
      </w:r>
      <w:r w:rsidRPr="0096230E">
        <w:rPr>
          <w:color w:val="000000"/>
        </w:rPr>
        <w:t xml:space="preserve"> = e</w:t>
      </w:r>
      <w:r w:rsidRPr="0096230E">
        <w:rPr>
          <w:rStyle w:val="superscript"/>
          <w:rFonts w:ascii="Times New Roman" w:hAnsi="Times New Roman"/>
          <w:color w:val="000000"/>
        </w:rPr>
        <w:t>±</w:t>
      </w:r>
      <w:r w:rsidRPr="0096230E">
        <w:rPr>
          <w:rStyle w:val="superscript"/>
          <w:color w:val="000000"/>
        </w:rPr>
        <w:t>iπμ/2</w:t>
      </w:r>
      <w:r w:rsidRPr="0096230E">
        <w:rPr>
          <w:color w:val="000000"/>
        </w:rPr>
        <w:t xml:space="preserve"> P</w:t>
      </w:r>
      <w:r w:rsidRPr="0096230E">
        <w:rPr>
          <w:rStyle w:val="subscript"/>
          <w:color w:val="000000"/>
        </w:rPr>
        <w:t>n</w:t>
      </w:r>
      <w:r>
        <w:rPr>
          <w:rStyle w:val="superscript"/>
          <w:color w:val="000000"/>
        </w:rPr>
        <w:t>μ</w:t>
      </w:r>
      <w:r w:rsidRPr="0096230E">
        <w:rPr>
          <w:color w:val="000000"/>
        </w:rPr>
        <w:t>(z)</w:t>
      </w:r>
      <w:r>
        <w:tab/>
      </w:r>
      <w:r>
        <w:tab/>
      </w:r>
      <w:r>
        <w:tab/>
      </w:r>
      <w:r>
        <w:tab/>
      </w:r>
      <w:r w:rsidRPr="0096230E">
        <w:rPr>
          <w:color w:val="000000"/>
        </w:rPr>
        <w:t>Im(z)</w:t>
      </w:r>
      <w:r w:rsidRPr="0096230E">
        <w:rPr>
          <w:b/>
          <w:bCs/>
          <w:color w:val="000000"/>
        </w:rPr>
        <w:t xml:space="preserve"> </w:t>
      </w:r>
      <w:r w:rsidRPr="0096230E">
        <w:rPr>
          <w:color w:val="000000"/>
        </w:rPr>
        <w:fldChar w:fldCharType="begin"/>
      </w:r>
      <w:r w:rsidRPr="0096230E">
        <w:rPr>
          <w:color w:val="000000"/>
        </w:rPr>
        <w:instrText xml:space="preserve">ADVANCE \d 3 </w:instrText>
      </w:r>
      <w:r w:rsidRPr="0096230E">
        <w:rPr>
          <w:color w:val="000000"/>
        </w:rPr>
        <w:fldChar w:fldCharType="end"/>
      </w:r>
      <w:r w:rsidRPr="0096230E">
        <w:rPr>
          <w:b/>
          <w:bCs/>
          <w:color w:val="000000"/>
        </w:rPr>
        <w:fldChar w:fldCharType="begin"/>
      </w:r>
      <w:r w:rsidRPr="0096230E">
        <w:rPr>
          <w:b/>
          <w:bCs/>
          <w:color w:val="000000"/>
        </w:rPr>
        <w:instrText>EQ \O(&lt;,\S\up4(</w:instrText>
      </w:r>
      <w:r w:rsidRPr="0096230E">
        <w:rPr>
          <w:rFonts w:ascii="MS Serif" w:hAnsi="MS Serif"/>
          <w:color w:val="000000"/>
          <w:sz w:val="24"/>
          <w:szCs w:val="24"/>
        </w:rPr>
        <w:instrText>&gt;</w:instrText>
      </w:r>
      <w:r w:rsidRPr="0096230E">
        <w:rPr>
          <w:b/>
          <w:bCs/>
          <w:color w:val="000000"/>
        </w:rPr>
        <w:instrText>))</w:instrText>
      </w:r>
      <w:r w:rsidRPr="0096230E">
        <w:rPr>
          <w:b/>
          <w:bCs/>
          <w:color w:val="000000"/>
        </w:rPr>
        <w:fldChar w:fldCharType="end"/>
      </w:r>
      <w:r w:rsidRPr="0096230E">
        <w:rPr>
          <w:color w:val="000000"/>
        </w:rPr>
        <w:fldChar w:fldCharType="begin"/>
      </w:r>
      <w:r w:rsidRPr="0096230E">
        <w:rPr>
          <w:color w:val="000000"/>
        </w:rPr>
        <w:instrText xml:space="preserve">ADVANCE \u 3 </w:instrText>
      </w:r>
      <w:r w:rsidRPr="0096230E">
        <w:rPr>
          <w:color w:val="000000"/>
        </w:rPr>
        <w:fldChar w:fldCharType="end"/>
      </w:r>
      <w:r w:rsidRPr="0096230E">
        <w:rPr>
          <w:b/>
          <w:bCs/>
          <w:color w:val="000000"/>
        </w:rPr>
        <w:t xml:space="preserve"> </w:t>
      </w:r>
      <w:r w:rsidRPr="0096230E">
        <w:rPr>
          <w:color w:val="000000"/>
        </w:rPr>
        <w:t>0</w:t>
      </w:r>
    </w:p>
    <w:p w14:paraId="1040D425" w14:textId="77777777" w:rsidR="00A85F74" w:rsidRDefault="00A85F74" w:rsidP="00A85F74"/>
    <w:p w14:paraId="2217464B" w14:textId="77777777" w:rsidR="00A85F74" w:rsidRPr="00445D32" w:rsidRDefault="00A85F74" w:rsidP="00A85F74">
      <w:r>
        <w:t>Here is some evidence that Maple agrees with this claim. First we evaluate P</w:t>
      </w:r>
      <w:r>
        <w:rPr>
          <w:rStyle w:val="subscript"/>
        </w:rPr>
        <w:t>CTR</w:t>
      </w:r>
      <w:r>
        <w:t xml:space="preserve">, </w:t>
      </w:r>
      <w:r>
        <w:rPr>
          <w:rStyle w:val="subscript"/>
        </w:rPr>
        <w:t xml:space="preserve"> </w:t>
      </w:r>
      <w:r>
        <w:t xml:space="preserve">then we let the restart command reset the env variable to its default and we compute </w:t>
      </w:r>
      <w:r w:rsidRPr="0096230E">
        <w:rPr>
          <w:color w:val="000000"/>
        </w:rPr>
        <w:t>e</w:t>
      </w:r>
      <w:r>
        <w:rPr>
          <w:rStyle w:val="superscript"/>
          <w:rFonts w:ascii="Times New Roman" w:hAnsi="Times New Roman"/>
          <w:color w:val="000000"/>
        </w:rPr>
        <w:t>+</w:t>
      </w:r>
      <w:r w:rsidRPr="0096230E">
        <w:rPr>
          <w:rStyle w:val="superscript"/>
          <w:color w:val="000000"/>
        </w:rPr>
        <w:t>iπμ/2</w:t>
      </w:r>
      <w:r w:rsidRPr="0096230E">
        <w:rPr>
          <w:color w:val="000000"/>
        </w:rPr>
        <w:t xml:space="preserve"> P</w:t>
      </w:r>
      <w:r w:rsidRPr="0096230E">
        <w:rPr>
          <w:rStyle w:val="subscript"/>
          <w:color w:val="000000"/>
        </w:rPr>
        <w:t>n</w:t>
      </w:r>
      <w:r>
        <w:rPr>
          <w:rStyle w:val="superscript"/>
          <w:color w:val="000000"/>
        </w:rPr>
        <w:t>μ</w:t>
      </w:r>
      <w:r w:rsidRPr="0096230E">
        <w:rPr>
          <w:color w:val="000000"/>
        </w:rPr>
        <w:t>(</w:t>
      </w:r>
      <w:r>
        <w:rPr>
          <w:color w:val="000000"/>
        </w:rPr>
        <w:t>x+iε</w:t>
      </w:r>
      <w:r w:rsidRPr="0096230E">
        <w:rPr>
          <w:color w:val="000000"/>
        </w:rPr>
        <w:t>)</w:t>
      </w:r>
      <w:r>
        <w:rPr>
          <w:color w:val="000000"/>
        </w:rPr>
        <w:t xml:space="preserve">, </w:t>
      </w:r>
      <w:r>
        <w:t xml:space="preserve">then </w:t>
      </w:r>
      <w:r w:rsidRPr="0096230E">
        <w:rPr>
          <w:color w:val="000000"/>
        </w:rPr>
        <w:t>e</w:t>
      </w:r>
      <w:r>
        <w:rPr>
          <w:rStyle w:val="superscript"/>
          <w:rFonts w:ascii="Times New Roman" w:hAnsi="Times New Roman"/>
          <w:color w:val="000000"/>
        </w:rPr>
        <w:t>–</w:t>
      </w:r>
      <w:r w:rsidRPr="0096230E">
        <w:rPr>
          <w:rStyle w:val="superscript"/>
          <w:color w:val="000000"/>
        </w:rPr>
        <w:t>iπμ/2</w:t>
      </w:r>
      <w:r w:rsidRPr="0096230E">
        <w:rPr>
          <w:color w:val="000000"/>
        </w:rPr>
        <w:t xml:space="preserve"> P</w:t>
      </w:r>
      <w:r w:rsidRPr="0096230E">
        <w:rPr>
          <w:rStyle w:val="subscript"/>
          <w:color w:val="000000"/>
        </w:rPr>
        <w:t>n</w:t>
      </w:r>
      <w:r>
        <w:rPr>
          <w:rStyle w:val="superscript"/>
          <w:color w:val="000000"/>
        </w:rPr>
        <w:t>μ</w:t>
      </w:r>
      <w:r w:rsidRPr="0096230E">
        <w:rPr>
          <w:color w:val="000000"/>
        </w:rPr>
        <w:t>(</w:t>
      </w:r>
      <w:r>
        <w:rPr>
          <w:color w:val="000000"/>
        </w:rPr>
        <w:t>x+iε</w:t>
      </w:r>
      <w:r w:rsidRPr="0096230E">
        <w:rPr>
          <w:color w:val="000000"/>
        </w:rPr>
        <w:t>)</w:t>
      </w:r>
      <w:r>
        <w:rPr>
          <w:color w:val="000000"/>
        </w:rPr>
        <w:t>. The first agrees with P</w:t>
      </w:r>
      <w:r>
        <w:rPr>
          <w:rStyle w:val="subscript"/>
        </w:rPr>
        <w:t>CTR</w:t>
      </w:r>
      <w:r>
        <w:t xml:space="preserve">, while the second gives some other value as we would expect. </w:t>
      </w:r>
    </w:p>
    <w:p w14:paraId="71F05D38" w14:textId="77777777" w:rsidR="00A85F74" w:rsidRPr="007C496D" w:rsidRDefault="00A85F74" w:rsidP="00A85F74">
      <w:pPr>
        <w:rPr>
          <w:rStyle w:val="subscript"/>
        </w:rPr>
      </w:pPr>
    </w:p>
    <w:p w14:paraId="2D353378" w14:textId="77777777" w:rsidR="00A85F74" w:rsidRDefault="00A85F74" w:rsidP="00A85F74">
      <w:r>
        <w:pict>
          <v:shape id="_x0000_i1038" type="#_x0000_t75" style="width:372pt;height:121.5pt">
            <v:imagedata r:id="rId22" o:title=""/>
          </v:shape>
        </w:pict>
      </w:r>
    </w:p>
    <w:p w14:paraId="6D043B76" w14:textId="77777777" w:rsidR="00A85F74" w:rsidRDefault="00A85F74" w:rsidP="00A85F74">
      <w:pPr>
        <w:rPr>
          <w:rStyle w:val="subscript"/>
        </w:rPr>
      </w:pPr>
    </w:p>
    <w:p w14:paraId="566A18E6" w14:textId="77777777" w:rsidR="00A85F74" w:rsidRDefault="00A85F74" w:rsidP="00A85F74">
      <w:r>
        <w:t xml:space="preserve">(b) Now we want to do a similar thing for the Q function. Consider p 130 (32), which is </w:t>
      </w:r>
    </w:p>
    <w:p w14:paraId="3F4A1349" w14:textId="77777777" w:rsidR="00A85F74" w:rsidRPr="0093692C" w:rsidRDefault="00A85F74" w:rsidP="00A85F74"/>
    <w:p w14:paraId="17D2A84C" w14:textId="77777777" w:rsidR="00A85F74" w:rsidRPr="007F26B4" w:rsidRDefault="00A85F74" w:rsidP="00A85F74">
      <w:pPr>
        <w:rPr>
          <w:color w:val="FF0000"/>
        </w:rPr>
      </w:pPr>
      <w:r w:rsidRPr="007F26B4">
        <w:rPr>
          <w:color w:val="FF0000"/>
        </w:rPr>
        <w:tab/>
      </w:r>
      <w:r>
        <w:rPr>
          <w:color w:val="FF0000"/>
        </w:rPr>
        <w:t>[</w:t>
      </w:r>
      <w:r>
        <w:t>e</w:t>
      </w:r>
      <w:r>
        <w:rPr>
          <w:rStyle w:val="superscript"/>
        </w:rPr>
        <w:t>-iπμ</w:t>
      </w:r>
      <w:r>
        <w:t xml:space="preserve"> </w:t>
      </w:r>
      <w:r w:rsidRPr="007F26B4">
        <w:rPr>
          <w:color w:val="FF0000"/>
        </w:rPr>
        <w:t>Q</w:t>
      </w:r>
      <w:r w:rsidRPr="007F26B4">
        <w:rPr>
          <w:rStyle w:val="subscript"/>
          <w:color w:val="FF0000"/>
        </w:rPr>
        <w:t>n</w:t>
      </w:r>
      <w:r w:rsidRPr="007F26B4">
        <w:rPr>
          <w:rStyle w:val="superscript"/>
          <w:color w:val="FF0000"/>
        </w:rPr>
        <w:t>μ</w:t>
      </w:r>
      <w:r w:rsidRPr="007F26B4">
        <w:rPr>
          <w:color w:val="FF0000"/>
        </w:rPr>
        <w:t>(z)</w:t>
      </w:r>
      <w:r>
        <w:rPr>
          <w:color w:val="FF0000"/>
        </w:rPr>
        <w:t>]</w:t>
      </w:r>
      <w:r w:rsidRPr="007F26B4">
        <w:rPr>
          <w:color w:val="FF0000"/>
        </w:rPr>
        <w:t xml:space="preserve">      =  A  (z-1)</w:t>
      </w:r>
      <w:r w:rsidRPr="007F26B4">
        <w:rPr>
          <w:rStyle w:val="superscript"/>
          <w:color w:val="FF0000"/>
        </w:rPr>
        <w:t>μ/2</w:t>
      </w:r>
      <w:r w:rsidRPr="007F26B4">
        <w:rPr>
          <w:color w:val="FF0000"/>
        </w:rPr>
        <w:t xml:space="preserve">  F  + B  (z-1)</w:t>
      </w:r>
      <w:r w:rsidRPr="007F26B4">
        <w:rPr>
          <w:rStyle w:val="superscript"/>
          <w:color w:val="FF0000"/>
        </w:rPr>
        <w:t xml:space="preserve">-μ/2 </w:t>
      </w:r>
      <w:r w:rsidRPr="007F26B4">
        <w:rPr>
          <w:color w:val="FF0000"/>
        </w:rPr>
        <w:t>F</w:t>
      </w:r>
    </w:p>
    <w:p w14:paraId="078F17BF" w14:textId="77777777" w:rsidR="00A85F74" w:rsidRDefault="00A85F74" w:rsidP="00A85F74"/>
    <w:p w14:paraId="178EAD57" w14:textId="77777777" w:rsidR="00A85F74" w:rsidRPr="007F26B4" w:rsidRDefault="00A85F74" w:rsidP="00A85F74">
      <w:pPr>
        <w:rPr>
          <w:color w:val="FF0000"/>
        </w:rPr>
      </w:pPr>
      <w:r w:rsidRPr="007F26B4">
        <w:rPr>
          <w:color w:val="FF0000"/>
        </w:rPr>
        <w:tab/>
      </w:r>
      <w:r>
        <w:rPr>
          <w:color w:val="FF0000"/>
        </w:rPr>
        <w:t>[</w:t>
      </w:r>
      <w:r>
        <w:t>e</w:t>
      </w:r>
      <w:r>
        <w:rPr>
          <w:rStyle w:val="superscript"/>
        </w:rPr>
        <w:t>-iπμ</w:t>
      </w:r>
      <w:r>
        <w:t xml:space="preserve"> </w:t>
      </w:r>
      <w:r w:rsidRPr="007F26B4">
        <w:rPr>
          <w:color w:val="FF0000"/>
        </w:rPr>
        <w:t>Q</w:t>
      </w:r>
      <w:r w:rsidRPr="007F26B4">
        <w:rPr>
          <w:rStyle w:val="subscript"/>
          <w:color w:val="FF0000"/>
        </w:rPr>
        <w:t>n</w:t>
      </w:r>
      <w:r w:rsidRPr="007F26B4">
        <w:rPr>
          <w:rStyle w:val="superscript"/>
          <w:color w:val="FF0000"/>
        </w:rPr>
        <w:t>μ</w:t>
      </w:r>
      <w:r w:rsidRPr="007F26B4">
        <w:rPr>
          <w:color w:val="FF0000"/>
        </w:rPr>
        <w:t>(z)</w:t>
      </w:r>
      <w:r w:rsidRPr="007F26B4">
        <w:rPr>
          <w:rStyle w:val="subscript"/>
          <w:color w:val="FF0000"/>
        </w:rPr>
        <w:t>CTR</w:t>
      </w:r>
      <w:r>
        <w:t>]</w:t>
      </w:r>
      <w:r w:rsidRPr="007F26B4">
        <w:rPr>
          <w:color w:val="FF0000"/>
        </w:rPr>
        <w:t xml:space="preserve"> =  A (1-z)</w:t>
      </w:r>
      <w:r w:rsidRPr="007F26B4">
        <w:rPr>
          <w:rStyle w:val="superscript"/>
          <w:color w:val="FF0000"/>
        </w:rPr>
        <w:t>μ/2</w:t>
      </w:r>
      <w:r w:rsidRPr="007F26B4">
        <w:rPr>
          <w:color w:val="FF0000"/>
        </w:rPr>
        <w:t xml:space="preserve"> F    + B (1-z)</w:t>
      </w:r>
      <w:r w:rsidRPr="007F26B4">
        <w:rPr>
          <w:rStyle w:val="superscript"/>
          <w:color w:val="FF0000"/>
        </w:rPr>
        <w:t>-μ/2</w:t>
      </w:r>
      <w:r w:rsidRPr="007F26B4">
        <w:rPr>
          <w:color w:val="FF0000"/>
        </w:rPr>
        <w:t xml:space="preserve">  F </w:t>
      </w:r>
    </w:p>
    <w:p w14:paraId="579CA9DC" w14:textId="77777777" w:rsidR="00A85F74" w:rsidRDefault="00A85F74" w:rsidP="00A85F74"/>
    <w:p w14:paraId="302D5329" w14:textId="77777777" w:rsidR="00A85F74" w:rsidRPr="00836F15" w:rsidRDefault="00A85F74" w:rsidP="00A85F74">
      <w:r>
        <w:t xml:space="preserve">So we find, using our rule above that </w:t>
      </w:r>
      <w:r w:rsidRPr="007F26B4">
        <w:rPr>
          <w:color w:val="FF0000"/>
        </w:rPr>
        <w:t>(z-1)</w:t>
      </w:r>
      <w:r w:rsidRPr="007F26B4">
        <w:rPr>
          <w:rStyle w:val="superscript"/>
          <w:color w:val="FF0000"/>
        </w:rPr>
        <w:t>-μ/2</w:t>
      </w:r>
      <w:r w:rsidRPr="007F26B4">
        <w:rPr>
          <w:color w:val="FF0000"/>
        </w:rPr>
        <w:t xml:space="preserve">  = e</w:t>
      </w:r>
      <w:r w:rsidRPr="007F26B4">
        <w:rPr>
          <w:rStyle w:val="superscript"/>
          <w:rFonts w:ascii="Arial Unicode MS" w:eastAsia="Arial Unicode MS" w:hAnsi="Arial Unicode MS" w:cs="Arial Unicode MS" w:hint="eastAsia"/>
          <w:color w:val="FF0000"/>
        </w:rPr>
        <w:t>∓</w:t>
      </w:r>
      <w:r w:rsidRPr="007F26B4">
        <w:rPr>
          <w:rStyle w:val="superscript"/>
          <w:color w:val="FF0000"/>
        </w:rPr>
        <w:t>iπμ/2</w:t>
      </w:r>
      <w:r w:rsidRPr="007F26B4">
        <w:rPr>
          <w:color w:val="FF0000"/>
        </w:rPr>
        <w:t xml:space="preserve"> (1-z)</w:t>
      </w:r>
      <w:r w:rsidRPr="007F26B4">
        <w:rPr>
          <w:rStyle w:val="superscript"/>
          <w:color w:val="FF0000"/>
        </w:rPr>
        <w:t>-μ/2</w:t>
      </w:r>
      <w:r>
        <w:t xml:space="preserve">, </w:t>
      </w:r>
    </w:p>
    <w:p w14:paraId="55DC177F" w14:textId="77777777" w:rsidR="00A85F74" w:rsidRDefault="00A85F74" w:rsidP="00A85F74"/>
    <w:p w14:paraId="777E478A" w14:textId="77777777" w:rsidR="00A85F74" w:rsidRPr="007F26B4" w:rsidRDefault="00A85F74" w:rsidP="00A85F74">
      <w:pPr>
        <w:rPr>
          <w:color w:val="FF0000"/>
        </w:rPr>
      </w:pPr>
      <w:r w:rsidRPr="007F26B4">
        <w:rPr>
          <w:color w:val="FF0000"/>
        </w:rPr>
        <w:tab/>
      </w:r>
      <w:r>
        <w:rPr>
          <w:color w:val="FF0000"/>
        </w:rPr>
        <w:t>[</w:t>
      </w:r>
      <w:r>
        <w:t>e</w:t>
      </w:r>
      <w:r>
        <w:rPr>
          <w:rStyle w:val="superscript"/>
        </w:rPr>
        <w:t>-iπμ</w:t>
      </w:r>
      <w:r>
        <w:t xml:space="preserve"> </w:t>
      </w:r>
      <w:r w:rsidRPr="007F26B4">
        <w:rPr>
          <w:color w:val="FF0000"/>
        </w:rPr>
        <w:t>Q</w:t>
      </w:r>
      <w:r w:rsidRPr="007F26B4">
        <w:rPr>
          <w:rStyle w:val="subscript"/>
          <w:color w:val="FF0000"/>
        </w:rPr>
        <w:t>n</w:t>
      </w:r>
      <w:r w:rsidRPr="007F26B4">
        <w:rPr>
          <w:rStyle w:val="superscript"/>
          <w:color w:val="FF0000"/>
        </w:rPr>
        <w:t>μ</w:t>
      </w:r>
      <w:r w:rsidRPr="007F26B4">
        <w:rPr>
          <w:color w:val="FF0000"/>
        </w:rPr>
        <w:t>(z)</w:t>
      </w:r>
      <w:r>
        <w:rPr>
          <w:color w:val="FF0000"/>
        </w:rPr>
        <w:t>]</w:t>
      </w:r>
      <w:r w:rsidRPr="007F26B4">
        <w:rPr>
          <w:color w:val="FF0000"/>
        </w:rPr>
        <w:t xml:space="preserve"> = A  (z-1)</w:t>
      </w:r>
      <w:r w:rsidRPr="007F26B4">
        <w:rPr>
          <w:rStyle w:val="superscript"/>
          <w:color w:val="FF0000"/>
        </w:rPr>
        <w:t>μ/2</w:t>
      </w:r>
      <w:r w:rsidRPr="007F26B4">
        <w:rPr>
          <w:color w:val="FF0000"/>
        </w:rPr>
        <w:t xml:space="preserve"> F  + B  (z-1)</w:t>
      </w:r>
      <w:r w:rsidRPr="007F26B4">
        <w:rPr>
          <w:rStyle w:val="superscript"/>
          <w:color w:val="FF0000"/>
        </w:rPr>
        <w:t>-μ/2</w:t>
      </w:r>
      <w:r w:rsidRPr="007F26B4">
        <w:rPr>
          <w:color w:val="FF0000"/>
        </w:rPr>
        <w:t>F</w:t>
      </w:r>
    </w:p>
    <w:p w14:paraId="428B6242" w14:textId="77777777" w:rsidR="00A85F74" w:rsidRDefault="00A85F74" w:rsidP="00A85F74"/>
    <w:p w14:paraId="784551D1" w14:textId="77777777" w:rsidR="00A85F74" w:rsidRPr="007F26B4" w:rsidRDefault="00A85F74" w:rsidP="00A85F74">
      <w:pPr>
        <w:rPr>
          <w:color w:val="FF0000"/>
        </w:rPr>
      </w:pPr>
      <w:r>
        <w:tab/>
      </w:r>
      <w:r>
        <w:tab/>
      </w:r>
      <w:r w:rsidRPr="007F26B4">
        <w:rPr>
          <w:color w:val="FF0000"/>
        </w:rPr>
        <w:t>=  A  { e</w:t>
      </w:r>
      <w:r w:rsidRPr="007F26B4">
        <w:rPr>
          <w:rStyle w:val="superscript"/>
          <w:rFonts w:ascii="Times New Roman" w:eastAsia="Arial Unicode MS" w:hAnsi="Times New Roman"/>
          <w:color w:val="FF0000"/>
        </w:rPr>
        <w:t>±</w:t>
      </w:r>
      <w:r w:rsidRPr="007F26B4">
        <w:rPr>
          <w:rStyle w:val="superscript"/>
          <w:color w:val="FF0000"/>
        </w:rPr>
        <w:t>iπμ/2</w:t>
      </w:r>
      <w:r w:rsidRPr="007F26B4">
        <w:rPr>
          <w:color w:val="FF0000"/>
        </w:rPr>
        <w:t xml:space="preserve"> (1-z)</w:t>
      </w:r>
      <w:r w:rsidRPr="007F26B4">
        <w:rPr>
          <w:rStyle w:val="superscript"/>
          <w:color w:val="FF0000"/>
        </w:rPr>
        <w:t>μ/2</w:t>
      </w:r>
      <w:r w:rsidRPr="007F26B4">
        <w:rPr>
          <w:color w:val="FF0000"/>
        </w:rPr>
        <w:t xml:space="preserve"> }  F  + B  { e</w:t>
      </w:r>
      <w:r w:rsidRPr="007F26B4">
        <w:rPr>
          <w:rStyle w:val="superscript"/>
          <w:rFonts w:ascii="Arial Unicode MS" w:eastAsia="Arial Unicode MS" w:hAnsi="Arial Unicode MS" w:cs="Arial Unicode MS" w:hint="eastAsia"/>
          <w:color w:val="FF0000"/>
        </w:rPr>
        <w:t>∓</w:t>
      </w:r>
      <w:r w:rsidRPr="007F26B4">
        <w:rPr>
          <w:rStyle w:val="superscript"/>
          <w:color w:val="FF0000"/>
        </w:rPr>
        <w:t>iπμ/2</w:t>
      </w:r>
      <w:r w:rsidRPr="007F26B4">
        <w:rPr>
          <w:color w:val="FF0000"/>
        </w:rPr>
        <w:t xml:space="preserve"> (1-z)</w:t>
      </w:r>
      <w:r w:rsidRPr="007F26B4">
        <w:rPr>
          <w:rStyle w:val="superscript"/>
          <w:color w:val="FF0000"/>
        </w:rPr>
        <w:t>-μ/2</w:t>
      </w:r>
      <w:r w:rsidRPr="007F26B4">
        <w:rPr>
          <w:color w:val="FF0000"/>
        </w:rPr>
        <w:t>}  F</w:t>
      </w:r>
    </w:p>
    <w:p w14:paraId="1660C8F2" w14:textId="77777777" w:rsidR="00A85F74" w:rsidRDefault="00A85F74" w:rsidP="00A85F74"/>
    <w:p w14:paraId="1A09B5DF" w14:textId="77777777" w:rsidR="00A85F74" w:rsidRPr="007F26B4" w:rsidRDefault="00A85F74" w:rsidP="00A85F74">
      <w:pPr>
        <w:rPr>
          <w:color w:val="FF0000"/>
        </w:rPr>
      </w:pPr>
      <w:r w:rsidRPr="007F26B4">
        <w:rPr>
          <w:color w:val="FF0000"/>
        </w:rPr>
        <w:tab/>
      </w:r>
      <w:r w:rsidRPr="007F26B4">
        <w:rPr>
          <w:color w:val="FF0000"/>
        </w:rPr>
        <w:tab/>
        <w:t>= e</w:t>
      </w:r>
      <w:r w:rsidRPr="007F26B4">
        <w:rPr>
          <w:rStyle w:val="superscript"/>
          <w:rFonts w:ascii="Times New Roman" w:eastAsia="Arial Unicode MS" w:hAnsi="Times New Roman"/>
          <w:color w:val="FF0000"/>
        </w:rPr>
        <w:t>±</w:t>
      </w:r>
      <w:r w:rsidRPr="007F26B4">
        <w:rPr>
          <w:rStyle w:val="superscript"/>
          <w:color w:val="FF0000"/>
        </w:rPr>
        <w:t>iπμ/2</w:t>
      </w:r>
      <w:r w:rsidRPr="007F26B4">
        <w:rPr>
          <w:color w:val="FF0000"/>
        </w:rPr>
        <w:t xml:space="preserve"> A (1-z)</w:t>
      </w:r>
      <w:r w:rsidRPr="007F26B4">
        <w:rPr>
          <w:rStyle w:val="superscript"/>
          <w:color w:val="FF0000"/>
        </w:rPr>
        <w:t>μ/2</w:t>
      </w:r>
      <w:r w:rsidRPr="007F26B4">
        <w:rPr>
          <w:color w:val="FF0000"/>
        </w:rPr>
        <w:t xml:space="preserve"> F </w:t>
      </w:r>
      <w:r w:rsidRPr="007F26B4">
        <w:rPr>
          <w:rStyle w:val="superscript"/>
          <w:color w:val="FF0000"/>
        </w:rPr>
        <w:t xml:space="preserve"> + </w:t>
      </w:r>
      <w:r w:rsidRPr="007F26B4">
        <w:rPr>
          <w:color w:val="FF0000"/>
        </w:rPr>
        <w:t>e</w:t>
      </w:r>
      <w:r w:rsidRPr="007F26B4">
        <w:rPr>
          <w:rStyle w:val="superscript"/>
          <w:rFonts w:ascii="Arial Unicode MS" w:eastAsia="Arial Unicode MS" w:hAnsi="Arial Unicode MS" w:cs="Arial Unicode MS" w:hint="eastAsia"/>
          <w:color w:val="FF0000"/>
        </w:rPr>
        <w:t>∓</w:t>
      </w:r>
      <w:r w:rsidRPr="007F26B4">
        <w:rPr>
          <w:rStyle w:val="superscript"/>
          <w:color w:val="FF0000"/>
        </w:rPr>
        <w:t>iπμ/2</w:t>
      </w:r>
      <w:r w:rsidRPr="007F26B4">
        <w:rPr>
          <w:color w:val="FF0000"/>
        </w:rPr>
        <w:t xml:space="preserve"> B (1-z)</w:t>
      </w:r>
      <w:r w:rsidRPr="007F26B4">
        <w:rPr>
          <w:rStyle w:val="superscript"/>
          <w:color w:val="FF0000"/>
        </w:rPr>
        <w:t>-μ/2</w:t>
      </w:r>
      <w:r w:rsidRPr="007F26B4">
        <w:rPr>
          <w:color w:val="FF0000"/>
        </w:rPr>
        <w:t>F</w:t>
      </w:r>
    </w:p>
    <w:p w14:paraId="0192EA35" w14:textId="77777777" w:rsidR="00A85F74" w:rsidRDefault="00A85F74" w:rsidP="00A85F74"/>
    <w:p w14:paraId="7C2F9D96" w14:textId="77777777" w:rsidR="00A85F74" w:rsidRDefault="00A85F74" w:rsidP="00A85F74">
      <w:r>
        <w:t>In this case, the two terms got "twisted" in opposite directions, so the result is not a multiple of Q</w:t>
      </w:r>
      <w:r>
        <w:rPr>
          <w:rStyle w:val="subscript"/>
        </w:rPr>
        <w:t xml:space="preserve">CTR. </w:t>
      </w:r>
    </w:p>
    <w:p w14:paraId="49BD7562" w14:textId="77777777" w:rsidR="00A85F74" w:rsidRDefault="00A85F74" w:rsidP="00A85F74">
      <w:r>
        <w:tab/>
        <w:t xml:space="preserve">We can write this "the other way" by changing phases: </w:t>
      </w:r>
    </w:p>
    <w:p w14:paraId="044D1994" w14:textId="77777777" w:rsidR="00A85F74" w:rsidRDefault="00A85F74" w:rsidP="00A85F74"/>
    <w:p w14:paraId="1CDB089A" w14:textId="77777777" w:rsidR="00A85F74" w:rsidRDefault="00A85F74" w:rsidP="00A85F74">
      <w:r>
        <w:tab/>
        <w:t>[e</w:t>
      </w:r>
      <w:r>
        <w:rPr>
          <w:rStyle w:val="superscript"/>
        </w:rPr>
        <w:t>-iπμ</w:t>
      </w:r>
      <w:r>
        <w:t xml:space="preserve"> Q</w:t>
      </w:r>
      <w:r>
        <w:rPr>
          <w:rStyle w:val="subscript"/>
        </w:rPr>
        <w:t>n</w:t>
      </w:r>
      <w:r>
        <w:rPr>
          <w:rStyle w:val="superscript"/>
        </w:rPr>
        <w:t>μ</w:t>
      </w:r>
      <w:r>
        <w:t>(z)</w:t>
      </w:r>
      <w:r>
        <w:rPr>
          <w:rStyle w:val="subscript"/>
        </w:rPr>
        <w:t>CTR</w:t>
      </w:r>
      <w:r>
        <w:t xml:space="preserve"> ] =</w:t>
      </w:r>
      <w:r w:rsidRPr="001A3E07">
        <w:rPr>
          <w:color w:val="000000"/>
        </w:rPr>
        <w:t xml:space="preserve"> </w:t>
      </w:r>
      <w:r w:rsidRPr="0096230E">
        <w:rPr>
          <w:color w:val="000000"/>
        </w:rPr>
        <w:t>e</w:t>
      </w:r>
      <w:r w:rsidRPr="0096230E">
        <w:rPr>
          <w:rStyle w:val="superscript"/>
          <w:rFonts w:ascii="Arial Unicode MS" w:eastAsia="Arial Unicode MS" w:hAnsi="Arial Unicode MS" w:cs="Arial Unicode MS" w:hint="eastAsia"/>
          <w:color w:val="000000"/>
        </w:rPr>
        <w:t>∓</w:t>
      </w:r>
      <w:r w:rsidRPr="0096230E">
        <w:rPr>
          <w:rStyle w:val="superscript"/>
          <w:color w:val="000000"/>
        </w:rPr>
        <w:t>iπμ/2</w:t>
      </w:r>
      <w:r>
        <w:t xml:space="preserve"> A  (z-1)</w:t>
      </w:r>
      <w:r>
        <w:rPr>
          <w:rStyle w:val="superscript"/>
        </w:rPr>
        <w:t>μ/2</w:t>
      </w:r>
      <w:r>
        <w:t>F</w:t>
      </w:r>
      <w:r>
        <w:rPr>
          <w:rStyle w:val="superscript"/>
        </w:rPr>
        <w:t xml:space="preserve"> + </w:t>
      </w:r>
      <w:r w:rsidRPr="0096230E">
        <w:rPr>
          <w:color w:val="000000"/>
        </w:rPr>
        <w:t>e</w:t>
      </w:r>
      <w:r>
        <w:rPr>
          <w:rStyle w:val="superscript"/>
          <w:rFonts w:ascii="Times New Roman" w:eastAsia="Arial Unicode MS" w:hAnsi="Times New Roman"/>
          <w:color w:val="000000"/>
        </w:rPr>
        <w:t>±</w:t>
      </w:r>
      <w:r w:rsidRPr="0096230E">
        <w:rPr>
          <w:rStyle w:val="superscript"/>
          <w:color w:val="000000"/>
        </w:rPr>
        <w:t>iπμ/2</w:t>
      </w:r>
      <w:r>
        <w:t xml:space="preserve"> B (z-1)</w:t>
      </w:r>
      <w:r>
        <w:rPr>
          <w:rStyle w:val="superscript"/>
        </w:rPr>
        <w:t>-μ/2</w:t>
      </w:r>
      <w:r>
        <w:t>F</w:t>
      </w:r>
    </w:p>
    <w:p w14:paraId="19E5BA83" w14:textId="77777777" w:rsidR="00A85F74" w:rsidRDefault="00A85F74" w:rsidP="00A85F74">
      <w:pPr>
        <w:rPr>
          <w:rStyle w:val="subscript"/>
        </w:rPr>
      </w:pPr>
    </w:p>
    <w:p w14:paraId="1D3100C5" w14:textId="77777777" w:rsidR="00A85F74" w:rsidRDefault="00A85F74" w:rsidP="00A85F74">
      <w:r>
        <w:t xml:space="preserve">and then we say the two terms are reverse twisted, so we don't get a classical Q. </w:t>
      </w:r>
      <w:r>
        <w:rPr>
          <w:rStyle w:val="subscript"/>
        </w:rPr>
        <w:t xml:space="preserve"> </w:t>
      </w:r>
    </w:p>
    <w:p w14:paraId="7BF73C7C" w14:textId="77777777" w:rsidR="00A85F74" w:rsidRDefault="00A85F74" w:rsidP="00A85F74">
      <w:r>
        <w:tab/>
      </w:r>
    </w:p>
    <w:p w14:paraId="56D866B8" w14:textId="77777777" w:rsidR="00A85F74" w:rsidRDefault="00A85F74" w:rsidP="00A85F74">
      <w:r>
        <w:t>But here is a way we try to test the above. The first term can be made to vanish if μ = 1+n+N, N=0,1.. due some gamma functions in the formula Bateman (32) for Q. In this case we should get</w:t>
      </w:r>
    </w:p>
    <w:p w14:paraId="46E97C7B" w14:textId="77777777" w:rsidR="00A85F74" w:rsidRDefault="00A85F74" w:rsidP="00A85F74"/>
    <w:p w14:paraId="06595A25" w14:textId="77777777" w:rsidR="00A85F74" w:rsidRDefault="00A85F74" w:rsidP="00A85F74">
      <w:pPr>
        <w:rPr>
          <w:color w:val="000000"/>
        </w:rPr>
      </w:pPr>
      <w:r>
        <w:tab/>
        <w:t>[e</w:t>
      </w:r>
      <w:r>
        <w:rPr>
          <w:rStyle w:val="superscript"/>
        </w:rPr>
        <w:t>-iπμ</w:t>
      </w:r>
      <w:r>
        <w:t xml:space="preserve"> Q</w:t>
      </w:r>
      <w:r>
        <w:rPr>
          <w:rStyle w:val="subscript"/>
        </w:rPr>
        <w:t>n</w:t>
      </w:r>
      <w:r>
        <w:rPr>
          <w:rStyle w:val="superscript"/>
        </w:rPr>
        <w:t>μ</w:t>
      </w:r>
      <w:r>
        <w:t>(z)</w:t>
      </w:r>
      <w:r>
        <w:rPr>
          <w:rStyle w:val="subscript"/>
        </w:rPr>
        <w:t>CTR</w:t>
      </w:r>
      <w:r>
        <w:t xml:space="preserve">]  = </w:t>
      </w:r>
      <w:r w:rsidRPr="0096230E">
        <w:rPr>
          <w:color w:val="000000"/>
        </w:rPr>
        <w:t>e</w:t>
      </w:r>
      <w:r>
        <w:rPr>
          <w:rStyle w:val="superscript"/>
          <w:rFonts w:ascii="Times New Roman" w:eastAsia="Arial Unicode MS" w:hAnsi="Times New Roman"/>
          <w:color w:val="000000"/>
        </w:rPr>
        <w:t>±</w:t>
      </w:r>
      <w:r w:rsidRPr="0096230E">
        <w:rPr>
          <w:rStyle w:val="superscript"/>
          <w:color w:val="000000"/>
        </w:rPr>
        <w:t>iπμ/2</w:t>
      </w:r>
      <w:r>
        <w:t xml:space="preserve"> B (z-1)</w:t>
      </w:r>
      <w:r>
        <w:rPr>
          <w:rStyle w:val="superscript"/>
        </w:rPr>
        <w:t>-μ/2</w:t>
      </w:r>
      <w:r>
        <w:t xml:space="preserve"> F = </w:t>
      </w:r>
      <w:r w:rsidRPr="0096230E">
        <w:rPr>
          <w:color w:val="000000"/>
        </w:rPr>
        <w:t>e</w:t>
      </w:r>
      <w:r>
        <w:rPr>
          <w:rStyle w:val="superscript"/>
          <w:rFonts w:ascii="Times New Roman" w:eastAsia="Arial Unicode MS" w:hAnsi="Times New Roman"/>
          <w:color w:val="000000"/>
        </w:rPr>
        <w:t>±</w:t>
      </w:r>
      <w:r w:rsidRPr="0096230E">
        <w:rPr>
          <w:rStyle w:val="superscript"/>
          <w:color w:val="000000"/>
        </w:rPr>
        <w:t>iπμ/2</w:t>
      </w:r>
      <w:r>
        <w:t xml:space="preserve"> [e</w:t>
      </w:r>
      <w:r>
        <w:rPr>
          <w:rStyle w:val="superscript"/>
        </w:rPr>
        <w:t>-iπμ</w:t>
      </w:r>
      <w:r>
        <w:t xml:space="preserve"> Q</w:t>
      </w:r>
      <w:r>
        <w:rPr>
          <w:rStyle w:val="subscript"/>
        </w:rPr>
        <w:t>n</w:t>
      </w:r>
      <w:r>
        <w:rPr>
          <w:rStyle w:val="superscript"/>
        </w:rPr>
        <w:t>μ</w:t>
      </w:r>
      <w:r>
        <w:t>(z)]</w:t>
      </w:r>
      <w:r>
        <w:tab/>
      </w:r>
      <w:r>
        <w:tab/>
      </w:r>
      <w:r w:rsidRPr="0096230E">
        <w:rPr>
          <w:color w:val="000000"/>
        </w:rPr>
        <w:t>Im(z)</w:t>
      </w:r>
      <w:r w:rsidRPr="0096230E">
        <w:rPr>
          <w:b/>
          <w:bCs/>
          <w:color w:val="000000"/>
        </w:rPr>
        <w:t xml:space="preserve"> </w:t>
      </w:r>
      <w:r w:rsidRPr="0096230E">
        <w:rPr>
          <w:color w:val="000000"/>
        </w:rPr>
        <w:fldChar w:fldCharType="begin"/>
      </w:r>
      <w:r w:rsidRPr="0096230E">
        <w:rPr>
          <w:color w:val="000000"/>
        </w:rPr>
        <w:instrText xml:space="preserve">ADVANCE \d 3 </w:instrText>
      </w:r>
      <w:r w:rsidRPr="0096230E">
        <w:rPr>
          <w:color w:val="000000"/>
        </w:rPr>
        <w:fldChar w:fldCharType="end"/>
      </w:r>
      <w:r w:rsidRPr="0096230E">
        <w:rPr>
          <w:b/>
          <w:bCs/>
          <w:color w:val="000000"/>
        </w:rPr>
        <w:fldChar w:fldCharType="begin"/>
      </w:r>
      <w:r w:rsidRPr="0096230E">
        <w:rPr>
          <w:b/>
          <w:bCs/>
          <w:color w:val="000000"/>
        </w:rPr>
        <w:instrText>EQ \O(&lt;,\S\up4(</w:instrText>
      </w:r>
      <w:r w:rsidRPr="0096230E">
        <w:rPr>
          <w:rFonts w:ascii="MS Serif" w:hAnsi="MS Serif"/>
          <w:color w:val="000000"/>
          <w:sz w:val="24"/>
          <w:szCs w:val="24"/>
        </w:rPr>
        <w:instrText>&gt;</w:instrText>
      </w:r>
      <w:r w:rsidRPr="0096230E">
        <w:rPr>
          <w:b/>
          <w:bCs/>
          <w:color w:val="000000"/>
        </w:rPr>
        <w:instrText>))</w:instrText>
      </w:r>
      <w:r w:rsidRPr="0096230E">
        <w:rPr>
          <w:b/>
          <w:bCs/>
          <w:color w:val="000000"/>
        </w:rPr>
        <w:fldChar w:fldCharType="end"/>
      </w:r>
      <w:r w:rsidRPr="0096230E">
        <w:rPr>
          <w:color w:val="000000"/>
        </w:rPr>
        <w:fldChar w:fldCharType="begin"/>
      </w:r>
      <w:r w:rsidRPr="0096230E">
        <w:rPr>
          <w:color w:val="000000"/>
        </w:rPr>
        <w:instrText xml:space="preserve">ADVANCE \u 3 </w:instrText>
      </w:r>
      <w:r w:rsidRPr="0096230E">
        <w:rPr>
          <w:color w:val="000000"/>
        </w:rPr>
        <w:fldChar w:fldCharType="end"/>
      </w:r>
      <w:r w:rsidRPr="0096230E">
        <w:rPr>
          <w:b/>
          <w:bCs/>
          <w:color w:val="000000"/>
        </w:rPr>
        <w:t xml:space="preserve"> </w:t>
      </w:r>
      <w:r w:rsidRPr="0096230E">
        <w:rPr>
          <w:color w:val="000000"/>
        </w:rPr>
        <w:t>0</w:t>
      </w:r>
    </w:p>
    <w:p w14:paraId="2CE400A7" w14:textId="77777777" w:rsidR="00A85F74" w:rsidRDefault="00A85F74" w:rsidP="00A85F74">
      <w:pPr>
        <w:rPr>
          <w:color w:val="000000"/>
        </w:rPr>
      </w:pPr>
      <w:r>
        <w:rPr>
          <w:color w:val="000000"/>
        </w:rPr>
        <w:t>or</w:t>
      </w:r>
    </w:p>
    <w:p w14:paraId="41F9DDE2" w14:textId="77777777" w:rsidR="00A85F74" w:rsidRPr="00CB2230" w:rsidRDefault="00A85F74" w:rsidP="00A85F74">
      <w:r>
        <w:rPr>
          <w:color w:val="000000"/>
        </w:rPr>
        <w:tab/>
      </w:r>
      <w:r>
        <w:t>Q</w:t>
      </w:r>
      <w:r>
        <w:rPr>
          <w:rStyle w:val="subscript"/>
        </w:rPr>
        <w:t>n</w:t>
      </w:r>
      <w:r>
        <w:rPr>
          <w:rStyle w:val="superscript"/>
        </w:rPr>
        <w:t>μ</w:t>
      </w:r>
      <w:r>
        <w:t>(z)</w:t>
      </w:r>
      <w:r>
        <w:rPr>
          <w:rStyle w:val="subscript"/>
        </w:rPr>
        <w:t>CTR</w:t>
      </w:r>
      <w:r>
        <w:t xml:space="preserve">  = </w:t>
      </w:r>
      <w:r w:rsidRPr="0096230E">
        <w:rPr>
          <w:color w:val="000000"/>
        </w:rPr>
        <w:t>e</w:t>
      </w:r>
      <w:r>
        <w:rPr>
          <w:rStyle w:val="superscript"/>
          <w:rFonts w:ascii="Times New Roman" w:eastAsia="Arial Unicode MS" w:hAnsi="Times New Roman"/>
          <w:color w:val="000000"/>
        </w:rPr>
        <w:t>±</w:t>
      </w:r>
      <w:r w:rsidRPr="0096230E">
        <w:rPr>
          <w:rStyle w:val="superscript"/>
          <w:color w:val="000000"/>
        </w:rPr>
        <w:t>iπμ/2</w:t>
      </w:r>
      <w:r w:rsidRPr="00CB2230">
        <w:t xml:space="preserve"> </w:t>
      </w:r>
      <w:r>
        <w:t>Q</w:t>
      </w:r>
      <w:r>
        <w:rPr>
          <w:rStyle w:val="subscript"/>
        </w:rPr>
        <w:t>n</w:t>
      </w:r>
      <w:r>
        <w:rPr>
          <w:rStyle w:val="superscript"/>
        </w:rPr>
        <w:t>μ</w:t>
      </w:r>
      <w:r>
        <w:t>(z)</w:t>
      </w:r>
    </w:p>
    <w:p w14:paraId="29C2116D" w14:textId="77777777" w:rsidR="00A85F74" w:rsidRDefault="00A85F74" w:rsidP="00A85F74"/>
    <w:p w14:paraId="152352C6" w14:textId="77777777" w:rsidR="00A85F74" w:rsidRDefault="00A85F74" w:rsidP="00A85F74">
      <w:r>
        <w:t xml:space="preserve">which is the same as our P relationship. For some reason, our Maple test fails: </w:t>
      </w:r>
    </w:p>
    <w:p w14:paraId="072B370C" w14:textId="77777777" w:rsidR="00A85F74" w:rsidRDefault="00A85F74" w:rsidP="00A85F74"/>
    <w:p w14:paraId="1FEB74EB" w14:textId="77777777" w:rsidR="00A85F74" w:rsidRDefault="00A85F74" w:rsidP="00A85F74">
      <w:r>
        <w:pict>
          <v:shape id="_x0000_i1039" type="#_x0000_t75" style="width:321.75pt;height:105.75pt">
            <v:imagedata r:id="rId23" o:title=""/>
          </v:shape>
        </w:pict>
      </w:r>
    </w:p>
    <w:p w14:paraId="26F11FA2" w14:textId="77777777" w:rsidR="00A85F74" w:rsidRDefault="00A85F74" w:rsidP="00A85F74">
      <w:r>
        <w:t>We first compute Q</w:t>
      </w:r>
      <w:r>
        <w:rPr>
          <w:rStyle w:val="subscript"/>
        </w:rPr>
        <w:t>CTR</w:t>
      </w:r>
      <w:r>
        <w:t xml:space="preserve"> and find, as expected, it is completely real.  We then compute the classical Q and apply our phase </w:t>
      </w:r>
      <w:r w:rsidRPr="0096230E">
        <w:rPr>
          <w:color w:val="000000"/>
        </w:rPr>
        <w:t>e</w:t>
      </w:r>
      <w:r>
        <w:rPr>
          <w:rStyle w:val="superscript"/>
          <w:rFonts w:ascii="Times New Roman" w:eastAsia="Arial Unicode MS" w:hAnsi="Times New Roman"/>
          <w:color w:val="000000"/>
        </w:rPr>
        <w:t>+</w:t>
      </w:r>
      <w:r w:rsidRPr="0096230E">
        <w:rPr>
          <w:rStyle w:val="superscript"/>
          <w:color w:val="000000"/>
        </w:rPr>
        <w:t>iπμ/2</w:t>
      </w:r>
      <w:r>
        <w:t xml:space="preserve">  . We get the correct real part, but we get some non-zero imaginary part! </w:t>
      </w:r>
    </w:p>
    <w:p w14:paraId="0B574F8A" w14:textId="77777777" w:rsidR="00A85F74" w:rsidRDefault="00A85F74" w:rsidP="00A85F74"/>
    <w:p w14:paraId="2F9311C3" w14:textId="77777777" w:rsidR="00A85F74" w:rsidRDefault="00A85F74" w:rsidP="00A85F74">
      <w:r>
        <w:t>_________________________________________</w:t>
      </w:r>
    </w:p>
    <w:p w14:paraId="381D3B42" w14:textId="77777777" w:rsidR="00A85F74" w:rsidRDefault="00A85F74" w:rsidP="00A85F74"/>
    <w:p w14:paraId="54772F83" w14:textId="77777777" w:rsidR="00A85F74" w:rsidRPr="00DC6C35" w:rsidRDefault="00A85F74" w:rsidP="00A85F74">
      <w:pPr>
        <w:rPr>
          <w:b/>
          <w:color w:val="FF0000"/>
          <w:sz w:val="32"/>
          <w:szCs w:val="32"/>
        </w:rPr>
      </w:pPr>
      <w:r w:rsidRPr="00DC6C35">
        <w:rPr>
          <w:b/>
          <w:color w:val="FF0000"/>
          <w:sz w:val="32"/>
          <w:szCs w:val="32"/>
        </w:rPr>
        <w:t xml:space="preserve">I have another document called Complex / "What is the cut structure of f(z) = F(a,b,c; z^(-2)).doc"  This was an interesting academic exercise. At the end I added some of this CTR stuff and I now move that here as well. </w:t>
      </w:r>
    </w:p>
    <w:p w14:paraId="7B669AF0" w14:textId="77777777" w:rsidR="00A85F74" w:rsidRPr="00DC6C35" w:rsidRDefault="00A85F74" w:rsidP="00A85F74">
      <w:pPr>
        <w:rPr>
          <w:rStyle w:val="subscript"/>
          <w:color w:val="FF0000"/>
        </w:rPr>
      </w:pPr>
    </w:p>
    <w:p w14:paraId="2A52EE09" w14:textId="77777777" w:rsidR="00A85F74" w:rsidRPr="00B328B6" w:rsidRDefault="00A85F74" w:rsidP="00A85F74"/>
    <w:p w14:paraId="4A82AB0E" w14:textId="77777777" w:rsidR="00DC6C35" w:rsidRPr="00E710AB" w:rsidRDefault="00DC6C35" w:rsidP="00DC6C35">
      <w:pPr>
        <w:rPr>
          <w:b/>
        </w:rPr>
      </w:pPr>
      <w:r>
        <w:rPr>
          <w:b/>
        </w:rPr>
        <w:t>Application</w:t>
      </w:r>
    </w:p>
    <w:p w14:paraId="11E9257C" w14:textId="77777777" w:rsidR="00DC6C35" w:rsidRDefault="00DC6C35" w:rsidP="00DC6C35">
      <w:pPr>
        <w:tabs>
          <w:tab w:val="left" w:pos="7200"/>
          <w:tab w:val="left" w:pos="7920"/>
          <w:tab w:val="right" w:pos="9270"/>
        </w:tabs>
        <w:rPr>
          <w:b/>
        </w:rPr>
      </w:pPr>
    </w:p>
    <w:p w14:paraId="384FC104" w14:textId="77777777" w:rsidR="00DC6C35" w:rsidRDefault="00DC6C35" w:rsidP="00DC6C35">
      <w:pPr>
        <w:tabs>
          <w:tab w:val="left" w:pos="7200"/>
          <w:tab w:val="left" w:pos="7920"/>
          <w:tab w:val="right" w:pos="9270"/>
        </w:tabs>
      </w:pPr>
      <w:r>
        <w:t>Consider Bateman p 134 (41) for e</w:t>
      </w:r>
      <w:r>
        <w:rPr>
          <w:rStyle w:val="superscript"/>
        </w:rPr>
        <w:t>-iπμ</w:t>
      </w:r>
      <w:r>
        <w:t>Q:</w:t>
      </w:r>
    </w:p>
    <w:p w14:paraId="66AC8E6B" w14:textId="77777777" w:rsidR="00DC6C35" w:rsidRDefault="00DC6C35" w:rsidP="00DC6C35">
      <w:pPr>
        <w:tabs>
          <w:tab w:val="left" w:pos="7200"/>
          <w:tab w:val="left" w:pos="7920"/>
          <w:tab w:val="right" w:pos="9270"/>
        </w:tabs>
      </w:pPr>
    </w:p>
    <w:p w14:paraId="04E08228" w14:textId="77777777" w:rsidR="00DC6C35" w:rsidRDefault="00DC6C35" w:rsidP="00DC6C35">
      <w:pPr>
        <w:tabs>
          <w:tab w:val="left" w:pos="7200"/>
          <w:tab w:val="left" w:pos="7920"/>
          <w:tab w:val="right" w:pos="9270"/>
        </w:tabs>
      </w:pPr>
      <w:r>
        <w:tab/>
        <w:t>e</w:t>
      </w:r>
      <w:r>
        <w:rPr>
          <w:rStyle w:val="superscript"/>
        </w:rPr>
        <w:t>-iπμ</w:t>
      </w:r>
      <w:r>
        <w:t>Q(z)</w:t>
      </w:r>
      <w:r>
        <w:rPr>
          <w:rStyle w:val="subscript"/>
        </w:rPr>
        <w:t>CTR</w:t>
      </w:r>
      <w:r>
        <w:t xml:space="preserve">  = C z</w:t>
      </w:r>
      <w:r>
        <w:rPr>
          <w:rStyle w:val="superscript"/>
        </w:rPr>
        <w:t>-1-ν-μ</w:t>
      </w:r>
      <w:r>
        <w:t xml:space="preserve"> (1-z)</w:t>
      </w:r>
      <w:r>
        <w:rPr>
          <w:rStyle w:val="superscript"/>
        </w:rPr>
        <w:t>μ/2</w:t>
      </w:r>
      <w:r>
        <w:t xml:space="preserve"> (z+1)</w:t>
      </w:r>
      <w:r>
        <w:rPr>
          <w:rStyle w:val="superscript"/>
        </w:rPr>
        <w:t>μ/2</w:t>
      </w:r>
      <w:r>
        <w:t xml:space="preserve"> F(a,b,c,z</w:t>
      </w:r>
      <w:r>
        <w:rPr>
          <w:rStyle w:val="superscript"/>
        </w:rPr>
        <w:t>-2</w:t>
      </w:r>
      <w:r>
        <w:t>)</w:t>
      </w:r>
    </w:p>
    <w:p w14:paraId="33EDDF7F" w14:textId="77777777" w:rsidR="00DC6C35" w:rsidRDefault="00DC6C35" w:rsidP="00DC6C35">
      <w:pPr>
        <w:tabs>
          <w:tab w:val="left" w:pos="7200"/>
          <w:tab w:val="left" w:pos="7920"/>
          <w:tab w:val="right" w:pos="9270"/>
        </w:tabs>
      </w:pPr>
    </w:p>
    <w:p w14:paraId="47A3CFFF" w14:textId="77777777" w:rsidR="00DC6C35" w:rsidRPr="006D0F1F" w:rsidRDefault="00DC6C35" w:rsidP="00DC6C35">
      <w:pPr>
        <w:tabs>
          <w:tab w:val="left" w:pos="7200"/>
          <w:tab w:val="left" w:pos="7920"/>
          <w:tab w:val="right" w:pos="9270"/>
        </w:tabs>
      </w:pPr>
      <w:r>
        <w:t xml:space="preserve">Here we have exactly followed </w:t>
      </w:r>
      <w:r w:rsidRPr="009011DB">
        <w:rPr>
          <w:b/>
        </w:rPr>
        <w:t>Maple's implied rule</w:t>
      </w:r>
      <w:r>
        <w:t xml:space="preserve"> and have changed the usual z-1 to 1-z in the outside factor. Suppose we now consider a point z such that |z| &lt; 1. The two outside factors have no phase and are positive and real. But for the F, we have to make the above replacement to find out what is really going on there. So here is that replacement (from above), </w:t>
      </w:r>
    </w:p>
    <w:p w14:paraId="726F40B3" w14:textId="77777777" w:rsidR="00DC6C35" w:rsidRDefault="00DC6C35" w:rsidP="00DC6C35">
      <w:pPr>
        <w:tabs>
          <w:tab w:val="left" w:pos="7200"/>
          <w:tab w:val="left" w:pos="7920"/>
          <w:tab w:val="right" w:pos="9270"/>
        </w:tabs>
      </w:pPr>
    </w:p>
    <w:p w14:paraId="311215C7" w14:textId="77777777" w:rsidR="00DC6C35" w:rsidRDefault="00DC6C35" w:rsidP="00DC6C35">
      <w:pPr>
        <w:rPr>
          <w:rFonts w:eastAsia="Arial Unicode MS"/>
        </w:rPr>
      </w:pPr>
      <w:r>
        <w:rPr>
          <w:rFonts w:eastAsia="Arial Unicode MS"/>
        </w:rPr>
        <w:tab/>
        <w:t>F(a,b,c,</w:t>
      </w:r>
      <w:r w:rsidRPr="006E1571">
        <w:rPr>
          <w:rFonts w:eastAsia="Arial Unicode MS"/>
        </w:rPr>
        <w:t xml:space="preserve"> </w:t>
      </w:r>
      <w:r>
        <w:rPr>
          <w:rFonts w:eastAsia="Arial Unicode MS"/>
        </w:rPr>
        <w:t>z</w:t>
      </w:r>
      <w:r>
        <w:rPr>
          <w:rStyle w:val="superscript"/>
          <w:rFonts w:eastAsia="Arial Unicode MS"/>
        </w:rPr>
        <w:t>-2</w:t>
      </w:r>
      <w:r>
        <w:rPr>
          <w:rFonts w:eastAsia="Arial Unicode MS"/>
        </w:rPr>
        <w:t xml:space="preserve">)    = A </w:t>
      </w:r>
      <w:r>
        <w:t>e</w:t>
      </w:r>
      <w:r w:rsidRPr="004304C3">
        <w:rPr>
          <w:rStyle w:val="superscript"/>
          <w:rFonts w:ascii="Arial Unicode MS" w:eastAsia="Arial Unicode MS" w:hAnsi="Arial Unicode MS" w:cs="Arial Unicode MS" w:hint="eastAsia"/>
        </w:rPr>
        <w:t>∓</w:t>
      </w:r>
      <w:r>
        <w:rPr>
          <w:rStyle w:val="superscript"/>
        </w:rPr>
        <w:t>iaπ</w:t>
      </w:r>
      <w:r>
        <w:t xml:space="preserve"> (z)</w:t>
      </w:r>
      <w:r>
        <w:rPr>
          <w:rStyle w:val="superscript"/>
        </w:rPr>
        <w:t>2a</w:t>
      </w:r>
      <w:r>
        <w:rPr>
          <w:rFonts w:eastAsia="Arial Unicode MS"/>
        </w:rPr>
        <w:t xml:space="preserve"> F(a,a+1-c; a+1-b; z</w:t>
      </w:r>
      <w:r>
        <w:rPr>
          <w:rStyle w:val="superscript"/>
          <w:rFonts w:eastAsia="Arial Unicode MS"/>
        </w:rPr>
        <w:t>2</w:t>
      </w:r>
      <w:r>
        <w:rPr>
          <w:rFonts w:eastAsia="Arial Unicode MS"/>
        </w:rPr>
        <w:t>)  + B</w:t>
      </w:r>
      <w:r w:rsidRPr="00F26D1D">
        <w:rPr>
          <w:rFonts w:eastAsia="Arial Unicode MS"/>
        </w:rPr>
        <w:t xml:space="preserve"> </w:t>
      </w:r>
      <w:r>
        <w:rPr>
          <w:rFonts w:eastAsia="Arial Unicode MS"/>
        </w:rPr>
        <w:t xml:space="preserve">A </w:t>
      </w:r>
      <w:r>
        <w:t>e</w:t>
      </w:r>
      <w:r w:rsidRPr="004304C3">
        <w:rPr>
          <w:rStyle w:val="superscript"/>
          <w:rFonts w:ascii="Arial Unicode MS" w:eastAsia="Arial Unicode MS" w:hAnsi="Arial Unicode MS" w:cs="Arial Unicode MS" w:hint="eastAsia"/>
        </w:rPr>
        <w:t>∓</w:t>
      </w:r>
      <w:r>
        <w:rPr>
          <w:rStyle w:val="superscript"/>
        </w:rPr>
        <w:t>ibπ</w:t>
      </w:r>
      <w:r>
        <w:t xml:space="preserve"> (z)</w:t>
      </w:r>
      <w:r>
        <w:rPr>
          <w:rStyle w:val="superscript"/>
        </w:rPr>
        <w:t>2b</w:t>
      </w:r>
      <w:r>
        <w:rPr>
          <w:rFonts w:eastAsia="Arial Unicode MS"/>
        </w:rPr>
        <w:t xml:space="preserve"> F(b,b+1-c; b+1-a; z</w:t>
      </w:r>
      <w:r>
        <w:rPr>
          <w:rStyle w:val="superscript"/>
          <w:rFonts w:eastAsia="Arial Unicode MS"/>
        </w:rPr>
        <w:t>2</w:t>
      </w:r>
      <w:r>
        <w:rPr>
          <w:rFonts w:eastAsia="Arial Unicode MS"/>
        </w:rPr>
        <w:t>)</w:t>
      </w:r>
    </w:p>
    <w:p w14:paraId="1DDA4BC9" w14:textId="77777777" w:rsidR="00DC6C35" w:rsidRDefault="00DC6C35" w:rsidP="00DC6C35">
      <w:pPr>
        <w:tabs>
          <w:tab w:val="left" w:pos="7200"/>
          <w:tab w:val="left" w:pos="7920"/>
          <w:tab w:val="right" w:pos="9270"/>
        </w:tabs>
      </w:pPr>
      <w:r>
        <w:tab/>
      </w:r>
    </w:p>
    <w:p w14:paraId="5A9A255A" w14:textId="77777777" w:rsidR="00DC6C35" w:rsidRDefault="00DC6C35" w:rsidP="00DC6C35">
      <w:pPr>
        <w:tabs>
          <w:tab w:val="left" w:pos="7200"/>
          <w:tab w:val="left" w:pos="7920"/>
          <w:tab w:val="right" w:pos="9270"/>
        </w:tabs>
      </w:pPr>
      <w:r>
        <w:t xml:space="preserve">This certainly appears then to have the cut structure shown above: </w:t>
      </w:r>
    </w:p>
    <w:p w14:paraId="6697C489" w14:textId="77777777" w:rsidR="00DC6C35" w:rsidRDefault="00DC6C35" w:rsidP="00DC6C35">
      <w:pPr>
        <w:tabs>
          <w:tab w:val="left" w:pos="7200"/>
          <w:tab w:val="left" w:pos="7920"/>
          <w:tab w:val="right" w:pos="9270"/>
        </w:tabs>
      </w:pPr>
    </w:p>
    <w:p w14:paraId="675BA99D" w14:textId="77777777" w:rsidR="00DC6C35" w:rsidRDefault="00DC6C35" w:rsidP="00DC6C35">
      <w:pPr>
        <w:tabs>
          <w:tab w:val="left" w:pos="7200"/>
          <w:tab w:val="left" w:pos="7920"/>
          <w:tab w:val="right" w:pos="9270"/>
        </w:tabs>
      </w:pPr>
      <w:r>
        <w:tab/>
      </w:r>
      <w:r>
        <w:tab/>
      </w:r>
      <w:r>
        <w:tab/>
      </w:r>
      <w:r>
        <w:tab/>
      </w:r>
      <w:r>
        <w:pict>
          <v:shape id="_x0000_i1040" type="#_x0000_t75" style="width:186pt;height:77.25pt">
            <v:imagedata r:id="rId24" o:title=""/>
          </v:shape>
        </w:pict>
      </w:r>
    </w:p>
    <w:p w14:paraId="4286D0D0" w14:textId="77777777" w:rsidR="00DC6C35" w:rsidRDefault="00DC6C35" w:rsidP="00DC6C35">
      <w:pPr>
        <w:tabs>
          <w:tab w:val="left" w:pos="7200"/>
          <w:tab w:val="left" w:pos="7920"/>
          <w:tab w:val="right" w:pos="9270"/>
        </w:tabs>
      </w:pPr>
      <w:r>
        <w:t xml:space="preserve">But let's now insert the expressions for a and b and see if anything unusual happens. From (41), </w:t>
      </w:r>
    </w:p>
    <w:p w14:paraId="4905A12A" w14:textId="77777777" w:rsidR="00DC6C35" w:rsidRDefault="00DC6C35" w:rsidP="00DC6C35">
      <w:pPr>
        <w:tabs>
          <w:tab w:val="left" w:pos="7200"/>
          <w:tab w:val="left" w:pos="7920"/>
          <w:tab w:val="right" w:pos="9270"/>
        </w:tabs>
      </w:pPr>
    </w:p>
    <w:p w14:paraId="7804ADC8" w14:textId="77777777" w:rsidR="00DC6C35" w:rsidRDefault="00DC6C35" w:rsidP="00DC6C35">
      <w:pPr>
        <w:tabs>
          <w:tab w:val="left" w:pos="7200"/>
          <w:tab w:val="left" w:pos="7920"/>
          <w:tab w:val="right" w:pos="9270"/>
        </w:tabs>
      </w:pPr>
      <w:r>
        <w:tab/>
        <w:t xml:space="preserve">a =   1 + ν/2 + μ/2 </w:t>
      </w:r>
    </w:p>
    <w:p w14:paraId="668BD694" w14:textId="77777777" w:rsidR="00DC6C35" w:rsidRDefault="00DC6C35" w:rsidP="00DC6C35">
      <w:pPr>
        <w:tabs>
          <w:tab w:val="left" w:pos="7200"/>
          <w:tab w:val="left" w:pos="7920"/>
          <w:tab w:val="right" w:pos="9270"/>
        </w:tabs>
      </w:pPr>
      <w:r>
        <w:tab/>
        <w:t xml:space="preserve">b = 1/2 + ν/2 + μ/2 </w:t>
      </w:r>
    </w:p>
    <w:p w14:paraId="1DB3CE99" w14:textId="77777777" w:rsidR="00DC6C35" w:rsidRDefault="00DC6C35" w:rsidP="00DC6C35">
      <w:pPr>
        <w:tabs>
          <w:tab w:val="left" w:pos="7200"/>
          <w:tab w:val="left" w:pos="7920"/>
          <w:tab w:val="right" w:pos="9270"/>
        </w:tabs>
      </w:pPr>
      <w:r>
        <w:tab/>
        <w:t>c = ν + 3/2</w:t>
      </w:r>
    </w:p>
    <w:p w14:paraId="16098D77" w14:textId="77777777" w:rsidR="00DC6C35" w:rsidRDefault="00DC6C35" w:rsidP="00DC6C35">
      <w:pPr>
        <w:tabs>
          <w:tab w:val="left" w:pos="7200"/>
          <w:tab w:val="left" w:pos="7920"/>
          <w:tab w:val="right" w:pos="9270"/>
        </w:tabs>
      </w:pPr>
    </w:p>
    <w:p w14:paraId="0784C575" w14:textId="77777777" w:rsidR="00DC6C35" w:rsidRDefault="00DC6C35" w:rsidP="00DC6C35">
      <w:pPr>
        <w:tabs>
          <w:tab w:val="left" w:pos="7200"/>
          <w:tab w:val="left" w:pos="7920"/>
          <w:tab w:val="right" w:pos="9270"/>
        </w:tabs>
      </w:pPr>
      <w:r>
        <w:tab/>
        <w:t>a+1-c = (1 + ν/2 + μ/2) +1 - (ν + 3/2)   =  1/2 - ν/2 + μ/2</w:t>
      </w:r>
    </w:p>
    <w:p w14:paraId="0B97C7F7" w14:textId="77777777" w:rsidR="00DC6C35" w:rsidRDefault="00DC6C35" w:rsidP="00DC6C35">
      <w:pPr>
        <w:tabs>
          <w:tab w:val="left" w:pos="7200"/>
          <w:tab w:val="left" w:pos="7920"/>
          <w:tab w:val="right" w:pos="9270"/>
        </w:tabs>
      </w:pPr>
      <w:r>
        <w:tab/>
        <w:t>b+1-c = (1/2 + ν/2 + μ/2) +1 - (ν + 3/2)   =   - ν/2 + μ/2</w:t>
      </w:r>
    </w:p>
    <w:p w14:paraId="58DEF385" w14:textId="77777777" w:rsidR="00DC6C35" w:rsidRDefault="00DC6C35" w:rsidP="00DC6C35">
      <w:pPr>
        <w:tabs>
          <w:tab w:val="left" w:pos="7200"/>
          <w:tab w:val="left" w:pos="7920"/>
          <w:tab w:val="right" w:pos="9270"/>
        </w:tabs>
      </w:pPr>
      <w:r>
        <w:tab/>
        <w:t>a + 1 - b = (1 + ν/2 + μ/2) + 1 - (1/2 + ν/2 + μ/2)  = 3/2</w:t>
      </w:r>
    </w:p>
    <w:p w14:paraId="7C311645" w14:textId="77777777" w:rsidR="00DC6C35" w:rsidRDefault="00DC6C35" w:rsidP="00DC6C35">
      <w:pPr>
        <w:tabs>
          <w:tab w:val="left" w:pos="7200"/>
          <w:tab w:val="left" w:pos="7920"/>
          <w:tab w:val="right" w:pos="9270"/>
        </w:tabs>
      </w:pPr>
      <w:r>
        <w:tab/>
        <w:t>b + 1 - a = (1/2 + ν/2 + μ/2) + 1 - (1 + ν/2 + μ/2)  = 1/2</w:t>
      </w:r>
    </w:p>
    <w:p w14:paraId="023056EC" w14:textId="77777777" w:rsidR="00DC6C35" w:rsidRDefault="00DC6C35" w:rsidP="00DC6C35">
      <w:pPr>
        <w:tabs>
          <w:tab w:val="left" w:pos="7200"/>
          <w:tab w:val="left" w:pos="7920"/>
          <w:tab w:val="right" w:pos="9270"/>
        </w:tabs>
      </w:pPr>
      <w:r>
        <w:tab/>
      </w:r>
    </w:p>
    <w:p w14:paraId="138346F9" w14:textId="77777777" w:rsidR="00DC6C35" w:rsidRDefault="00DC6C35" w:rsidP="00DC6C35">
      <w:pPr>
        <w:tabs>
          <w:tab w:val="left" w:pos="7200"/>
          <w:tab w:val="left" w:pos="7920"/>
          <w:tab w:val="right" w:pos="9270"/>
        </w:tabs>
      </w:pPr>
      <w:r>
        <w:t>These last are not of any particular interest, since ν and μ are regarded as "general". So we get</w:t>
      </w:r>
    </w:p>
    <w:p w14:paraId="2E466A85" w14:textId="77777777" w:rsidR="00DC6C35" w:rsidRDefault="00DC6C35" w:rsidP="00DC6C35">
      <w:pPr>
        <w:tabs>
          <w:tab w:val="left" w:pos="7200"/>
          <w:tab w:val="left" w:pos="7920"/>
          <w:tab w:val="right" w:pos="9270"/>
        </w:tabs>
      </w:pPr>
    </w:p>
    <w:p w14:paraId="5E71334D" w14:textId="77777777" w:rsidR="00DC6C35" w:rsidRDefault="00DC6C35" w:rsidP="00DC6C35">
      <w:pPr>
        <w:rPr>
          <w:rFonts w:eastAsia="Arial Unicode MS"/>
        </w:rPr>
      </w:pPr>
      <w:r>
        <w:rPr>
          <w:rFonts w:eastAsia="Arial Unicode MS"/>
        </w:rPr>
        <w:tab/>
        <w:t>F(a,b,c,</w:t>
      </w:r>
      <w:r w:rsidRPr="006E1571">
        <w:rPr>
          <w:rFonts w:eastAsia="Arial Unicode MS"/>
        </w:rPr>
        <w:t xml:space="preserve"> </w:t>
      </w:r>
      <w:r>
        <w:rPr>
          <w:rFonts w:eastAsia="Arial Unicode MS"/>
        </w:rPr>
        <w:t>z</w:t>
      </w:r>
      <w:r>
        <w:rPr>
          <w:rStyle w:val="superscript"/>
          <w:rFonts w:eastAsia="Arial Unicode MS"/>
        </w:rPr>
        <w:t>-2</w:t>
      </w:r>
      <w:r>
        <w:rPr>
          <w:rFonts w:eastAsia="Arial Unicode MS"/>
        </w:rPr>
        <w:t xml:space="preserve">)    = A </w:t>
      </w:r>
      <w:r>
        <w:t>e</w:t>
      </w:r>
      <w:r w:rsidRPr="004304C3">
        <w:rPr>
          <w:rStyle w:val="superscript"/>
          <w:rFonts w:ascii="Arial Unicode MS" w:eastAsia="Arial Unicode MS" w:hAnsi="Arial Unicode MS" w:cs="Arial Unicode MS" w:hint="eastAsia"/>
        </w:rPr>
        <w:t>∓</w:t>
      </w:r>
      <w:r>
        <w:rPr>
          <w:rStyle w:val="superscript"/>
        </w:rPr>
        <w:t>i(</w:t>
      </w:r>
      <w:r w:rsidRPr="00BF0B91">
        <w:rPr>
          <w:rStyle w:val="superscript"/>
        </w:rPr>
        <w:t>1 + ν/2 + μ/2</w:t>
      </w:r>
      <w:r>
        <w:rPr>
          <w:rStyle w:val="superscript"/>
        </w:rPr>
        <w:t>)π</w:t>
      </w:r>
      <w:r>
        <w:t xml:space="preserve"> (z)</w:t>
      </w:r>
      <w:r>
        <w:rPr>
          <w:rStyle w:val="superscript"/>
        </w:rPr>
        <w:t xml:space="preserve">2a  </w:t>
      </w:r>
      <w:r>
        <w:rPr>
          <w:rFonts w:eastAsia="Arial Unicode MS"/>
        </w:rPr>
        <w:t xml:space="preserve"> F(</w:t>
      </w:r>
      <w:r>
        <w:t>1 + ν/2 + μ/2</w:t>
      </w:r>
      <w:r>
        <w:rPr>
          <w:rFonts w:eastAsia="Arial Unicode MS"/>
        </w:rPr>
        <w:t>,</w:t>
      </w:r>
      <w:r w:rsidRPr="00BF0B91">
        <w:t xml:space="preserve"> </w:t>
      </w:r>
      <w:r>
        <w:t xml:space="preserve">   1/2 - ν/2 + μ/2</w:t>
      </w:r>
      <w:r>
        <w:rPr>
          <w:rFonts w:eastAsia="Arial Unicode MS"/>
        </w:rPr>
        <w:t>; 3/2; z</w:t>
      </w:r>
      <w:r>
        <w:rPr>
          <w:rStyle w:val="superscript"/>
          <w:rFonts w:eastAsia="Arial Unicode MS"/>
        </w:rPr>
        <w:t>2</w:t>
      </w:r>
      <w:r>
        <w:rPr>
          <w:rFonts w:eastAsia="Arial Unicode MS"/>
        </w:rPr>
        <w:t xml:space="preserve">)  </w:t>
      </w:r>
    </w:p>
    <w:p w14:paraId="37C9F9A6" w14:textId="77777777" w:rsidR="00DC6C35" w:rsidRDefault="00DC6C35" w:rsidP="00DC6C35">
      <w:pPr>
        <w:rPr>
          <w:rFonts w:eastAsia="Arial Unicode MS"/>
        </w:rPr>
      </w:pPr>
      <w:r>
        <w:rPr>
          <w:rFonts w:eastAsia="Arial Unicode MS"/>
        </w:rPr>
        <w:tab/>
      </w:r>
      <w:r>
        <w:rPr>
          <w:rFonts w:eastAsia="Arial Unicode MS"/>
        </w:rPr>
        <w:tab/>
      </w:r>
      <w:r>
        <w:rPr>
          <w:rFonts w:eastAsia="Arial Unicode MS"/>
        </w:rPr>
        <w:tab/>
        <w:t xml:space="preserve">     + B</w:t>
      </w:r>
      <w:r w:rsidRPr="00F26D1D">
        <w:rPr>
          <w:rFonts w:eastAsia="Arial Unicode MS"/>
        </w:rPr>
        <w:t xml:space="preserve"> </w:t>
      </w:r>
      <w:r>
        <w:t>e</w:t>
      </w:r>
      <w:r w:rsidRPr="004304C3">
        <w:rPr>
          <w:rStyle w:val="superscript"/>
          <w:rFonts w:ascii="Arial Unicode MS" w:eastAsia="Arial Unicode MS" w:hAnsi="Arial Unicode MS" w:cs="Arial Unicode MS" w:hint="eastAsia"/>
        </w:rPr>
        <w:t>∓</w:t>
      </w:r>
      <w:r>
        <w:rPr>
          <w:rStyle w:val="superscript"/>
        </w:rPr>
        <w:t>i(</w:t>
      </w:r>
      <w:r w:rsidRPr="00BF0B91">
        <w:rPr>
          <w:rStyle w:val="superscript"/>
        </w:rPr>
        <w:t>1/2 + ν/2 + μ/2</w:t>
      </w:r>
      <w:r>
        <w:rPr>
          <w:rStyle w:val="superscript"/>
        </w:rPr>
        <w:t>)π</w:t>
      </w:r>
      <w:r>
        <w:t xml:space="preserve"> (z)</w:t>
      </w:r>
      <w:r>
        <w:rPr>
          <w:rStyle w:val="superscript"/>
        </w:rPr>
        <w:t>2b</w:t>
      </w:r>
      <w:r>
        <w:rPr>
          <w:rFonts w:eastAsia="Arial Unicode MS"/>
        </w:rPr>
        <w:t xml:space="preserve"> F(</w:t>
      </w:r>
      <w:r>
        <w:t>1/2 + ν/2 + μ/2</w:t>
      </w:r>
      <w:r>
        <w:rPr>
          <w:rFonts w:eastAsia="Arial Unicode MS"/>
        </w:rPr>
        <w:t>,</w:t>
      </w:r>
      <w:r w:rsidRPr="00B90BC7">
        <w:t xml:space="preserve"> </w:t>
      </w:r>
      <w:r>
        <w:t>- ν/2 + μ/2</w:t>
      </w:r>
      <w:r>
        <w:rPr>
          <w:rFonts w:eastAsia="Arial Unicode MS"/>
        </w:rPr>
        <w:t xml:space="preserve">;      </w:t>
      </w:r>
      <w:r>
        <w:t>1/2</w:t>
      </w:r>
      <w:r>
        <w:rPr>
          <w:rFonts w:eastAsia="Arial Unicode MS"/>
        </w:rPr>
        <w:t>; z</w:t>
      </w:r>
      <w:r>
        <w:rPr>
          <w:rStyle w:val="superscript"/>
          <w:rFonts w:eastAsia="Arial Unicode MS"/>
        </w:rPr>
        <w:t>2</w:t>
      </w:r>
      <w:r>
        <w:rPr>
          <w:rFonts w:eastAsia="Arial Unicode MS"/>
        </w:rPr>
        <w:t>)</w:t>
      </w:r>
    </w:p>
    <w:p w14:paraId="5A7B25A0" w14:textId="77777777" w:rsidR="00DC6C35" w:rsidRPr="005764C7" w:rsidRDefault="00DC6C35" w:rsidP="00DC6C35">
      <w:pPr>
        <w:tabs>
          <w:tab w:val="left" w:pos="7200"/>
          <w:tab w:val="left" w:pos="7920"/>
          <w:tab w:val="right" w:pos="9270"/>
        </w:tabs>
      </w:pPr>
    </w:p>
    <w:p w14:paraId="415F608A" w14:textId="77777777" w:rsidR="00DC6C35" w:rsidRDefault="00DC6C35" w:rsidP="00DC6C35">
      <w:pPr>
        <w:tabs>
          <w:tab w:val="left" w:pos="7200"/>
          <w:tab w:val="left" w:pos="7920"/>
          <w:tab w:val="right" w:pos="9270"/>
        </w:tabs>
      </w:pPr>
      <w:r>
        <w:tab/>
      </w:r>
      <w:r>
        <w:tab/>
        <w:t>=  e</w:t>
      </w:r>
      <w:r w:rsidRPr="004304C3">
        <w:rPr>
          <w:rStyle w:val="superscript"/>
          <w:rFonts w:ascii="Arial Unicode MS" w:eastAsia="Arial Unicode MS" w:hAnsi="Arial Unicode MS" w:cs="Arial Unicode MS" w:hint="eastAsia"/>
        </w:rPr>
        <w:t>∓</w:t>
      </w:r>
      <w:r>
        <w:rPr>
          <w:rStyle w:val="superscript"/>
        </w:rPr>
        <w:t>i(</w:t>
      </w:r>
      <w:r w:rsidRPr="00BF0B91">
        <w:rPr>
          <w:rStyle w:val="superscript"/>
        </w:rPr>
        <w:t>ν/2 + μ/2</w:t>
      </w:r>
      <w:r>
        <w:rPr>
          <w:rStyle w:val="superscript"/>
        </w:rPr>
        <w:t>)π</w:t>
      </w:r>
      <w:r>
        <w:t xml:space="preserve">   *</w:t>
      </w:r>
    </w:p>
    <w:p w14:paraId="030759D0" w14:textId="77777777" w:rsidR="00DC6C35" w:rsidRDefault="00DC6C35" w:rsidP="00DC6C35">
      <w:pPr>
        <w:tabs>
          <w:tab w:val="left" w:pos="7200"/>
          <w:tab w:val="left" w:pos="7920"/>
          <w:tab w:val="right" w:pos="9270"/>
        </w:tabs>
        <w:rPr>
          <w:rFonts w:eastAsia="Arial Unicode MS"/>
        </w:rPr>
      </w:pPr>
      <w:r>
        <w:tab/>
      </w:r>
      <w:r>
        <w:tab/>
      </w:r>
      <w:r>
        <w:tab/>
        <w:t xml:space="preserve">    </w:t>
      </w:r>
      <w:r>
        <w:rPr>
          <w:rFonts w:eastAsia="Arial Unicode MS"/>
        </w:rPr>
        <w:t xml:space="preserve">A </w:t>
      </w:r>
      <w:r>
        <w:t>e</w:t>
      </w:r>
      <w:r w:rsidRPr="004304C3">
        <w:rPr>
          <w:rStyle w:val="superscript"/>
          <w:rFonts w:ascii="Arial Unicode MS" w:eastAsia="Arial Unicode MS" w:hAnsi="Arial Unicode MS" w:cs="Arial Unicode MS" w:hint="eastAsia"/>
        </w:rPr>
        <w:t>∓</w:t>
      </w:r>
      <w:r>
        <w:rPr>
          <w:rStyle w:val="superscript"/>
        </w:rPr>
        <w:t>iπ(</w:t>
      </w:r>
      <w:r w:rsidRPr="00BF0B91">
        <w:rPr>
          <w:rStyle w:val="superscript"/>
        </w:rPr>
        <w:t>1</w:t>
      </w:r>
      <w:r>
        <w:rPr>
          <w:rStyle w:val="superscript"/>
        </w:rPr>
        <w:t>)</w:t>
      </w:r>
      <w:r>
        <w:t xml:space="preserve">        (z)</w:t>
      </w:r>
      <w:r>
        <w:rPr>
          <w:rStyle w:val="superscript"/>
        </w:rPr>
        <w:t xml:space="preserve">2a  </w:t>
      </w:r>
      <w:r>
        <w:rPr>
          <w:rFonts w:eastAsia="Arial Unicode MS"/>
        </w:rPr>
        <w:t xml:space="preserve"> F(</w:t>
      </w:r>
      <w:r>
        <w:t>1 + ν/2 + μ/2</w:t>
      </w:r>
      <w:r>
        <w:rPr>
          <w:rFonts w:eastAsia="Arial Unicode MS"/>
        </w:rPr>
        <w:t>,</w:t>
      </w:r>
      <w:r w:rsidRPr="00BF0B91">
        <w:t xml:space="preserve"> </w:t>
      </w:r>
      <w:r>
        <w:t xml:space="preserve">   1/2 - ν/2 + μ/2</w:t>
      </w:r>
      <w:r>
        <w:rPr>
          <w:rFonts w:eastAsia="Arial Unicode MS"/>
        </w:rPr>
        <w:t>; 3/2; z</w:t>
      </w:r>
      <w:r>
        <w:rPr>
          <w:rStyle w:val="superscript"/>
          <w:rFonts w:eastAsia="Arial Unicode MS"/>
        </w:rPr>
        <w:t>2</w:t>
      </w:r>
      <w:r>
        <w:rPr>
          <w:rFonts w:eastAsia="Arial Unicode MS"/>
        </w:rPr>
        <w:t>)</w:t>
      </w:r>
    </w:p>
    <w:p w14:paraId="4C0D4592" w14:textId="77777777" w:rsidR="00DC6C35" w:rsidRDefault="00DC6C35" w:rsidP="00DC6C35">
      <w:pPr>
        <w:tabs>
          <w:tab w:val="left" w:pos="7200"/>
          <w:tab w:val="left" w:pos="7920"/>
          <w:tab w:val="right" w:pos="9270"/>
        </w:tabs>
        <w:rPr>
          <w:rFonts w:eastAsia="Arial Unicode MS"/>
        </w:rPr>
      </w:pPr>
      <w:r>
        <w:rPr>
          <w:rFonts w:eastAsia="Arial Unicode MS"/>
        </w:rPr>
        <w:tab/>
      </w:r>
      <w:r>
        <w:rPr>
          <w:rFonts w:eastAsia="Arial Unicode MS"/>
        </w:rPr>
        <w:tab/>
      </w:r>
      <w:r>
        <w:rPr>
          <w:rFonts w:eastAsia="Arial Unicode MS"/>
        </w:rPr>
        <w:tab/>
        <w:t>+ B</w:t>
      </w:r>
      <w:r w:rsidRPr="00F26D1D">
        <w:rPr>
          <w:rFonts w:eastAsia="Arial Unicode MS"/>
        </w:rPr>
        <w:t xml:space="preserve"> </w:t>
      </w:r>
      <w:r>
        <w:t>e</w:t>
      </w:r>
      <w:r w:rsidRPr="004304C3">
        <w:rPr>
          <w:rStyle w:val="superscript"/>
          <w:rFonts w:ascii="Arial Unicode MS" w:eastAsia="Arial Unicode MS" w:hAnsi="Arial Unicode MS" w:cs="Arial Unicode MS" w:hint="eastAsia"/>
        </w:rPr>
        <w:t>∓</w:t>
      </w:r>
      <w:r>
        <w:rPr>
          <w:rStyle w:val="superscript"/>
        </w:rPr>
        <w:t>iπ(</w:t>
      </w:r>
      <w:r w:rsidRPr="00BF0B91">
        <w:rPr>
          <w:rStyle w:val="superscript"/>
        </w:rPr>
        <w:t>1/2</w:t>
      </w:r>
      <w:r>
        <w:rPr>
          <w:rStyle w:val="superscript"/>
        </w:rPr>
        <w:t xml:space="preserve">)   </w:t>
      </w:r>
      <w:r>
        <w:t>(z)</w:t>
      </w:r>
      <w:r>
        <w:rPr>
          <w:rStyle w:val="superscript"/>
        </w:rPr>
        <w:t xml:space="preserve">2b  </w:t>
      </w:r>
      <w:r>
        <w:rPr>
          <w:rFonts w:eastAsia="Arial Unicode MS"/>
        </w:rPr>
        <w:t xml:space="preserve"> F(</w:t>
      </w:r>
      <w:r>
        <w:t>1/2 + ν/2 + μ/2</w:t>
      </w:r>
      <w:r>
        <w:rPr>
          <w:rFonts w:eastAsia="Arial Unicode MS"/>
        </w:rPr>
        <w:t>,</w:t>
      </w:r>
      <w:r w:rsidRPr="00B90BC7">
        <w:t xml:space="preserve"> </w:t>
      </w:r>
      <w:r>
        <w:t>- ν/2 + μ/2</w:t>
      </w:r>
      <w:r>
        <w:rPr>
          <w:rFonts w:eastAsia="Arial Unicode MS"/>
        </w:rPr>
        <w:t xml:space="preserve">;      </w:t>
      </w:r>
      <w:r>
        <w:t>1/2</w:t>
      </w:r>
      <w:r>
        <w:rPr>
          <w:rFonts w:eastAsia="Arial Unicode MS"/>
        </w:rPr>
        <w:t>; z</w:t>
      </w:r>
      <w:r>
        <w:rPr>
          <w:rStyle w:val="superscript"/>
          <w:rFonts w:eastAsia="Arial Unicode MS"/>
        </w:rPr>
        <w:t>2</w:t>
      </w:r>
      <w:r>
        <w:rPr>
          <w:rFonts w:eastAsia="Arial Unicode MS"/>
        </w:rPr>
        <w:t>)</w:t>
      </w:r>
    </w:p>
    <w:p w14:paraId="3432D70C" w14:textId="77777777" w:rsidR="00DC6C35" w:rsidRDefault="00DC6C35" w:rsidP="00DC6C35">
      <w:pPr>
        <w:tabs>
          <w:tab w:val="left" w:pos="7200"/>
          <w:tab w:val="left" w:pos="7920"/>
          <w:tab w:val="right" w:pos="9270"/>
        </w:tabs>
        <w:rPr>
          <w:rFonts w:eastAsia="Arial Unicode MS"/>
        </w:rPr>
      </w:pPr>
    </w:p>
    <w:p w14:paraId="1D70AC25" w14:textId="77777777" w:rsidR="00DC6C35" w:rsidRPr="00B90BC7" w:rsidRDefault="00DC6C35" w:rsidP="00DC6C35">
      <w:pPr>
        <w:tabs>
          <w:tab w:val="left" w:pos="7200"/>
          <w:tab w:val="left" w:pos="7920"/>
          <w:tab w:val="right" w:pos="9270"/>
        </w:tabs>
      </w:pPr>
      <w:r>
        <w:tab/>
      </w:r>
      <w:r>
        <w:tab/>
        <w:t>=  e</w:t>
      </w:r>
      <w:r w:rsidRPr="004304C3">
        <w:rPr>
          <w:rStyle w:val="superscript"/>
          <w:rFonts w:ascii="Arial Unicode MS" w:eastAsia="Arial Unicode MS" w:hAnsi="Arial Unicode MS" w:cs="Arial Unicode MS" w:hint="eastAsia"/>
        </w:rPr>
        <w:t>∓</w:t>
      </w:r>
      <w:r>
        <w:rPr>
          <w:rStyle w:val="superscript"/>
        </w:rPr>
        <w:t>i(</w:t>
      </w:r>
      <w:r w:rsidRPr="00BF0B91">
        <w:rPr>
          <w:rStyle w:val="superscript"/>
        </w:rPr>
        <w:t>ν/2 + μ/2</w:t>
      </w:r>
      <w:r>
        <w:rPr>
          <w:rStyle w:val="superscript"/>
        </w:rPr>
        <w:t>)π</w:t>
      </w:r>
      <w:r>
        <w:t xml:space="preserve">   *</w:t>
      </w:r>
    </w:p>
    <w:p w14:paraId="0688D78B" w14:textId="77777777" w:rsidR="00DC6C35" w:rsidRDefault="00DC6C35" w:rsidP="00DC6C35">
      <w:pPr>
        <w:tabs>
          <w:tab w:val="left" w:pos="7200"/>
          <w:tab w:val="left" w:pos="7920"/>
          <w:tab w:val="right" w:pos="9270"/>
        </w:tabs>
        <w:rPr>
          <w:rFonts w:eastAsia="Arial Unicode MS"/>
        </w:rPr>
      </w:pPr>
      <w:r>
        <w:tab/>
      </w:r>
      <w:r>
        <w:tab/>
      </w:r>
      <w:r>
        <w:tab/>
        <w:t xml:space="preserve">    </w:t>
      </w:r>
      <w:r>
        <w:rPr>
          <w:rFonts w:eastAsia="Arial Unicode MS"/>
        </w:rPr>
        <w:t xml:space="preserve">-A   </w:t>
      </w:r>
      <w:r>
        <w:t>(z)</w:t>
      </w:r>
      <w:r>
        <w:rPr>
          <w:rStyle w:val="superscript"/>
        </w:rPr>
        <w:t xml:space="preserve">2a  </w:t>
      </w:r>
      <w:r>
        <w:rPr>
          <w:rFonts w:eastAsia="Arial Unicode MS"/>
        </w:rPr>
        <w:t xml:space="preserve"> F(</w:t>
      </w:r>
      <w:r>
        <w:t>1 + ν/2 + μ/2</w:t>
      </w:r>
      <w:r>
        <w:rPr>
          <w:rFonts w:eastAsia="Arial Unicode MS"/>
        </w:rPr>
        <w:t>,</w:t>
      </w:r>
      <w:r w:rsidRPr="00BF0B91">
        <w:t xml:space="preserve"> </w:t>
      </w:r>
      <w:r>
        <w:t xml:space="preserve">   1/2 - ν/2 + μ/2</w:t>
      </w:r>
      <w:r>
        <w:rPr>
          <w:rFonts w:eastAsia="Arial Unicode MS"/>
        </w:rPr>
        <w:t>; 3/2; z</w:t>
      </w:r>
      <w:r>
        <w:rPr>
          <w:rStyle w:val="superscript"/>
          <w:rFonts w:eastAsia="Arial Unicode MS"/>
        </w:rPr>
        <w:t>2</w:t>
      </w:r>
      <w:r>
        <w:rPr>
          <w:rFonts w:eastAsia="Arial Unicode MS"/>
        </w:rPr>
        <w:t>)</w:t>
      </w:r>
    </w:p>
    <w:p w14:paraId="4AC1A9A4" w14:textId="77777777" w:rsidR="00DC6C35" w:rsidRDefault="00DC6C35" w:rsidP="00DC6C35">
      <w:pPr>
        <w:tabs>
          <w:tab w:val="left" w:pos="7200"/>
          <w:tab w:val="left" w:pos="7920"/>
          <w:tab w:val="right" w:pos="9270"/>
        </w:tabs>
        <w:rPr>
          <w:rFonts w:eastAsia="Arial Unicode MS"/>
        </w:rPr>
      </w:pPr>
      <w:r>
        <w:rPr>
          <w:rFonts w:eastAsia="Arial Unicode MS"/>
        </w:rPr>
        <w:tab/>
      </w:r>
      <w:r>
        <w:rPr>
          <w:rFonts w:eastAsia="Arial Unicode MS"/>
        </w:rPr>
        <w:tab/>
      </w:r>
      <w:r>
        <w:rPr>
          <w:rFonts w:eastAsia="Arial Unicode MS"/>
        </w:rPr>
        <w:tab/>
        <w:t xml:space="preserve"> </w:t>
      </w:r>
      <w:r w:rsidRPr="000B1B2C">
        <w:rPr>
          <w:rFonts w:eastAsia="Arial Unicode MS" w:hint="eastAsia"/>
        </w:rPr>
        <w:t>∓</w:t>
      </w:r>
      <w:r>
        <w:rPr>
          <w:rFonts w:eastAsia="Arial Unicode MS"/>
        </w:rPr>
        <w:t>i B</w:t>
      </w:r>
      <w:r w:rsidRPr="00F26D1D">
        <w:rPr>
          <w:rFonts w:eastAsia="Arial Unicode MS"/>
        </w:rPr>
        <w:t xml:space="preserve"> </w:t>
      </w:r>
      <w:r>
        <w:t>(z)</w:t>
      </w:r>
      <w:r>
        <w:rPr>
          <w:rStyle w:val="superscript"/>
        </w:rPr>
        <w:t xml:space="preserve">2b  </w:t>
      </w:r>
      <w:r>
        <w:rPr>
          <w:rFonts w:eastAsia="Arial Unicode MS"/>
        </w:rPr>
        <w:t xml:space="preserve"> F(</w:t>
      </w:r>
      <w:r>
        <w:t>1/2 + ν/2 + μ/2</w:t>
      </w:r>
      <w:r>
        <w:rPr>
          <w:rFonts w:eastAsia="Arial Unicode MS"/>
        </w:rPr>
        <w:t>,</w:t>
      </w:r>
      <w:r w:rsidRPr="00B90BC7">
        <w:t xml:space="preserve"> </w:t>
      </w:r>
      <w:r>
        <w:t>- ν/2 + μ/2</w:t>
      </w:r>
      <w:r>
        <w:rPr>
          <w:rFonts w:eastAsia="Arial Unicode MS"/>
        </w:rPr>
        <w:t xml:space="preserve">;      </w:t>
      </w:r>
      <w:r>
        <w:t>1/2</w:t>
      </w:r>
      <w:r>
        <w:rPr>
          <w:rFonts w:eastAsia="Arial Unicode MS"/>
        </w:rPr>
        <w:t>; z</w:t>
      </w:r>
      <w:r>
        <w:rPr>
          <w:rStyle w:val="superscript"/>
          <w:rFonts w:eastAsia="Arial Unicode MS"/>
        </w:rPr>
        <w:t>2</w:t>
      </w:r>
      <w:r>
        <w:rPr>
          <w:rFonts w:eastAsia="Arial Unicode MS"/>
        </w:rPr>
        <w:t>)</w:t>
      </w:r>
    </w:p>
    <w:p w14:paraId="0295D09F" w14:textId="77777777" w:rsidR="00DC6C35" w:rsidRDefault="00DC6C35" w:rsidP="00DC6C35">
      <w:pPr>
        <w:tabs>
          <w:tab w:val="left" w:pos="7200"/>
          <w:tab w:val="left" w:pos="7920"/>
          <w:tab w:val="right" w:pos="9270"/>
        </w:tabs>
        <w:rPr>
          <w:rFonts w:eastAsia="Arial Unicode MS"/>
        </w:rPr>
      </w:pPr>
    </w:p>
    <w:p w14:paraId="487127A6" w14:textId="77777777" w:rsidR="00DC6C35" w:rsidRDefault="00DC6C35" w:rsidP="00DC6C35">
      <w:pPr>
        <w:tabs>
          <w:tab w:val="left" w:pos="7200"/>
          <w:tab w:val="left" w:pos="7920"/>
          <w:tab w:val="right" w:pos="9270"/>
        </w:tabs>
        <w:rPr>
          <w:rFonts w:eastAsia="Arial Unicode MS"/>
        </w:rPr>
      </w:pPr>
      <w:r>
        <w:rPr>
          <w:rFonts w:eastAsia="Arial Unicode MS"/>
        </w:rPr>
        <w:t>Then we have</w:t>
      </w:r>
    </w:p>
    <w:p w14:paraId="380AD483" w14:textId="77777777" w:rsidR="00DC6C35" w:rsidRDefault="00DC6C35" w:rsidP="00DC6C35">
      <w:pPr>
        <w:tabs>
          <w:tab w:val="left" w:pos="7200"/>
          <w:tab w:val="left" w:pos="7920"/>
          <w:tab w:val="right" w:pos="9270"/>
        </w:tabs>
        <w:rPr>
          <w:rFonts w:eastAsia="Arial Unicode MS"/>
        </w:rPr>
      </w:pPr>
    </w:p>
    <w:p w14:paraId="128781D4" w14:textId="77777777" w:rsidR="00DC6C35" w:rsidRPr="000B1B2C" w:rsidRDefault="00DC6C35" w:rsidP="00DC6C35">
      <w:pPr>
        <w:tabs>
          <w:tab w:val="left" w:pos="7200"/>
          <w:tab w:val="left" w:pos="7920"/>
          <w:tab w:val="right" w:pos="9270"/>
        </w:tabs>
        <w:rPr>
          <w:rFonts w:eastAsia="Arial Unicode MS"/>
        </w:rPr>
      </w:pPr>
      <w:r>
        <w:rPr>
          <w:rFonts w:eastAsia="Arial Unicode MS"/>
        </w:rPr>
        <w:tab/>
      </w:r>
      <w:r>
        <w:tab/>
        <w:t>Q(z)</w:t>
      </w:r>
      <w:r>
        <w:rPr>
          <w:rStyle w:val="subscript"/>
        </w:rPr>
        <w:t>CTR</w:t>
      </w:r>
      <w:r>
        <w:t xml:space="preserve">  = e</w:t>
      </w:r>
      <w:r>
        <w:rPr>
          <w:rStyle w:val="superscript"/>
        </w:rPr>
        <w:t>+iπμ</w:t>
      </w:r>
      <w:r>
        <w:t>C z</w:t>
      </w:r>
      <w:r>
        <w:rPr>
          <w:rStyle w:val="superscript"/>
        </w:rPr>
        <w:t>-1-ν-μ</w:t>
      </w:r>
      <w:r>
        <w:t xml:space="preserve"> (1-z)</w:t>
      </w:r>
      <w:r>
        <w:rPr>
          <w:rStyle w:val="superscript"/>
        </w:rPr>
        <w:t>μ/2</w:t>
      </w:r>
      <w:r>
        <w:t xml:space="preserve"> (z+1)</w:t>
      </w:r>
      <w:r>
        <w:rPr>
          <w:rStyle w:val="superscript"/>
        </w:rPr>
        <w:t>μ/2</w:t>
      </w:r>
      <w:r>
        <w:t xml:space="preserve"> e</w:t>
      </w:r>
      <w:r w:rsidRPr="004304C3">
        <w:rPr>
          <w:rStyle w:val="superscript"/>
          <w:rFonts w:ascii="Arial Unicode MS" w:eastAsia="Arial Unicode MS" w:hAnsi="Arial Unicode MS" w:cs="Arial Unicode MS" w:hint="eastAsia"/>
        </w:rPr>
        <w:t>∓</w:t>
      </w:r>
      <w:r>
        <w:rPr>
          <w:rStyle w:val="superscript"/>
        </w:rPr>
        <w:t>i(</w:t>
      </w:r>
      <w:r w:rsidRPr="00BF0B91">
        <w:rPr>
          <w:rStyle w:val="superscript"/>
        </w:rPr>
        <w:t>ν/2 + μ/2</w:t>
      </w:r>
      <w:r>
        <w:rPr>
          <w:rStyle w:val="superscript"/>
        </w:rPr>
        <w:t>)π</w:t>
      </w:r>
      <w:r>
        <w:t xml:space="preserve">  x </w:t>
      </w:r>
    </w:p>
    <w:p w14:paraId="738C6C7E" w14:textId="77777777" w:rsidR="00DC6C35" w:rsidRDefault="00DC6C35" w:rsidP="00DC6C35">
      <w:pPr>
        <w:tabs>
          <w:tab w:val="left" w:pos="7200"/>
          <w:tab w:val="left" w:pos="7920"/>
          <w:tab w:val="right" w:pos="9270"/>
        </w:tabs>
        <w:rPr>
          <w:rFonts w:eastAsia="Arial Unicode MS"/>
        </w:rPr>
      </w:pPr>
      <w:r>
        <w:tab/>
      </w:r>
      <w:r>
        <w:tab/>
        <w:t xml:space="preserve">              { </w:t>
      </w:r>
      <w:r>
        <w:rPr>
          <w:rFonts w:eastAsia="Arial Unicode MS"/>
        </w:rPr>
        <w:t xml:space="preserve">-A </w:t>
      </w:r>
      <w:r>
        <w:t>(z)</w:t>
      </w:r>
      <w:r>
        <w:rPr>
          <w:rStyle w:val="superscript"/>
        </w:rPr>
        <w:t xml:space="preserve">2a  </w:t>
      </w:r>
      <w:r>
        <w:rPr>
          <w:rFonts w:eastAsia="Arial Unicode MS"/>
        </w:rPr>
        <w:t xml:space="preserve"> F(</w:t>
      </w:r>
      <w:r>
        <w:t>1 + ν/2 + μ/2</w:t>
      </w:r>
      <w:r>
        <w:rPr>
          <w:rFonts w:eastAsia="Arial Unicode MS"/>
        </w:rPr>
        <w:t>,</w:t>
      </w:r>
      <w:r w:rsidRPr="00BF0B91">
        <w:t xml:space="preserve"> </w:t>
      </w:r>
      <w:r>
        <w:t xml:space="preserve">   1/2 - ν/2 + μ/2</w:t>
      </w:r>
      <w:r>
        <w:rPr>
          <w:rFonts w:eastAsia="Arial Unicode MS"/>
        </w:rPr>
        <w:t>; 3/2; z</w:t>
      </w:r>
      <w:r>
        <w:rPr>
          <w:rStyle w:val="superscript"/>
          <w:rFonts w:eastAsia="Arial Unicode MS"/>
        </w:rPr>
        <w:t>2</w:t>
      </w:r>
      <w:r>
        <w:rPr>
          <w:rFonts w:eastAsia="Arial Unicode MS"/>
        </w:rPr>
        <w:t>)</w:t>
      </w:r>
    </w:p>
    <w:p w14:paraId="6D2B0CBD" w14:textId="77777777" w:rsidR="00DC6C35" w:rsidRDefault="00DC6C35" w:rsidP="00DC6C35">
      <w:pPr>
        <w:tabs>
          <w:tab w:val="left" w:pos="7200"/>
          <w:tab w:val="left" w:pos="7920"/>
          <w:tab w:val="right" w:pos="9270"/>
        </w:tabs>
        <w:rPr>
          <w:rFonts w:eastAsia="Arial Unicode MS"/>
        </w:rPr>
      </w:pPr>
      <w:r>
        <w:rPr>
          <w:rFonts w:eastAsia="Arial Unicode MS"/>
        </w:rPr>
        <w:tab/>
      </w:r>
      <w:r>
        <w:rPr>
          <w:rFonts w:eastAsia="Arial Unicode MS"/>
        </w:rPr>
        <w:tab/>
      </w:r>
      <w:r>
        <w:rPr>
          <w:rFonts w:eastAsia="Arial Unicode MS"/>
        </w:rPr>
        <w:tab/>
        <w:t xml:space="preserve"> </w:t>
      </w:r>
      <w:r w:rsidRPr="000B1B2C">
        <w:rPr>
          <w:rFonts w:eastAsia="Arial Unicode MS" w:hint="eastAsia"/>
        </w:rPr>
        <w:t>∓</w:t>
      </w:r>
      <w:r>
        <w:rPr>
          <w:rFonts w:eastAsia="Arial Unicode MS"/>
        </w:rPr>
        <w:t>i B</w:t>
      </w:r>
      <w:r w:rsidRPr="00F26D1D">
        <w:rPr>
          <w:rFonts w:eastAsia="Arial Unicode MS"/>
        </w:rPr>
        <w:t xml:space="preserve"> </w:t>
      </w:r>
      <w:r>
        <w:t>(z)</w:t>
      </w:r>
      <w:r>
        <w:rPr>
          <w:rStyle w:val="superscript"/>
        </w:rPr>
        <w:t xml:space="preserve">2b  </w:t>
      </w:r>
      <w:r>
        <w:rPr>
          <w:rFonts w:eastAsia="Arial Unicode MS"/>
        </w:rPr>
        <w:t xml:space="preserve"> F(</w:t>
      </w:r>
      <w:r>
        <w:t>1/2 + ν/2 + μ/2</w:t>
      </w:r>
      <w:r>
        <w:rPr>
          <w:rFonts w:eastAsia="Arial Unicode MS"/>
        </w:rPr>
        <w:t>,</w:t>
      </w:r>
      <w:r w:rsidRPr="00B90BC7">
        <w:t xml:space="preserve"> </w:t>
      </w:r>
      <w:r>
        <w:t>- ν/2 + μ/2</w:t>
      </w:r>
      <w:r>
        <w:rPr>
          <w:rFonts w:eastAsia="Arial Unicode MS"/>
        </w:rPr>
        <w:t xml:space="preserve">;      </w:t>
      </w:r>
      <w:r>
        <w:t>1/2</w:t>
      </w:r>
      <w:r>
        <w:rPr>
          <w:rFonts w:eastAsia="Arial Unicode MS"/>
        </w:rPr>
        <w:t>; z</w:t>
      </w:r>
      <w:r>
        <w:rPr>
          <w:rStyle w:val="superscript"/>
          <w:rFonts w:eastAsia="Arial Unicode MS"/>
        </w:rPr>
        <w:t>2</w:t>
      </w:r>
      <w:r>
        <w:rPr>
          <w:rFonts w:eastAsia="Arial Unicode MS"/>
        </w:rPr>
        <w:t>) }</w:t>
      </w:r>
    </w:p>
    <w:p w14:paraId="2794AF50" w14:textId="77777777" w:rsidR="00DC6C35" w:rsidRDefault="00DC6C35" w:rsidP="00DC6C35">
      <w:pPr>
        <w:tabs>
          <w:tab w:val="left" w:pos="7200"/>
          <w:tab w:val="left" w:pos="7920"/>
          <w:tab w:val="right" w:pos="9270"/>
        </w:tabs>
        <w:rPr>
          <w:rFonts w:eastAsia="Arial Unicode MS"/>
        </w:rPr>
      </w:pPr>
    </w:p>
    <w:p w14:paraId="0E166542" w14:textId="77777777" w:rsidR="00DC6C35" w:rsidRPr="00055E40" w:rsidRDefault="00DC6C35" w:rsidP="00DC6C35">
      <w:pPr>
        <w:tabs>
          <w:tab w:val="left" w:pos="7200"/>
          <w:tab w:val="left" w:pos="7920"/>
          <w:tab w:val="right" w:pos="9270"/>
        </w:tabs>
        <w:rPr>
          <w:rFonts w:eastAsia="Arial Unicode MS"/>
        </w:rPr>
      </w:pPr>
      <w:r>
        <w:rPr>
          <w:rFonts w:eastAsia="Arial Unicode MS"/>
        </w:rPr>
        <w:t xml:space="preserve">For z = 1/2, and for general ν and μ, the RHS is NOT going to be a real number.  Here is Maple confirmation of this claim I have just made: </w:t>
      </w:r>
    </w:p>
    <w:p w14:paraId="0C375C9D" w14:textId="77777777" w:rsidR="00DC6C35" w:rsidRDefault="00DC6C35" w:rsidP="00DC6C35">
      <w:pPr>
        <w:tabs>
          <w:tab w:val="left" w:pos="7200"/>
          <w:tab w:val="left" w:pos="7920"/>
          <w:tab w:val="right" w:pos="9270"/>
        </w:tabs>
      </w:pPr>
      <w:r>
        <w:tab/>
      </w:r>
      <w:r>
        <w:tab/>
      </w:r>
    </w:p>
    <w:p w14:paraId="42E89906" w14:textId="77777777" w:rsidR="00DC6C35" w:rsidRDefault="00DC6C35" w:rsidP="00DC6C35">
      <w:pPr>
        <w:tabs>
          <w:tab w:val="left" w:pos="7200"/>
          <w:tab w:val="left" w:pos="7920"/>
          <w:tab w:val="right" w:pos="9270"/>
        </w:tabs>
      </w:pPr>
      <w:r>
        <w:pict>
          <v:shape id="_x0000_i1041" type="#_x0000_t75" style="width:468pt;height:142.5pt">
            <v:imagedata r:id="rId25" o:title=""/>
          </v:shape>
        </w:pict>
      </w:r>
    </w:p>
    <w:p w14:paraId="7043588A" w14:textId="77777777" w:rsidR="00DC6C35" w:rsidRDefault="00DC6C35" w:rsidP="00DC6C35">
      <w:pPr>
        <w:tabs>
          <w:tab w:val="left" w:pos="7200"/>
          <w:tab w:val="left" w:pos="7920"/>
          <w:tab w:val="right" w:pos="9270"/>
        </w:tabs>
      </w:pPr>
    </w:p>
    <w:p w14:paraId="62A88C68" w14:textId="77777777" w:rsidR="00DC6C35" w:rsidRDefault="00DC6C35" w:rsidP="00DC6C35">
      <w:pPr>
        <w:tabs>
          <w:tab w:val="left" w:pos="7200"/>
          <w:tab w:val="left" w:pos="7920"/>
          <w:tab w:val="right" w:pos="9270"/>
        </w:tabs>
      </w:pPr>
      <w:r>
        <w:t xml:space="preserve">But when we use Maple's "CTR function", we get a different answer!  To wit: </w:t>
      </w:r>
    </w:p>
    <w:p w14:paraId="771F6FBC" w14:textId="77777777" w:rsidR="00DC6C35" w:rsidRDefault="00DC6C35" w:rsidP="00DC6C35">
      <w:pPr>
        <w:tabs>
          <w:tab w:val="left" w:pos="7200"/>
          <w:tab w:val="left" w:pos="7920"/>
          <w:tab w:val="right" w:pos="9270"/>
        </w:tabs>
      </w:pPr>
    </w:p>
    <w:p w14:paraId="0C0E661A" w14:textId="77777777" w:rsidR="00DC6C35" w:rsidRDefault="00DC6C35" w:rsidP="00DC6C35">
      <w:pPr>
        <w:tabs>
          <w:tab w:val="left" w:pos="7200"/>
          <w:tab w:val="left" w:pos="7920"/>
          <w:tab w:val="right" w:pos="9270"/>
        </w:tabs>
      </w:pPr>
      <w:r>
        <w:pict>
          <v:shape id="_x0000_i1042" type="#_x0000_t75" style="width:363.75pt;height:57pt">
            <v:imagedata r:id="rId26" o:title=""/>
          </v:shape>
        </w:pict>
      </w:r>
    </w:p>
    <w:p w14:paraId="1F6FAF04" w14:textId="77777777" w:rsidR="00DC6C35" w:rsidRDefault="00DC6C35" w:rsidP="00DC6C35">
      <w:pPr>
        <w:tabs>
          <w:tab w:val="left" w:pos="7200"/>
          <w:tab w:val="left" w:pos="7920"/>
          <w:tab w:val="right" w:pos="9270"/>
        </w:tabs>
      </w:pPr>
    </w:p>
    <w:p w14:paraId="1A99EF71" w14:textId="77777777" w:rsidR="00DC6C35" w:rsidRDefault="00DC6C35" w:rsidP="00DC6C35">
      <w:pPr>
        <w:tabs>
          <w:tab w:val="left" w:pos="7200"/>
          <w:tab w:val="left" w:pos="7920"/>
          <w:tab w:val="right" w:pos="9270"/>
        </w:tabs>
      </w:pPr>
      <w:r w:rsidRPr="00CD699B">
        <w:rPr>
          <w:b/>
        </w:rPr>
        <w:t xml:space="preserve">Hypothesis #1: </w:t>
      </w:r>
      <w:r>
        <w:t xml:space="preserve"> Maybe Maple does not include the phase e</w:t>
      </w:r>
      <w:r>
        <w:rPr>
          <w:rStyle w:val="superscript"/>
        </w:rPr>
        <w:t>+iμπ</w:t>
      </w:r>
      <w:r>
        <w:t xml:space="preserve"> on the RHS if doing CTR. Then we have the following where np means "no phase": </w:t>
      </w:r>
    </w:p>
    <w:p w14:paraId="1E83845D" w14:textId="77777777" w:rsidR="00DC6C35" w:rsidRDefault="00DC6C35" w:rsidP="00DC6C35">
      <w:pPr>
        <w:tabs>
          <w:tab w:val="left" w:pos="7200"/>
          <w:tab w:val="left" w:pos="7920"/>
          <w:tab w:val="right" w:pos="9270"/>
        </w:tabs>
      </w:pPr>
    </w:p>
    <w:p w14:paraId="3679B41C" w14:textId="77777777" w:rsidR="00DC6C35" w:rsidRDefault="00DC6C35" w:rsidP="00DC6C35">
      <w:pPr>
        <w:tabs>
          <w:tab w:val="left" w:pos="7200"/>
          <w:tab w:val="left" w:pos="7920"/>
          <w:tab w:val="right" w:pos="9270"/>
        </w:tabs>
      </w:pPr>
      <w:r>
        <w:pict>
          <v:shape id="_x0000_i1043" type="#_x0000_t75" style="width:468pt;height:159.75pt">
            <v:imagedata r:id="rId27" o:title=""/>
          </v:shape>
        </w:pict>
      </w:r>
    </w:p>
    <w:p w14:paraId="75FF6538" w14:textId="77777777" w:rsidR="00DC6C35" w:rsidRDefault="00DC6C35" w:rsidP="00DC6C35">
      <w:pPr>
        <w:tabs>
          <w:tab w:val="left" w:pos="7200"/>
          <w:tab w:val="left" w:pos="7920"/>
          <w:tab w:val="right" w:pos="9270"/>
        </w:tabs>
      </w:pPr>
    </w:p>
    <w:p w14:paraId="61DB0762" w14:textId="77777777" w:rsidR="00DC6C35" w:rsidRDefault="00DC6C35" w:rsidP="00DC6C35">
      <w:pPr>
        <w:tabs>
          <w:tab w:val="left" w:pos="7200"/>
          <w:tab w:val="left" w:pos="7920"/>
          <w:tab w:val="right" w:pos="9270"/>
        </w:tabs>
      </w:pPr>
      <w:r>
        <w:t xml:space="preserve">Interestingly, this hypothesis delivers the correct real part. </w:t>
      </w:r>
    </w:p>
    <w:p w14:paraId="2AB72620" w14:textId="77777777" w:rsidR="00DC6C35" w:rsidRDefault="00DC6C35" w:rsidP="00DC6C35">
      <w:pPr>
        <w:tabs>
          <w:tab w:val="left" w:pos="7200"/>
          <w:tab w:val="left" w:pos="7920"/>
          <w:tab w:val="right" w:pos="9270"/>
        </w:tabs>
      </w:pPr>
    </w:p>
    <w:p w14:paraId="4F3E6633" w14:textId="77777777" w:rsidR="00DC6C35" w:rsidRDefault="00DC6C35" w:rsidP="00DC6C35">
      <w:pPr>
        <w:tabs>
          <w:tab w:val="left" w:pos="7200"/>
          <w:tab w:val="left" w:pos="7920"/>
          <w:tab w:val="right" w:pos="9270"/>
        </w:tabs>
      </w:pPr>
      <w:r w:rsidRPr="00CD699B">
        <w:rPr>
          <w:b/>
        </w:rPr>
        <w:t>Hypothesis #</w:t>
      </w:r>
      <w:r>
        <w:rPr>
          <w:b/>
        </w:rPr>
        <w:t>2</w:t>
      </w:r>
      <w:r w:rsidRPr="00CD699B">
        <w:rPr>
          <w:b/>
        </w:rPr>
        <w:t>:</w:t>
      </w:r>
      <w:r>
        <w:t xml:space="preserve">  Maybe Maple does not include the phase e</w:t>
      </w:r>
      <w:r>
        <w:rPr>
          <w:rStyle w:val="superscript"/>
        </w:rPr>
        <w:t>+iμπ</w:t>
      </w:r>
      <w:r>
        <w:t xml:space="preserve"> on the RHS if doing CTR, </w:t>
      </w:r>
      <w:r w:rsidRPr="009011DB">
        <w:rPr>
          <w:i/>
        </w:rPr>
        <w:t>and</w:t>
      </w:r>
      <w:r>
        <w:t xml:space="preserve"> takes the real part when it is done. Then we have the following where np means "no phase". </w:t>
      </w:r>
    </w:p>
    <w:p w14:paraId="27E3A4CB" w14:textId="77777777" w:rsidR="00DC6C35" w:rsidRDefault="00DC6C35" w:rsidP="00DC6C35">
      <w:pPr>
        <w:tabs>
          <w:tab w:val="left" w:pos="7200"/>
          <w:tab w:val="left" w:pos="7920"/>
          <w:tab w:val="right" w:pos="9270"/>
        </w:tabs>
      </w:pPr>
      <w:r>
        <w:tab/>
        <w:t>This hypothesis seems always to deliver the right answer when we use close to real arguments! But for general complex arguments, this model does not work:</w:t>
      </w:r>
    </w:p>
    <w:p w14:paraId="6335D9A9" w14:textId="77777777" w:rsidR="00DC6C35" w:rsidRDefault="00DC6C35" w:rsidP="00DC6C35">
      <w:pPr>
        <w:tabs>
          <w:tab w:val="left" w:pos="7200"/>
          <w:tab w:val="left" w:pos="7920"/>
          <w:tab w:val="right" w:pos="9270"/>
        </w:tabs>
      </w:pPr>
    </w:p>
    <w:p w14:paraId="23EC0109" w14:textId="77777777" w:rsidR="00DC6C35" w:rsidRDefault="00DC6C35" w:rsidP="00DC6C35">
      <w:pPr>
        <w:tabs>
          <w:tab w:val="left" w:pos="7200"/>
          <w:tab w:val="left" w:pos="7920"/>
          <w:tab w:val="right" w:pos="9270"/>
        </w:tabs>
      </w:pPr>
      <w:r>
        <w:pict>
          <v:shape id="_x0000_i1044" type="#_x0000_t75" style="width:339pt;height:69pt">
            <v:imagedata r:id="rId28" o:title=""/>
          </v:shape>
        </w:pict>
      </w:r>
    </w:p>
    <w:p w14:paraId="2FF08B8A" w14:textId="77777777" w:rsidR="00DC6C35" w:rsidRDefault="00DC6C35" w:rsidP="00DC6C35">
      <w:pPr>
        <w:tabs>
          <w:tab w:val="left" w:pos="7200"/>
          <w:tab w:val="left" w:pos="7920"/>
          <w:tab w:val="right" w:pos="9270"/>
        </w:tabs>
      </w:pPr>
    </w:p>
    <w:p w14:paraId="3A25FBBC" w14:textId="77777777" w:rsidR="00DC6C35" w:rsidRDefault="00DC6C35" w:rsidP="00DC6C35">
      <w:pPr>
        <w:tabs>
          <w:tab w:val="left" w:pos="7200"/>
          <w:tab w:val="left" w:pos="7920"/>
          <w:tab w:val="right" w:pos="9270"/>
        </w:tabs>
      </w:pPr>
      <w:r>
        <w:t xml:space="preserve">So we now have a little "reverse engineering problem" to try to deduce from probes what it is that Maple is really doing which you tell it to draw the cut to the right. </w:t>
      </w:r>
    </w:p>
    <w:p w14:paraId="5E372387" w14:textId="77777777" w:rsidR="00DC6C35" w:rsidRDefault="00DC6C35" w:rsidP="00DC6C35">
      <w:pPr>
        <w:tabs>
          <w:tab w:val="left" w:pos="7200"/>
          <w:tab w:val="left" w:pos="7920"/>
          <w:tab w:val="right" w:pos="9270"/>
        </w:tabs>
      </w:pPr>
    </w:p>
    <w:p w14:paraId="045ACFC8" w14:textId="77777777" w:rsidR="00DC6C35" w:rsidRPr="00D26074" w:rsidRDefault="00DC6C35" w:rsidP="00DC6C35">
      <w:pPr>
        <w:tabs>
          <w:tab w:val="left" w:pos="7200"/>
          <w:tab w:val="left" w:pos="7920"/>
          <w:tab w:val="right" w:pos="9270"/>
        </w:tabs>
      </w:pPr>
      <w:r w:rsidRPr="00CD699B">
        <w:rPr>
          <w:b/>
        </w:rPr>
        <w:t>Hypothesis #</w:t>
      </w:r>
      <w:r>
        <w:rPr>
          <w:b/>
        </w:rPr>
        <w:t>3</w:t>
      </w:r>
      <w:r w:rsidRPr="00CD699B">
        <w:rPr>
          <w:b/>
        </w:rPr>
        <w:t>:</w:t>
      </w:r>
      <w:r>
        <w:t xml:space="preserve">   Maybe Maple does it "my way". In this case I select a values of μ and ν which cause Bateman (32) to have only the second term. </w:t>
      </w:r>
    </w:p>
    <w:p w14:paraId="2AE1E80D" w14:textId="77777777" w:rsidR="00DC6C35" w:rsidRDefault="00DC6C35" w:rsidP="00DC6C35">
      <w:pPr>
        <w:tabs>
          <w:tab w:val="left" w:pos="7200"/>
          <w:tab w:val="left" w:pos="7920"/>
          <w:tab w:val="right" w:pos="9270"/>
        </w:tabs>
      </w:pPr>
    </w:p>
    <w:p w14:paraId="378FFDA2" w14:textId="77777777" w:rsidR="00DC6C35" w:rsidRPr="00CD699B" w:rsidRDefault="00DC6C35" w:rsidP="00DC6C35">
      <w:pPr>
        <w:tabs>
          <w:tab w:val="left" w:pos="7200"/>
          <w:tab w:val="left" w:pos="7920"/>
          <w:tab w:val="right" w:pos="9270"/>
        </w:tabs>
      </w:pPr>
    </w:p>
    <w:p w14:paraId="2A02118F" w14:textId="77777777" w:rsidR="00A85F74" w:rsidRPr="00DC6C35" w:rsidRDefault="00A85F74" w:rsidP="00A85F74"/>
    <w:p w14:paraId="2C686F65" w14:textId="77777777" w:rsidR="00A85F74" w:rsidRDefault="00A85F74" w:rsidP="00A85F74">
      <w:pPr>
        <w:rPr>
          <w:rStyle w:val="subscript"/>
        </w:rPr>
      </w:pPr>
    </w:p>
    <w:p w14:paraId="3D86445E" w14:textId="77777777" w:rsidR="00A85F74" w:rsidRPr="001E3FA3" w:rsidRDefault="00A85F74"/>
    <w:sectPr w:rsidR="00A85F74" w:rsidRPr="001E3FA3">
      <w:footerReference w:type="default" r:id="rId2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BEEA3" w14:textId="77777777" w:rsidR="00DE7E0B" w:rsidRDefault="00DE7E0B">
      <w:r>
        <w:separator/>
      </w:r>
    </w:p>
  </w:endnote>
  <w:endnote w:type="continuationSeparator" w:id="0">
    <w:p w14:paraId="29571761" w14:textId="77777777" w:rsidR="00DE7E0B" w:rsidRDefault="00DE7E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Serif">
    <w:altName w:val="Cambria"/>
    <w:panose1 w:val="00000000000000000000"/>
    <w:charset w:val="00"/>
    <w:family w:val="roman"/>
    <w:notTrueType/>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53E7E" w14:textId="77777777" w:rsidR="00DC6C35" w:rsidRDefault="00DC6C3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E092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01156" w14:textId="77777777" w:rsidR="00DE7E0B" w:rsidRDefault="00DE7E0B">
      <w:r>
        <w:separator/>
      </w:r>
    </w:p>
  </w:footnote>
  <w:footnote w:type="continuationSeparator" w:id="0">
    <w:p w14:paraId="32EE26D3" w14:textId="77777777" w:rsidR="00DE7E0B" w:rsidRDefault="00DE7E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E3FA3"/>
    <w:rsid w:val="0001344C"/>
    <w:rsid w:val="00032790"/>
    <w:rsid w:val="00054B07"/>
    <w:rsid w:val="000A162F"/>
    <w:rsid w:val="000D2080"/>
    <w:rsid w:val="0016185E"/>
    <w:rsid w:val="001677E9"/>
    <w:rsid w:val="00186EA4"/>
    <w:rsid w:val="00190B89"/>
    <w:rsid w:val="001E1C31"/>
    <w:rsid w:val="001E3FA3"/>
    <w:rsid w:val="0020790D"/>
    <w:rsid w:val="00227FEA"/>
    <w:rsid w:val="00252488"/>
    <w:rsid w:val="00283691"/>
    <w:rsid w:val="00291390"/>
    <w:rsid w:val="002A48AF"/>
    <w:rsid w:val="002D4894"/>
    <w:rsid w:val="002F271F"/>
    <w:rsid w:val="0030350C"/>
    <w:rsid w:val="00330E53"/>
    <w:rsid w:val="00351EE4"/>
    <w:rsid w:val="00354B37"/>
    <w:rsid w:val="003A49F1"/>
    <w:rsid w:val="003B7107"/>
    <w:rsid w:val="00442132"/>
    <w:rsid w:val="0046473F"/>
    <w:rsid w:val="00511127"/>
    <w:rsid w:val="005276A3"/>
    <w:rsid w:val="005C0914"/>
    <w:rsid w:val="00643A57"/>
    <w:rsid w:val="00674188"/>
    <w:rsid w:val="006823E5"/>
    <w:rsid w:val="006B7AA1"/>
    <w:rsid w:val="006D2437"/>
    <w:rsid w:val="006D4393"/>
    <w:rsid w:val="00720868"/>
    <w:rsid w:val="00780987"/>
    <w:rsid w:val="007A23A3"/>
    <w:rsid w:val="007B2201"/>
    <w:rsid w:val="007E26A4"/>
    <w:rsid w:val="0082785B"/>
    <w:rsid w:val="0083105B"/>
    <w:rsid w:val="0085248A"/>
    <w:rsid w:val="00855BAC"/>
    <w:rsid w:val="00886BBA"/>
    <w:rsid w:val="008949E4"/>
    <w:rsid w:val="008C653B"/>
    <w:rsid w:val="008D336F"/>
    <w:rsid w:val="008E092F"/>
    <w:rsid w:val="008F3D30"/>
    <w:rsid w:val="009313DC"/>
    <w:rsid w:val="00A2578F"/>
    <w:rsid w:val="00A37B8D"/>
    <w:rsid w:val="00A64971"/>
    <w:rsid w:val="00A711B1"/>
    <w:rsid w:val="00A85F74"/>
    <w:rsid w:val="00AE788B"/>
    <w:rsid w:val="00B44541"/>
    <w:rsid w:val="00B848B8"/>
    <w:rsid w:val="00C00A8C"/>
    <w:rsid w:val="00C40F10"/>
    <w:rsid w:val="00C41294"/>
    <w:rsid w:val="00C75B9C"/>
    <w:rsid w:val="00C821F8"/>
    <w:rsid w:val="00C85D48"/>
    <w:rsid w:val="00C9126C"/>
    <w:rsid w:val="00C97452"/>
    <w:rsid w:val="00CB2582"/>
    <w:rsid w:val="00CC680B"/>
    <w:rsid w:val="00CC7D09"/>
    <w:rsid w:val="00D60388"/>
    <w:rsid w:val="00D72B37"/>
    <w:rsid w:val="00D86832"/>
    <w:rsid w:val="00DA068D"/>
    <w:rsid w:val="00DC6C35"/>
    <w:rsid w:val="00DD2407"/>
    <w:rsid w:val="00DD737D"/>
    <w:rsid w:val="00DE7E0B"/>
    <w:rsid w:val="00E032B2"/>
    <w:rsid w:val="00E222C3"/>
    <w:rsid w:val="00E62CA9"/>
    <w:rsid w:val="00E6691C"/>
    <w:rsid w:val="00E6781A"/>
    <w:rsid w:val="00EA5ADB"/>
    <w:rsid w:val="00EB621A"/>
    <w:rsid w:val="00EC0C35"/>
    <w:rsid w:val="00ED4E92"/>
    <w:rsid w:val="00F04E67"/>
    <w:rsid w:val="00F15287"/>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AB3143"/>
  <w15:chartTrackingRefBased/>
  <w15:docId w15:val="{4F5A7BAC-29EE-462D-8B2E-1A36385F3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NormalWeb">
    <w:name w:val="Normal (Web)"/>
    <w:basedOn w:val="Normal"/>
    <w:rsid w:val="00A85F74"/>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http://www.maplesoft.com/view.aspx?si=19505/file00111/math182.png" TargetMode="External"/><Relationship Id="rId26" Type="http://schemas.openxmlformats.org/officeDocument/2006/relationships/image" Target="media/image18.png"/><Relationship Id="rId3" Type="http://schemas.openxmlformats.org/officeDocument/2006/relationships/webSettings" Target="webSettings.xml"/><Relationship Id="rId21" Type="http://schemas.openxmlformats.org/officeDocument/2006/relationships/image" Target="media/image13.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1.png"/><Relationship Id="rId25" Type="http://schemas.openxmlformats.org/officeDocument/2006/relationships/image" Target="media/image17.png"/><Relationship Id="rId2" Type="http://schemas.openxmlformats.org/officeDocument/2006/relationships/settings" Target="settings.xml"/><Relationship Id="rId16" Type="http://schemas.openxmlformats.org/officeDocument/2006/relationships/image" Target="http://www.maplesoft.com/view.aspx?si=19505/file00111/math180.png" TargetMode="External"/><Relationship Id="rId20" Type="http://schemas.openxmlformats.org/officeDocument/2006/relationships/image" Target="http://www.maplesoft.com/view.aspx?si=19505/file00111/math184.png" TargetMode="External"/><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6.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5.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2799</Words>
  <Characters>11757</Characters>
  <Application>Microsoft Office Word</Application>
  <DocSecurity>4</DocSecurity>
  <Lines>326</Lines>
  <Paragraphs>150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14406</CharactersWithSpaces>
  <SharedDoc>false</SharedDoc>
  <HLinks>
    <vt:vector size="18" baseType="variant">
      <vt:variant>
        <vt:i4>4915228</vt:i4>
      </vt:variant>
      <vt:variant>
        <vt:i4>11454</vt:i4>
      </vt:variant>
      <vt:variant>
        <vt:i4>1026</vt:i4>
      </vt:variant>
      <vt:variant>
        <vt:i4>1</vt:i4>
      </vt:variant>
      <vt:variant>
        <vt:lpwstr>http://www.maplesoft.com/view.aspx?si=19505/file00111/math180.png</vt:lpwstr>
      </vt:variant>
      <vt:variant>
        <vt:lpwstr/>
      </vt:variant>
      <vt:variant>
        <vt:i4>4915230</vt:i4>
      </vt:variant>
      <vt:variant>
        <vt:i4>11638</vt:i4>
      </vt:variant>
      <vt:variant>
        <vt:i4>1027</vt:i4>
      </vt:variant>
      <vt:variant>
        <vt:i4>1</vt:i4>
      </vt:variant>
      <vt:variant>
        <vt:lpwstr>http://www.maplesoft.com/view.aspx?si=19505/file00111/math182.png</vt:lpwstr>
      </vt:variant>
      <vt:variant>
        <vt:lpwstr/>
      </vt:variant>
      <vt:variant>
        <vt:i4>4915224</vt:i4>
      </vt:variant>
      <vt:variant>
        <vt:i4>11749</vt:i4>
      </vt:variant>
      <vt:variant>
        <vt:i4>1028</vt:i4>
      </vt:variant>
      <vt:variant>
        <vt:i4>1</vt:i4>
      </vt:variant>
      <vt:variant>
        <vt:lpwstr>http://www.maplesoft.com/view.aspx?si=19505/file00111/math184.png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2026-09-06T19:57:00Z</dcterms:created>
  <dcterms:modified xsi:type="dcterms:W3CDTF">2026-09-06T19:57:00Z</dcterms:modified>
</cp:coreProperties>
</file>