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6F758" w14:textId="77777777" w:rsidR="00B05109" w:rsidRDefault="00B05109" w:rsidP="00EF050A">
      <w:pPr>
        <w:pStyle w:val="Heading3"/>
      </w:pPr>
    </w:p>
    <w:p w14:paraId="6C0B88F0" w14:textId="77777777" w:rsidR="00B05A44" w:rsidRDefault="00B05A44" w:rsidP="00B05A44">
      <w:pPr>
        <w:pStyle w:val="TOC3"/>
        <w:tabs>
          <w:tab w:val="right" w:leader="dot" w:pos="9350"/>
        </w:tabs>
        <w:rPr>
          <w:noProof/>
          <w:sz w:val="24"/>
          <w:szCs w:val="24"/>
        </w:rPr>
      </w:pPr>
      <w:r>
        <w:rPr>
          <w:b/>
          <w:bCs/>
          <w:noProof/>
          <w:webHidden/>
        </w:rPr>
        <w:fldChar w:fldCharType="begin"/>
      </w:r>
      <w:r>
        <w:rPr>
          <w:b/>
          <w:bCs/>
          <w:noProof/>
          <w:webHidden/>
        </w:rPr>
        <w:instrText xml:space="preserve"> TOC \o "1-5" \h \z \u </w:instrText>
      </w:r>
      <w:r>
        <w:rPr>
          <w:b/>
          <w:bCs/>
          <w:noProof/>
          <w:webHidden/>
        </w:rPr>
        <w:fldChar w:fldCharType="separate"/>
      </w:r>
      <w:hyperlink w:anchor="_Toc363659936" w:history="1">
        <w:r w:rsidRPr="00DD5127">
          <w:rPr>
            <w:rStyle w:val="Hyperlink"/>
            <w:noProof/>
          </w:rPr>
          <w:t>37. The AMI Line Code</w:t>
        </w:r>
        <w:r>
          <w:rPr>
            <w:noProof/>
            <w:webHidden/>
          </w:rPr>
          <w:tab/>
        </w:r>
        <w:r>
          <w:rPr>
            <w:noProof/>
            <w:webHidden/>
          </w:rPr>
          <w:fldChar w:fldCharType="begin"/>
        </w:r>
        <w:r>
          <w:rPr>
            <w:noProof/>
            <w:webHidden/>
          </w:rPr>
          <w:instrText xml:space="preserve"> PAGEREF _Toc363659936 \h </w:instrText>
        </w:r>
        <w:r w:rsidR="00A351FF">
          <w:rPr>
            <w:noProof/>
          </w:rPr>
        </w:r>
        <w:r>
          <w:rPr>
            <w:noProof/>
            <w:webHidden/>
          </w:rPr>
          <w:fldChar w:fldCharType="separate"/>
        </w:r>
        <w:r>
          <w:rPr>
            <w:noProof/>
            <w:webHidden/>
          </w:rPr>
          <w:t>1</w:t>
        </w:r>
        <w:r>
          <w:rPr>
            <w:noProof/>
            <w:webHidden/>
          </w:rPr>
          <w:fldChar w:fldCharType="end"/>
        </w:r>
      </w:hyperlink>
    </w:p>
    <w:p w14:paraId="11915DB4" w14:textId="77777777" w:rsidR="00B05A44" w:rsidRDefault="00B05A44" w:rsidP="00B05A44">
      <w:pPr>
        <w:pStyle w:val="TOC4"/>
        <w:tabs>
          <w:tab w:val="right" w:leader="dot" w:pos="9350"/>
        </w:tabs>
        <w:rPr>
          <w:noProof/>
          <w:sz w:val="24"/>
          <w:szCs w:val="24"/>
        </w:rPr>
      </w:pPr>
      <w:hyperlink w:anchor="_Toc363659937" w:history="1">
        <w:r w:rsidRPr="00DD5127">
          <w:rPr>
            <w:rStyle w:val="Hyperlink"/>
            <w:noProof/>
          </w:rPr>
          <w:t>(a) Pulse Shape</w:t>
        </w:r>
        <w:r>
          <w:rPr>
            <w:noProof/>
            <w:webHidden/>
          </w:rPr>
          <w:tab/>
        </w:r>
        <w:r>
          <w:rPr>
            <w:noProof/>
            <w:webHidden/>
          </w:rPr>
          <w:fldChar w:fldCharType="begin"/>
        </w:r>
        <w:r>
          <w:rPr>
            <w:noProof/>
            <w:webHidden/>
          </w:rPr>
          <w:instrText xml:space="preserve"> PAGEREF _Toc363659937 \h </w:instrText>
        </w:r>
        <w:r w:rsidR="00A351FF">
          <w:rPr>
            <w:noProof/>
          </w:rPr>
        </w:r>
        <w:r>
          <w:rPr>
            <w:noProof/>
            <w:webHidden/>
          </w:rPr>
          <w:fldChar w:fldCharType="separate"/>
        </w:r>
        <w:r>
          <w:rPr>
            <w:noProof/>
            <w:webHidden/>
          </w:rPr>
          <w:t>1</w:t>
        </w:r>
        <w:r>
          <w:rPr>
            <w:noProof/>
            <w:webHidden/>
          </w:rPr>
          <w:fldChar w:fldCharType="end"/>
        </w:r>
      </w:hyperlink>
    </w:p>
    <w:p w14:paraId="10C48CF3" w14:textId="77777777" w:rsidR="00B05A44" w:rsidRDefault="00B05A44" w:rsidP="00B05A44">
      <w:pPr>
        <w:pStyle w:val="TOC4"/>
        <w:tabs>
          <w:tab w:val="right" w:leader="dot" w:pos="9350"/>
        </w:tabs>
        <w:rPr>
          <w:noProof/>
          <w:sz w:val="24"/>
          <w:szCs w:val="24"/>
        </w:rPr>
      </w:pPr>
      <w:hyperlink w:anchor="_Toc363659938" w:history="1">
        <w:r w:rsidRPr="00DD5127">
          <w:rPr>
            <w:rStyle w:val="Hyperlink"/>
            <w:noProof/>
          </w:rPr>
          <w:t>(b) Coding</w:t>
        </w:r>
        <w:r>
          <w:rPr>
            <w:noProof/>
            <w:webHidden/>
          </w:rPr>
          <w:tab/>
        </w:r>
        <w:r>
          <w:rPr>
            <w:noProof/>
            <w:webHidden/>
          </w:rPr>
          <w:fldChar w:fldCharType="begin"/>
        </w:r>
        <w:r>
          <w:rPr>
            <w:noProof/>
            <w:webHidden/>
          </w:rPr>
          <w:instrText xml:space="preserve"> PAGEREF _Toc363659938 \h </w:instrText>
        </w:r>
        <w:r w:rsidR="00A351FF">
          <w:rPr>
            <w:noProof/>
          </w:rPr>
        </w:r>
        <w:r>
          <w:rPr>
            <w:noProof/>
            <w:webHidden/>
          </w:rPr>
          <w:fldChar w:fldCharType="separate"/>
        </w:r>
        <w:r>
          <w:rPr>
            <w:noProof/>
            <w:webHidden/>
          </w:rPr>
          <w:t>1</w:t>
        </w:r>
        <w:r>
          <w:rPr>
            <w:noProof/>
            <w:webHidden/>
          </w:rPr>
          <w:fldChar w:fldCharType="end"/>
        </w:r>
      </w:hyperlink>
    </w:p>
    <w:p w14:paraId="5F5FEF7C" w14:textId="77777777" w:rsidR="00B05A44" w:rsidRDefault="00B05A44" w:rsidP="00B05A44">
      <w:pPr>
        <w:pStyle w:val="TOC4"/>
        <w:tabs>
          <w:tab w:val="right" w:leader="dot" w:pos="9350"/>
        </w:tabs>
        <w:rPr>
          <w:noProof/>
          <w:sz w:val="24"/>
          <w:szCs w:val="24"/>
        </w:rPr>
      </w:pPr>
      <w:hyperlink w:anchor="_Toc363659939" w:history="1">
        <w:r w:rsidRPr="00DD5127">
          <w:rPr>
            <w:rStyle w:val="Hyperlink"/>
            <w:noProof/>
          </w:rPr>
          <w:t>(c) Expectations &lt;y</w:t>
        </w:r>
        <w:r w:rsidRPr="00DD5127">
          <w:rPr>
            <w:rStyle w:val="Hyperlink"/>
            <w:rFonts w:ascii="Courier New" w:hAnsi="Courier New"/>
            <w:noProof/>
            <w:vertAlign w:val="subscript"/>
          </w:rPr>
          <w:t>m</w:t>
        </w:r>
        <w:r w:rsidRPr="00DD5127">
          <w:rPr>
            <w:rStyle w:val="Hyperlink"/>
            <w:rFonts w:ascii="Courier New" w:hAnsi="Courier New"/>
            <w:noProof/>
            <w:vertAlign w:val="superscript"/>
          </w:rPr>
          <w:t>2</w:t>
        </w:r>
        <w:r w:rsidRPr="00DD5127">
          <w:rPr>
            <w:rStyle w:val="Hyperlink"/>
            <w:noProof/>
          </w:rPr>
          <w:t>&gt; and &lt;y</w:t>
        </w:r>
        <w:r w:rsidRPr="00DD5127">
          <w:rPr>
            <w:rStyle w:val="Hyperlink"/>
            <w:rFonts w:ascii="Courier New" w:hAnsi="Courier New"/>
            <w:noProof/>
            <w:vertAlign w:val="subscript"/>
          </w:rPr>
          <w:t>m</w:t>
        </w:r>
        <w:r w:rsidRPr="00DD5127">
          <w:rPr>
            <w:rStyle w:val="Hyperlink"/>
            <w:noProof/>
          </w:rPr>
          <w:t>y</w:t>
        </w:r>
        <w:r w:rsidRPr="00DD5127">
          <w:rPr>
            <w:rStyle w:val="Hyperlink"/>
            <w:rFonts w:ascii="Courier New" w:hAnsi="Courier New"/>
            <w:noProof/>
            <w:vertAlign w:val="subscript"/>
          </w:rPr>
          <w:t>n</w:t>
        </w:r>
        <w:r w:rsidRPr="00DD5127">
          <w:rPr>
            <w:rStyle w:val="Hyperlink"/>
            <w:noProof/>
          </w:rPr>
          <w:t>&gt;</w:t>
        </w:r>
        <w:r>
          <w:rPr>
            <w:noProof/>
            <w:webHidden/>
          </w:rPr>
          <w:tab/>
        </w:r>
        <w:r>
          <w:rPr>
            <w:noProof/>
            <w:webHidden/>
          </w:rPr>
          <w:fldChar w:fldCharType="begin"/>
        </w:r>
        <w:r>
          <w:rPr>
            <w:noProof/>
            <w:webHidden/>
          </w:rPr>
          <w:instrText xml:space="preserve"> PAGEREF _Toc363659939 \h </w:instrText>
        </w:r>
        <w:r w:rsidR="00A351FF">
          <w:rPr>
            <w:noProof/>
          </w:rPr>
        </w:r>
        <w:r>
          <w:rPr>
            <w:noProof/>
            <w:webHidden/>
          </w:rPr>
          <w:fldChar w:fldCharType="separate"/>
        </w:r>
        <w:r>
          <w:rPr>
            <w:noProof/>
            <w:webHidden/>
          </w:rPr>
          <w:t>1</w:t>
        </w:r>
        <w:r>
          <w:rPr>
            <w:noProof/>
            <w:webHidden/>
          </w:rPr>
          <w:fldChar w:fldCharType="end"/>
        </w:r>
      </w:hyperlink>
    </w:p>
    <w:p w14:paraId="7E736480" w14:textId="77777777" w:rsidR="00B05A44" w:rsidRDefault="00B05A44" w:rsidP="00B05A44">
      <w:pPr>
        <w:pStyle w:val="TOC4"/>
        <w:tabs>
          <w:tab w:val="right" w:leader="dot" w:pos="9350"/>
        </w:tabs>
        <w:rPr>
          <w:noProof/>
          <w:sz w:val="24"/>
          <w:szCs w:val="24"/>
        </w:rPr>
      </w:pPr>
      <w:hyperlink w:anchor="_Toc363659940" w:history="1">
        <w:r w:rsidRPr="00DD5127">
          <w:rPr>
            <w:rStyle w:val="Hyperlink"/>
            <w:noProof/>
          </w:rPr>
          <w:t>(d) The autocorrelation sequence</w:t>
        </w:r>
        <w:r>
          <w:rPr>
            <w:noProof/>
            <w:webHidden/>
          </w:rPr>
          <w:tab/>
        </w:r>
        <w:r>
          <w:rPr>
            <w:noProof/>
            <w:webHidden/>
          </w:rPr>
          <w:fldChar w:fldCharType="begin"/>
        </w:r>
        <w:r>
          <w:rPr>
            <w:noProof/>
            <w:webHidden/>
          </w:rPr>
          <w:instrText xml:space="preserve"> PAGEREF _Toc363659940 \h </w:instrText>
        </w:r>
        <w:r w:rsidR="00A351FF">
          <w:rPr>
            <w:noProof/>
          </w:rPr>
        </w:r>
        <w:r>
          <w:rPr>
            <w:noProof/>
            <w:webHidden/>
          </w:rPr>
          <w:fldChar w:fldCharType="separate"/>
        </w:r>
        <w:r>
          <w:rPr>
            <w:noProof/>
            <w:webHidden/>
          </w:rPr>
          <w:t>5</w:t>
        </w:r>
        <w:r>
          <w:rPr>
            <w:noProof/>
            <w:webHidden/>
          </w:rPr>
          <w:fldChar w:fldCharType="end"/>
        </w:r>
      </w:hyperlink>
    </w:p>
    <w:p w14:paraId="2BE37764" w14:textId="77777777" w:rsidR="00B05A44" w:rsidRDefault="00B05A44" w:rsidP="00B05A44">
      <w:pPr>
        <w:pStyle w:val="TOC4"/>
        <w:tabs>
          <w:tab w:val="right" w:leader="dot" w:pos="9350"/>
        </w:tabs>
        <w:rPr>
          <w:noProof/>
          <w:sz w:val="24"/>
          <w:szCs w:val="24"/>
        </w:rPr>
      </w:pPr>
      <w:hyperlink w:anchor="_Toc363659941" w:history="1">
        <w:r w:rsidRPr="00DD5127">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_Toc363659941 \h </w:instrText>
        </w:r>
        <w:r w:rsidR="00A351FF">
          <w:rPr>
            <w:noProof/>
          </w:rPr>
        </w:r>
        <w:r>
          <w:rPr>
            <w:noProof/>
            <w:webHidden/>
          </w:rPr>
          <w:fldChar w:fldCharType="separate"/>
        </w:r>
        <w:r>
          <w:rPr>
            <w:noProof/>
            <w:webHidden/>
          </w:rPr>
          <w:t>6</w:t>
        </w:r>
        <w:r>
          <w:rPr>
            <w:noProof/>
            <w:webHidden/>
          </w:rPr>
          <w:fldChar w:fldCharType="end"/>
        </w:r>
      </w:hyperlink>
    </w:p>
    <w:p w14:paraId="5067F897" w14:textId="77777777" w:rsidR="00B05A44" w:rsidRDefault="00B05A44" w:rsidP="00B05A44">
      <w:pPr>
        <w:pStyle w:val="TOC4"/>
        <w:tabs>
          <w:tab w:val="right" w:leader="dot" w:pos="9350"/>
        </w:tabs>
        <w:rPr>
          <w:noProof/>
          <w:sz w:val="24"/>
          <w:szCs w:val="24"/>
        </w:rPr>
      </w:pPr>
      <w:hyperlink w:anchor="_Toc363659942" w:history="1">
        <w:r w:rsidRPr="00DD5127">
          <w:rPr>
            <w:rStyle w:val="Hyperlink"/>
            <w:noProof/>
          </w:rPr>
          <w:t>(f) Summary, Plot and Limits of the AMI Spectral Power Density</w:t>
        </w:r>
        <w:r>
          <w:rPr>
            <w:noProof/>
            <w:webHidden/>
          </w:rPr>
          <w:tab/>
        </w:r>
        <w:r>
          <w:rPr>
            <w:noProof/>
            <w:webHidden/>
          </w:rPr>
          <w:fldChar w:fldCharType="begin"/>
        </w:r>
        <w:r>
          <w:rPr>
            <w:noProof/>
            <w:webHidden/>
          </w:rPr>
          <w:instrText xml:space="preserve"> PAGEREF _Toc363659942 \h </w:instrText>
        </w:r>
        <w:r w:rsidR="00A351FF">
          <w:rPr>
            <w:noProof/>
          </w:rPr>
        </w:r>
        <w:r>
          <w:rPr>
            <w:noProof/>
            <w:webHidden/>
          </w:rPr>
          <w:fldChar w:fldCharType="separate"/>
        </w:r>
        <w:r>
          <w:rPr>
            <w:noProof/>
            <w:webHidden/>
          </w:rPr>
          <w:t>8</w:t>
        </w:r>
        <w:r>
          <w:rPr>
            <w:noProof/>
            <w:webHidden/>
          </w:rPr>
          <w:fldChar w:fldCharType="end"/>
        </w:r>
      </w:hyperlink>
    </w:p>
    <w:p w14:paraId="3FB89AB6" w14:textId="77777777" w:rsidR="00B05109" w:rsidRDefault="00B05A44" w:rsidP="00EF050A">
      <w:pPr>
        <w:pStyle w:val="Heading3"/>
      </w:pPr>
      <w:r>
        <w:rPr>
          <w:rFonts w:cs="Times New Roman"/>
          <w:b w:val="0"/>
          <w:bCs w:val="0"/>
          <w:noProof/>
          <w:webHidden/>
          <w:szCs w:val="20"/>
        </w:rPr>
        <w:fldChar w:fldCharType="end"/>
      </w:r>
    </w:p>
    <w:p w14:paraId="28141A80" w14:textId="77777777" w:rsidR="00B05109" w:rsidRDefault="00B05109" w:rsidP="00EF050A">
      <w:pPr>
        <w:pStyle w:val="Heading3"/>
      </w:pPr>
    </w:p>
    <w:p w14:paraId="264966EF" w14:textId="77777777" w:rsidR="00EF050A" w:rsidRDefault="00EF050A" w:rsidP="00EF050A">
      <w:pPr>
        <w:pStyle w:val="Heading3"/>
      </w:pPr>
      <w:bookmarkStart w:id="0" w:name="_Toc363659936"/>
      <w:r>
        <w:t xml:space="preserve">37. The </w:t>
      </w:r>
      <w:r w:rsidRPr="007D6C48">
        <w:t xml:space="preserve">AMI </w:t>
      </w:r>
      <w:r>
        <w:t>L</w:t>
      </w:r>
      <w:r w:rsidRPr="007D6C48">
        <w:t xml:space="preserve">ine </w:t>
      </w:r>
      <w:r>
        <w:t>C</w:t>
      </w:r>
      <w:r w:rsidRPr="007D6C48">
        <w:t>ode</w:t>
      </w:r>
      <w:bookmarkEnd w:id="0"/>
    </w:p>
    <w:p w14:paraId="68FEAEC5" w14:textId="77777777" w:rsidR="00EF050A" w:rsidRDefault="00EF050A" w:rsidP="00EF050A"/>
    <w:p w14:paraId="0D83B481" w14:textId="77777777" w:rsidR="002D33FA" w:rsidRDefault="002D33FA" w:rsidP="002D33FA">
      <w:pPr>
        <w:pStyle w:val="Heading4"/>
      </w:pPr>
      <w:bookmarkStart w:id="1" w:name="_Toc363659937"/>
      <w:r w:rsidRPr="002D33FA">
        <w:t>(a) Pulse Shape</w:t>
      </w:r>
      <w:bookmarkEnd w:id="1"/>
      <w:r w:rsidR="00EF050A" w:rsidRPr="002D33FA">
        <w:t xml:space="preserve"> </w:t>
      </w:r>
    </w:p>
    <w:p w14:paraId="10B072C9" w14:textId="77777777" w:rsidR="002D33FA" w:rsidRDefault="002D33FA" w:rsidP="00EF050A"/>
    <w:p w14:paraId="5C304C27" w14:textId="77777777" w:rsidR="00EF050A" w:rsidRDefault="00EF050A" w:rsidP="00EF050A">
      <w:r>
        <w:t xml:space="preserve">The pulse shape is the same as for unipolar NRZ , </w:t>
      </w:r>
    </w:p>
    <w:p w14:paraId="43E66AC8" w14:textId="77777777" w:rsidR="00EF050A" w:rsidRDefault="00EF050A" w:rsidP="00EF050A"/>
    <w:p w14:paraId="799B42BC" w14:textId="77777777" w:rsidR="00EF050A" w:rsidRPr="00AC1DED" w:rsidRDefault="00EF050A" w:rsidP="00EF050A">
      <w:pPr>
        <w:tabs>
          <w:tab w:val="left" w:pos="7200"/>
          <w:tab w:val="left" w:pos="7920"/>
          <w:tab w:val="right" w:pos="9270"/>
        </w:tabs>
        <w:rPr>
          <w:i/>
        </w:rPr>
      </w:pPr>
      <w:r>
        <w:tab/>
      </w:r>
      <w:r>
        <w:tab/>
      </w:r>
      <w:r>
        <w:tab/>
      </w:r>
      <w:r>
        <w:tab/>
      </w:r>
      <w:r>
        <w:pict w14:anchorId="1A783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74.25pt">
            <v:imagedata r:id="rId7" o:title=""/>
          </v:shape>
        </w:pict>
      </w:r>
      <w:r>
        <w:tab/>
      </w:r>
      <w:r>
        <w:tab/>
      </w:r>
      <w:r>
        <w:tab/>
      </w:r>
      <w:r>
        <w:tab/>
      </w:r>
      <w:r w:rsidRPr="00AC1DED">
        <w:rPr>
          <w:i/>
        </w:rPr>
        <w:t>Fig 36.2</w:t>
      </w:r>
    </w:p>
    <w:p w14:paraId="545C1C75" w14:textId="77777777" w:rsidR="00EF050A" w:rsidRDefault="00EF050A" w:rsidP="00EF050A"/>
    <w:p w14:paraId="6CBC9F93" w14:textId="77777777" w:rsidR="00EF050A" w:rsidRPr="001D2A95" w:rsidRDefault="00EF050A" w:rsidP="00EF050A">
      <w:r>
        <w:tab/>
        <w:t>X</w:t>
      </w:r>
      <w:r>
        <w:rPr>
          <w:rStyle w:val="subscript"/>
        </w:rPr>
        <w:t>pulse</w:t>
      </w:r>
      <w:r>
        <w:t>(ω) =  (VT</w:t>
      </w:r>
      <w:r w:rsidRPr="008219CC">
        <w:rPr>
          <w:rStyle w:val="subscript"/>
        </w:rPr>
        <w:t>1</w:t>
      </w:r>
      <w:r>
        <w:t>) sinc(ωT</w:t>
      </w:r>
      <w:r w:rsidRPr="008219CC">
        <w:rPr>
          <w:rStyle w:val="subscript"/>
        </w:rPr>
        <w:t>1</w:t>
      </w:r>
      <w:r>
        <w:t>/2)</w:t>
      </w:r>
    </w:p>
    <w:p w14:paraId="1B42B9E6" w14:textId="77777777" w:rsidR="00EF050A" w:rsidRPr="005632BC" w:rsidRDefault="005632BC" w:rsidP="00EF050A">
      <w:pPr>
        <w:tabs>
          <w:tab w:val="left" w:pos="7200"/>
          <w:tab w:val="left" w:pos="7920"/>
          <w:tab w:val="right" w:pos="9270"/>
        </w:tabs>
      </w:pPr>
      <w:r>
        <w:tab/>
      </w:r>
      <w:r>
        <w:tab/>
      </w:r>
      <w:r>
        <w:tab/>
      </w:r>
      <w:r>
        <w:tab/>
      </w:r>
      <w:r>
        <w:tab/>
      </w:r>
      <w:r>
        <w:tab/>
      </w:r>
      <w:r>
        <w:tab/>
      </w:r>
      <w:r>
        <w:tab/>
      </w:r>
      <w:r>
        <w:tab/>
      </w:r>
      <w:r>
        <w:tab/>
      </w:r>
      <w:r>
        <w:tab/>
      </w:r>
      <w:r>
        <w:tab/>
      </w:r>
      <w:r>
        <w:tab/>
      </w:r>
      <w:r w:rsidR="00EF050A">
        <w:rPr>
          <w:i/>
        </w:rPr>
        <w:t>(36.</w:t>
      </w:r>
      <w:r w:rsidR="00EF050A" w:rsidRPr="0080011B">
        <w:rPr>
          <w:i/>
        </w:rPr>
        <w:t>1)</w:t>
      </w:r>
      <w:r>
        <w:tab/>
      </w:r>
    </w:p>
    <w:p w14:paraId="69E26AD1" w14:textId="77777777" w:rsidR="00EF050A" w:rsidRDefault="00EF050A" w:rsidP="00EF050A">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2E28D1F5" w14:textId="77777777" w:rsidR="00EF050A" w:rsidRDefault="00EF050A" w:rsidP="00EF050A"/>
    <w:p w14:paraId="6F0B6B68" w14:textId="77777777" w:rsidR="00EF050A" w:rsidRPr="0080011B" w:rsidRDefault="00EF050A" w:rsidP="00EF050A">
      <w:r>
        <w:t>However, we shall do the analysis below for a general x</w:t>
      </w:r>
      <w:r>
        <w:rPr>
          <w:rStyle w:val="subscript"/>
        </w:rPr>
        <w:t>pulse</w:t>
      </w:r>
      <w:r>
        <w:t xml:space="preserve">(t) and insert the box shape at the end. </w:t>
      </w:r>
    </w:p>
    <w:p w14:paraId="242478F5" w14:textId="77777777" w:rsidR="00EF050A" w:rsidRDefault="00EF050A" w:rsidP="00EF050A"/>
    <w:p w14:paraId="2641125E" w14:textId="77777777" w:rsidR="002D33FA" w:rsidRPr="002D33FA" w:rsidRDefault="002D33FA" w:rsidP="002D33FA">
      <w:pPr>
        <w:pStyle w:val="Heading4"/>
      </w:pPr>
      <w:bookmarkStart w:id="2" w:name="_Toc363659938"/>
      <w:r>
        <w:t>(b) Coding</w:t>
      </w:r>
      <w:bookmarkEnd w:id="2"/>
    </w:p>
    <w:p w14:paraId="296A5EF1" w14:textId="77777777" w:rsidR="002D33FA" w:rsidRDefault="002D33FA" w:rsidP="00EF050A"/>
    <w:p w14:paraId="70C8FF44" w14:textId="77777777" w:rsidR="00EF050A" w:rsidRDefault="00EF050A" w:rsidP="00EF050A">
      <w:r>
        <w:t>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69F5CAFD" w14:textId="77777777" w:rsidR="00EF050A" w:rsidRDefault="00EF050A" w:rsidP="00EF050A"/>
    <w:p w14:paraId="15792C59" w14:textId="77777777" w:rsidR="00EF050A" w:rsidRPr="00AC1DED" w:rsidRDefault="00EF050A" w:rsidP="00EF050A">
      <w:pPr>
        <w:tabs>
          <w:tab w:val="left" w:pos="7200"/>
          <w:tab w:val="left" w:pos="7920"/>
          <w:tab w:val="right" w:pos="9270"/>
        </w:tabs>
      </w:pPr>
      <w:r>
        <w:tab/>
      </w:r>
      <w:r>
        <w:tab/>
      </w:r>
      <w:r>
        <w:tab/>
      </w:r>
      <w:r>
        <w:tab/>
      </w:r>
      <w:r>
        <w:pict w14:anchorId="11EAB6FC">
          <v:shape id="_x0000_i1026" type="#_x0000_t75" style="width:240.75pt;height:91.5pt">
            <v:imagedata r:id="rId8" o:title=""/>
          </v:shape>
        </w:pict>
      </w:r>
      <w:r>
        <w:tab/>
      </w:r>
      <w:r>
        <w:tab/>
      </w:r>
      <w:r>
        <w:tab/>
        <w:t>Fig 37.1</w:t>
      </w:r>
    </w:p>
    <w:p w14:paraId="64A6FD0A" w14:textId="77777777" w:rsidR="00EF050A" w:rsidRDefault="00EF050A" w:rsidP="00EF050A">
      <w:pPr>
        <w:rPr>
          <w:u w:val="single"/>
        </w:rPr>
      </w:pPr>
    </w:p>
    <w:p w14:paraId="75465700" w14:textId="77777777" w:rsidR="00546509" w:rsidRPr="00546509" w:rsidRDefault="00546509" w:rsidP="00546509">
      <w:pPr>
        <w:pStyle w:val="Heading4"/>
      </w:pPr>
      <w:bookmarkStart w:id="3" w:name="_Toc363659939"/>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3"/>
    </w:p>
    <w:p w14:paraId="26848A32" w14:textId="77777777" w:rsidR="00546509" w:rsidRDefault="00546509" w:rsidP="00EF050A">
      <w:pPr>
        <w:rPr>
          <w:u w:val="single"/>
        </w:rPr>
      </w:pPr>
    </w:p>
    <w:p w14:paraId="45B668EB" w14:textId="77777777" w:rsidR="00EF050A" w:rsidRDefault="00546509" w:rsidP="00EF050A">
      <w:r>
        <w:lastRenderedPageBreak/>
        <w:t>A zero</w:t>
      </w:r>
      <w:r w:rsidR="00EF050A">
        <w:t xml:space="preserve"> is coded with amplitude B = 0, but a </w:t>
      </w:r>
      <w:r>
        <w:t>one</w:t>
      </w:r>
      <w:r w:rsidR="00EF050A">
        <w:t xml:space="preserve"> is coded with either A = +1 or A = -1, so we have A = ± 1, B = 0.  Because there is now correlation between different locations m and n in the pulse train, we can no longer use the simple results of box (35</w:t>
      </w:r>
      <w:r w:rsidR="00F0534C">
        <w:t>.3</w:t>
      </w:r>
      <w:r w:rsidR="00DA6592">
        <w:t>7</w:t>
      </w:r>
      <w:r w:rsidR="00EF050A">
        <w:t xml:space="preserve">). </w:t>
      </w:r>
      <w:r w:rsidR="00F0534C">
        <w:tab/>
        <w:t xml:space="preserve">Consider </w:t>
      </w:r>
      <w:r>
        <w:t>then</w:t>
      </w:r>
      <w:r w:rsidR="00F0534C">
        <w:t xml:space="preserve"> the expression</w:t>
      </w:r>
      <w:r w:rsidR="00EF050A">
        <w:t xml:space="preserve"> given in (35.</w:t>
      </w:r>
      <w:r w:rsidR="00DA6592">
        <w:t>33</w:t>
      </w:r>
      <w:r w:rsidR="00F0534C">
        <w:t>) for the statistical average</w:t>
      </w:r>
      <w:r w:rsidR="00EF050A">
        <w:t xml:space="preserve"> &lt;y</w:t>
      </w:r>
      <w:r w:rsidR="00EF050A" w:rsidRPr="008219CC">
        <w:rPr>
          <w:rStyle w:val="subscript"/>
        </w:rPr>
        <w:t>n</w:t>
      </w:r>
      <w:r w:rsidR="00EF050A" w:rsidRPr="00915D82">
        <w:rPr>
          <w:rStyle w:val="superscript"/>
        </w:rPr>
        <w:t>2</w:t>
      </w:r>
      <w:r w:rsidR="00EF050A">
        <w:t>&gt;. We assume that p is the probability of a 1 being coded, so 1-p is the probability of a 0 being coded. Then we have</w:t>
      </w:r>
    </w:p>
    <w:p w14:paraId="01E3E787" w14:textId="77777777" w:rsidR="00EF050A" w:rsidRDefault="00EF050A" w:rsidP="00EF050A"/>
    <w:p w14:paraId="1F35C597" w14:textId="77777777" w:rsidR="00EF050A" w:rsidRPr="00C47054" w:rsidRDefault="00EF050A" w:rsidP="00EF050A">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w:t>
      </w:r>
      <w:r w:rsidR="005632BC">
        <w:t>1</w:t>
      </w:r>
      <w:r>
        <w:t>)</w:t>
      </w:r>
    </w:p>
    <w:p w14:paraId="6CE9F764" w14:textId="77777777" w:rsidR="00EF050A" w:rsidRDefault="00EF050A" w:rsidP="00EF050A"/>
    <w:p w14:paraId="66C49762" w14:textId="77777777" w:rsidR="00EF050A" w:rsidRDefault="00EF050A" w:rsidP="00EF050A">
      <w:r>
        <w:t xml:space="preserve">That was the easy one. </w:t>
      </w:r>
    </w:p>
    <w:p w14:paraId="1EF085B6" w14:textId="77777777" w:rsidR="00EF050A" w:rsidRDefault="00EF050A" w:rsidP="00EF050A"/>
    <w:p w14:paraId="0C465B4E" w14:textId="77777777" w:rsidR="00EF050A" w:rsidRDefault="00EF050A" w:rsidP="00EF050A">
      <w:r>
        <w:t xml:space="preserve">For </w:t>
      </w:r>
      <w:r w:rsidR="00C341A3">
        <w:t>&lt;y</w:t>
      </w:r>
      <w:r w:rsidR="00C341A3">
        <w:rPr>
          <w:rStyle w:val="subscript"/>
        </w:rPr>
        <w:t>n</w:t>
      </w:r>
      <w:r w:rsidR="00C341A3">
        <w:t>y</w:t>
      </w:r>
      <w:r w:rsidR="00C341A3">
        <w:rPr>
          <w:rStyle w:val="subscript"/>
        </w:rPr>
        <w:t>m</w:t>
      </w:r>
      <w:r w:rsidR="00C341A3">
        <w:t xml:space="preserve">&gt; with </w:t>
      </w:r>
      <w:r>
        <w:t xml:space="preserve">m ≠ n, we have a </w:t>
      </w:r>
      <w:r w:rsidRPr="002A7ACC">
        <w:rPr>
          <w:i/>
        </w:rPr>
        <w:t>much</w:t>
      </w:r>
      <w:r>
        <w:t xml:space="preserve"> harder problem. Consider</w:t>
      </w:r>
    </w:p>
    <w:p w14:paraId="02297E0E" w14:textId="77777777" w:rsidR="00EF050A" w:rsidRDefault="00EF050A" w:rsidP="00EF050A"/>
    <w:p w14:paraId="0CD593D7" w14:textId="77777777" w:rsidR="00EF050A" w:rsidRDefault="00EF050A" w:rsidP="00EF050A">
      <w:r>
        <w:tab/>
        <w:t>&lt;y</w:t>
      </w:r>
      <w:r w:rsidRPr="008219CC">
        <w:rPr>
          <w:rStyle w:val="subscript"/>
        </w:rPr>
        <w:t>m</w:t>
      </w:r>
      <w:r>
        <w:t>y</w:t>
      </w:r>
      <w:r w:rsidRPr="008219CC">
        <w:rPr>
          <w:rStyle w:val="subscript"/>
        </w:rPr>
        <w:t>n</w:t>
      </w:r>
      <w:r>
        <w:t xml:space="preserve">&gt; =  [pp] AA' + [p(1-p)] AB' + [(1-p)p]BA' + [(1-p)(1-p)]BB'  </w:t>
      </w:r>
    </w:p>
    <w:p w14:paraId="78954DC9" w14:textId="77777777" w:rsidR="00EF050A" w:rsidRDefault="00EF050A" w:rsidP="00EF050A"/>
    <w:p w14:paraId="12D60F13" w14:textId="77777777" w:rsidR="00EF050A" w:rsidRDefault="00EF050A" w:rsidP="00EF050A">
      <w:r>
        <w:tab/>
      </w:r>
      <w:r>
        <w:tab/>
        <w:t xml:space="preserve">    =  [pp] σ σ' + [p(1-p)] σ 0 + [(1-p)p] 0 σ' + [(1-p)(1-p)] 0 0</w:t>
      </w:r>
    </w:p>
    <w:p w14:paraId="390D0838" w14:textId="77777777" w:rsidR="00EF050A" w:rsidRDefault="00EF050A" w:rsidP="00EF050A"/>
    <w:p w14:paraId="44012EA6" w14:textId="77777777" w:rsidR="00EF050A" w:rsidRDefault="00EF050A" w:rsidP="005632BC">
      <w:pPr>
        <w:tabs>
          <w:tab w:val="left" w:pos="7200"/>
          <w:tab w:val="left" w:pos="7920"/>
          <w:tab w:val="right" w:pos="9270"/>
        </w:tabs>
      </w:pPr>
      <w:r>
        <w:tab/>
      </w:r>
      <w:r>
        <w:tab/>
        <w:t xml:space="preserve">    = p</w:t>
      </w:r>
      <w:r>
        <w:rPr>
          <w:rStyle w:val="superscript"/>
        </w:rPr>
        <w:t>2</w:t>
      </w:r>
      <w:r>
        <w:t xml:space="preserve"> σ σ'</w:t>
      </w:r>
      <w:r>
        <w:tab/>
      </w:r>
      <w:r>
        <w:tab/>
      </w:r>
      <w:r>
        <w:tab/>
      </w:r>
      <w:r>
        <w:tab/>
      </w:r>
      <w:r>
        <w:tab/>
      </w:r>
      <w:r>
        <w:tab/>
      </w:r>
      <w:r w:rsidR="005632BC">
        <w:tab/>
      </w:r>
      <w:r w:rsidR="005632BC">
        <w:tab/>
      </w:r>
      <w:r w:rsidR="005632BC">
        <w:tab/>
      </w:r>
      <w:r w:rsidR="005632BC">
        <w:tab/>
        <w:t>(37.2)</w:t>
      </w:r>
      <w:r>
        <w:tab/>
      </w:r>
      <w:r>
        <w:tab/>
      </w:r>
      <w:r>
        <w:tab/>
      </w:r>
      <w:r>
        <w:tab/>
      </w:r>
    </w:p>
    <w:p w14:paraId="7C677C21" w14:textId="77777777" w:rsidR="00EF050A" w:rsidRDefault="00EF050A" w:rsidP="00EF050A">
      <w:r>
        <w:t>where σ = ±1  and σ' = ±1.  Here p</w:t>
      </w:r>
      <w:r>
        <w:rPr>
          <w:rStyle w:val="superscript"/>
        </w:rPr>
        <w:t>2</w:t>
      </w:r>
      <w:r>
        <w:t xml:space="preserve"> is the probability that both slot positions y</w:t>
      </w:r>
      <w:r>
        <w:rPr>
          <w:rStyle w:val="subscript"/>
        </w:rPr>
        <w:t>m</w:t>
      </w:r>
      <w:r>
        <w:t xml:space="preserve"> and y</w:t>
      </w:r>
      <w:r>
        <w:rPr>
          <w:rStyle w:val="subscript"/>
        </w:rPr>
        <w:t>n</w:t>
      </w:r>
      <w:r>
        <w:t xml:space="preserve"> are coded for 1. This can happen in four different ways, as illustrated here, </w:t>
      </w:r>
    </w:p>
    <w:p w14:paraId="2911F86C" w14:textId="77777777" w:rsidR="00EF050A" w:rsidRDefault="00EF050A" w:rsidP="00EF050A"/>
    <w:p w14:paraId="31741995" w14:textId="77777777" w:rsidR="00EF050A" w:rsidRDefault="00EF050A" w:rsidP="00EF050A">
      <w:pPr>
        <w:tabs>
          <w:tab w:val="left" w:pos="7200"/>
          <w:tab w:val="left" w:pos="7920"/>
          <w:tab w:val="right" w:pos="9270"/>
        </w:tabs>
      </w:pPr>
      <w:r>
        <w:tab/>
      </w:r>
      <w:r>
        <w:tab/>
      </w:r>
      <w:r>
        <w:tab/>
      </w:r>
      <w:r w:rsidR="005632BC">
        <w:t xml:space="preserve">   </w:t>
      </w:r>
      <w:r>
        <w:pict w14:anchorId="747A97A4">
          <v:shape id="_x0000_i1027" type="#_x0000_t75" style="width:285.75pt;height:237.75pt">
            <v:imagedata r:id="rId9" o:title=""/>
          </v:shape>
        </w:pict>
      </w:r>
      <w:r w:rsidR="005632BC">
        <w:tab/>
      </w:r>
      <w:r w:rsidR="005632BC">
        <w:tab/>
      </w:r>
      <w:r>
        <w:t>Fig 37.2</w:t>
      </w:r>
    </w:p>
    <w:p w14:paraId="4E063482" w14:textId="77777777" w:rsidR="00EF050A" w:rsidRDefault="00EF050A" w:rsidP="00EF050A"/>
    <w:p w14:paraId="5F192EB9" w14:textId="77777777" w:rsidR="00EF050A" w:rsidRDefault="00EF050A" w:rsidP="00EF050A">
      <w:r>
        <w:t xml:space="preserve">By symmetry, the probability of cases 1 and 2 is the same, and the probability of cases 3 and 4 is the same. This is perhaps not totally obvious, but the reason will become clear below when we talk about legal pulse patterns. </w:t>
      </w:r>
    </w:p>
    <w:p w14:paraId="642264B1" w14:textId="77777777" w:rsidR="00EF050A" w:rsidRDefault="00EF050A" w:rsidP="00EF050A"/>
    <w:p w14:paraId="167DD350" w14:textId="77777777" w:rsidR="00EF050A" w:rsidRDefault="00EF050A" w:rsidP="00EF050A">
      <w:r w:rsidRPr="00396E9B">
        <w:rPr>
          <w:i/>
        </w:rPr>
        <w:t>Given that</w:t>
      </w:r>
      <w:r>
        <w:t xml:space="preserve"> both m and n are coded for 1, let X/2 be the total probability for the case 1, and Y/2 be the total for the case 3. Then we can write</w:t>
      </w:r>
    </w:p>
    <w:p w14:paraId="742064F3" w14:textId="77777777" w:rsidR="00EF050A" w:rsidRDefault="00EF050A" w:rsidP="00EF050A"/>
    <w:p w14:paraId="19CDA3A8" w14:textId="77777777" w:rsidR="00EF050A" w:rsidRDefault="00EF050A" w:rsidP="00EF050A">
      <w:r>
        <w:tab/>
        <w:t>&lt;y</w:t>
      </w:r>
      <w:r w:rsidRPr="008219CC">
        <w:rPr>
          <w:rStyle w:val="subscript"/>
        </w:rPr>
        <w:t>m</w:t>
      </w:r>
      <w:r>
        <w:t>y</w:t>
      </w:r>
      <w:r w:rsidRPr="008219CC">
        <w:rPr>
          <w:rStyle w:val="subscript"/>
        </w:rPr>
        <w:t>n</w:t>
      </w:r>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010C34BC" w14:textId="77777777" w:rsidR="00EF050A" w:rsidRDefault="00EF050A" w:rsidP="00EF050A"/>
    <w:p w14:paraId="4C4FB576" w14:textId="77777777" w:rsidR="00EF050A" w:rsidRPr="000F6F8F" w:rsidRDefault="00EF050A" w:rsidP="00EF050A">
      <w:r>
        <w:tab/>
      </w:r>
      <w:r>
        <w:tab/>
        <w:t xml:space="preserve">     = p</w:t>
      </w:r>
      <w:r>
        <w:rPr>
          <w:rStyle w:val="superscript"/>
        </w:rPr>
        <w:t>2</w:t>
      </w:r>
      <w:r>
        <w:t xml:space="preserve">(X-Y) . </w:t>
      </w:r>
    </w:p>
    <w:p w14:paraId="28F14D4E" w14:textId="77777777" w:rsidR="00EF050A" w:rsidRDefault="00EF050A" w:rsidP="00EF050A"/>
    <w:p w14:paraId="4C2F7BAF" w14:textId="77777777" w:rsidR="00EF050A" w:rsidRDefault="00EF050A" w:rsidP="00EF050A">
      <w:r>
        <w:t>Given that both m and n are coded for a 1, since we have enumerated all the cases, we must have</w:t>
      </w:r>
    </w:p>
    <w:p w14:paraId="54A8B3F3" w14:textId="77777777" w:rsidR="00EF050A" w:rsidRDefault="00EF050A" w:rsidP="00EF050A"/>
    <w:p w14:paraId="670C6723" w14:textId="77777777" w:rsidR="00EF050A" w:rsidRPr="007B66D4" w:rsidRDefault="00EF050A" w:rsidP="00EF050A">
      <w:r>
        <w:tab/>
        <w:t>X + Y = 1</w:t>
      </w:r>
      <w:r>
        <w:tab/>
      </w:r>
      <w:r>
        <w:tab/>
        <w:t xml:space="preserve">// probability of getting any of the four cases. </w:t>
      </w:r>
    </w:p>
    <w:p w14:paraId="61DD9F33" w14:textId="77777777" w:rsidR="00EF050A" w:rsidRDefault="00EF050A" w:rsidP="00EF050A"/>
    <w:p w14:paraId="0E31608A" w14:textId="77777777" w:rsidR="00EF050A" w:rsidRDefault="00EF050A" w:rsidP="00EF050A">
      <w:r>
        <w:t xml:space="preserve">Our task then is to compute probabilities X and Y. </w:t>
      </w:r>
    </w:p>
    <w:p w14:paraId="17514F06" w14:textId="77777777" w:rsidR="00EF050A" w:rsidRDefault="00EF050A" w:rsidP="00EF050A"/>
    <w:p w14:paraId="25515832" w14:textId="77777777" w:rsidR="00EF050A" w:rsidRDefault="00EF050A" w:rsidP="00EF050A">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3CB146CA" w14:textId="77777777" w:rsidR="00EF050A" w:rsidRDefault="00EF050A" w:rsidP="00EF050A"/>
    <w:p w14:paraId="77F577F0" w14:textId="77777777" w:rsidR="00EF050A" w:rsidRDefault="00EF050A" w:rsidP="00EF050A">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1F073A1C" w14:textId="77777777" w:rsidR="00EF050A" w:rsidRDefault="00EF050A" w:rsidP="00EF050A">
      <w:r>
        <w:tab/>
      </w:r>
    </w:p>
    <w:p w14:paraId="734D0AD4" w14:textId="77777777" w:rsidR="00EF050A" w:rsidRDefault="00EF050A" w:rsidP="00EF050A">
      <w:r>
        <w:tab/>
        <w:t>k = |m-n| - 1 = size of gap</w:t>
      </w:r>
    </w:p>
    <w:p w14:paraId="6DA54BDE" w14:textId="77777777" w:rsidR="00EF050A" w:rsidRDefault="00EF050A" w:rsidP="00EF050A"/>
    <w:p w14:paraId="795C705E" w14:textId="77777777" w:rsidR="00EF050A" w:rsidRPr="000F6F8F" w:rsidRDefault="00EF050A" w:rsidP="00EF050A">
      <w:r>
        <w:t>and think of X and Y as depending on k, so we write X</w:t>
      </w:r>
      <w:r>
        <w:rPr>
          <w:rStyle w:val="subscript"/>
        </w:rPr>
        <w:t>k</w:t>
      </w:r>
      <w:r>
        <w:t xml:space="preserve"> and Y</w:t>
      </w:r>
      <w:r>
        <w:rPr>
          <w:rStyle w:val="subscript"/>
        </w:rPr>
        <w:t>k</w:t>
      </w:r>
      <w:r>
        <w:t xml:space="preserve">. </w:t>
      </w:r>
    </w:p>
    <w:p w14:paraId="6A4FB591" w14:textId="77777777" w:rsidR="00EF050A" w:rsidRDefault="00EF050A" w:rsidP="00EF050A"/>
    <w:p w14:paraId="0EF5596A" w14:textId="77777777" w:rsidR="00EF050A" w:rsidRDefault="00EF050A" w:rsidP="00EF050A">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7573F3E6" w14:textId="77777777" w:rsidR="00EF050A" w:rsidRDefault="00EF050A" w:rsidP="00EF050A"/>
    <w:p w14:paraId="7C60A7D3" w14:textId="77777777" w:rsidR="00EF050A" w:rsidRDefault="00EF050A" w:rsidP="00EF050A">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231351CD" w14:textId="77777777" w:rsidR="00EF050A" w:rsidRDefault="00EF050A" w:rsidP="00EF050A"/>
    <w:p w14:paraId="3735DA99" w14:textId="77777777" w:rsidR="00EF050A" w:rsidRDefault="00EF050A" w:rsidP="00EF050A">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Claim: </w:t>
      </w:r>
    </w:p>
    <w:p w14:paraId="280FF11B" w14:textId="77777777" w:rsidR="00EF050A" w:rsidRDefault="00EF050A" w:rsidP="00EF050A"/>
    <w:p w14:paraId="06A16444" w14:textId="77777777" w:rsidR="00EF050A" w:rsidRDefault="00EF050A" w:rsidP="00EF050A">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789034CE" w14:textId="77777777" w:rsidR="00EF050A" w:rsidRDefault="00EF050A" w:rsidP="00EF050A"/>
    <w:p w14:paraId="4F46B434" w14:textId="77777777" w:rsidR="00EF050A" w:rsidRDefault="00EF050A" w:rsidP="00EF050A">
      <w:r>
        <w:t xml:space="preserve">Explanation:  </w:t>
      </w:r>
    </w:p>
    <w:p w14:paraId="667C01FC" w14:textId="77777777" w:rsidR="00EF050A" w:rsidRDefault="00EF050A" w:rsidP="00EF050A"/>
    <w:p w14:paraId="3E650B3F" w14:textId="77777777" w:rsidR="00EF050A" w:rsidRDefault="00EF050A" w:rsidP="00EF050A">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456D3C8A" w14:textId="77777777" w:rsidR="00EF050A" w:rsidRDefault="00EF050A" w:rsidP="00EF050A">
      <w:r>
        <w:t>This gives the first term Y</w:t>
      </w:r>
      <w:r w:rsidRPr="008219CC">
        <w:rPr>
          <w:rStyle w:val="subscript"/>
        </w:rPr>
        <w:t>k</w:t>
      </w:r>
      <w:r>
        <w:t xml:space="preserve"> p .</w:t>
      </w:r>
    </w:p>
    <w:p w14:paraId="0AB84D02" w14:textId="77777777" w:rsidR="00EF050A" w:rsidRDefault="00EF050A" w:rsidP="00EF050A"/>
    <w:p w14:paraId="5B6EF528" w14:textId="77777777" w:rsidR="00EF050A" w:rsidRDefault="00EF050A" w:rsidP="00EF050A">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4ABFD88C" w14:textId="77777777" w:rsidR="00EF050A" w:rsidRDefault="00EF050A" w:rsidP="00EF050A">
      <w:r>
        <w:t>This gives the second term X</w:t>
      </w:r>
      <w:r w:rsidRPr="008219CC">
        <w:rPr>
          <w:rStyle w:val="subscript"/>
        </w:rPr>
        <w:t>k</w:t>
      </w:r>
      <w:r>
        <w:t xml:space="preserve"> (1-p) .</w:t>
      </w:r>
    </w:p>
    <w:p w14:paraId="3CE3449B" w14:textId="77777777" w:rsidR="00EF050A" w:rsidRDefault="00EF050A" w:rsidP="00EF050A"/>
    <w:p w14:paraId="75CBCEAA" w14:textId="77777777" w:rsidR="00EF050A" w:rsidRDefault="00EF050A" w:rsidP="00EF050A">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Y</w:t>
      </w:r>
      <w:r>
        <w:rPr>
          <w:rStyle w:val="subscript"/>
        </w:rPr>
        <w:t>k</w:t>
      </w:r>
      <w:r>
        <w:t xml:space="preserve"> = 1-X</w:t>
      </w:r>
      <w:r>
        <w:rPr>
          <w:rStyle w:val="subscript"/>
        </w:rPr>
        <w:t>k</w:t>
      </w:r>
      <w:r>
        <w:t xml:space="preserve"> we then have</w:t>
      </w:r>
    </w:p>
    <w:p w14:paraId="26C4403A" w14:textId="77777777" w:rsidR="00EF050A" w:rsidRDefault="00EF050A" w:rsidP="00EF050A"/>
    <w:p w14:paraId="51E0BD46" w14:textId="77777777" w:rsidR="00EF050A" w:rsidRPr="000E3B55" w:rsidRDefault="00EF050A" w:rsidP="00EF050A">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t>.</w:t>
      </w:r>
      <w:r>
        <w:tab/>
      </w:r>
      <w:r>
        <w:tab/>
      </w:r>
      <w:r>
        <w:tab/>
        <w:t>(37.4)</w:t>
      </w:r>
    </w:p>
    <w:p w14:paraId="35C9F5DB" w14:textId="77777777" w:rsidR="00EF050A" w:rsidRDefault="00EF050A" w:rsidP="00EF050A"/>
    <w:p w14:paraId="1FE99AB8" w14:textId="77777777" w:rsidR="00EF050A" w:rsidRPr="002A7ACC" w:rsidRDefault="00EF050A" w:rsidP="00EF050A">
      <w:r>
        <w:t>Now define,</w:t>
      </w:r>
    </w:p>
    <w:p w14:paraId="5FE1353F" w14:textId="77777777" w:rsidR="00EF050A" w:rsidRDefault="00EF050A" w:rsidP="00EF050A"/>
    <w:p w14:paraId="5DC498C3" w14:textId="77777777" w:rsidR="00EF050A" w:rsidRPr="00FC44B9" w:rsidRDefault="00EF050A" w:rsidP="00EF050A">
      <w:r>
        <w:tab/>
        <w:t xml:space="preserve"> a ≡ (1-2p)</w:t>
      </w:r>
      <w:r>
        <w:tab/>
      </w:r>
      <w:r>
        <w:tab/>
        <w:t xml:space="preserve">=&gt;  p = (1-a)/2   </w:t>
      </w:r>
      <w:r w:rsidR="00C341A3">
        <w:tab/>
      </w:r>
      <w:r>
        <w:t xml:space="preserve">and </w:t>
      </w:r>
      <w:r w:rsidR="00C341A3">
        <w:tab/>
      </w:r>
      <w:r w:rsidR="00C341A3">
        <w:tab/>
      </w:r>
      <w:r>
        <w:t>1-p = (1+a)/2</w:t>
      </w:r>
    </w:p>
    <w:p w14:paraId="5A2559BD" w14:textId="77777777" w:rsidR="00EF050A" w:rsidRDefault="00EF050A" w:rsidP="00EF050A"/>
    <w:p w14:paraId="65F08CE3" w14:textId="77777777" w:rsidR="00EF050A" w:rsidRDefault="00EF050A" w:rsidP="00EF050A">
      <w:r>
        <w:t xml:space="preserve">Then the above reads, </w:t>
      </w:r>
    </w:p>
    <w:p w14:paraId="5859C983" w14:textId="77777777" w:rsidR="00EF050A" w:rsidRDefault="00EF050A" w:rsidP="00EF050A"/>
    <w:p w14:paraId="079499C2" w14:textId="77777777" w:rsidR="00EF050A" w:rsidRDefault="00EF050A" w:rsidP="00EF050A">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 .</w:t>
      </w:r>
      <w:r>
        <w:tab/>
      </w:r>
      <w:r>
        <w:tab/>
      </w:r>
      <w:r>
        <w:tab/>
      </w:r>
      <w:r>
        <w:tab/>
      </w:r>
      <w:r>
        <w:tab/>
      </w:r>
      <w:r>
        <w:tab/>
      </w:r>
      <w:r>
        <w:tab/>
      </w:r>
      <w:r>
        <w:tab/>
      </w:r>
      <w:r>
        <w:tab/>
      </w:r>
      <w:r>
        <w:tab/>
        <w:t>(37.5)</w:t>
      </w:r>
      <w:r>
        <w:tab/>
      </w:r>
    </w:p>
    <w:p w14:paraId="6ADB61EB" w14:textId="77777777" w:rsidR="00EF050A" w:rsidRDefault="00EF050A" w:rsidP="00EF050A"/>
    <w:p w14:paraId="7D486848" w14:textId="77777777" w:rsidR="00EF050A" w:rsidRPr="00FB32EE" w:rsidRDefault="00EF050A" w:rsidP="00EF050A">
      <w:r>
        <w:t>This is a difference equation (recurrence relation) which we want to solve for X</w:t>
      </w:r>
      <w:r>
        <w:rPr>
          <w:rStyle w:val="subscript"/>
        </w:rPr>
        <w:t>k</w:t>
      </w:r>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5DD5925B" w14:textId="77777777" w:rsidR="00EF050A" w:rsidRDefault="00EF050A" w:rsidP="00EF050A">
      <w:r>
        <w:tab/>
      </w:r>
    </w:p>
    <w:p w14:paraId="655CA52B" w14:textId="77777777" w:rsidR="00EF050A" w:rsidRPr="00FB32EE" w:rsidRDefault="00EF050A" w:rsidP="00EF050A">
      <w:r>
        <w:tab/>
        <w:t>X</w:t>
      </w:r>
      <w:r>
        <w:rPr>
          <w:rStyle w:val="subscript"/>
        </w:rPr>
        <w:t>0</w:t>
      </w:r>
      <w:r>
        <w:t xml:space="preserve"> = 0</w:t>
      </w:r>
    </w:p>
    <w:p w14:paraId="2E3942FB" w14:textId="77777777" w:rsidR="00EF050A" w:rsidRDefault="00EF050A" w:rsidP="00EF050A">
      <w:r>
        <w:tab/>
        <w:t>X</w:t>
      </w:r>
      <w:r>
        <w:rPr>
          <w:rStyle w:val="subscript"/>
        </w:rPr>
        <w:t>1</w:t>
      </w:r>
      <w:r>
        <w:t xml:space="preserve"> = p</w:t>
      </w:r>
    </w:p>
    <w:p w14:paraId="65CB6149" w14:textId="77777777" w:rsidR="00EF050A" w:rsidRDefault="00EF050A" w:rsidP="00EF050A">
      <w:r>
        <w:tab/>
        <w:t>X</w:t>
      </w:r>
      <w:r>
        <w:rPr>
          <w:rStyle w:val="subscript"/>
        </w:rPr>
        <w:t>2</w:t>
      </w:r>
      <w:r>
        <w:t xml:space="preserve"> = a(p) + p = p(a+1)</w:t>
      </w:r>
    </w:p>
    <w:p w14:paraId="46602003" w14:textId="77777777" w:rsidR="00EF050A" w:rsidRDefault="00EF050A" w:rsidP="00EF050A">
      <w:r>
        <w:tab/>
        <w:t>X</w:t>
      </w:r>
      <w:r>
        <w:rPr>
          <w:rStyle w:val="subscript"/>
        </w:rPr>
        <w:t>3</w:t>
      </w:r>
      <w:r>
        <w:t xml:space="preserve"> =  a[p(a+1]+ p = p(a</w:t>
      </w:r>
      <w:r>
        <w:rPr>
          <w:rStyle w:val="superscript"/>
        </w:rPr>
        <w:t>2</w:t>
      </w:r>
      <w:r>
        <w:t>+a +1)</w:t>
      </w:r>
    </w:p>
    <w:p w14:paraId="70B8DB8B" w14:textId="77777777" w:rsidR="00EF050A" w:rsidRDefault="00EF050A" w:rsidP="00EF050A">
      <w:r>
        <w:tab/>
        <w:t>....</w:t>
      </w:r>
    </w:p>
    <w:p w14:paraId="7ECB5622" w14:textId="77777777" w:rsidR="00EF050A" w:rsidRDefault="00EF050A" w:rsidP="00EF050A">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59B45341" w14:textId="77777777" w:rsidR="00EF050A" w:rsidRDefault="00EF050A" w:rsidP="00EF050A"/>
    <w:p w14:paraId="75EADD05" w14:textId="77777777" w:rsidR="00EF050A" w:rsidRDefault="00EF050A" w:rsidP="00EF050A">
      <w:r>
        <w:t>The geometric series can be summed in the usual manner and yields</w:t>
      </w:r>
    </w:p>
    <w:p w14:paraId="4E2E050C" w14:textId="77777777" w:rsidR="00EF050A" w:rsidRDefault="00EF050A" w:rsidP="00EF050A"/>
    <w:p w14:paraId="56847D7E" w14:textId="77777777" w:rsidR="00EF050A" w:rsidRDefault="00EF050A" w:rsidP="00EF050A">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 xml:space="preserve">)/2 . </w:t>
      </w:r>
      <w:r>
        <w:tab/>
      </w:r>
      <w:r>
        <w:tab/>
      </w:r>
      <w:r>
        <w:tab/>
      </w:r>
      <w:r>
        <w:tab/>
      </w:r>
      <w:r>
        <w:tab/>
      </w:r>
      <w:r>
        <w:tab/>
        <w:t>(37.6)</w:t>
      </w:r>
    </w:p>
    <w:p w14:paraId="33CF2656" w14:textId="77777777" w:rsidR="00EF050A" w:rsidRDefault="00EF050A" w:rsidP="00EF050A"/>
    <w:p w14:paraId="2CFE89BC" w14:textId="77777777" w:rsidR="00EF050A" w:rsidRDefault="00EF050A" w:rsidP="00EF050A">
      <w:r>
        <w:t xml:space="preserve">The same result can be obtained from Maple in this manner : </w:t>
      </w:r>
    </w:p>
    <w:p w14:paraId="3BF6B8A1" w14:textId="77777777" w:rsidR="00EF050A" w:rsidRDefault="00EF050A" w:rsidP="00EF050A"/>
    <w:p w14:paraId="0315CF56" w14:textId="77777777" w:rsidR="00EF050A" w:rsidRDefault="00EF050A" w:rsidP="00EF050A">
      <w:r>
        <w:pict>
          <v:shape id="_x0000_i1028" type="#_x0000_t75" style="width:367.5pt;height:51.75pt">
            <v:imagedata r:id="rId10" o:title=""/>
          </v:shape>
        </w:pict>
      </w:r>
    </w:p>
    <w:p w14:paraId="76BFB75C" w14:textId="77777777" w:rsidR="00EF050A" w:rsidRDefault="00EF050A" w:rsidP="00EF050A">
      <w:r>
        <w:t xml:space="preserve">Inserting this result into </w:t>
      </w:r>
      <w:r>
        <w:rPr>
          <w:color w:val="000000"/>
        </w:rPr>
        <w:t>(37.3</w:t>
      </w:r>
      <w:r w:rsidRPr="007562E6">
        <w:rPr>
          <w:color w:val="000000"/>
        </w:rPr>
        <w:t>) g</w:t>
      </w:r>
      <w:r>
        <w:t>ives</w:t>
      </w:r>
    </w:p>
    <w:p w14:paraId="33EA2934" w14:textId="77777777" w:rsidR="00EF050A" w:rsidRDefault="00EF050A" w:rsidP="00EF050A"/>
    <w:p w14:paraId="393B8622" w14:textId="77777777" w:rsidR="00EF050A" w:rsidRDefault="00EF050A" w:rsidP="00EF050A">
      <w:r>
        <w:tab/>
        <w:t>&lt;y</w:t>
      </w:r>
      <w:r w:rsidRPr="008219CC">
        <w:rPr>
          <w:rStyle w:val="subscript"/>
        </w:rPr>
        <w:t>m</w:t>
      </w:r>
      <w:r>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a</w:t>
      </w:r>
      <w:r w:rsidRPr="00915D82">
        <w:rPr>
          <w:rStyle w:val="superscript"/>
        </w:rPr>
        <w:t>k</w:t>
      </w:r>
      <w:r>
        <w:t>)/2] - 1)</w:t>
      </w:r>
      <w:r>
        <w:tab/>
        <w:t xml:space="preserve"> = p</w:t>
      </w:r>
      <w:r w:rsidRPr="00915D82">
        <w:rPr>
          <w:rStyle w:val="superscript"/>
        </w:rPr>
        <w:t>2</w:t>
      </w:r>
      <w:r>
        <w:t xml:space="preserve"> ( (1 - a</w:t>
      </w:r>
      <w:r w:rsidRPr="00915D82">
        <w:rPr>
          <w:rStyle w:val="superscript"/>
        </w:rPr>
        <w:t>k</w:t>
      </w:r>
      <w:r>
        <w:t>) - 1)  = - p</w:t>
      </w:r>
      <w:r>
        <w:rPr>
          <w:rStyle w:val="superscript"/>
        </w:rPr>
        <w:t>2</w:t>
      </w:r>
      <w:r>
        <w:t>a</w:t>
      </w:r>
      <w:r>
        <w:rPr>
          <w:rStyle w:val="superscript"/>
        </w:rPr>
        <w:t>k</w:t>
      </w:r>
    </w:p>
    <w:p w14:paraId="3B95A2D0" w14:textId="77777777" w:rsidR="00EF050A" w:rsidRDefault="00EF050A" w:rsidP="00EF050A"/>
    <w:p w14:paraId="7693E4F1" w14:textId="77777777" w:rsidR="00EF050A" w:rsidRPr="00DF7E06" w:rsidRDefault="00EF050A" w:rsidP="00EF050A">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t xml:space="preserve"> .</w:t>
      </w:r>
      <w:r>
        <w:tab/>
      </w:r>
      <w:r>
        <w:tab/>
      </w:r>
      <w:r>
        <w:tab/>
      </w:r>
      <w:r>
        <w:tab/>
      </w:r>
      <w:r>
        <w:tab/>
      </w:r>
      <w:r>
        <w:tab/>
        <w:t>(37.7)</w:t>
      </w:r>
    </w:p>
    <w:p w14:paraId="22C2FA86" w14:textId="77777777" w:rsidR="00EF050A" w:rsidRPr="000E3B55" w:rsidRDefault="00EF050A" w:rsidP="00EF050A"/>
    <w:p w14:paraId="2D119BA8" w14:textId="77777777" w:rsidR="00EF050A" w:rsidRDefault="00EF050A" w:rsidP="00EF050A">
      <w:r>
        <w:t>Therefore, we</w:t>
      </w:r>
      <w:r w:rsidR="00546509">
        <w:t xml:space="preserve"> have our final results for our two expectations, </w:t>
      </w:r>
    </w:p>
    <w:p w14:paraId="178D3F9F" w14:textId="77777777" w:rsidR="00EF050A" w:rsidRDefault="00EF050A" w:rsidP="00EF050A"/>
    <w:p w14:paraId="20CE6418" w14:textId="77777777" w:rsidR="00EF050A" w:rsidRPr="002A7ACC" w:rsidRDefault="00EF050A" w:rsidP="00EF050A">
      <w:pPr>
        <w:rPr>
          <w:rStyle w:val="superscript"/>
          <w:b w:val="0"/>
          <w:szCs w:val="18"/>
        </w:rPr>
      </w:pPr>
      <w:r>
        <w:tab/>
        <w:t>&lt;y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28E2C270" w14:textId="77777777" w:rsidR="00EF050A" w:rsidRDefault="00EF050A" w:rsidP="00EF050A">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rsidR="00546509">
        <w:tab/>
      </w:r>
      <w:r>
        <w:t>(37.8)</w:t>
      </w:r>
    </w:p>
    <w:p w14:paraId="1E4A14BD" w14:textId="77777777" w:rsidR="00B10B3C" w:rsidRDefault="00B10B3C" w:rsidP="00EF050A">
      <w:pPr>
        <w:tabs>
          <w:tab w:val="left" w:pos="7200"/>
          <w:tab w:val="left" w:pos="7920"/>
          <w:tab w:val="right" w:pos="9270"/>
        </w:tabs>
      </w:pPr>
    </w:p>
    <w:p w14:paraId="1B0A462B" w14:textId="77777777" w:rsidR="00B10B3C" w:rsidRDefault="00B10B3C" w:rsidP="00EF050A">
      <w:pPr>
        <w:tabs>
          <w:tab w:val="left" w:pos="7200"/>
          <w:tab w:val="left" w:pos="7920"/>
          <w:tab w:val="right" w:pos="9270"/>
        </w:tabs>
      </w:pPr>
      <w:r>
        <w:t xml:space="preserve">These results are in agreement with Bennett and Davey equations (19-111) and (19-119), and in fact it is their method we have presented above. </w:t>
      </w:r>
    </w:p>
    <w:p w14:paraId="7432993D" w14:textId="77777777" w:rsidR="00F72B41" w:rsidRDefault="00F72B41" w:rsidP="00EF050A">
      <w:pPr>
        <w:tabs>
          <w:tab w:val="left" w:pos="7200"/>
          <w:tab w:val="left" w:pos="7920"/>
          <w:tab w:val="right" w:pos="9270"/>
        </w:tabs>
      </w:pPr>
    </w:p>
    <w:p w14:paraId="542DAD26" w14:textId="77777777" w:rsidR="00546509" w:rsidRPr="00546509" w:rsidRDefault="00546509" w:rsidP="00546509">
      <w:pPr>
        <w:pStyle w:val="Heading4"/>
      </w:pPr>
      <w:bookmarkStart w:id="4" w:name="_Toc363659940"/>
      <w:r>
        <w:t xml:space="preserve">(d) </w:t>
      </w:r>
      <w:r w:rsidRPr="00546509">
        <w:t>The autocorrelation sequence</w:t>
      </w:r>
      <w:bookmarkEnd w:id="4"/>
    </w:p>
    <w:p w14:paraId="77586B89" w14:textId="77777777" w:rsidR="00546509" w:rsidRDefault="00546509" w:rsidP="00EF050A">
      <w:pPr>
        <w:tabs>
          <w:tab w:val="left" w:pos="7200"/>
          <w:tab w:val="left" w:pos="7920"/>
          <w:tab w:val="right" w:pos="9270"/>
        </w:tabs>
      </w:pPr>
    </w:p>
    <w:p w14:paraId="162253B8" w14:textId="77777777" w:rsidR="00DA6592" w:rsidRPr="00DA6592" w:rsidRDefault="00DA6592" w:rsidP="00EF050A">
      <w:pPr>
        <w:tabs>
          <w:tab w:val="left" w:pos="7200"/>
          <w:tab w:val="left" w:pos="7920"/>
          <w:tab w:val="right" w:pos="9270"/>
        </w:tabs>
      </w:pPr>
      <w:r>
        <w:t>We assume the AMI code generator is stationary as defined in (35.10). Presumably this will be the case unless some non-stationary data stream is fed into the AMI encoder. With this assumption we can use (35.24) to relate the ensemble averages in (37.8) of our infinite sequence to the horizontal averages &lt;...&gt;</w:t>
      </w:r>
      <w:r>
        <w:rPr>
          <w:rStyle w:val="subscript"/>
        </w:rPr>
        <w:t>1</w:t>
      </w:r>
      <w:r w:rsidR="00A16157">
        <w:rPr>
          <w:rStyle w:val="subscript"/>
        </w:rPr>
        <w:t>,</w:t>
      </w:r>
    </w:p>
    <w:p w14:paraId="3DF27184" w14:textId="77777777" w:rsidR="00D41B5A" w:rsidRDefault="00D41B5A" w:rsidP="00EF050A">
      <w:pPr>
        <w:tabs>
          <w:tab w:val="left" w:pos="7200"/>
          <w:tab w:val="left" w:pos="7920"/>
          <w:tab w:val="right" w:pos="9270"/>
        </w:tabs>
      </w:pPr>
    </w:p>
    <w:p w14:paraId="18F9AD39" w14:textId="77777777" w:rsidR="00D41B5A" w:rsidRPr="000604EC" w:rsidRDefault="00D41B5A" w:rsidP="00D41B5A">
      <w:r>
        <w:tab/>
        <w:t>r</w:t>
      </w:r>
      <w:r>
        <w:rPr>
          <w:rStyle w:val="subscript"/>
        </w:rPr>
        <w:t>s</w:t>
      </w:r>
      <w:r>
        <w:t xml:space="preserve">  =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s≠ 0</w:t>
      </w:r>
    </w:p>
    <w:p w14:paraId="3D771622" w14:textId="77777777" w:rsidR="00D41B5A" w:rsidRDefault="00D41B5A" w:rsidP="00D41B5A">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1C98F98F" w14:textId="77777777" w:rsidR="00D41B5A" w:rsidRDefault="00D41B5A" w:rsidP="00D41B5A"/>
    <w:p w14:paraId="33AAA94F" w14:textId="77777777" w:rsidR="00D41B5A" w:rsidRDefault="00D41B5A" w:rsidP="00D41B5A">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Thus we have</w:t>
      </w:r>
      <w:r w:rsidR="00F72B41">
        <w:t xml:space="preserve"> from (37.8) </w:t>
      </w:r>
    </w:p>
    <w:p w14:paraId="352E04AE" w14:textId="77777777" w:rsidR="00D41B5A" w:rsidRDefault="00D41B5A" w:rsidP="00D41B5A"/>
    <w:p w14:paraId="41765DE7" w14:textId="77777777" w:rsidR="00D41B5A" w:rsidRPr="00D41B5A" w:rsidRDefault="00D41B5A" w:rsidP="00D41B5A">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74FD46D3" w14:textId="77777777" w:rsidR="00D41B5A" w:rsidRDefault="00D41B5A" w:rsidP="00EF050A">
      <w:pPr>
        <w:tabs>
          <w:tab w:val="left" w:pos="7200"/>
          <w:tab w:val="left" w:pos="7920"/>
          <w:tab w:val="right" w:pos="9270"/>
        </w:tabs>
      </w:pPr>
      <w:r>
        <w:tab/>
        <w:t>r</w:t>
      </w:r>
      <w:r>
        <w:rPr>
          <w:rStyle w:val="subscript"/>
        </w:rPr>
        <w:t>0</w:t>
      </w:r>
      <w:r>
        <w:t xml:space="preserve"> =  p</w:t>
      </w:r>
      <w:r w:rsidR="00F72B41">
        <w:tab/>
      </w:r>
      <w:r w:rsidR="00F72B41">
        <w:tab/>
      </w:r>
      <w:r w:rsidR="00F72B41">
        <w:tab/>
      </w:r>
      <w:r w:rsidR="00F72B41">
        <w:tab/>
      </w:r>
      <w:r w:rsidR="00F72B41">
        <w:tab/>
      </w:r>
      <w:r w:rsidR="00F72B41">
        <w:tab/>
      </w:r>
      <w:r w:rsidR="00F72B41">
        <w:tab/>
      </w:r>
      <w:r w:rsidR="00F72B41">
        <w:tab/>
      </w:r>
      <w:r w:rsidR="00F72B41">
        <w:tab/>
      </w:r>
      <w:r w:rsidR="00F72B41">
        <w:tab/>
      </w:r>
      <w:r w:rsidR="00F72B41">
        <w:tab/>
        <w:t>(37.9)</w:t>
      </w:r>
    </w:p>
    <w:p w14:paraId="3392F9AD" w14:textId="77777777" w:rsidR="00F0765C" w:rsidRDefault="00F0765C" w:rsidP="00EF050A">
      <w:pPr>
        <w:tabs>
          <w:tab w:val="left" w:pos="7200"/>
          <w:tab w:val="left" w:pos="7920"/>
          <w:tab w:val="right" w:pos="9270"/>
        </w:tabs>
      </w:pPr>
    </w:p>
    <w:p w14:paraId="2881206A" w14:textId="77777777" w:rsidR="00F0765C" w:rsidRDefault="00F0765C" w:rsidP="00EF050A">
      <w:pPr>
        <w:tabs>
          <w:tab w:val="left" w:pos="7200"/>
          <w:tab w:val="left" w:pos="7920"/>
          <w:tab w:val="right" w:pos="9270"/>
        </w:tabs>
      </w:pPr>
      <w:r>
        <w:t xml:space="preserve">We now plot the autocorrelation </w:t>
      </w:r>
      <w:r w:rsidR="00A16157">
        <w:t>sequence</w:t>
      </w:r>
      <w:r>
        <w:t xml:space="preserve"> for various p values using </w:t>
      </w:r>
      <w:r w:rsidR="00517D6F">
        <w:t>this code</w:t>
      </w:r>
    </w:p>
    <w:p w14:paraId="7CC54FAE" w14:textId="77777777" w:rsidR="00F0765C" w:rsidRDefault="00F0765C" w:rsidP="00EF050A">
      <w:pPr>
        <w:tabs>
          <w:tab w:val="left" w:pos="7200"/>
          <w:tab w:val="left" w:pos="7920"/>
          <w:tab w:val="right" w:pos="9270"/>
        </w:tabs>
      </w:pPr>
    </w:p>
    <w:p w14:paraId="388EC9DC" w14:textId="77777777" w:rsidR="00F0765C" w:rsidRPr="00F72B41" w:rsidRDefault="002856FE" w:rsidP="00EF050A">
      <w:pPr>
        <w:tabs>
          <w:tab w:val="left" w:pos="7200"/>
          <w:tab w:val="left" w:pos="7920"/>
          <w:tab w:val="right" w:pos="9270"/>
        </w:tabs>
      </w:pPr>
      <w:r>
        <w:pict>
          <v:shape id="_x0000_i1029" type="#_x0000_t75" style="width:467.25pt;height:134.25pt">
            <v:imagedata r:id="rId11" o:title=""/>
          </v:shape>
        </w:pict>
      </w:r>
    </w:p>
    <w:p w14:paraId="58E2DC4E" w14:textId="77777777" w:rsidR="00D41B5A" w:rsidRDefault="00D41B5A" w:rsidP="00EF050A">
      <w:pPr>
        <w:tabs>
          <w:tab w:val="left" w:pos="7200"/>
          <w:tab w:val="left" w:pos="7920"/>
          <w:tab w:val="right" w:pos="9270"/>
        </w:tabs>
      </w:pPr>
    </w:p>
    <w:p w14:paraId="122A7EF2" w14:textId="77777777" w:rsidR="004C2BB6" w:rsidRDefault="004C2BB6" w:rsidP="00EF050A">
      <w:pPr>
        <w:tabs>
          <w:tab w:val="left" w:pos="7200"/>
          <w:tab w:val="left" w:pos="7920"/>
          <w:tab w:val="right" w:pos="9270"/>
        </w:tabs>
      </w:pPr>
      <w:r>
        <w:t>Here are plots of r</w:t>
      </w:r>
      <w:r>
        <w:rPr>
          <w:rStyle w:val="subscript"/>
        </w:rPr>
        <w:t>s</w:t>
      </w:r>
      <w:r>
        <w:t xml:space="preserve"> for p = 0.</w:t>
      </w:r>
      <w:r w:rsidR="002856FE">
        <w:t>0</w:t>
      </w:r>
      <w:r>
        <w:t xml:space="preserve"> (red) to p = 0.5 (black)</w:t>
      </w:r>
      <w:r w:rsidR="00546509">
        <w:t xml:space="preserve"> where, as usual, we connect the discrete points of the sequence with lines, </w:t>
      </w:r>
    </w:p>
    <w:p w14:paraId="0354BEE4" w14:textId="77777777" w:rsidR="004C2BB6" w:rsidRDefault="002856FE" w:rsidP="00EF050A">
      <w:pPr>
        <w:tabs>
          <w:tab w:val="left" w:pos="7200"/>
          <w:tab w:val="left" w:pos="7920"/>
          <w:tab w:val="right" w:pos="9270"/>
        </w:tabs>
      </w:pPr>
      <w:r>
        <w:pict>
          <v:shape id="_x0000_i1030" type="#_x0000_t75" style="width:468pt;height:156pt">
            <v:imagedata r:id="rId12" o:title=""/>
          </v:shape>
        </w:pict>
      </w:r>
    </w:p>
    <w:p w14:paraId="652BF469" w14:textId="77777777" w:rsidR="005632BC" w:rsidRDefault="005632BC" w:rsidP="00EF050A">
      <w:pPr>
        <w:tabs>
          <w:tab w:val="left" w:pos="7200"/>
          <w:tab w:val="left" w:pos="7920"/>
          <w:tab w:val="right" w:pos="9270"/>
        </w:tabs>
      </w:pPr>
      <w:r>
        <w:tab/>
      </w:r>
      <w:r>
        <w:tab/>
      </w:r>
      <w:r>
        <w:tab/>
      </w:r>
      <w:r>
        <w:tab/>
      </w:r>
      <w:r>
        <w:tab/>
      </w:r>
      <w:r>
        <w:tab/>
      </w:r>
      <w:r>
        <w:tab/>
      </w:r>
      <w:r>
        <w:tab/>
      </w:r>
      <w:r>
        <w:tab/>
      </w:r>
      <w:r w:rsidR="002856FE">
        <w:tab/>
      </w:r>
      <w:r w:rsidR="002856FE">
        <w:tab/>
      </w:r>
      <w:r w:rsidR="002856FE">
        <w:tab/>
      </w:r>
      <w:r w:rsidR="002856FE">
        <w:tab/>
      </w:r>
      <w:r>
        <w:t>Fig 37.3</w:t>
      </w:r>
    </w:p>
    <w:p w14:paraId="624C5A34" w14:textId="77777777" w:rsidR="00C4556D" w:rsidRDefault="00C4556D" w:rsidP="00EF050A">
      <w:pPr>
        <w:tabs>
          <w:tab w:val="left" w:pos="7200"/>
          <w:tab w:val="left" w:pos="7920"/>
          <w:tab w:val="right" w:pos="9270"/>
        </w:tabs>
      </w:pPr>
    </w:p>
    <w:p w14:paraId="262D699D" w14:textId="77777777" w:rsidR="00532549" w:rsidRPr="00532549" w:rsidRDefault="00C4556D" w:rsidP="00EF050A">
      <w:pPr>
        <w:tabs>
          <w:tab w:val="left" w:pos="7200"/>
          <w:tab w:val="left" w:pos="7920"/>
          <w:tab w:val="right" w:pos="9270"/>
        </w:tabs>
      </w:pPr>
      <w:r>
        <w:t>For p = 0, the autocorrelation sequence is a flat line (</w:t>
      </w:r>
      <w:r w:rsidR="002856FE">
        <w:t>red</w:t>
      </w:r>
      <w:r>
        <w:t xml:space="preserve">) because in this case all symbols are 0. </w:t>
      </w:r>
      <w:r w:rsidR="004C2BB6">
        <w:t xml:space="preserve">As the probability </w:t>
      </w:r>
      <w:r w:rsidR="00F0765C">
        <w:t xml:space="preserve">p </w:t>
      </w:r>
      <w:r w:rsidR="004C2BB6">
        <w:t xml:space="preserve">of encoding a 1 increases, the autocorrelation sequence becomes more "active" away from the s = 0 central point. </w:t>
      </w:r>
      <w:r w:rsidR="00532549">
        <w:t>At p = 1/10 (</w:t>
      </w:r>
      <w:r w:rsidR="002856FE">
        <w:t>blue</w:t>
      </w:r>
      <w:r w:rsidR="00532549">
        <w:t xml:space="preserve">), nothing much happens beyond |s| = 1. For p = 2/10 </w:t>
      </w:r>
      <w:r w:rsidR="00A16157">
        <w:t xml:space="preserve"> (</w:t>
      </w:r>
      <w:r w:rsidR="002856FE">
        <w:t>gre</w:t>
      </w:r>
      <w:r w:rsidR="00A16157">
        <w:t>en</w:t>
      </w:r>
      <w:r w:rsidR="00532549">
        <w:t>), we see action all the way out to |s| = 3 and even beyond. As p increases, the value of r</w:t>
      </w:r>
      <w:r w:rsidR="00532549">
        <w:rPr>
          <w:rStyle w:val="subscript"/>
        </w:rPr>
        <w:t>1</w:t>
      </w:r>
      <w:r w:rsidR="00532549">
        <w:t xml:space="preserve"> becomes larger and more negative, meaning if s = 0 is a coded + pulse, then s = 1 is likely to be a -1 pulse due to the AMI prescription. </w:t>
      </w:r>
      <w:r w:rsidR="002856FE">
        <w:t xml:space="preserve">The p = 1/2 curve is magenta. </w:t>
      </w:r>
    </w:p>
    <w:p w14:paraId="37397504" w14:textId="77777777" w:rsidR="00532549" w:rsidRDefault="00532549" w:rsidP="00EF050A">
      <w:pPr>
        <w:tabs>
          <w:tab w:val="left" w:pos="7200"/>
          <w:tab w:val="left" w:pos="7920"/>
          <w:tab w:val="right" w:pos="9270"/>
        </w:tabs>
      </w:pPr>
    </w:p>
    <w:p w14:paraId="324AF125" w14:textId="77777777" w:rsidR="004C2BB6" w:rsidRDefault="004C2BB6" w:rsidP="00EF050A">
      <w:pPr>
        <w:tabs>
          <w:tab w:val="left" w:pos="7200"/>
          <w:tab w:val="left" w:pos="7920"/>
          <w:tab w:val="right" w:pos="9270"/>
        </w:tabs>
      </w:pPr>
      <w:r>
        <w:t xml:space="preserve">As p is </w:t>
      </w:r>
      <w:r w:rsidRPr="00532549">
        <w:rPr>
          <w:i/>
        </w:rPr>
        <w:t>further</w:t>
      </w:r>
      <w:r>
        <w:t xml:space="preserve"> increased</w:t>
      </w:r>
      <w:r w:rsidR="00532549">
        <w:t xml:space="preserve"> from p = 1/2</w:t>
      </w:r>
      <w:r>
        <w:t xml:space="preserve">, </w:t>
      </w:r>
      <w:r w:rsidR="00F72B41">
        <w:t>the density of</w:t>
      </w:r>
      <w:r>
        <w:t xml:space="preserve"> coded 1's in the pulse train </w:t>
      </w:r>
      <w:r w:rsidR="00F72B41">
        <w:t xml:space="preserve">increases </w:t>
      </w:r>
      <w:r>
        <w:t xml:space="preserve">and the correlation distance increases as these 1's affect each other more and more. Here </w:t>
      </w:r>
      <w:r w:rsidR="00C4556D">
        <w:t>are plots</w:t>
      </w:r>
      <w:r>
        <w:t xml:space="preserve"> for p = 0.5 (</w:t>
      </w:r>
      <w:r w:rsidR="002856FE">
        <w:t>magenta</w:t>
      </w:r>
      <w:r>
        <w:t xml:space="preserve">) to p = </w:t>
      </w:r>
      <w:r w:rsidR="002856FE">
        <w:t>1.0</w:t>
      </w:r>
      <w:r>
        <w:t xml:space="preserve"> (</w:t>
      </w:r>
      <w:r w:rsidR="00F72B41">
        <w:t>gray</w:t>
      </w:r>
      <w:r>
        <w:t>)</w:t>
      </w:r>
      <w:r w:rsidR="00532549">
        <w:t xml:space="preserve">. The action is so violent now that we had to increase the vertical range relative to the previous set of graphs. </w:t>
      </w:r>
    </w:p>
    <w:p w14:paraId="0011F85B" w14:textId="77777777" w:rsidR="00F72B41" w:rsidRDefault="00F72B41" w:rsidP="00EF050A">
      <w:pPr>
        <w:tabs>
          <w:tab w:val="left" w:pos="7200"/>
          <w:tab w:val="left" w:pos="7920"/>
          <w:tab w:val="right" w:pos="9270"/>
        </w:tabs>
      </w:pPr>
    </w:p>
    <w:p w14:paraId="4C715B5A" w14:textId="77777777" w:rsidR="00F72B41" w:rsidRDefault="002856FE" w:rsidP="00EF050A">
      <w:pPr>
        <w:tabs>
          <w:tab w:val="left" w:pos="7200"/>
          <w:tab w:val="left" w:pos="7920"/>
          <w:tab w:val="right" w:pos="9270"/>
        </w:tabs>
      </w:pPr>
      <w:r>
        <w:pict>
          <v:shape id="_x0000_i1031" type="#_x0000_t75" style="width:468pt;height:163.5pt">
            <v:imagedata r:id="rId13" o:title=""/>
          </v:shape>
        </w:pict>
      </w:r>
    </w:p>
    <w:p w14:paraId="33CA708D" w14:textId="77777777" w:rsidR="005632BC" w:rsidRDefault="005632BC" w:rsidP="00EF050A">
      <w:pPr>
        <w:tabs>
          <w:tab w:val="left" w:pos="7200"/>
          <w:tab w:val="left" w:pos="7920"/>
          <w:tab w:val="right" w:pos="9270"/>
        </w:tabs>
      </w:pPr>
      <w:r>
        <w:tab/>
      </w:r>
      <w:r>
        <w:tab/>
      </w:r>
      <w:r>
        <w:tab/>
      </w:r>
      <w:r>
        <w:tab/>
      </w:r>
      <w:r>
        <w:tab/>
      </w:r>
      <w:r>
        <w:tab/>
      </w:r>
      <w:r>
        <w:tab/>
      </w:r>
      <w:r>
        <w:tab/>
      </w:r>
      <w:r>
        <w:tab/>
      </w:r>
      <w:r>
        <w:tab/>
      </w:r>
      <w:r>
        <w:tab/>
      </w:r>
      <w:r>
        <w:tab/>
      </w:r>
      <w:r>
        <w:tab/>
        <w:t>Fig 37.4</w:t>
      </w:r>
    </w:p>
    <w:p w14:paraId="784CA510" w14:textId="77777777" w:rsidR="005632BC" w:rsidRDefault="005632BC" w:rsidP="00EF050A">
      <w:pPr>
        <w:tabs>
          <w:tab w:val="left" w:pos="7200"/>
          <w:tab w:val="left" w:pos="7920"/>
          <w:tab w:val="right" w:pos="9270"/>
        </w:tabs>
      </w:pPr>
    </w:p>
    <w:p w14:paraId="2F6560D5" w14:textId="77777777" w:rsidR="00532549" w:rsidRDefault="002856FE" w:rsidP="00EF050A">
      <w:pPr>
        <w:tabs>
          <w:tab w:val="left" w:pos="7200"/>
          <w:tab w:val="left" w:pos="7920"/>
          <w:tab w:val="right" w:pos="9270"/>
        </w:tabs>
      </w:pPr>
      <w:r>
        <w:t>The p = 1 plot (gray)</w:t>
      </w:r>
      <w:r w:rsidR="00532549">
        <w:t xml:space="preserve"> has a very simple interpretation:  Now every pulse is coded as a 1, so every pulse must alternate in polarity, so as we slip two pulse trains relative to each other to obtain the autocorrelation sequence, if we slip an even number of symbols things are 100% correlated, and if we slip an odd number, things are then 100% anti</w:t>
      </w:r>
      <w:r w:rsidR="00C4556D">
        <w:t>-</w:t>
      </w:r>
      <w:r w:rsidR="00532549">
        <w:t xml:space="preserve">correlated. </w:t>
      </w:r>
    </w:p>
    <w:p w14:paraId="5F409555" w14:textId="77777777" w:rsidR="00EF050A" w:rsidRDefault="00EF050A" w:rsidP="00EF050A"/>
    <w:p w14:paraId="4BADC26F" w14:textId="77777777" w:rsidR="00C4556D" w:rsidRPr="00546509" w:rsidRDefault="00C4556D" w:rsidP="00C4556D">
      <w:pPr>
        <w:pStyle w:val="Heading4"/>
      </w:pPr>
      <w:bookmarkStart w:id="5" w:name="_Toc363659941"/>
      <w:r>
        <w:t>(e) Power Spectral Density Calculation using the Autocorrelation Method</w:t>
      </w:r>
      <w:bookmarkEnd w:id="5"/>
    </w:p>
    <w:p w14:paraId="6408ED05" w14:textId="77777777" w:rsidR="008C6A6A" w:rsidRDefault="008C6A6A" w:rsidP="00EF050A"/>
    <w:p w14:paraId="4579CAB5" w14:textId="77777777" w:rsidR="00772EE1" w:rsidRPr="008C6A6A" w:rsidRDefault="00F72B41" w:rsidP="00EF050A">
      <w:r>
        <w:t xml:space="preserve">As outlined in Section 35, we have two approaches to find the power spectrum. </w:t>
      </w:r>
      <w:r w:rsidR="00772EE1">
        <w:t>Here we shall u</w:t>
      </w:r>
      <w:r w:rsidR="008C6A6A">
        <w:t>se the "autocorrelation method" where R"(z) is the Z Transform of r</w:t>
      </w:r>
      <w:r w:rsidR="008C6A6A">
        <w:rPr>
          <w:rStyle w:val="subscript"/>
        </w:rPr>
        <w:t>s</w:t>
      </w:r>
      <w:r w:rsidR="008C6A6A">
        <w:t xml:space="preserve"> . </w:t>
      </w:r>
    </w:p>
    <w:p w14:paraId="6C625F30" w14:textId="77777777" w:rsidR="00F72B41" w:rsidRDefault="00F72B41" w:rsidP="00EF050A"/>
    <w:p w14:paraId="14EAA1B0" w14:textId="77777777" w:rsidR="007B3BCB" w:rsidRDefault="007B3BCB" w:rsidP="00C4556D">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rsidR="00B1214B">
        <w:tab/>
      </w:r>
      <w:r w:rsidR="00B1214B">
        <w:tab/>
        <w:t>z = e</w:t>
      </w:r>
      <w:r w:rsidR="00B1214B">
        <w:rPr>
          <w:rStyle w:val="superscript"/>
        </w:rPr>
        <w:t>iωT</w:t>
      </w:r>
      <w:r w:rsidR="00B1214B">
        <w:rPr>
          <w:rStyle w:val="superscript"/>
        </w:rPr>
        <w:fldChar w:fldCharType="begin"/>
      </w:r>
      <w:r w:rsidR="00B1214B">
        <w:rPr>
          <w:rStyle w:val="superscript"/>
        </w:rPr>
        <w:instrText xml:space="preserve"> EQ \s\do2(1)</w:instrText>
      </w:r>
      <w:r w:rsidR="00B1214B">
        <w:rPr>
          <w:rStyle w:val="superscript"/>
        </w:rPr>
        <w:fldChar w:fldCharType="end"/>
      </w:r>
      <w:r w:rsidR="008C6A6A">
        <w:tab/>
      </w:r>
      <w:r w:rsidR="008C6A6A">
        <w:tab/>
      </w:r>
      <w:r w:rsidR="008C6A6A">
        <w:tab/>
      </w:r>
      <w:r w:rsidR="008C6A6A">
        <w:tab/>
      </w:r>
      <w:r w:rsidR="008C6A6A">
        <w:tab/>
      </w:r>
      <w:r w:rsidR="00C4556D">
        <w:tab/>
      </w:r>
      <w:r w:rsidR="008C6A6A" w:rsidRPr="00C4556D">
        <w:rPr>
          <w:i/>
        </w:rPr>
        <w:t>(34.14a)</w:t>
      </w:r>
      <w:r w:rsidR="008C6A6A" w:rsidRPr="00C4556D">
        <w:rPr>
          <w:i/>
        </w:rPr>
        <w:tab/>
      </w:r>
    </w:p>
    <w:p w14:paraId="08498A1F" w14:textId="77777777" w:rsidR="00C4556D" w:rsidRDefault="00C4556D" w:rsidP="007B3BCB"/>
    <w:p w14:paraId="08448F0C" w14:textId="77777777" w:rsidR="00C4556D" w:rsidRDefault="00C4556D" w:rsidP="007B3BCB">
      <w:r>
        <w:t>Our task then is to compute R"(z) from the autocorrelation sequence r</w:t>
      </w:r>
      <w:r>
        <w:rPr>
          <w:rStyle w:val="subscript"/>
        </w:rPr>
        <w:t>s</w:t>
      </w:r>
      <w:r>
        <w:t xml:space="preserve"> given in (37.9)</w:t>
      </w:r>
    </w:p>
    <w:p w14:paraId="49307349" w14:textId="77777777" w:rsidR="00C06758" w:rsidRDefault="00C06758" w:rsidP="007B3BCB"/>
    <w:p w14:paraId="62C38CA3" w14:textId="77777777" w:rsidR="00C06758" w:rsidRPr="00D41B5A" w:rsidRDefault="00C06758" w:rsidP="00C0675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02F7303F" w14:textId="77777777" w:rsidR="00C06758" w:rsidRDefault="00C06758" w:rsidP="00C0675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r>
      <w:r w:rsidRPr="00C06758">
        <w:rPr>
          <w:i/>
        </w:rPr>
        <w:t>(37.9)</w:t>
      </w:r>
    </w:p>
    <w:p w14:paraId="60028AFF" w14:textId="77777777" w:rsidR="00C06758" w:rsidRPr="00C4556D" w:rsidRDefault="00C06758" w:rsidP="007B3BCB"/>
    <w:p w14:paraId="5C9B35A0" w14:textId="77777777" w:rsidR="007B3BCB" w:rsidRPr="003F02D9" w:rsidRDefault="00C06758" w:rsidP="00EF050A">
      <w:pPr>
        <w:rPr>
          <w:color w:val="000000"/>
        </w:rPr>
      </w:pPr>
      <w:r>
        <w:rPr>
          <w:color w:val="000000"/>
        </w:rPr>
        <w:t xml:space="preserve">So:  </w:t>
      </w:r>
    </w:p>
    <w:p w14:paraId="49651590" w14:textId="77777777" w:rsidR="00BB721E" w:rsidRPr="00C4556D" w:rsidRDefault="00F72B41" w:rsidP="00EF050A">
      <w:r w:rsidRPr="008C6A6A">
        <w:rPr>
          <w:color w:val="000000"/>
        </w:rPr>
        <w:tab/>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r</w:t>
      </w:r>
      <w:r w:rsidRPr="008C6A6A">
        <w:rPr>
          <w:rStyle w:val="subscript"/>
          <w:color w:val="000000"/>
        </w:rPr>
        <w:t>s</w:t>
      </w:r>
      <w:r w:rsidRPr="008C6A6A">
        <w:rPr>
          <w:color w:val="000000"/>
        </w:rPr>
        <w:t xml:space="preserve"> z</w:t>
      </w:r>
      <w:r w:rsidRPr="008C6A6A">
        <w:rPr>
          <w:rStyle w:val="superscript"/>
          <w:color w:val="000000"/>
        </w:rPr>
        <w:t>-s</w:t>
      </w:r>
      <w:r w:rsidR="008C6A6A">
        <w:rPr>
          <w:color w:val="000000"/>
        </w:rPr>
        <w:t xml:space="preserve"> </w:t>
      </w:r>
      <w:r w:rsidR="00BB721E" w:rsidRPr="008C6A6A">
        <w:rPr>
          <w:color w:val="000000"/>
        </w:rPr>
        <w:t xml:space="preserve">  =  p - (p</w:t>
      </w:r>
      <w:r w:rsidR="00BB721E" w:rsidRPr="008C6A6A">
        <w:rPr>
          <w:rStyle w:val="superscript"/>
          <w:color w:val="000000"/>
        </w:rPr>
        <w:t>2</w:t>
      </w:r>
      <w:r w:rsidR="00BB721E" w:rsidRPr="008C6A6A">
        <w:rPr>
          <w:color w:val="000000"/>
        </w:rPr>
        <w:t xml:space="preserve">/a) </w:t>
      </w:r>
      <w:r w:rsidR="00BB721E" w:rsidRPr="008C6A6A">
        <w:rPr>
          <w:color w:val="000000"/>
        </w:rPr>
        <w:fldChar w:fldCharType="begin"/>
      </w:r>
      <w:r w:rsidR="00BB721E" w:rsidRPr="008C6A6A">
        <w:rPr>
          <w:color w:val="000000"/>
        </w:rPr>
        <w:instrText>EQ \i \su(</w:instrText>
      </w:r>
      <w:r w:rsidR="00BB721E" w:rsidRPr="008C6A6A">
        <w:rPr>
          <w:color w:val="000000"/>
          <w:sz w:val="18"/>
          <w:szCs w:val="18"/>
        </w:rPr>
        <w:instrText xml:space="preserve">s ≠ 0, </w:instrText>
      </w:r>
      <w:r w:rsidR="00BB721E" w:rsidRPr="008C6A6A">
        <w:rPr>
          <w:color w:val="000000"/>
        </w:rPr>
        <w:instrText xml:space="preserve">, ) </w:instrText>
      </w:r>
      <w:r w:rsidR="00BB721E" w:rsidRPr="008C6A6A">
        <w:rPr>
          <w:color w:val="000000"/>
        </w:rPr>
        <w:fldChar w:fldCharType="separate"/>
      </w:r>
      <w:r w:rsidR="00BB721E" w:rsidRPr="008C6A6A">
        <w:rPr>
          <w:b/>
          <w:noProof/>
          <w:color w:val="000000"/>
        </w:rPr>
        <w:t>!Syntax Error, I</w:t>
      </w:r>
      <w:r w:rsidR="00BB721E" w:rsidRPr="008C6A6A">
        <w:rPr>
          <w:color w:val="000000"/>
        </w:rPr>
        <w:fldChar w:fldCharType="end"/>
      </w:r>
      <w:r w:rsidR="00BB721E" w:rsidRPr="008C6A6A">
        <w:rPr>
          <w:color w:val="000000"/>
        </w:rPr>
        <w:t xml:space="preserve"> a</w:t>
      </w:r>
      <w:r w:rsidR="00BB721E" w:rsidRPr="008C6A6A">
        <w:rPr>
          <w:rStyle w:val="superscript"/>
          <w:color w:val="000000"/>
        </w:rPr>
        <w:t>|s|</w:t>
      </w:r>
      <w:r w:rsidR="00BB721E" w:rsidRPr="008C6A6A">
        <w:rPr>
          <w:color w:val="000000"/>
        </w:rPr>
        <w:t xml:space="preserve"> z</w:t>
      </w:r>
      <w:r w:rsidR="00BB721E" w:rsidRPr="008C6A6A">
        <w:rPr>
          <w:rStyle w:val="superscript"/>
          <w:color w:val="000000"/>
        </w:rPr>
        <w:t>-s</w:t>
      </w:r>
      <w:r w:rsidR="003F02D9" w:rsidRPr="008C6A6A">
        <w:rPr>
          <w:color w:val="000000"/>
        </w:rPr>
        <w:tab/>
      </w:r>
      <w:r w:rsidR="003F02D9" w:rsidRPr="008C6A6A">
        <w:rPr>
          <w:color w:val="000000"/>
        </w:rPr>
        <w:tab/>
      </w:r>
      <w:r w:rsidR="008C6A6A">
        <w:rPr>
          <w:color w:val="000000"/>
        </w:rPr>
        <w:tab/>
      </w:r>
      <w:r w:rsidR="003F02D9" w:rsidRPr="008C6A6A">
        <w:rPr>
          <w:color w:val="000000"/>
        </w:rPr>
        <w:t>|a|&lt;1</w:t>
      </w:r>
      <w:r w:rsidR="008C6A6A">
        <w:tab/>
      </w:r>
      <w:r w:rsidR="008C6A6A">
        <w:tab/>
        <w:t>a = 1-2p</w:t>
      </w:r>
    </w:p>
    <w:p w14:paraId="45F9185E" w14:textId="77777777" w:rsidR="003F02D9" w:rsidRPr="008C6A6A" w:rsidRDefault="00BB721E" w:rsidP="00EF050A">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s</w:t>
      </w:r>
      <w:r w:rsidR="00C4556D">
        <w:rPr>
          <w:color w:val="000000"/>
        </w:rPr>
        <w:t xml:space="preserve"> ] </w:t>
      </w:r>
    </w:p>
    <w:p w14:paraId="0028ACF0" w14:textId="77777777" w:rsidR="003F02D9" w:rsidRPr="00C4556D" w:rsidRDefault="003F02D9" w:rsidP="00EF050A">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s</w:t>
      </w:r>
      <w:r w:rsidRPr="008C6A6A">
        <w:rPr>
          <w:color w:val="000000"/>
        </w:rPr>
        <w:t xml:space="preserve"> ] </w:t>
      </w:r>
      <w:r w:rsidR="008C6A6A">
        <w:tab/>
      </w:r>
      <w:r w:rsidR="008C6A6A">
        <w:tab/>
      </w:r>
      <w:r w:rsidR="008C6A6A">
        <w:tab/>
      </w:r>
      <w:r w:rsidR="008C6A6A">
        <w:tab/>
        <w:t>|a/z| &lt; 1</w:t>
      </w:r>
      <w:r w:rsidR="008C6A6A">
        <w:tab/>
      </w:r>
      <w:r w:rsidR="008C6A6A">
        <w:tab/>
        <w:t>|az| &lt; 1</w:t>
      </w:r>
    </w:p>
    <w:p w14:paraId="337F1E0C" w14:textId="77777777" w:rsidR="003E6EAD" w:rsidRPr="008C6A6A" w:rsidRDefault="003F02D9" w:rsidP="00BB721E">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 </w:t>
      </w:r>
      <w:r w:rsidRPr="008C6A6A">
        <w:rPr>
          <w:rStyle w:val="superscript"/>
          <w:color w:val="000000"/>
        </w:rPr>
        <w:t>s</w:t>
      </w:r>
      <w:r w:rsidR="00C4556D">
        <w:rPr>
          <w:color w:val="000000"/>
        </w:rPr>
        <w:t xml:space="preserve"> ]</w:t>
      </w:r>
      <w:r w:rsidR="00C4556D">
        <w:rPr>
          <w:color w:val="000000"/>
        </w:rPr>
        <w:tab/>
      </w:r>
      <w:r w:rsidR="00C4556D">
        <w:rPr>
          <w:color w:val="000000"/>
        </w:rPr>
        <w:tab/>
        <w:t>x = a/z</w:t>
      </w:r>
      <w:r w:rsidR="00C4556D">
        <w:rPr>
          <w:color w:val="000000"/>
        </w:rPr>
        <w:tab/>
      </w:r>
      <w:r w:rsidR="00C4556D">
        <w:rPr>
          <w:color w:val="000000"/>
        </w:rPr>
        <w:tab/>
        <w:t>|x| &lt; 1</w:t>
      </w:r>
      <w:r w:rsidR="00C4556D">
        <w:rPr>
          <w:color w:val="000000"/>
        </w:rPr>
        <w:tab/>
        <w:t>|x*|&lt;1</w:t>
      </w:r>
    </w:p>
    <w:p w14:paraId="2EB0884E" w14:textId="77777777" w:rsidR="008C6A6A" w:rsidRDefault="003E6EAD" w:rsidP="003E6EAD">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rStyle w:val="superscript"/>
          <w:color w:val="000000"/>
        </w:rPr>
        <w:t xml:space="preserve"> </w:t>
      </w:r>
      <w:r w:rsidRPr="008C6A6A">
        <w:rPr>
          <w:color w:val="000000"/>
        </w:rPr>
        <w:t xml:space="preserve"> +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sidR="008C6A6A">
        <w:rPr>
          <w:color w:val="000000"/>
        </w:rPr>
        <w:tab/>
      </w:r>
      <w:r w:rsidR="008C6A6A">
        <w:rPr>
          <w:color w:val="000000"/>
        </w:rPr>
        <w:tab/>
        <w:t xml:space="preserve">// </w:t>
      </w:r>
      <w:r w:rsidR="00C4556D">
        <w:rPr>
          <w:color w:val="000000"/>
        </w:rPr>
        <w:t>the usual geometric series sums</w:t>
      </w:r>
    </w:p>
    <w:p w14:paraId="4569E74F" w14:textId="77777777" w:rsidR="003E6EAD" w:rsidRPr="00C4556D" w:rsidRDefault="003E6EAD" w:rsidP="005632BC">
      <w:pPr>
        <w:tabs>
          <w:tab w:val="left" w:pos="7200"/>
          <w:tab w:val="left" w:pos="7920"/>
          <w:tab w:val="right" w:pos="9270"/>
        </w:tabs>
      </w:pPr>
      <w:r w:rsidRPr="008C6A6A">
        <w:rPr>
          <w:color w:val="000000"/>
        </w:rPr>
        <w:t xml:space="preserve"> </w:t>
      </w:r>
      <w:r w:rsidR="008C6A6A">
        <w:rPr>
          <w:color w:val="000000"/>
        </w:rPr>
        <w:tab/>
      </w:r>
      <w:r w:rsidR="008C6A6A">
        <w:rPr>
          <w:color w:val="000000"/>
        </w:rPr>
        <w:tab/>
      </w:r>
      <w:r w:rsidRPr="008C6A6A">
        <w:rPr>
          <w:color w:val="000000"/>
        </w:rPr>
        <w:t>= p - (p</w:t>
      </w:r>
      <w:r w:rsidRPr="008C6A6A">
        <w:rPr>
          <w:rStyle w:val="superscript"/>
          <w:color w:val="000000"/>
        </w:rPr>
        <w:t>2</w:t>
      </w:r>
      <w:r w:rsidRPr="008C6A6A">
        <w:rPr>
          <w:color w:val="000000"/>
        </w:rPr>
        <w:t>/a) 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sidR="00C4556D">
        <w:t xml:space="preserve">. </w:t>
      </w:r>
      <w:r w:rsidR="00C4556D">
        <w:tab/>
      </w:r>
      <w:r w:rsidR="00C4556D">
        <w:tab/>
      </w:r>
      <w:r w:rsidR="00C4556D">
        <w:tab/>
      </w:r>
      <w:r w:rsidR="00C4556D">
        <w:tab/>
      </w:r>
      <w:r w:rsidR="00C4556D">
        <w:tab/>
      </w:r>
      <w:r w:rsidR="00C4556D">
        <w:tab/>
      </w:r>
      <w:r w:rsidR="00C4556D">
        <w:tab/>
      </w:r>
      <w:r w:rsidR="00C4556D">
        <w:tab/>
      </w:r>
      <w:r w:rsidR="00C4556D">
        <w:tab/>
        <w:t>(37.10)</w:t>
      </w:r>
    </w:p>
    <w:p w14:paraId="0ADBACC6" w14:textId="77777777" w:rsidR="00EA3C52" w:rsidRDefault="00EA3C52" w:rsidP="003E6EAD"/>
    <w:p w14:paraId="287FF110" w14:textId="77777777" w:rsidR="00EA3C52" w:rsidRDefault="008C6A6A" w:rsidP="003E6EAD">
      <w:r>
        <w:t xml:space="preserve">Maple provides an assist by evaluating </w:t>
      </w:r>
      <w:r w:rsidRPr="008C6A6A">
        <w:rPr>
          <w:color w:val="000000"/>
        </w:rPr>
        <w:t>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w:t>
      </w:r>
    </w:p>
    <w:p w14:paraId="4F4FB114" w14:textId="77777777" w:rsidR="00EA3C52" w:rsidRDefault="00EA3C52" w:rsidP="003E6EAD"/>
    <w:p w14:paraId="3F4923EF" w14:textId="77777777" w:rsidR="00EA3C52" w:rsidRDefault="008C6A6A" w:rsidP="003E6EAD">
      <w:r>
        <w:pict>
          <v:shape id="_x0000_i1032" type="#_x0000_t75" style="width:394.5pt;height:309pt">
            <v:imagedata r:id="rId14" o:title=""/>
          </v:shape>
        </w:pict>
      </w:r>
    </w:p>
    <w:p w14:paraId="73F44F3A" w14:textId="77777777" w:rsidR="00EA3C52" w:rsidRDefault="00EA3C52" w:rsidP="003E6EAD">
      <w:r>
        <w:t>so we learn that</w:t>
      </w:r>
    </w:p>
    <w:p w14:paraId="7E90683E" w14:textId="77777777" w:rsidR="00EA3C52" w:rsidRDefault="00EA3C52" w:rsidP="003E6EAD"/>
    <w:p w14:paraId="04FBFC40" w14:textId="77777777" w:rsidR="00EA3C52" w:rsidRPr="00C4556D" w:rsidRDefault="00EA3C52" w:rsidP="005632BC">
      <w:pPr>
        <w:tabs>
          <w:tab w:val="left" w:pos="7200"/>
          <w:tab w:val="left" w:pos="7920"/>
          <w:tab w:val="right" w:pos="9270"/>
        </w:tabs>
      </w:pPr>
      <w:r>
        <w:tab/>
        <w:t>Re[</w:t>
      </w:r>
      <w:r>
        <w:fldChar w:fldCharType="begin"/>
      </w:r>
      <w:r>
        <w:instrText xml:space="preserve"> EQ \f(x,1-x) </w:instrText>
      </w:r>
      <w:r>
        <w:fldChar w:fldCharType="end"/>
      </w:r>
      <w:r w:rsidR="00B1214B">
        <w:t xml:space="preserve">]   =  –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rsidR="00C4556D">
        <w:tab/>
      </w:r>
      <w:r w:rsidR="00C4556D">
        <w:tab/>
      </w:r>
      <w:r w:rsidR="00C4556D">
        <w:tab/>
      </w:r>
      <w:r w:rsidR="00C4556D">
        <w:tab/>
      </w:r>
      <w:r w:rsidR="00C4556D">
        <w:tab/>
      </w:r>
      <w:r w:rsidR="00C4556D">
        <w:tab/>
      </w:r>
      <w:r w:rsidR="00C4556D">
        <w:tab/>
      </w:r>
      <w:r w:rsidR="00C4556D">
        <w:tab/>
        <w:t>(37.11)</w:t>
      </w:r>
    </w:p>
    <w:p w14:paraId="5208E21D" w14:textId="77777777" w:rsidR="00EA3C52" w:rsidRDefault="00EA3C52" w:rsidP="003E6EAD"/>
    <w:p w14:paraId="39D75B96" w14:textId="77777777" w:rsidR="00EA3C52" w:rsidRDefault="00EA3C52" w:rsidP="003E6EAD">
      <w:r>
        <w:t>and then</w:t>
      </w:r>
    </w:p>
    <w:p w14:paraId="15E1564C" w14:textId="77777777" w:rsidR="002064A7" w:rsidRDefault="002064A7" w:rsidP="003E6EAD"/>
    <w:p w14:paraId="00B85C0F" w14:textId="77777777" w:rsidR="002064A7" w:rsidRPr="00C4556D" w:rsidRDefault="002064A7" w:rsidP="005632BC">
      <w:pPr>
        <w:tabs>
          <w:tab w:val="left" w:pos="7200"/>
          <w:tab w:val="left" w:pos="7920"/>
          <w:tab w:val="right" w:pos="9270"/>
        </w:tabs>
      </w:pPr>
      <w:r w:rsidRPr="002064A7">
        <w:rPr>
          <w:color w:val="000000"/>
        </w:rPr>
        <w:tab/>
        <w:t xml:space="preserve">R"(z) = p </w:t>
      </w:r>
      <w:r w:rsidR="008C6A6A">
        <w:rPr>
          <w:color w:val="000000"/>
        </w:rPr>
        <w:t>-</w:t>
      </w:r>
      <w:r w:rsidRPr="002064A7">
        <w:rPr>
          <w:color w:val="000000"/>
        </w:rPr>
        <w:t xml:space="preserve"> (p</w:t>
      </w:r>
      <w:r w:rsidRPr="002064A7">
        <w:rPr>
          <w:rStyle w:val="superscript"/>
          <w:color w:val="000000"/>
        </w:rPr>
        <w:t>2</w:t>
      </w:r>
      <w:r w:rsidRPr="002064A7">
        <w:rPr>
          <w:color w:val="000000"/>
        </w:rPr>
        <w:t>/a) 2</w:t>
      </w:r>
      <w:r w:rsidR="008C6A6A">
        <w:rPr>
          <w:color w:val="000000"/>
        </w:rPr>
        <w:t xml:space="preserve">[ - </w:t>
      </w:r>
      <w:r w:rsidRPr="002064A7">
        <w:rPr>
          <w:color w:val="000000"/>
        </w:rPr>
        <w:t xml:space="preserve"> </w:t>
      </w:r>
      <w:r>
        <w:fldChar w:fldCharType="begin"/>
      </w:r>
      <w:r>
        <w:instrText xml:space="preserve"> EQ \f(a(a - 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rsidRPr="002064A7">
        <w:rPr>
          <w:color w:val="000000"/>
        </w:rPr>
        <w:t xml:space="preserve"> </w:t>
      </w:r>
      <w:r w:rsidR="008C6A6A">
        <w:rPr>
          <w:color w:val="000000"/>
        </w:rPr>
        <w:t xml:space="preserve">] </w:t>
      </w:r>
      <w:r w:rsidR="00C4556D">
        <w:tab/>
      </w:r>
      <w:r w:rsidR="00C4556D">
        <w:tab/>
      </w:r>
      <w:r w:rsidR="00C4556D">
        <w:tab/>
      </w:r>
      <w:r w:rsidR="00C4556D">
        <w:tab/>
      </w:r>
      <w:r w:rsidR="00C4556D">
        <w:tab/>
      </w:r>
      <w:r w:rsidR="00C4556D">
        <w:tab/>
        <w:t>(37.12)</w:t>
      </w:r>
    </w:p>
    <w:p w14:paraId="3BB052A3" w14:textId="77777777" w:rsidR="002064A7" w:rsidRPr="002064A7" w:rsidRDefault="002064A7" w:rsidP="002064A7">
      <w:pPr>
        <w:rPr>
          <w:color w:val="000000"/>
        </w:rPr>
      </w:pPr>
    </w:p>
    <w:p w14:paraId="765F10FA" w14:textId="77777777" w:rsidR="002064A7" w:rsidRDefault="002064A7" w:rsidP="002064A7">
      <w:pPr>
        <w:rPr>
          <w:color w:val="000000"/>
        </w:rPr>
      </w:pPr>
      <w:r>
        <w:rPr>
          <w:color w:val="000000"/>
        </w:rPr>
        <w:t xml:space="preserve">We then let Maple work on this expression a bit, </w:t>
      </w:r>
      <w:r w:rsidR="00772EE1">
        <w:rPr>
          <w:color w:val="000000"/>
        </w:rPr>
        <w:t xml:space="preserve">continuing from the Maple code above, </w:t>
      </w:r>
    </w:p>
    <w:p w14:paraId="381B435A" w14:textId="77777777" w:rsidR="002064A7" w:rsidRDefault="002064A7" w:rsidP="002064A7">
      <w:pPr>
        <w:rPr>
          <w:color w:val="000000"/>
        </w:rPr>
      </w:pPr>
    </w:p>
    <w:p w14:paraId="08F3A958" w14:textId="77777777" w:rsidR="002064A7" w:rsidRDefault="005632BC" w:rsidP="002064A7">
      <w:pPr>
        <w:rPr>
          <w:color w:val="000000"/>
        </w:rPr>
      </w:pPr>
      <w:r w:rsidRPr="00CC6CCE">
        <w:rPr>
          <w:color w:val="000000"/>
        </w:rPr>
        <w:pict>
          <v:shape id="_x0000_i1033" type="#_x0000_t75" style="width:349.5pt;height:223.5pt">
            <v:imagedata r:id="rId15" o:title=""/>
          </v:shape>
        </w:pict>
      </w:r>
    </w:p>
    <w:p w14:paraId="06B439B0" w14:textId="77777777" w:rsidR="00772EE1" w:rsidRDefault="00772EE1" w:rsidP="002064A7">
      <w:pPr>
        <w:rPr>
          <w:color w:val="000000"/>
        </w:rPr>
      </w:pPr>
    </w:p>
    <w:p w14:paraId="4B15C890" w14:textId="77777777" w:rsidR="00772EE1" w:rsidRPr="002064A7" w:rsidRDefault="00772EE1" w:rsidP="002064A7">
      <w:pPr>
        <w:rPr>
          <w:color w:val="000000"/>
        </w:rPr>
      </w:pPr>
      <w:r>
        <w:rPr>
          <w:color w:val="000000"/>
        </w:rPr>
        <w:t>from which we learn that</w:t>
      </w:r>
    </w:p>
    <w:p w14:paraId="1DBC1BEC" w14:textId="77777777" w:rsidR="002064A7" w:rsidRPr="002064A7" w:rsidRDefault="002064A7" w:rsidP="003E6EAD">
      <w:pPr>
        <w:rPr>
          <w:color w:val="000000"/>
        </w:rPr>
      </w:pPr>
    </w:p>
    <w:p w14:paraId="5487FDE1" w14:textId="77777777" w:rsidR="00EA3C52" w:rsidRPr="00C4556D" w:rsidRDefault="00772EE1" w:rsidP="005632BC">
      <w:pPr>
        <w:tabs>
          <w:tab w:val="left" w:pos="7200"/>
          <w:tab w:val="left" w:pos="7920"/>
          <w:tab w:val="right" w:pos="9270"/>
        </w:tabs>
      </w:pPr>
      <w:r>
        <w:rPr>
          <w:color w:val="000000"/>
        </w:rPr>
        <w:tab/>
      </w:r>
      <w:r w:rsidRPr="002064A7">
        <w:rPr>
          <w:color w:val="000000"/>
        </w:rPr>
        <w:t xml:space="preserve">R"(z) = </w:t>
      </w:r>
      <w:r>
        <w:fldChar w:fldCharType="begin"/>
      </w:r>
      <w:r>
        <w:instrText xml:space="preserve"> EQ \f(1,2) </w:instrText>
      </w:r>
      <w:r>
        <w:fldChar w:fldCharType="end"/>
      </w:r>
      <w:r>
        <w:t xml:space="preserve"> </w:t>
      </w:r>
      <w:r>
        <w:fldChar w:fldCharType="begin"/>
      </w:r>
      <w:r>
        <w:instrText xml:space="preserve"> EQ \f((1-a</w:instrText>
      </w:r>
      <w:r>
        <w:rPr>
          <w:rStyle w:val="superscript"/>
        </w:rPr>
        <w:instrText>2</w:instrText>
      </w:r>
      <w:r>
        <w:instrText>)(1-cos(ωT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rsidR="008C6A6A">
        <w:t xml:space="preserve">  . </w:t>
      </w:r>
      <w:r w:rsidR="00C4556D">
        <w:tab/>
      </w:r>
      <w:r w:rsidR="00C4556D">
        <w:tab/>
      </w:r>
      <w:r w:rsidR="00C4556D">
        <w:tab/>
      </w:r>
      <w:r w:rsidR="00C4556D">
        <w:tab/>
      </w:r>
      <w:r w:rsidR="00C4556D">
        <w:tab/>
        <w:t>(37.13)</w:t>
      </w:r>
    </w:p>
    <w:p w14:paraId="00239615" w14:textId="77777777" w:rsidR="00772EE1" w:rsidRDefault="00772EE1" w:rsidP="003E6EAD"/>
    <w:p w14:paraId="704141F9" w14:textId="77777777" w:rsidR="00772EE1" w:rsidRDefault="008C6A6A" w:rsidP="003E6EAD">
      <w:r>
        <w:t>T</w:t>
      </w:r>
      <w:r w:rsidR="00772EE1">
        <w:t xml:space="preserve">herefore the AMI </w:t>
      </w:r>
      <w:r w:rsidR="00C4556D">
        <w:t xml:space="preserve">power </w:t>
      </w:r>
      <w:r w:rsidR="00772EE1">
        <w:t>spectr</w:t>
      </w:r>
      <w:r w:rsidR="00C4556D">
        <w:t>al density</w:t>
      </w:r>
      <w:r w:rsidR="00772EE1">
        <w:t xml:space="preserve"> is given by </w:t>
      </w:r>
    </w:p>
    <w:p w14:paraId="128CDCF4" w14:textId="77777777" w:rsidR="00772EE1" w:rsidRDefault="00772EE1" w:rsidP="003E6EAD"/>
    <w:p w14:paraId="4105494B" w14:textId="77777777" w:rsidR="00EA3C52" w:rsidRPr="00C4556D" w:rsidRDefault="00EA3C52" w:rsidP="005632BC">
      <w:pPr>
        <w:tabs>
          <w:tab w:val="left" w:pos="7200"/>
          <w:tab w:val="left" w:pos="7920"/>
          <w:tab w:val="right" w:pos="9270"/>
        </w:tabs>
      </w:pPr>
      <w:r>
        <w:tab/>
      </w:r>
      <w:r w:rsidRPr="00052F8E">
        <w:rPr>
          <w:rFonts w:ascii="Script MT Bold" w:hAnsi="Script MT Bold"/>
        </w:rPr>
        <w:t>P</w:t>
      </w:r>
      <w:r w:rsidR="00772EE1">
        <w:t xml:space="preserve">(ω)  = </w:t>
      </w:r>
      <w:r w:rsidRPr="00052F8E">
        <w:rPr>
          <w:rFonts w:ascii="Script MT Bold" w:hAnsi="Script MT Bold"/>
        </w:rPr>
        <w:t>P</w:t>
      </w:r>
      <w:r>
        <w:rPr>
          <w:rStyle w:val="subscript"/>
        </w:rPr>
        <w:t>pulse</w:t>
      </w:r>
      <w:r>
        <w:t>(ω)</w:t>
      </w:r>
      <w:r w:rsidRPr="00EA3C52">
        <w:t xml:space="preserve"> </w:t>
      </w:r>
      <w:r w:rsidR="00772EE1">
        <w:fldChar w:fldCharType="begin"/>
      </w:r>
      <w:r w:rsidR="00772EE1">
        <w:instrText xml:space="preserve"> EQ \f((1-a</w:instrText>
      </w:r>
      <w:r w:rsidR="00772EE1">
        <w:rPr>
          <w:rStyle w:val="superscript"/>
        </w:rPr>
        <w:instrText>2</w:instrText>
      </w:r>
      <w:r w:rsidR="00772EE1">
        <w:instrText>) sin</w:instrText>
      </w:r>
      <w:r w:rsidR="00772EE1">
        <w:rPr>
          <w:rStyle w:val="superscript"/>
        </w:rPr>
        <w:instrText>2</w:instrText>
      </w:r>
      <w:r w:rsidR="00772EE1">
        <w:instrText>(ωT</w:instrText>
      </w:r>
      <w:r w:rsidR="00772EE1">
        <w:rPr>
          <w:rStyle w:val="subscript"/>
        </w:rPr>
        <w:instrText>1</w:instrText>
      </w:r>
      <w:r w:rsidR="00772EE1">
        <w:instrText>/2),1 + a</w:instrText>
      </w:r>
      <w:r w:rsidR="00772EE1">
        <w:rPr>
          <w:rStyle w:val="superscript"/>
        </w:rPr>
        <w:instrText>2</w:instrText>
      </w:r>
      <w:r w:rsidR="00772EE1">
        <w:instrText xml:space="preserve"> - 2acos(ωT</w:instrText>
      </w:r>
      <w:r w:rsidR="00772EE1">
        <w:rPr>
          <w:rStyle w:val="subscript"/>
        </w:rPr>
        <w:instrText>1</w:instrText>
      </w:r>
      <w:r w:rsidR="00772EE1">
        <w:instrText xml:space="preserve">)) </w:instrText>
      </w:r>
      <w:r w:rsidR="00772EE1">
        <w:fldChar w:fldCharType="end"/>
      </w:r>
      <w:r>
        <w:t xml:space="preserve"> </w:t>
      </w:r>
      <w:r w:rsidR="00772EE1">
        <w:tab/>
      </w:r>
      <w:r w:rsidR="00772EE1">
        <w:tab/>
        <w:t>a = (1-2p)</w:t>
      </w:r>
      <w:r w:rsidR="00772EE1">
        <w:tab/>
        <w:t>(1-a</w:t>
      </w:r>
      <w:r w:rsidR="00772EE1">
        <w:rPr>
          <w:rStyle w:val="superscript"/>
        </w:rPr>
        <w:t>2</w:t>
      </w:r>
      <w:r w:rsidR="00772EE1">
        <w:t>) = 4p(1-p)</w:t>
      </w:r>
      <w:r w:rsidR="00C4556D">
        <w:tab/>
      </w:r>
      <w:r w:rsidR="00C4556D">
        <w:tab/>
        <w:t>(37.14)</w:t>
      </w:r>
    </w:p>
    <w:p w14:paraId="02D9951F" w14:textId="77777777" w:rsidR="008C6A6A" w:rsidRDefault="008C6A6A" w:rsidP="003E6EAD"/>
    <w:p w14:paraId="703A75B0" w14:textId="77777777" w:rsidR="008C6A6A" w:rsidRDefault="008C6A6A" w:rsidP="003E6EAD">
      <w:r>
        <w:t xml:space="preserve">which is valid for |a| &lt; 1 which means 0 &lt; p &lt; 1. </w:t>
      </w:r>
    </w:p>
    <w:p w14:paraId="0DC1E052" w14:textId="77777777" w:rsidR="008C6A6A" w:rsidRPr="008C6A6A" w:rsidRDefault="008C6A6A" w:rsidP="003E6EAD"/>
    <w:p w14:paraId="61C76C40" w14:textId="77777777" w:rsidR="00B05CE1" w:rsidRPr="005F40D5" w:rsidRDefault="00B05CE1" w:rsidP="00B05CE1">
      <w:pPr>
        <w:pStyle w:val="Heading4"/>
      </w:pPr>
      <w:bookmarkStart w:id="6" w:name="_Toc363659942"/>
      <w:r>
        <w:t>(</w:t>
      </w:r>
      <w:r w:rsidR="00B05A44">
        <w:t>f</w:t>
      </w:r>
      <w:r>
        <w:t>) Summary, Plot and Limits of the AMI Spectral Power Density</w:t>
      </w:r>
      <w:bookmarkEnd w:id="6"/>
    </w:p>
    <w:p w14:paraId="3A90B183" w14:textId="77777777" w:rsidR="00BC0A06" w:rsidRPr="00BC0A06" w:rsidRDefault="00BC0A06" w:rsidP="00EF050A"/>
    <w:p w14:paraId="5BF6B565" w14:textId="77777777" w:rsidR="00EF050A" w:rsidRDefault="00EF050A" w:rsidP="00EF050A">
      <w:r>
        <w:t>Using x = ω/ω</w:t>
      </w:r>
      <w:r>
        <w:rPr>
          <w:rStyle w:val="subscript"/>
        </w:rPr>
        <w:t>1</w:t>
      </w:r>
      <w:r>
        <w:t xml:space="preserve"> = </w:t>
      </w:r>
      <w:r w:rsidR="005F40D5">
        <w:t xml:space="preserve"> ωT</w:t>
      </w:r>
      <w:r w:rsidR="005F40D5">
        <w:rPr>
          <w:rStyle w:val="subscript"/>
        </w:rPr>
        <w:t>1</w:t>
      </w:r>
      <w:r w:rsidR="005F40D5">
        <w:t xml:space="preserve">/(2π) = </w:t>
      </w:r>
      <w:r>
        <w:t>fT</w:t>
      </w:r>
      <w:r>
        <w:rPr>
          <w:rStyle w:val="subscript"/>
        </w:rPr>
        <w:t>1</w:t>
      </w:r>
      <w:r w:rsidR="005F40D5">
        <w:t xml:space="preserve"> = (37.15) can</w:t>
      </w:r>
      <w:r>
        <w:t xml:space="preserve"> be written in these alternate forms (the last form uses (33.24)), </w:t>
      </w:r>
    </w:p>
    <w:p w14:paraId="2299D67C" w14:textId="77777777" w:rsidR="00B05CE1" w:rsidRDefault="00B05CE1" w:rsidP="00EF050A"/>
    <w:p w14:paraId="02C61104" w14:textId="77777777" w:rsidR="00B05CE1" w:rsidRPr="005F40D5" w:rsidRDefault="00B05CE1" w:rsidP="005632BC">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r w:rsidRPr="00052F8E">
        <w:rPr>
          <w:rFonts w:ascii="Script MT Bold" w:hAnsi="Script MT Bold"/>
        </w:rPr>
        <w:t>P</w:t>
      </w:r>
      <w:r>
        <w:rPr>
          <w:rStyle w:val="subscript"/>
        </w:rPr>
        <w:t>pulse</w:t>
      </w:r>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 xml:space="preserve">a = (1-2p)  </w:t>
      </w:r>
      <w:r>
        <w:tab/>
        <w:t>(1-a</w:t>
      </w:r>
      <w:r>
        <w:rPr>
          <w:rStyle w:val="superscript"/>
        </w:rPr>
        <w:t>2</w:t>
      </w:r>
      <w:r>
        <w:t>) = 4p(1-p)</w:t>
      </w:r>
      <w:r>
        <w:tab/>
      </w:r>
      <w:r>
        <w:tab/>
      </w:r>
      <w:r w:rsidRPr="00B05CE1">
        <w:rPr>
          <w:i/>
        </w:rPr>
        <w:t>(37.15)</w:t>
      </w:r>
    </w:p>
    <w:p w14:paraId="03878240" w14:textId="77777777" w:rsidR="00EF050A" w:rsidRDefault="00EF050A" w:rsidP="00EF050A"/>
    <w:p w14:paraId="009C82C9" w14:textId="77777777" w:rsidR="00EF050A" w:rsidRDefault="005F40D5" w:rsidP="00EF050A">
      <w:pPr>
        <w:tabs>
          <w:tab w:val="left" w:pos="7200"/>
          <w:tab w:val="left" w:pos="7920"/>
          <w:tab w:val="right" w:pos="9270"/>
        </w:tabs>
      </w:pPr>
      <w:r>
        <w:tab/>
      </w:r>
      <w:r w:rsidR="00EF050A" w:rsidRPr="00052F8E">
        <w:rPr>
          <w:rFonts w:ascii="Script MT Bold" w:hAnsi="Script MT Bold"/>
        </w:rPr>
        <w:t>P</w:t>
      </w:r>
      <w:r>
        <w:t xml:space="preserve">(ω) </w:t>
      </w:r>
      <w:r w:rsidR="00EF050A">
        <w:t xml:space="preserve">   = </w:t>
      </w:r>
      <w:r w:rsidR="00EF050A">
        <w:rPr>
          <w:rFonts w:ascii="Symbol" w:hAnsi="Symbol"/>
        </w:rPr>
        <w:t></w:t>
      </w:r>
      <w:r w:rsidR="00EF050A" w:rsidRPr="00D12470">
        <w:rPr>
          <w:rFonts w:ascii="Script MT Bold" w:hAnsi="Script MT Bold"/>
        </w:rPr>
        <w:t xml:space="preserve"> </w:t>
      </w:r>
      <w:r w:rsidR="00EF050A" w:rsidRPr="00052F8E">
        <w:rPr>
          <w:rFonts w:ascii="Script MT Bold" w:hAnsi="Script MT Bold"/>
        </w:rPr>
        <w:t>P</w:t>
      </w:r>
      <w:r w:rsidR="00EF050A">
        <w:rPr>
          <w:rStyle w:val="subscript"/>
        </w:rPr>
        <w:t>pulse</w:t>
      </w:r>
      <w:r w:rsidR="00EF050A">
        <w:t xml:space="preserve">(ω)  </w:t>
      </w:r>
      <w:r w:rsidR="00EF050A">
        <w:fldChar w:fldCharType="begin"/>
      </w:r>
      <w:r w:rsidR="00EF050A">
        <w:instrText xml:space="preserve"> EQ \f((1-a</w:instrText>
      </w:r>
      <w:r w:rsidR="00EF050A">
        <w:rPr>
          <w:rStyle w:val="superscript"/>
        </w:rPr>
        <w:instrText>2</w:instrText>
      </w:r>
      <w:r w:rsidR="00EF050A">
        <w:instrText>) [sin</w:instrText>
      </w:r>
      <w:r w:rsidR="00EF050A">
        <w:rPr>
          <w:rStyle w:val="superscript"/>
        </w:rPr>
        <w:instrText>2</w:instrText>
      </w:r>
      <w:r w:rsidR="00EF050A">
        <w:instrText>(πx)],1+a</w:instrText>
      </w:r>
      <w:r w:rsidR="00EF050A">
        <w:rPr>
          <w:rStyle w:val="superscript"/>
        </w:rPr>
        <w:instrText>2</w:instrText>
      </w:r>
      <w:r w:rsidR="00EF050A">
        <w:instrText xml:space="preserve">-2acos(2πx)) </w:instrText>
      </w:r>
      <w:r w:rsidR="00EF050A">
        <w:fldChar w:fldCharType="end"/>
      </w:r>
      <w:r w:rsidR="00EF050A">
        <w:tab/>
      </w:r>
      <w:r w:rsidR="00EF050A">
        <w:tab/>
        <w:t xml:space="preserve">a = (1-2p)  </w:t>
      </w:r>
      <w:r w:rsidR="00EF050A">
        <w:tab/>
        <w:t>(1-a</w:t>
      </w:r>
      <w:r w:rsidR="00EF050A">
        <w:rPr>
          <w:rStyle w:val="superscript"/>
        </w:rPr>
        <w:t>2</w:t>
      </w:r>
      <w:r w:rsidR="00EF050A">
        <w:t>) = 4p(1-p)</w:t>
      </w:r>
      <w:r w:rsidR="00EF050A">
        <w:tab/>
      </w:r>
      <w:r w:rsidR="00EF050A">
        <w:tab/>
        <w:t>(37.1</w:t>
      </w:r>
      <w:r>
        <w:t>5a</w:t>
      </w:r>
      <w:r w:rsidR="00EF050A">
        <w:t>)</w:t>
      </w:r>
    </w:p>
    <w:p w14:paraId="0F51FF9A" w14:textId="77777777" w:rsidR="00EF050A" w:rsidRDefault="00EF050A" w:rsidP="00EF050A">
      <w:pPr>
        <w:tabs>
          <w:tab w:val="left" w:pos="7200"/>
          <w:tab w:val="left" w:pos="7920"/>
          <w:tab w:val="right" w:pos="9270"/>
        </w:tabs>
      </w:pPr>
    </w:p>
    <w:p w14:paraId="57C77012" w14:textId="77777777" w:rsidR="00EF050A" w:rsidRDefault="005F40D5" w:rsidP="00EF050A">
      <w:pPr>
        <w:tabs>
          <w:tab w:val="left" w:pos="7200"/>
          <w:tab w:val="left" w:pos="7920"/>
          <w:tab w:val="right" w:pos="9270"/>
        </w:tabs>
      </w:pPr>
      <w:r>
        <w:tab/>
      </w:r>
      <w:r w:rsidR="00EF050A" w:rsidRPr="00954A11">
        <w:t>P</w:t>
      </w:r>
      <w:r>
        <w:t xml:space="preserve">(f) </w:t>
      </w:r>
      <w:r w:rsidR="00EF050A">
        <w:t xml:space="preserve">   = </w:t>
      </w:r>
      <w:r w:rsidR="00EF050A">
        <w:rPr>
          <w:rFonts w:ascii="Symbol" w:hAnsi="Symbol"/>
        </w:rPr>
        <w:t></w:t>
      </w:r>
      <w:r w:rsidR="00EF050A" w:rsidRPr="00D12470">
        <w:rPr>
          <w:rFonts w:ascii="Script MT Bold" w:hAnsi="Script MT Bold"/>
        </w:rPr>
        <w:t xml:space="preserve"> </w:t>
      </w:r>
      <w:r w:rsidR="00EF050A" w:rsidRPr="00954A11">
        <w:t>2</w:t>
      </w:r>
      <w:r w:rsidR="00EF050A" w:rsidRPr="00954A11">
        <w:rPr>
          <w:rFonts w:hint="eastAsia"/>
        </w:rPr>
        <w:t>π</w:t>
      </w:r>
      <w:r w:rsidR="00EF050A" w:rsidRPr="00954A11">
        <w:t xml:space="preserve"> P</w:t>
      </w:r>
      <w:r w:rsidR="00EF050A">
        <w:rPr>
          <w:rStyle w:val="subscript"/>
        </w:rPr>
        <w:t>pulse</w:t>
      </w:r>
      <w:r w:rsidR="00EF050A">
        <w:t xml:space="preserve">(f)  </w:t>
      </w:r>
      <w:r w:rsidR="00EF050A">
        <w:fldChar w:fldCharType="begin"/>
      </w:r>
      <w:r w:rsidR="00EF050A">
        <w:instrText xml:space="preserve"> EQ \f((1-a</w:instrText>
      </w:r>
      <w:r w:rsidR="00EF050A">
        <w:rPr>
          <w:rStyle w:val="superscript"/>
        </w:rPr>
        <w:instrText>2</w:instrText>
      </w:r>
      <w:r w:rsidR="00EF050A">
        <w:instrText>) [sin</w:instrText>
      </w:r>
      <w:r w:rsidR="00EF050A">
        <w:rPr>
          <w:rStyle w:val="superscript"/>
        </w:rPr>
        <w:instrText>2</w:instrText>
      </w:r>
      <w:r w:rsidR="00EF050A">
        <w:instrText>(πx)],1+a</w:instrText>
      </w:r>
      <w:r w:rsidR="00EF050A">
        <w:rPr>
          <w:rStyle w:val="superscript"/>
        </w:rPr>
        <w:instrText>2</w:instrText>
      </w:r>
      <w:r w:rsidR="00EF050A">
        <w:instrText xml:space="preserve">-2acos(2πx)) </w:instrText>
      </w:r>
      <w:r w:rsidR="00EF050A">
        <w:fldChar w:fldCharType="end"/>
      </w:r>
      <w:r w:rsidR="00EF050A">
        <w:tab/>
      </w:r>
      <w:r w:rsidR="00EF050A">
        <w:tab/>
        <w:t xml:space="preserve">a = (1-2p)  </w:t>
      </w:r>
      <w:r w:rsidR="00EF050A">
        <w:tab/>
        <w:t>(1-a</w:t>
      </w:r>
      <w:r w:rsidR="00EF050A">
        <w:rPr>
          <w:rStyle w:val="superscript"/>
        </w:rPr>
        <w:t>2</w:t>
      </w:r>
      <w:r w:rsidR="00EF050A">
        <w:t>) = 4p(1-p)</w:t>
      </w:r>
      <w:r w:rsidR="00EF050A">
        <w:tab/>
      </w:r>
      <w:r w:rsidR="00EF050A">
        <w:tab/>
        <w:t>(37.1</w:t>
      </w:r>
      <w:r>
        <w:t>5b</w:t>
      </w:r>
      <w:r w:rsidR="00EF050A">
        <w:t>)</w:t>
      </w:r>
    </w:p>
    <w:p w14:paraId="192338A7" w14:textId="77777777" w:rsidR="00EF050A" w:rsidRDefault="00EF050A" w:rsidP="00EF050A">
      <w:pPr>
        <w:tabs>
          <w:tab w:val="left" w:pos="7200"/>
          <w:tab w:val="left" w:pos="7920"/>
          <w:tab w:val="right" w:pos="9270"/>
        </w:tabs>
      </w:pPr>
    </w:p>
    <w:p w14:paraId="77412553" w14:textId="77777777" w:rsidR="00EF050A" w:rsidRDefault="005F40D5" w:rsidP="00EF050A">
      <w:pPr>
        <w:tabs>
          <w:tab w:val="left" w:pos="7200"/>
          <w:tab w:val="left" w:pos="7920"/>
          <w:tab w:val="right" w:pos="9270"/>
        </w:tabs>
      </w:pPr>
      <w:r>
        <w:tab/>
      </w:r>
      <w:r w:rsidR="00EF050A" w:rsidRPr="00954A11">
        <w:t>P</w:t>
      </w:r>
      <w:r>
        <w:t xml:space="preserve">(f) </w:t>
      </w:r>
      <w:r w:rsidR="00EF050A">
        <w:t xml:space="preserve">   = </w:t>
      </w:r>
      <w:r w:rsidR="00EF050A">
        <w:rPr>
          <w:rFonts w:ascii="Symbol" w:hAnsi="Symbol"/>
        </w:rPr>
        <w:t></w:t>
      </w:r>
      <w:r w:rsidR="00EF050A" w:rsidRPr="00D12470">
        <w:rPr>
          <w:rFonts w:ascii="Script MT Bold" w:hAnsi="Script MT Bold"/>
        </w:rPr>
        <w:t xml:space="preserve"> </w:t>
      </w:r>
      <w:r w:rsidR="00EF050A" w:rsidRPr="00954A11">
        <w:t xml:space="preserve"> </w:t>
      </w:r>
      <w:r w:rsidR="00EF050A">
        <w:t>4p(1-p) |</w:t>
      </w:r>
      <w:r w:rsidR="00EF050A" w:rsidRPr="00954A11">
        <w:rPr>
          <w:rFonts w:ascii="Script MT Bold" w:hAnsi="Script MT Bold"/>
        </w:rPr>
        <w:t>X</w:t>
      </w:r>
      <w:r w:rsidR="00EF050A">
        <w:rPr>
          <w:rStyle w:val="subscript"/>
        </w:rPr>
        <w:t>pulse</w:t>
      </w:r>
      <w:r w:rsidR="00EF050A">
        <w:t>(f)|</w:t>
      </w:r>
      <w:r w:rsidR="00EF050A">
        <w:rPr>
          <w:rStyle w:val="superscript"/>
        </w:rPr>
        <w:t xml:space="preserve">2 </w:t>
      </w:r>
      <w:r w:rsidR="00EF050A">
        <w:t>(1/T</w:t>
      </w:r>
      <w:r w:rsidR="00EF050A">
        <w:rPr>
          <w:rStyle w:val="subscript"/>
        </w:rPr>
        <w:t>1</w:t>
      </w:r>
      <w:r w:rsidR="00EF050A">
        <w:t xml:space="preserve">) </w:t>
      </w:r>
      <w:r w:rsidR="00EF050A">
        <w:fldChar w:fldCharType="begin"/>
      </w:r>
      <w:r w:rsidR="00EF050A">
        <w:instrText xml:space="preserve"> EQ \f( sin</w:instrText>
      </w:r>
      <w:r w:rsidR="00EF050A">
        <w:rPr>
          <w:rStyle w:val="superscript"/>
        </w:rPr>
        <w:instrText>2</w:instrText>
      </w:r>
      <w:r w:rsidR="00EF050A">
        <w:instrText>(πfT</w:instrText>
      </w:r>
      <w:r w:rsidR="00EF050A">
        <w:rPr>
          <w:rStyle w:val="subscript"/>
        </w:rPr>
        <w:instrText>1</w:instrText>
      </w:r>
      <w:r w:rsidR="00EF050A">
        <w:instrText>),1+(1-2p)</w:instrText>
      </w:r>
      <w:r w:rsidR="00EF050A">
        <w:rPr>
          <w:rStyle w:val="superscript"/>
        </w:rPr>
        <w:instrText>2</w:instrText>
      </w:r>
      <w:r w:rsidR="00EF050A">
        <w:instrText>-2(1-2p)cos(2πfT</w:instrText>
      </w:r>
      <w:r w:rsidR="00EF050A">
        <w:rPr>
          <w:rStyle w:val="subscript"/>
        </w:rPr>
        <w:instrText>1</w:instrText>
      </w:r>
      <w:r w:rsidR="00EF050A">
        <w:instrText xml:space="preserve">)) </w:instrText>
      </w:r>
      <w:r w:rsidR="00EF050A">
        <w:fldChar w:fldCharType="end"/>
      </w:r>
      <w:r w:rsidR="00EF050A">
        <w:tab/>
      </w:r>
      <w:r w:rsidR="00EF050A">
        <w:tab/>
      </w:r>
      <w:r w:rsidR="00EF050A">
        <w:tab/>
      </w:r>
      <w:r>
        <w:tab/>
      </w:r>
      <w:r w:rsidR="00EF050A">
        <w:t>(37.1</w:t>
      </w:r>
      <w:r>
        <w:t>5c</w:t>
      </w:r>
      <w:r w:rsidR="00EF050A">
        <w:t>)</w:t>
      </w:r>
    </w:p>
    <w:p w14:paraId="1941C602" w14:textId="77777777" w:rsidR="00EF050A" w:rsidRDefault="00EF050A" w:rsidP="00EF050A">
      <w:pPr>
        <w:tabs>
          <w:tab w:val="left" w:pos="7200"/>
          <w:tab w:val="left" w:pos="7920"/>
          <w:tab w:val="right" w:pos="9270"/>
        </w:tabs>
      </w:pPr>
    </w:p>
    <w:p w14:paraId="0B560116" w14:textId="77777777" w:rsidR="00EF050A" w:rsidRDefault="00EF050A" w:rsidP="00EF050A">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w:t>
      </w:r>
      <w:r w:rsidR="00B05CE1">
        <w:t xml:space="preserve">(37.15c) </w:t>
      </w:r>
      <w:r>
        <w:t xml:space="preserve">agrees with Bennet and Davey (19-123) but they have a leading factor 8 instead of 4. </w:t>
      </w:r>
      <w:r w:rsidR="00B10B3C">
        <w:t>T</w:t>
      </w:r>
      <w:r>
        <w:t xml:space="preserve">his is because they regard the frequency range for f as (0,∞) instead of (-∞,∞) so the left part of the spectrum is folded over to the right side giving them an extra factor of 2. </w:t>
      </w:r>
    </w:p>
    <w:p w14:paraId="7D7471F8" w14:textId="77777777" w:rsidR="00EF050A" w:rsidRPr="00D12470" w:rsidRDefault="00EF050A" w:rsidP="00EF050A"/>
    <w:p w14:paraId="77453425" w14:textId="77777777" w:rsidR="00EF050A" w:rsidRDefault="00EF050A" w:rsidP="00EF050A">
      <w:r>
        <w:t xml:space="preserve">Note that the AMI spectrum is completely continuous, there is no discrete part at all. </w:t>
      </w:r>
    </w:p>
    <w:p w14:paraId="34EE75CA" w14:textId="77777777" w:rsidR="00B10B3C" w:rsidRDefault="00B10B3C" w:rsidP="00EF050A"/>
    <w:p w14:paraId="3B299416" w14:textId="77777777" w:rsidR="00EF050A" w:rsidRDefault="00EF050A" w:rsidP="00EF050A">
      <w:r>
        <w:t xml:space="preserve">Setting p = 1/2  gives a = 0 </w:t>
      </w:r>
      <w:r w:rsidR="00A16157">
        <w:t>so (37.14) simplifies somewhat to give,</w:t>
      </w:r>
    </w:p>
    <w:p w14:paraId="4522D154" w14:textId="77777777" w:rsidR="00EF050A" w:rsidRDefault="00EF050A" w:rsidP="00EF050A"/>
    <w:p w14:paraId="63C56C57" w14:textId="77777777" w:rsidR="00EF050A" w:rsidRPr="0080011B" w:rsidRDefault="00B10B3C" w:rsidP="00EF050A">
      <w:pPr>
        <w:tabs>
          <w:tab w:val="left" w:pos="7200"/>
          <w:tab w:val="left" w:pos="7920"/>
          <w:tab w:val="right" w:pos="9270"/>
        </w:tabs>
      </w:pPr>
      <w:r>
        <w:tab/>
      </w:r>
      <w:r w:rsidR="00EF050A" w:rsidRPr="00052F8E">
        <w:rPr>
          <w:rFonts w:ascii="Script MT Bold" w:hAnsi="Script MT Bold"/>
        </w:rPr>
        <w:t>P</w:t>
      </w:r>
      <w:r>
        <w:t xml:space="preserve">(ω) </w:t>
      </w:r>
      <w:r w:rsidR="00EF050A">
        <w:t xml:space="preserve">   = </w:t>
      </w:r>
      <w:r w:rsidR="00EF050A">
        <w:rPr>
          <w:rFonts w:ascii="Symbol" w:hAnsi="Symbol"/>
        </w:rPr>
        <w:t></w:t>
      </w:r>
      <w:r w:rsidR="00EF050A" w:rsidRPr="00D12470">
        <w:rPr>
          <w:rFonts w:ascii="Script MT Bold" w:hAnsi="Script MT Bold"/>
        </w:rPr>
        <w:t xml:space="preserve"> </w:t>
      </w:r>
      <w:r w:rsidR="00EF050A" w:rsidRPr="00052F8E">
        <w:rPr>
          <w:rFonts w:ascii="Script MT Bold" w:hAnsi="Script MT Bold"/>
        </w:rPr>
        <w:t>P</w:t>
      </w:r>
      <w:r w:rsidR="00EF050A">
        <w:rPr>
          <w:rStyle w:val="subscript"/>
        </w:rPr>
        <w:t>pulse</w:t>
      </w:r>
      <w:r w:rsidR="00EF050A">
        <w:t>(ω)  sin</w:t>
      </w:r>
      <w:r w:rsidR="00EF050A" w:rsidRPr="00915D82">
        <w:rPr>
          <w:rStyle w:val="superscript"/>
        </w:rPr>
        <w:t>2</w:t>
      </w:r>
      <w:r w:rsidR="00EF050A">
        <w:t>(πx)</w:t>
      </w:r>
      <w:r w:rsidR="00EF050A">
        <w:tab/>
      </w:r>
      <w:r w:rsidR="00EF050A">
        <w:tab/>
      </w:r>
      <w:r w:rsidR="00EF050A">
        <w:tab/>
        <w:t>p = 1/2</w:t>
      </w:r>
      <w:r w:rsidR="00EF050A">
        <w:tab/>
        <w:t xml:space="preserve"> .</w:t>
      </w:r>
      <w:r w:rsidR="00EF050A">
        <w:tab/>
      </w:r>
      <w:r w:rsidR="00EF050A">
        <w:tab/>
      </w:r>
      <w:r w:rsidR="00EF050A">
        <w:tab/>
      </w:r>
      <w:r w:rsidR="00EF050A">
        <w:tab/>
        <w:t>(37.1</w:t>
      </w:r>
      <w:r>
        <w:t>6</w:t>
      </w:r>
      <w:r w:rsidR="00EF050A">
        <w:t>)</w:t>
      </w:r>
    </w:p>
    <w:p w14:paraId="27DA23DE" w14:textId="77777777" w:rsidR="00EF050A" w:rsidRDefault="00EF050A" w:rsidP="00EF050A"/>
    <w:p w14:paraId="769EC274" w14:textId="77777777" w:rsidR="00EF050A" w:rsidRDefault="00EF050A" w:rsidP="00EF050A">
      <w:r>
        <w:t>Selecting a box of height V and width T</w:t>
      </w:r>
      <w:r>
        <w:rPr>
          <w:rStyle w:val="subscript"/>
        </w:rPr>
        <w:t>1</w:t>
      </w:r>
      <w:r>
        <w:t xml:space="preserve"> we have from (36.1) </w:t>
      </w:r>
    </w:p>
    <w:p w14:paraId="4396CEEE" w14:textId="77777777" w:rsidR="00EF050A" w:rsidRDefault="00EF050A" w:rsidP="00EF050A"/>
    <w:p w14:paraId="0B8D64CB" w14:textId="77777777" w:rsidR="00B10B3C" w:rsidRPr="00B10B3C" w:rsidRDefault="00B10B3C" w:rsidP="00B10B3C">
      <w:pPr>
        <w:tabs>
          <w:tab w:val="left" w:pos="7200"/>
          <w:tab w:val="left" w:pos="7920"/>
          <w:tab w:val="right" w:pos="9270"/>
        </w:tabs>
        <w:rPr>
          <w:i/>
        </w:rPr>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rsidRPr="00B10B3C">
        <w:rPr>
          <w:i/>
        </w:rPr>
        <w:t>(36.1)</w:t>
      </w:r>
    </w:p>
    <w:p w14:paraId="4A607B8A" w14:textId="77777777" w:rsidR="00EF050A" w:rsidRDefault="00EF050A" w:rsidP="00EF050A"/>
    <w:p w14:paraId="72703505" w14:textId="77777777" w:rsidR="00EF050A" w:rsidRPr="008337EE" w:rsidRDefault="00EF050A" w:rsidP="00EF050A">
      <w:r>
        <w:t>so that</w:t>
      </w:r>
    </w:p>
    <w:p w14:paraId="55AF037E" w14:textId="77777777" w:rsidR="00EF050A" w:rsidRDefault="00EF050A" w:rsidP="00EF050A"/>
    <w:p w14:paraId="3625CA39" w14:textId="77777777" w:rsidR="00EF050A" w:rsidRDefault="00B10B3C" w:rsidP="00EF050A">
      <w:pPr>
        <w:tabs>
          <w:tab w:val="left" w:pos="7200"/>
          <w:tab w:val="left" w:pos="7920"/>
          <w:tab w:val="right" w:pos="9270"/>
        </w:tabs>
      </w:pPr>
      <w:r>
        <w:tab/>
      </w:r>
      <w:r w:rsidR="00EF050A" w:rsidRPr="00052F8E">
        <w:rPr>
          <w:rFonts w:ascii="Script MT Bold" w:hAnsi="Script MT Bold"/>
        </w:rPr>
        <w:t>P</w:t>
      </w:r>
      <w:r>
        <w:t xml:space="preserve">(ω) </w:t>
      </w:r>
      <w:r w:rsidR="00EF050A">
        <w:t xml:space="preserve">   = </w:t>
      </w:r>
      <w:r w:rsidR="00EF050A">
        <w:rPr>
          <w:rFonts w:ascii="Symbol" w:hAnsi="Symbol"/>
        </w:rPr>
        <w:t></w:t>
      </w:r>
      <w:r w:rsidR="00EF050A" w:rsidRPr="00D12470">
        <w:rPr>
          <w:rFonts w:ascii="Script MT Bold" w:hAnsi="Script MT Bold"/>
        </w:rPr>
        <w:t xml:space="preserve"> </w:t>
      </w:r>
      <w:r w:rsidR="00EF050A">
        <w:t>V</w:t>
      </w:r>
      <w:r w:rsidR="00EF050A">
        <w:rPr>
          <w:rStyle w:val="superscript"/>
        </w:rPr>
        <w:t>2</w:t>
      </w:r>
      <w:r w:rsidR="00EF050A">
        <w:t>(1/ω</w:t>
      </w:r>
      <w:r w:rsidR="00EF050A">
        <w:rPr>
          <w:rStyle w:val="subscript"/>
        </w:rPr>
        <w:t>1</w:t>
      </w:r>
      <w:r w:rsidR="00EF050A">
        <w:t>) sinc</w:t>
      </w:r>
      <w:r w:rsidR="00EF050A">
        <w:rPr>
          <w:rStyle w:val="superscript"/>
        </w:rPr>
        <w:t>2</w:t>
      </w:r>
      <w:r w:rsidR="00EF050A">
        <w:t>(πx) sin</w:t>
      </w:r>
      <w:r w:rsidR="00EF050A" w:rsidRPr="00915D82">
        <w:rPr>
          <w:rStyle w:val="superscript"/>
        </w:rPr>
        <w:t>2</w:t>
      </w:r>
      <w:r w:rsidR="00EF050A">
        <w:t xml:space="preserve">(πx)  </w:t>
      </w:r>
      <w:r w:rsidR="00EF050A">
        <w:tab/>
      </w:r>
      <w:r w:rsidR="00EF050A">
        <w:tab/>
        <w:t>p = 1/2</w:t>
      </w:r>
      <w:r w:rsidR="00EF050A">
        <w:tab/>
      </w:r>
      <w:r w:rsidR="00EF050A">
        <w:tab/>
        <w:t>x = ω/ω</w:t>
      </w:r>
      <w:r w:rsidR="00EF050A">
        <w:rPr>
          <w:rStyle w:val="subscript"/>
        </w:rPr>
        <w:t>1</w:t>
      </w:r>
      <w:r w:rsidR="00EF050A">
        <w:tab/>
      </w:r>
      <w:r w:rsidR="00EF050A">
        <w:tab/>
        <w:t>(37.1</w:t>
      </w:r>
      <w:r>
        <w:t>7</w:t>
      </w:r>
      <w:r w:rsidR="00EF050A">
        <w:t>)</w:t>
      </w:r>
    </w:p>
    <w:p w14:paraId="62CBB131" w14:textId="77777777" w:rsidR="00EF050A" w:rsidRDefault="00EF050A" w:rsidP="00EF050A">
      <w:pPr>
        <w:tabs>
          <w:tab w:val="left" w:pos="7200"/>
          <w:tab w:val="left" w:pos="7920"/>
          <w:tab w:val="right" w:pos="9270"/>
        </w:tabs>
      </w:pPr>
    </w:p>
    <w:p w14:paraId="3B597F64" w14:textId="77777777" w:rsidR="00EF050A" w:rsidRDefault="00B10B3C" w:rsidP="00EF050A">
      <w:pPr>
        <w:tabs>
          <w:tab w:val="left" w:pos="7200"/>
          <w:tab w:val="left" w:pos="7920"/>
          <w:tab w:val="right" w:pos="9270"/>
        </w:tabs>
      </w:pPr>
      <w:r>
        <w:tab/>
      </w:r>
      <w:r w:rsidR="00EF050A" w:rsidRPr="00924258">
        <w:t>P</w:t>
      </w:r>
      <w:r>
        <w:t xml:space="preserve">(f)  </w:t>
      </w:r>
      <w:r w:rsidR="00EF050A">
        <w:t xml:space="preserve">   = </w:t>
      </w:r>
      <w:r w:rsidR="00EF050A">
        <w:rPr>
          <w:rFonts w:ascii="Symbol" w:hAnsi="Symbol"/>
        </w:rPr>
        <w:t></w:t>
      </w:r>
      <w:r w:rsidR="00EF050A" w:rsidRPr="00D12470">
        <w:rPr>
          <w:rFonts w:ascii="Script MT Bold" w:hAnsi="Script MT Bold"/>
        </w:rPr>
        <w:t xml:space="preserve"> </w:t>
      </w:r>
      <w:r w:rsidR="00EF050A">
        <w:t>V</w:t>
      </w:r>
      <w:r w:rsidR="00EF050A">
        <w:rPr>
          <w:rStyle w:val="superscript"/>
        </w:rPr>
        <w:t>2</w:t>
      </w:r>
      <w:r w:rsidR="00EF050A">
        <w:t>T</w:t>
      </w:r>
      <w:r w:rsidR="00EF050A">
        <w:rPr>
          <w:rStyle w:val="subscript"/>
        </w:rPr>
        <w:t>1</w:t>
      </w:r>
      <w:r w:rsidR="00EF050A">
        <w:t>sinc</w:t>
      </w:r>
      <w:r w:rsidR="00EF050A">
        <w:rPr>
          <w:rStyle w:val="superscript"/>
        </w:rPr>
        <w:t>2</w:t>
      </w:r>
      <w:r w:rsidR="00EF050A">
        <w:t>(πfT</w:t>
      </w:r>
      <w:r w:rsidR="00EF050A">
        <w:rPr>
          <w:rStyle w:val="subscript"/>
        </w:rPr>
        <w:t>1</w:t>
      </w:r>
      <w:r w:rsidR="00EF050A">
        <w:t>) sin</w:t>
      </w:r>
      <w:r w:rsidR="00EF050A" w:rsidRPr="00915D82">
        <w:rPr>
          <w:rStyle w:val="superscript"/>
        </w:rPr>
        <w:t>2</w:t>
      </w:r>
      <w:r w:rsidR="00EF050A">
        <w:t>(πfT</w:t>
      </w:r>
      <w:r w:rsidR="00EF050A">
        <w:rPr>
          <w:rStyle w:val="subscript"/>
        </w:rPr>
        <w:t>1</w:t>
      </w:r>
      <w:r w:rsidR="00EF050A">
        <w:t xml:space="preserve">) </w:t>
      </w:r>
      <w:r w:rsidR="00EF050A">
        <w:tab/>
      </w:r>
      <w:r w:rsidR="00EF050A">
        <w:tab/>
        <w:t>p = 1/2</w:t>
      </w:r>
      <w:r w:rsidR="00EF050A">
        <w:tab/>
      </w:r>
      <w:r w:rsidR="00EF050A">
        <w:tab/>
        <w:t>x = fT</w:t>
      </w:r>
      <w:r w:rsidR="00EF050A">
        <w:rPr>
          <w:rStyle w:val="subscript"/>
        </w:rPr>
        <w:t>1</w:t>
      </w:r>
      <w:r w:rsidR="00EF050A">
        <w:tab/>
      </w:r>
      <w:r w:rsidR="00EF050A">
        <w:tab/>
      </w:r>
      <w:r w:rsidR="00EF050A">
        <w:tab/>
        <w:t>(37.1</w:t>
      </w:r>
      <w:r>
        <w:t>7</w:t>
      </w:r>
      <w:r w:rsidR="00EF050A">
        <w:t>)</w:t>
      </w:r>
      <w:r>
        <w:t>'</w:t>
      </w:r>
    </w:p>
    <w:p w14:paraId="7378E9F4" w14:textId="77777777" w:rsidR="00EF050A" w:rsidRDefault="00EF050A" w:rsidP="00EF050A">
      <w:pPr>
        <w:tabs>
          <w:tab w:val="left" w:pos="7200"/>
          <w:tab w:val="left" w:pos="7920"/>
          <w:tab w:val="right" w:pos="9270"/>
        </w:tabs>
      </w:pPr>
    </w:p>
    <w:p w14:paraId="00B4328D" w14:textId="77777777" w:rsidR="00EF050A" w:rsidRPr="00924258" w:rsidRDefault="00EF050A" w:rsidP="00EF050A">
      <w:pPr>
        <w:tabs>
          <w:tab w:val="left" w:pos="7200"/>
          <w:tab w:val="left" w:pos="7920"/>
          <w:tab w:val="right" w:pos="9270"/>
        </w:tabs>
      </w:pPr>
      <w:r>
        <w:t xml:space="preserve">This last result agrees with Xiong (2.34) where the code is called AMI-NRZ. </w:t>
      </w:r>
    </w:p>
    <w:p w14:paraId="1C03F6E9" w14:textId="77777777" w:rsidR="00EF050A" w:rsidRDefault="00EF050A" w:rsidP="00EF050A"/>
    <w:p w14:paraId="5F23F826" w14:textId="77777777" w:rsidR="00EF050A" w:rsidRDefault="00EF050A" w:rsidP="00EF050A">
      <w:r w:rsidRPr="00F51DAC">
        <w:rPr>
          <w:u w:val="single"/>
        </w:rPr>
        <w:t>Plot:</w:t>
      </w:r>
      <w:r w:rsidRPr="006C62F5">
        <w:t xml:space="preserve"> </w:t>
      </w:r>
      <w:r>
        <w:t xml:space="preserve"> Ignoring now the overall factor (V</w:t>
      </w:r>
      <w:r>
        <w:rPr>
          <w:rStyle w:val="superscript"/>
        </w:rPr>
        <w:t>2</w:t>
      </w:r>
      <w:r>
        <w:t>/ω</w:t>
      </w:r>
      <w:r>
        <w:rPr>
          <w:rStyle w:val="subscript"/>
        </w:rPr>
        <w:t>1</w:t>
      </w:r>
      <w:r>
        <w:t>) [ or V</w:t>
      </w:r>
      <w:r>
        <w:rPr>
          <w:rStyle w:val="superscript"/>
        </w:rPr>
        <w:t>2</w:t>
      </w:r>
      <w:r>
        <w:t>T</w:t>
      </w:r>
      <w:r>
        <w:rPr>
          <w:rStyle w:val="subscript"/>
        </w:rPr>
        <w:t>1</w:t>
      </w:r>
      <w:r>
        <w:t>] we get this AMI p = 1/2 power spectrum</w:t>
      </w:r>
    </w:p>
    <w:p w14:paraId="01F3B54B" w14:textId="77777777" w:rsidR="00EF050A" w:rsidRDefault="00EF050A" w:rsidP="00EF050A"/>
    <w:p w14:paraId="7D7EB431" w14:textId="77777777" w:rsidR="00EF050A" w:rsidRPr="00AC1DED" w:rsidRDefault="00EF050A" w:rsidP="00EF050A">
      <w:pPr>
        <w:tabs>
          <w:tab w:val="left" w:pos="7200"/>
          <w:tab w:val="left" w:pos="7920"/>
          <w:tab w:val="right" w:pos="9270"/>
        </w:tabs>
      </w:pPr>
      <w:r>
        <w:tab/>
      </w:r>
      <w:r>
        <w:pict>
          <v:shape id="_x0000_i1034" type="#_x0000_t75" style="width:385.5pt;height:193.5pt">
            <v:imagedata r:id="rId16" o:title=""/>
          </v:shape>
        </w:pict>
      </w:r>
      <w:r>
        <w:tab/>
        <w:t>Fig 37.</w:t>
      </w:r>
      <w:r w:rsidR="002856FE">
        <w:t>5</w:t>
      </w:r>
    </w:p>
    <w:p w14:paraId="00D3B39E" w14:textId="77777777" w:rsidR="00EF050A" w:rsidRDefault="00EF050A" w:rsidP="00EF050A"/>
    <w:p w14:paraId="549E6986" w14:textId="77777777" w:rsidR="00EF050A" w:rsidRDefault="00EF050A" w:rsidP="00EF050A">
      <w:r>
        <w:t xml:space="preserve">This shape is the same as the continuous part of the Manchester spectrum, but the first zero is at 1 instead of 2 since the pulse AMI pulse is twice as wide as the Manchester pulse. </w:t>
      </w:r>
    </w:p>
    <w:p w14:paraId="5C430B34" w14:textId="77777777" w:rsidR="00EF050A" w:rsidRPr="00D55A82" w:rsidRDefault="00EF050A" w:rsidP="00EF050A">
      <w:pPr>
        <w:rPr>
          <w:color w:val="FF0000"/>
        </w:rPr>
      </w:pPr>
    </w:p>
    <w:p w14:paraId="1311A0CF" w14:textId="77777777" w:rsidR="00EF050A" w:rsidRDefault="00EF050A" w:rsidP="00EF050A">
      <w:r>
        <w:rPr>
          <w:u w:val="single"/>
        </w:rPr>
        <w:t>The AMI Limit as p→ 0 (a → +1</w:t>
      </w:r>
      <w:r>
        <w:t xml:space="preserve">)  </w:t>
      </w:r>
    </w:p>
    <w:p w14:paraId="2652F3A7" w14:textId="77777777" w:rsidR="00EF050A" w:rsidRDefault="00EF050A" w:rsidP="00EF050A"/>
    <w:p w14:paraId="575A07F6" w14:textId="77777777" w:rsidR="00B05CE1" w:rsidRDefault="00B05CE1" w:rsidP="00EF050A">
      <w:r>
        <w:t xml:space="preserve">Our derivation of (37.15) by either method required that |a| &lt; 1 to obtain convergence of the geometric series, so we are a little wary of taking the limit a→ 1. We </w:t>
      </w:r>
      <w:r w:rsidR="00D15F8F">
        <w:t xml:space="preserve">will </w:t>
      </w:r>
      <w:r>
        <w:t xml:space="preserve">find, however, that the limit </w:t>
      </w:r>
      <w:r w:rsidR="00D15F8F">
        <w:t>gives</w:t>
      </w:r>
      <w:r>
        <w:t xml:space="preserve"> the correct result so we must be getting convergence for the point a = 1 on the complex circle of convergence. </w:t>
      </w:r>
      <w:r w:rsidR="00D15F8F">
        <w:t xml:space="preserve">The same comment applies to the limit a→ -1 of the next section. </w:t>
      </w:r>
    </w:p>
    <w:p w14:paraId="33F04E58" w14:textId="77777777" w:rsidR="00B05CE1" w:rsidRDefault="00B05CE1" w:rsidP="00EF050A"/>
    <w:p w14:paraId="24FA67FA" w14:textId="77777777" w:rsidR="00D15F8F" w:rsidRDefault="00EF050A" w:rsidP="00EF050A">
      <w:r>
        <w:t>In this limit</w:t>
      </w:r>
      <w:r w:rsidR="00D15F8F">
        <w:t xml:space="preserve"> p = 0</w:t>
      </w:r>
      <w:r>
        <w:t>, we know that our pulse train i</w:t>
      </w:r>
      <w:r w:rsidR="00D15F8F">
        <w:t xml:space="preserve">s just the constant value 0 so </w:t>
      </w:r>
      <w:r w:rsidRPr="00052F8E">
        <w:rPr>
          <w:rFonts w:ascii="Script MT Bold" w:hAnsi="Script MT Bold"/>
        </w:rPr>
        <w:t>P</w:t>
      </w:r>
      <w:r w:rsidR="00D15F8F">
        <w:t>(ω)  = 0, so let's see how this happens from (37.15)</w:t>
      </w:r>
    </w:p>
    <w:p w14:paraId="3573ABC7" w14:textId="77777777" w:rsidR="00D15F8F" w:rsidRDefault="00D15F8F" w:rsidP="00EF050A"/>
    <w:p w14:paraId="3191AF7C" w14:textId="77777777" w:rsidR="00EF050A" w:rsidRDefault="00D15F8F" w:rsidP="00EF050A">
      <w:r>
        <w:tab/>
        <w:t xml:space="preserve">  </w:t>
      </w:r>
      <w:r w:rsidR="00EF050A" w:rsidRPr="00052F8E">
        <w:rPr>
          <w:rFonts w:ascii="Script MT Bold" w:hAnsi="Script MT Bold"/>
        </w:rPr>
        <w:t>P</w:t>
      </w:r>
      <w:r>
        <w:t xml:space="preserve">(ω) </w:t>
      </w:r>
      <w:r w:rsidR="00EF050A">
        <w:t xml:space="preserve">   = </w:t>
      </w:r>
      <w:r w:rsidR="00EF050A">
        <w:rPr>
          <w:rFonts w:ascii="Symbol" w:hAnsi="Symbol"/>
        </w:rPr>
        <w:t></w:t>
      </w:r>
      <w:r w:rsidR="00EF050A" w:rsidRPr="00D12470">
        <w:rPr>
          <w:rFonts w:ascii="Script MT Bold" w:hAnsi="Script MT Bold"/>
        </w:rPr>
        <w:t xml:space="preserve"> </w:t>
      </w:r>
      <w:r w:rsidR="00EF050A" w:rsidRPr="00052F8E">
        <w:rPr>
          <w:rFonts w:ascii="Script MT Bold" w:hAnsi="Script MT Bold"/>
        </w:rPr>
        <w:t>P</w:t>
      </w:r>
      <w:r w:rsidR="00EF050A">
        <w:rPr>
          <w:rStyle w:val="subscript"/>
        </w:rPr>
        <w:t>pulse</w:t>
      </w:r>
      <w:r w:rsidR="00EF050A">
        <w:t xml:space="preserve">(ω)  </w:t>
      </w:r>
      <w:r w:rsidR="00EF050A">
        <w:fldChar w:fldCharType="begin"/>
      </w:r>
      <w:r w:rsidR="00EF050A">
        <w:instrText xml:space="preserve"> EQ \f((1-a</w:instrText>
      </w:r>
      <w:r w:rsidR="00EF050A">
        <w:rPr>
          <w:rStyle w:val="superscript"/>
        </w:rPr>
        <w:instrText>2</w:instrText>
      </w:r>
      <w:r w:rsidR="00EF050A">
        <w:instrText>) [sin</w:instrText>
      </w:r>
      <w:r w:rsidR="00EF050A">
        <w:rPr>
          <w:rStyle w:val="superscript"/>
        </w:rPr>
        <w:instrText>2</w:instrText>
      </w:r>
      <w:r w:rsidR="00EF050A">
        <w:instrText>(ωT</w:instrText>
      </w:r>
      <w:r w:rsidR="00EF050A">
        <w:rPr>
          <w:rStyle w:val="subscript"/>
        </w:rPr>
        <w:instrText>1</w:instrText>
      </w:r>
      <w:r w:rsidR="00EF050A">
        <w:instrText>/2)],1+a</w:instrText>
      </w:r>
      <w:r w:rsidR="00EF050A">
        <w:rPr>
          <w:rStyle w:val="superscript"/>
        </w:rPr>
        <w:instrText>2</w:instrText>
      </w:r>
      <w:r w:rsidR="00EF050A">
        <w:instrText>-2acos(ωT</w:instrText>
      </w:r>
      <w:r w:rsidR="00EF050A">
        <w:rPr>
          <w:rStyle w:val="subscript"/>
        </w:rPr>
        <w:instrText>1</w:instrText>
      </w:r>
      <w:r w:rsidR="00EF050A">
        <w:instrText xml:space="preserve">)) </w:instrText>
      </w:r>
      <w:r w:rsidR="00EF050A">
        <w:fldChar w:fldCharType="end"/>
      </w:r>
      <w:r w:rsidR="00EF050A">
        <w:t xml:space="preserve">   = </w:t>
      </w:r>
      <w:r w:rsidR="00EF050A" w:rsidRPr="00052F8E">
        <w:rPr>
          <w:rFonts w:ascii="Script MT Bold" w:hAnsi="Script MT Bold"/>
        </w:rPr>
        <w:t>P</w:t>
      </w:r>
      <w:r w:rsidR="00EF050A">
        <w:rPr>
          <w:rStyle w:val="subscript"/>
        </w:rPr>
        <w:t>pulse</w:t>
      </w:r>
      <w:r w:rsidR="00EF050A">
        <w:t>(ω)</w:t>
      </w:r>
      <w:r w:rsidR="00EF050A" w:rsidRPr="00435406">
        <w:t xml:space="preserve"> </w:t>
      </w:r>
      <w:r w:rsidR="00EF050A">
        <w:t>[sin</w:t>
      </w:r>
      <w:r w:rsidR="00EF050A">
        <w:rPr>
          <w:rStyle w:val="superscript"/>
        </w:rPr>
        <w:t>2</w:t>
      </w:r>
      <w:r w:rsidR="00EF050A">
        <w:t>(ωT</w:t>
      </w:r>
      <w:r w:rsidR="00EF050A">
        <w:rPr>
          <w:rStyle w:val="subscript"/>
        </w:rPr>
        <w:t>1</w:t>
      </w:r>
      <w:r w:rsidR="00EF050A">
        <w:t xml:space="preserve">/2)]  </w:t>
      </w:r>
      <w:r w:rsidR="00EF050A">
        <w:fldChar w:fldCharType="begin"/>
      </w:r>
      <w:r w:rsidR="00EF050A">
        <w:instrText xml:space="preserve"> EQ \f((1-a</w:instrText>
      </w:r>
      <w:r w:rsidR="00EF050A">
        <w:rPr>
          <w:rStyle w:val="superscript"/>
        </w:rPr>
        <w:instrText>2</w:instrText>
      </w:r>
      <w:r w:rsidR="00EF050A">
        <w:instrText>),1+a</w:instrText>
      </w:r>
      <w:r w:rsidR="00EF050A">
        <w:rPr>
          <w:rStyle w:val="superscript"/>
        </w:rPr>
        <w:instrText>2</w:instrText>
      </w:r>
      <w:r w:rsidR="00EF050A">
        <w:instrText>-2acos(ωT</w:instrText>
      </w:r>
      <w:r w:rsidR="00EF050A">
        <w:rPr>
          <w:rStyle w:val="subscript"/>
        </w:rPr>
        <w:instrText>1</w:instrText>
      </w:r>
      <w:r w:rsidR="00EF050A">
        <w:instrText xml:space="preserve">)) </w:instrText>
      </w:r>
      <w:r w:rsidR="00EF050A">
        <w:fldChar w:fldCharType="end"/>
      </w:r>
    </w:p>
    <w:p w14:paraId="3D05F8BF" w14:textId="77777777" w:rsidR="00EF050A" w:rsidRDefault="00EF050A" w:rsidP="00EF050A"/>
    <w:p w14:paraId="292482EB" w14:textId="77777777" w:rsidR="00EF050A" w:rsidRDefault="00EF050A" w:rsidP="00EF050A">
      <w:r>
        <w:t>Using this limit from Appendix A</w:t>
      </w:r>
    </w:p>
    <w:p w14:paraId="78BF2871" w14:textId="77777777" w:rsidR="00EF050A" w:rsidRDefault="00EF050A" w:rsidP="00EF050A"/>
    <w:p w14:paraId="587F644C" w14:textId="77777777" w:rsidR="00EF050A" w:rsidRDefault="00EF050A" w:rsidP="00EF050A">
      <w:pPr>
        <w:tabs>
          <w:tab w:val="left" w:pos="7200"/>
          <w:tab w:val="left" w:pos="7920"/>
          <w:tab w:val="right" w:pos="9270"/>
        </w:tabs>
      </w:pPr>
      <w:r>
        <w:tab/>
        <w:t>lim</w:t>
      </w:r>
      <w:r w:rsidR="00D15F8F">
        <w:rPr>
          <w:rStyle w:val="subscript"/>
        </w:rPr>
        <w:t>a</w:t>
      </w:r>
      <w:r w:rsidR="00D15F8F">
        <w:rPr>
          <w:rStyle w:val="subscript"/>
          <w:rFonts w:ascii="Times New Roman" w:hAnsi="Times New Roman"/>
        </w:rPr>
        <w:t>→</w:t>
      </w:r>
      <w:r w:rsidR="00D15F8F">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2A378B28" w14:textId="77777777" w:rsidR="00EF050A" w:rsidRDefault="00EF050A" w:rsidP="00EF050A"/>
    <w:p w14:paraId="2FE24550" w14:textId="77777777" w:rsidR="00EF050A" w:rsidRDefault="00D15F8F" w:rsidP="00EF050A">
      <w:r>
        <w:t>we find that</w:t>
      </w:r>
    </w:p>
    <w:p w14:paraId="1689E85B" w14:textId="77777777" w:rsidR="00EF050A" w:rsidRPr="00435406" w:rsidRDefault="00D15F8F" w:rsidP="00EF050A">
      <w:r>
        <w:tab/>
      </w:r>
      <w:r w:rsidR="00EF050A" w:rsidRPr="00052F8E">
        <w:rPr>
          <w:rFonts w:ascii="Script MT Bold" w:hAnsi="Script MT Bold"/>
        </w:rPr>
        <w:t>P</w:t>
      </w:r>
      <w:r>
        <w:t xml:space="preserve">(ω) </w:t>
      </w:r>
      <w:r w:rsidR="00EF050A">
        <w:t xml:space="preserve">  = </w:t>
      </w:r>
      <w:r w:rsidR="00EF050A" w:rsidRPr="00052F8E">
        <w:rPr>
          <w:rFonts w:ascii="Script MT Bold" w:hAnsi="Script MT Bold"/>
        </w:rPr>
        <w:t>P</w:t>
      </w:r>
      <w:r w:rsidR="00EF050A">
        <w:rPr>
          <w:rStyle w:val="subscript"/>
        </w:rPr>
        <w:t>pulse</w:t>
      </w:r>
      <w:r w:rsidR="00EF050A">
        <w:t>(ω)</w:t>
      </w:r>
      <w:r w:rsidR="00EF050A" w:rsidRPr="00435406">
        <w:t xml:space="preserve"> </w:t>
      </w:r>
      <w:r w:rsidR="00EF050A">
        <w:t>[sin</w:t>
      </w:r>
      <w:r w:rsidR="00EF050A">
        <w:rPr>
          <w:rStyle w:val="superscript"/>
        </w:rPr>
        <w:t>2</w:t>
      </w:r>
      <w:r w:rsidR="00EF050A">
        <w:t>(ωT</w:t>
      </w:r>
      <w:r w:rsidR="00EF050A">
        <w:rPr>
          <w:rStyle w:val="subscript"/>
        </w:rPr>
        <w:t>1</w:t>
      </w:r>
      <w:r w:rsidR="00EF050A">
        <w:t xml:space="preserve">/2)] π </w:t>
      </w:r>
      <w:r w:rsidR="00EF050A">
        <w:fldChar w:fldCharType="begin"/>
      </w:r>
      <w:r w:rsidR="00EF050A">
        <w:instrText>EQ \i \su(</w:instrText>
      </w:r>
      <w:r w:rsidR="00EF050A" w:rsidRPr="00274E25">
        <w:rPr>
          <w:sz w:val="18"/>
          <w:szCs w:val="18"/>
        </w:rPr>
        <w:instrText>m = -∞,∞</w:instrText>
      </w:r>
      <w:r w:rsidR="00EF050A">
        <w:instrText xml:space="preserve">, ) </w:instrText>
      </w:r>
      <w:r w:rsidR="00EF050A">
        <w:fldChar w:fldCharType="separate"/>
      </w:r>
      <w:r w:rsidR="00EF050A">
        <w:rPr>
          <w:b/>
          <w:noProof/>
        </w:rPr>
        <w:t>!Syntax Error, I</w:t>
      </w:r>
      <w:r w:rsidR="00EF050A">
        <w:fldChar w:fldCharType="end"/>
      </w:r>
      <w:r w:rsidR="00EF050A">
        <w:t>δ(ωT</w:t>
      </w:r>
      <w:r w:rsidR="00EF050A">
        <w:rPr>
          <w:rStyle w:val="subscript"/>
        </w:rPr>
        <w:t>1</w:t>
      </w:r>
      <w:r w:rsidR="00EF050A">
        <w:t xml:space="preserve">/2 - mπ)  </w:t>
      </w:r>
    </w:p>
    <w:p w14:paraId="43A399D0" w14:textId="77777777" w:rsidR="00EF050A" w:rsidRDefault="00EF050A" w:rsidP="00EF050A">
      <w:r>
        <w:tab/>
      </w:r>
      <w:r>
        <w:tab/>
        <w:t xml:space="preserve">        = </w:t>
      </w:r>
      <w:r w:rsidRPr="00052F8E">
        <w:rPr>
          <w:rFonts w:ascii="Script MT Bold" w:hAnsi="Script MT Bold"/>
        </w:rPr>
        <w:t>P</w:t>
      </w:r>
      <w:r>
        <w:rPr>
          <w:rStyle w:val="subscript"/>
        </w:rPr>
        <w:t>pulse</w:t>
      </w:r>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(mπ)] δ(ωT</w:t>
      </w:r>
      <w:r>
        <w:rPr>
          <w:rStyle w:val="subscript"/>
        </w:rPr>
        <w:t>1</w:t>
      </w:r>
      <w:r>
        <w:t>/2 - mπ)   =    0</w:t>
      </w:r>
      <w:r w:rsidR="00D15F8F">
        <w:tab/>
        <w:t>since sin(mπ)  = 0 for all m</w:t>
      </w:r>
    </w:p>
    <w:p w14:paraId="7650A796" w14:textId="77777777" w:rsidR="00EF050A" w:rsidRPr="00FE0793" w:rsidRDefault="00EF050A" w:rsidP="00EF050A">
      <w:r>
        <w:rPr>
          <w:u w:val="single"/>
        </w:rPr>
        <w:br w:type="page"/>
        <w:t>The AMI Limit as p→ 1 (a → -1</w:t>
      </w:r>
      <w:r>
        <w:t xml:space="preserve">) </w:t>
      </w:r>
    </w:p>
    <w:p w14:paraId="0F3A1C55" w14:textId="77777777" w:rsidR="00EF050A" w:rsidRDefault="00EF050A" w:rsidP="00EF050A"/>
    <w:p w14:paraId="435D9FA7" w14:textId="77777777" w:rsidR="00EF050A" w:rsidRDefault="00EF050A" w:rsidP="00EF050A">
      <w:r>
        <w:t>First of all, we can see that in this limit the AMI waveform has alternating-sign pulses. With V = 1, this waveform matches that shown in (34.21),</w:t>
      </w:r>
    </w:p>
    <w:p w14:paraId="79C29B09" w14:textId="77777777" w:rsidR="00EF050A" w:rsidRDefault="00EF050A" w:rsidP="00EF050A"/>
    <w:p w14:paraId="39C2B283" w14:textId="77777777" w:rsidR="00EF050A" w:rsidRDefault="00EF050A" w:rsidP="00EF050A">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7D472A5F" w14:textId="77777777" w:rsidR="00EF050A" w:rsidRPr="003419D6" w:rsidRDefault="00EF050A" w:rsidP="00EF050A">
      <w:r>
        <w:tab/>
      </w:r>
    </w:p>
    <w:p w14:paraId="2E317619" w14:textId="77777777" w:rsidR="00EF050A" w:rsidRDefault="00EF050A" w:rsidP="00EF050A">
      <w:r>
        <w:t>Somehow in this limit, the all-continuous AMI spectrum becomes all-discrete! How exactly does this happen? Consider again our continuous AMI result,</w:t>
      </w:r>
    </w:p>
    <w:p w14:paraId="3A8C7307" w14:textId="77777777" w:rsidR="00EF050A" w:rsidRDefault="00EF050A" w:rsidP="00EF050A"/>
    <w:p w14:paraId="39259422" w14:textId="77777777" w:rsidR="00EF050A" w:rsidRDefault="00EF050A" w:rsidP="00EF050A">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r>
      <w:r w:rsidRPr="00B05CE1">
        <w:rPr>
          <w:i/>
        </w:rPr>
        <w:t>(37.</w:t>
      </w:r>
      <w:r w:rsidR="00B05CE1" w:rsidRPr="00B05CE1">
        <w:rPr>
          <w:i/>
        </w:rPr>
        <w:t>15a</w:t>
      </w:r>
      <w:r w:rsidRPr="00B05CE1">
        <w:rPr>
          <w:i/>
        </w:rPr>
        <w:t>)</w:t>
      </w:r>
    </w:p>
    <w:p w14:paraId="71B0A5DA" w14:textId="77777777" w:rsidR="00EF050A" w:rsidRDefault="00EF050A" w:rsidP="00EF050A"/>
    <w:p w14:paraId="20D7A3AB" w14:textId="77777777" w:rsidR="00EF050A" w:rsidRDefault="00EF050A" w:rsidP="00EF050A">
      <w:r>
        <w:t xml:space="preserve">It seems </w:t>
      </w:r>
      <w:r w:rsidRPr="00857576">
        <w:rPr>
          <w:i/>
        </w:rPr>
        <w:t>possible</w:t>
      </w:r>
      <w:r>
        <w:t xml:space="preserve"> that this becomes discrete because when a = -1, (1-a</w:t>
      </w:r>
      <w:r>
        <w:rPr>
          <w:rStyle w:val="superscript"/>
        </w:rPr>
        <w:t>2</w:t>
      </w:r>
      <w:r w:rsidR="00D15F8F">
        <w:t xml:space="preserve">) = 0 and </w:t>
      </w:r>
      <w:r w:rsidRPr="00052F8E">
        <w:rPr>
          <w:rFonts w:ascii="Script MT Bold" w:hAnsi="Script MT Bold"/>
        </w:rPr>
        <w:t>P</w:t>
      </w:r>
      <w:r w:rsidR="00D15F8F">
        <w:t>(ω)</w:t>
      </w:r>
      <w:r>
        <w:t xml:space="preserve"> = 0 except possibly at singular points where the denominator vanishes. In Appendix A it is shown that</w:t>
      </w:r>
    </w:p>
    <w:p w14:paraId="0BAE9A2F" w14:textId="77777777" w:rsidR="00EF050A" w:rsidRDefault="00EF050A" w:rsidP="00EF050A"/>
    <w:p w14:paraId="445DC65B" w14:textId="77777777" w:rsidR="00EF050A" w:rsidRPr="00494DEA" w:rsidRDefault="00EF050A" w:rsidP="00EF050A">
      <w:pPr>
        <w:tabs>
          <w:tab w:val="left" w:pos="7200"/>
          <w:tab w:val="left" w:pos="7920"/>
          <w:tab w:val="right" w:pos="9270"/>
        </w:tabs>
      </w:pPr>
      <w:r>
        <w:tab/>
        <w:t>lim</w:t>
      </w:r>
      <w:r w:rsidR="00D15F8F">
        <w:rPr>
          <w:rStyle w:val="subscript"/>
        </w:rPr>
        <w:t>a</w:t>
      </w:r>
      <w:r w:rsidR="00D15F8F">
        <w:rPr>
          <w:rStyle w:val="subscript"/>
          <w:rFonts w:ascii="Times New Roman" w:hAnsi="Times New Roman"/>
        </w:rPr>
        <w:t>→</w:t>
      </w:r>
      <w:r w:rsidR="00D15F8F">
        <w:rPr>
          <w:rStyle w:val="subscript"/>
        </w:rPr>
        <w:t>-1</w:t>
      </w:r>
      <w:r w:rsidRPr="00A252D3">
        <w:t xml:space="preserve"> </w:t>
      </w:r>
      <w:r>
        <w:t>δ</w:t>
      </w:r>
      <w:r>
        <w:rPr>
          <w:rStyle w:val="subscript"/>
        </w:rPr>
        <w:t>8</w:t>
      </w:r>
      <w:r>
        <w:t>(k, a)  =</w:t>
      </w:r>
      <w:r w:rsidR="00D15F8F" w:rsidRPr="00D15F8F">
        <w:t xml:space="preserve"> </w:t>
      </w:r>
      <w:r w:rsidR="00D15F8F">
        <w:t>lim</w:t>
      </w:r>
      <w:r w:rsidR="00D15F8F">
        <w:rPr>
          <w:rStyle w:val="subscript"/>
        </w:rPr>
        <w:t>a</w:t>
      </w:r>
      <w:r w:rsidR="00D15F8F">
        <w:rPr>
          <w:rStyle w:val="subscript"/>
          <w:rFonts w:ascii="Times New Roman" w:hAnsi="Times New Roman"/>
        </w:rPr>
        <w:t>→</w:t>
      </w:r>
      <w:r w:rsidR="00D15F8F">
        <w:rPr>
          <w:rStyle w:val="subscript"/>
        </w:rPr>
        <w:t>-1</w:t>
      </w:r>
      <w:r w:rsidR="00D15F8F">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5C8F5D42" w14:textId="77777777" w:rsidR="00EF050A" w:rsidRDefault="00EF050A" w:rsidP="00EF050A"/>
    <w:p w14:paraId="02F9A2C5" w14:textId="77777777" w:rsidR="00EF050A" w:rsidRDefault="00EF050A" w:rsidP="00EF050A">
      <w:r>
        <w:t>Therefore we may write</w:t>
      </w:r>
    </w:p>
    <w:p w14:paraId="3DE6015C" w14:textId="77777777" w:rsidR="00EF050A" w:rsidRDefault="00EF050A" w:rsidP="00EF050A"/>
    <w:p w14:paraId="3BCEFD31" w14:textId="77777777" w:rsidR="00EF050A" w:rsidRDefault="00D15F8F" w:rsidP="00EF050A">
      <w:r>
        <w:tab/>
      </w:r>
      <w:r w:rsidR="00EF050A" w:rsidRPr="00052F8E">
        <w:rPr>
          <w:rFonts w:ascii="Script MT Bold" w:hAnsi="Script MT Bold"/>
        </w:rPr>
        <w:t>P</w:t>
      </w:r>
      <w:r>
        <w:t xml:space="preserve">(ω) </w:t>
      </w:r>
      <w:r w:rsidR="00EF050A">
        <w:t xml:space="preserve">   = </w:t>
      </w:r>
      <w:r w:rsidR="00EF050A">
        <w:rPr>
          <w:rFonts w:ascii="Symbol" w:hAnsi="Symbol"/>
        </w:rPr>
        <w:t></w:t>
      </w:r>
      <w:r w:rsidR="00EF050A" w:rsidRPr="00D12470">
        <w:rPr>
          <w:rFonts w:ascii="Script MT Bold" w:hAnsi="Script MT Bold"/>
        </w:rPr>
        <w:t xml:space="preserve"> </w:t>
      </w:r>
      <w:r w:rsidR="00EF050A" w:rsidRPr="00052F8E">
        <w:rPr>
          <w:rFonts w:ascii="Script MT Bold" w:hAnsi="Script MT Bold"/>
        </w:rPr>
        <w:t>P</w:t>
      </w:r>
      <w:r w:rsidR="00EF050A">
        <w:rPr>
          <w:rStyle w:val="subscript"/>
        </w:rPr>
        <w:t>pulse</w:t>
      </w:r>
      <w:r w:rsidR="00EF050A">
        <w:t>(ω) π δ</w:t>
      </w:r>
      <w:r w:rsidR="00EF050A">
        <w:rPr>
          <w:rStyle w:val="subscript"/>
        </w:rPr>
        <w:t>8</w:t>
      </w:r>
      <w:r w:rsidR="00EF050A">
        <w:t xml:space="preserve">(πx,a)  </w:t>
      </w:r>
    </w:p>
    <w:p w14:paraId="0ED41852" w14:textId="77777777" w:rsidR="00EF050A" w:rsidRDefault="00EF050A" w:rsidP="00EF050A"/>
    <w:p w14:paraId="79B5BB42" w14:textId="77777777" w:rsidR="00EF050A" w:rsidRDefault="00EF050A" w:rsidP="00EF050A">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4BDDB907" w14:textId="77777777" w:rsidR="00EF050A" w:rsidRDefault="00EF050A" w:rsidP="00EF050A"/>
    <w:p w14:paraId="14102AAC" w14:textId="77777777" w:rsidR="00EF050A" w:rsidRPr="003862CC" w:rsidRDefault="00EF050A" w:rsidP="00EF050A">
      <w:r>
        <w:t xml:space="preserve">and this agrees with our expected result shown just above. </w:t>
      </w:r>
    </w:p>
    <w:p w14:paraId="4B41B5E4" w14:textId="77777777" w:rsidR="00EF050A" w:rsidRDefault="00EF050A" w:rsidP="00EF050A">
      <w:pPr>
        <w:rPr>
          <w:u w:val="single"/>
        </w:rPr>
      </w:pPr>
    </w:p>
    <w:p w14:paraId="32EBC884" w14:textId="77777777" w:rsidR="00291390" w:rsidRPr="00EF050A" w:rsidRDefault="00291390" w:rsidP="00EF050A"/>
    <w:sectPr w:rsidR="00291390" w:rsidRPr="00EF050A">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CD01E" w14:textId="77777777" w:rsidR="00E92686" w:rsidRDefault="00E92686">
      <w:r>
        <w:separator/>
      </w:r>
    </w:p>
  </w:endnote>
  <w:endnote w:type="continuationSeparator" w:id="0">
    <w:p w14:paraId="09BB0091" w14:textId="77777777" w:rsidR="00E92686" w:rsidRDefault="00E9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10B3" w14:textId="77777777" w:rsidR="00B05A44" w:rsidRDefault="00B05A4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16157">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6A40" w14:textId="77777777" w:rsidR="00E92686" w:rsidRDefault="00E92686">
      <w:r>
        <w:separator/>
      </w:r>
    </w:p>
  </w:footnote>
  <w:footnote w:type="continuationSeparator" w:id="0">
    <w:p w14:paraId="391ADFEC" w14:textId="77777777" w:rsidR="00E92686" w:rsidRDefault="00E92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050A"/>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64A7"/>
    <w:rsid w:val="0020790D"/>
    <w:rsid w:val="002170F0"/>
    <w:rsid w:val="00227FEA"/>
    <w:rsid w:val="00252488"/>
    <w:rsid w:val="00257AC0"/>
    <w:rsid w:val="0026152B"/>
    <w:rsid w:val="00265985"/>
    <w:rsid w:val="00283691"/>
    <w:rsid w:val="002856FE"/>
    <w:rsid w:val="00291390"/>
    <w:rsid w:val="002A1618"/>
    <w:rsid w:val="002A48AF"/>
    <w:rsid w:val="002C5CCF"/>
    <w:rsid w:val="002C5FD8"/>
    <w:rsid w:val="002D33FA"/>
    <w:rsid w:val="002D4894"/>
    <w:rsid w:val="002F271F"/>
    <w:rsid w:val="002F6416"/>
    <w:rsid w:val="0030350C"/>
    <w:rsid w:val="00330E53"/>
    <w:rsid w:val="00336692"/>
    <w:rsid w:val="00350E4B"/>
    <w:rsid w:val="00351EE4"/>
    <w:rsid w:val="00354B37"/>
    <w:rsid w:val="00357A93"/>
    <w:rsid w:val="00364D8B"/>
    <w:rsid w:val="00383554"/>
    <w:rsid w:val="00383E9C"/>
    <w:rsid w:val="00385551"/>
    <w:rsid w:val="00387D22"/>
    <w:rsid w:val="00392547"/>
    <w:rsid w:val="00397E8F"/>
    <w:rsid w:val="003A49F1"/>
    <w:rsid w:val="003A4E73"/>
    <w:rsid w:val="003B7107"/>
    <w:rsid w:val="003E6EAD"/>
    <w:rsid w:val="003F02D9"/>
    <w:rsid w:val="00417E5B"/>
    <w:rsid w:val="00432272"/>
    <w:rsid w:val="00434FC0"/>
    <w:rsid w:val="00453FB0"/>
    <w:rsid w:val="00454783"/>
    <w:rsid w:val="0046473F"/>
    <w:rsid w:val="004658B1"/>
    <w:rsid w:val="004811A4"/>
    <w:rsid w:val="00491B69"/>
    <w:rsid w:val="00492F5E"/>
    <w:rsid w:val="004953A2"/>
    <w:rsid w:val="004A5033"/>
    <w:rsid w:val="004B654F"/>
    <w:rsid w:val="004C03E8"/>
    <w:rsid w:val="004C2BB6"/>
    <w:rsid w:val="00510E6F"/>
    <w:rsid w:val="00511127"/>
    <w:rsid w:val="00517D6F"/>
    <w:rsid w:val="0052472D"/>
    <w:rsid w:val="005276A3"/>
    <w:rsid w:val="00532549"/>
    <w:rsid w:val="00535570"/>
    <w:rsid w:val="00546509"/>
    <w:rsid w:val="005506A3"/>
    <w:rsid w:val="005632BC"/>
    <w:rsid w:val="005640CA"/>
    <w:rsid w:val="00584B53"/>
    <w:rsid w:val="00597B03"/>
    <w:rsid w:val="005A173F"/>
    <w:rsid w:val="005A2484"/>
    <w:rsid w:val="005A5EC8"/>
    <w:rsid w:val="005B538D"/>
    <w:rsid w:val="005C0914"/>
    <w:rsid w:val="005C4E68"/>
    <w:rsid w:val="005E4F20"/>
    <w:rsid w:val="005E66BC"/>
    <w:rsid w:val="005F0E1C"/>
    <w:rsid w:val="005F40D5"/>
    <w:rsid w:val="00605A63"/>
    <w:rsid w:val="006160A6"/>
    <w:rsid w:val="00624100"/>
    <w:rsid w:val="006415F0"/>
    <w:rsid w:val="00642DF7"/>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72EE1"/>
    <w:rsid w:val="00780987"/>
    <w:rsid w:val="00791BD7"/>
    <w:rsid w:val="0079242B"/>
    <w:rsid w:val="007932DD"/>
    <w:rsid w:val="007968D9"/>
    <w:rsid w:val="00797239"/>
    <w:rsid w:val="007A1D1F"/>
    <w:rsid w:val="007A1E44"/>
    <w:rsid w:val="007A23A3"/>
    <w:rsid w:val="007A4051"/>
    <w:rsid w:val="007B2201"/>
    <w:rsid w:val="007B3BCB"/>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C6A6A"/>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391"/>
    <w:rsid w:val="00A10FB2"/>
    <w:rsid w:val="00A14069"/>
    <w:rsid w:val="00A16157"/>
    <w:rsid w:val="00A2578F"/>
    <w:rsid w:val="00A333EF"/>
    <w:rsid w:val="00A351FF"/>
    <w:rsid w:val="00A37B8D"/>
    <w:rsid w:val="00A50136"/>
    <w:rsid w:val="00A54EC3"/>
    <w:rsid w:val="00A64971"/>
    <w:rsid w:val="00A711B1"/>
    <w:rsid w:val="00A76043"/>
    <w:rsid w:val="00A85F12"/>
    <w:rsid w:val="00A939E3"/>
    <w:rsid w:val="00A93E64"/>
    <w:rsid w:val="00A95DAD"/>
    <w:rsid w:val="00AA5695"/>
    <w:rsid w:val="00AC67B4"/>
    <w:rsid w:val="00AC78EE"/>
    <w:rsid w:val="00AD224D"/>
    <w:rsid w:val="00AD40B5"/>
    <w:rsid w:val="00AE5318"/>
    <w:rsid w:val="00AE788B"/>
    <w:rsid w:val="00AF199C"/>
    <w:rsid w:val="00B05109"/>
    <w:rsid w:val="00B05A44"/>
    <w:rsid w:val="00B05CE1"/>
    <w:rsid w:val="00B10B3C"/>
    <w:rsid w:val="00B1214B"/>
    <w:rsid w:val="00B15F00"/>
    <w:rsid w:val="00B173B7"/>
    <w:rsid w:val="00B26899"/>
    <w:rsid w:val="00B36629"/>
    <w:rsid w:val="00B43029"/>
    <w:rsid w:val="00B44541"/>
    <w:rsid w:val="00B51D96"/>
    <w:rsid w:val="00B5496F"/>
    <w:rsid w:val="00B63155"/>
    <w:rsid w:val="00B71D16"/>
    <w:rsid w:val="00B73D96"/>
    <w:rsid w:val="00B768CF"/>
    <w:rsid w:val="00B8156C"/>
    <w:rsid w:val="00B848B8"/>
    <w:rsid w:val="00B966B4"/>
    <w:rsid w:val="00B971ED"/>
    <w:rsid w:val="00BB721E"/>
    <w:rsid w:val="00BC0A06"/>
    <w:rsid w:val="00BD047B"/>
    <w:rsid w:val="00BD20BB"/>
    <w:rsid w:val="00BD6B0E"/>
    <w:rsid w:val="00BE48D5"/>
    <w:rsid w:val="00BE5123"/>
    <w:rsid w:val="00C00A8C"/>
    <w:rsid w:val="00C06758"/>
    <w:rsid w:val="00C227E5"/>
    <w:rsid w:val="00C331FE"/>
    <w:rsid w:val="00C341A3"/>
    <w:rsid w:val="00C40F10"/>
    <w:rsid w:val="00C41294"/>
    <w:rsid w:val="00C440E8"/>
    <w:rsid w:val="00C4556D"/>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5F8F"/>
    <w:rsid w:val="00D16A0B"/>
    <w:rsid w:val="00D30172"/>
    <w:rsid w:val="00D41B5A"/>
    <w:rsid w:val="00D4672D"/>
    <w:rsid w:val="00D72B37"/>
    <w:rsid w:val="00D75654"/>
    <w:rsid w:val="00D83409"/>
    <w:rsid w:val="00D86832"/>
    <w:rsid w:val="00D93762"/>
    <w:rsid w:val="00DA068D"/>
    <w:rsid w:val="00DA351B"/>
    <w:rsid w:val="00DA6592"/>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2686"/>
    <w:rsid w:val="00E94E7B"/>
    <w:rsid w:val="00EA1AA3"/>
    <w:rsid w:val="00EA3C52"/>
    <w:rsid w:val="00EA5ADB"/>
    <w:rsid w:val="00EB3884"/>
    <w:rsid w:val="00EB59F7"/>
    <w:rsid w:val="00EB621A"/>
    <w:rsid w:val="00EC0C35"/>
    <w:rsid w:val="00EC0F7A"/>
    <w:rsid w:val="00EC21A9"/>
    <w:rsid w:val="00ED3C46"/>
    <w:rsid w:val="00ED4D16"/>
    <w:rsid w:val="00ED4E92"/>
    <w:rsid w:val="00ED550E"/>
    <w:rsid w:val="00EE78F6"/>
    <w:rsid w:val="00EF050A"/>
    <w:rsid w:val="00F0218C"/>
    <w:rsid w:val="00F04E67"/>
    <w:rsid w:val="00F0534C"/>
    <w:rsid w:val="00F0765C"/>
    <w:rsid w:val="00F13BDE"/>
    <w:rsid w:val="00F15287"/>
    <w:rsid w:val="00F21DBF"/>
    <w:rsid w:val="00F3578B"/>
    <w:rsid w:val="00F42D11"/>
    <w:rsid w:val="00F4438E"/>
    <w:rsid w:val="00F5114F"/>
    <w:rsid w:val="00F55448"/>
    <w:rsid w:val="00F72B41"/>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B8530"/>
  <w15:chartTrackingRefBased/>
  <w15:docId w15:val="{91996F48-1134-49BF-B1E8-9A53F9D0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050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EF050A"/>
    <w:rPr>
      <w:rFonts w:cs="Arial"/>
      <w:b/>
      <w:bCs/>
      <w:iCs/>
      <w:sz w:val="22"/>
      <w:szCs w:val="28"/>
      <w:lang w:val="en-US" w:eastAsia="en-US" w:bidi="ar-SA"/>
    </w:rPr>
  </w:style>
  <w:style w:type="character" w:customStyle="1" w:styleId="Heading3Char">
    <w:name w:val="Heading 3 Char"/>
    <w:basedOn w:val="DefaultParagraphFont"/>
    <w:link w:val="Heading3"/>
    <w:rsid w:val="00EF050A"/>
    <w:rPr>
      <w:rFonts w:cs="Arial"/>
      <w:b/>
      <w:bCs/>
      <w:sz w:val="22"/>
      <w:szCs w:val="26"/>
      <w:lang w:val="en-US" w:eastAsia="en-US" w:bidi="ar-SA"/>
    </w:rPr>
  </w:style>
  <w:style w:type="character" w:customStyle="1" w:styleId="courier8Char">
    <w:name w:val="courier8 Char"/>
    <w:basedOn w:val="DefaultParagraphFont"/>
    <w:link w:val="courier8"/>
    <w:rsid w:val="00EF050A"/>
    <w:rPr>
      <w:rFonts w:ascii="Courier New" w:hAnsi="Courier New" w:cs="Courier New"/>
      <w:sz w:val="16"/>
      <w:lang w:val="en-US" w:eastAsia="en-US" w:bidi="ar-SA"/>
    </w:rPr>
  </w:style>
  <w:style w:type="character" w:styleId="FootnoteReference">
    <w:name w:val="footnote reference"/>
    <w:basedOn w:val="DefaultParagraphFont"/>
    <w:rsid w:val="00EF050A"/>
    <w:rPr>
      <w:position w:val="6"/>
      <w:sz w:val="16"/>
      <w:szCs w:val="16"/>
    </w:rPr>
  </w:style>
  <w:style w:type="paragraph" w:styleId="FootnoteText">
    <w:name w:val="footnote text"/>
    <w:basedOn w:val="Normal"/>
    <w:rsid w:val="00EF050A"/>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F050A"/>
    <w:rPr>
      <w:color w:val="0000FF"/>
      <w:u w:val="single"/>
    </w:rPr>
  </w:style>
  <w:style w:type="character" w:customStyle="1" w:styleId="cit-first-elementcit-title">
    <w:name w:val="cit-first-element cit-title"/>
    <w:basedOn w:val="DefaultParagraphFont"/>
    <w:rsid w:val="00EF050A"/>
  </w:style>
  <w:style w:type="character" w:styleId="Strong">
    <w:name w:val="Strong"/>
    <w:basedOn w:val="DefaultParagraphFont"/>
    <w:qFormat/>
    <w:rsid w:val="00EF050A"/>
    <w:rPr>
      <w:b/>
      <w:bCs/>
    </w:rPr>
  </w:style>
  <w:style w:type="character" w:styleId="FollowedHyperlink">
    <w:name w:val="FollowedHyperlink"/>
    <w:basedOn w:val="DefaultParagraphFont"/>
    <w:rsid w:val="00EF050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2902</Words>
  <Characters>11611</Characters>
  <Application>Microsoft Office Word</Application>
  <DocSecurity>4</DocSecurity>
  <Lines>387</Lines>
  <Paragraphs>213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14300</CharactersWithSpaces>
  <SharedDoc>false</SharedDoc>
  <HLinks>
    <vt:vector size="42" baseType="variant">
      <vt:variant>
        <vt:i4>1703996</vt:i4>
      </vt:variant>
      <vt:variant>
        <vt:i4>38</vt:i4>
      </vt:variant>
      <vt:variant>
        <vt:i4>0</vt:i4>
      </vt:variant>
      <vt:variant>
        <vt:i4>5</vt:i4>
      </vt:variant>
      <vt:variant>
        <vt:lpwstr/>
      </vt:variant>
      <vt:variant>
        <vt:lpwstr>_Toc363659942</vt:lpwstr>
      </vt:variant>
      <vt:variant>
        <vt:i4>1703996</vt:i4>
      </vt:variant>
      <vt:variant>
        <vt:i4>32</vt:i4>
      </vt:variant>
      <vt:variant>
        <vt:i4>0</vt:i4>
      </vt:variant>
      <vt:variant>
        <vt:i4>5</vt:i4>
      </vt:variant>
      <vt:variant>
        <vt:lpwstr/>
      </vt:variant>
      <vt:variant>
        <vt:lpwstr>_Toc363659941</vt:lpwstr>
      </vt:variant>
      <vt:variant>
        <vt:i4>1703996</vt:i4>
      </vt:variant>
      <vt:variant>
        <vt:i4>26</vt:i4>
      </vt:variant>
      <vt:variant>
        <vt:i4>0</vt:i4>
      </vt:variant>
      <vt:variant>
        <vt:i4>5</vt:i4>
      </vt:variant>
      <vt:variant>
        <vt:lpwstr/>
      </vt:variant>
      <vt:variant>
        <vt:lpwstr>_Toc363659940</vt:lpwstr>
      </vt:variant>
      <vt:variant>
        <vt:i4>1900604</vt:i4>
      </vt:variant>
      <vt:variant>
        <vt:i4>20</vt:i4>
      </vt:variant>
      <vt:variant>
        <vt:i4>0</vt:i4>
      </vt:variant>
      <vt:variant>
        <vt:i4>5</vt:i4>
      </vt:variant>
      <vt:variant>
        <vt:lpwstr/>
      </vt:variant>
      <vt:variant>
        <vt:lpwstr>_Toc363659939</vt:lpwstr>
      </vt:variant>
      <vt:variant>
        <vt:i4>1900604</vt:i4>
      </vt:variant>
      <vt:variant>
        <vt:i4>14</vt:i4>
      </vt:variant>
      <vt:variant>
        <vt:i4>0</vt:i4>
      </vt:variant>
      <vt:variant>
        <vt:i4>5</vt:i4>
      </vt:variant>
      <vt:variant>
        <vt:lpwstr/>
      </vt:variant>
      <vt:variant>
        <vt:lpwstr>_Toc363659938</vt:lpwstr>
      </vt:variant>
      <vt:variant>
        <vt:i4>1900604</vt:i4>
      </vt:variant>
      <vt:variant>
        <vt:i4>8</vt:i4>
      </vt:variant>
      <vt:variant>
        <vt:i4>0</vt:i4>
      </vt:variant>
      <vt:variant>
        <vt:i4>5</vt:i4>
      </vt:variant>
      <vt:variant>
        <vt:lpwstr/>
      </vt:variant>
      <vt:variant>
        <vt:lpwstr>_Toc363659937</vt:lpwstr>
      </vt:variant>
      <vt:variant>
        <vt:i4>1900604</vt:i4>
      </vt:variant>
      <vt:variant>
        <vt:i4>2</vt:i4>
      </vt:variant>
      <vt:variant>
        <vt:i4>0</vt:i4>
      </vt:variant>
      <vt:variant>
        <vt:i4>5</vt:i4>
      </vt:variant>
      <vt:variant>
        <vt:lpwstr/>
      </vt:variant>
      <vt:variant>
        <vt:lpwstr>_Toc363659936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2026-09-06T20:50:00Z</dcterms:created>
  <dcterms:modified xsi:type="dcterms:W3CDTF">2026-09-06T20:50:00Z</dcterms:modified>
</cp:coreProperties>
</file>