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78493F" w14:textId="77777777" w:rsidR="00743B2C" w:rsidRDefault="00743B2C" w:rsidP="00743B2C">
      <w:pPr>
        <w:pStyle w:val="Heading3"/>
      </w:pPr>
      <w:bookmarkStart w:id="0" w:name="_Toc363466399"/>
      <w:r>
        <w:t xml:space="preserve">37. The </w:t>
      </w:r>
      <w:r w:rsidRPr="007D6C48">
        <w:t xml:space="preserve">AMI </w:t>
      </w:r>
      <w:r>
        <w:t>L</w:t>
      </w:r>
      <w:r w:rsidRPr="007D6C48">
        <w:t xml:space="preserve">ine </w:t>
      </w:r>
      <w:r>
        <w:t>C</w:t>
      </w:r>
      <w:r w:rsidRPr="007D6C48">
        <w:t>ode</w:t>
      </w:r>
      <w:bookmarkEnd w:id="0"/>
    </w:p>
    <w:p w14:paraId="379EB0DB" w14:textId="77777777" w:rsidR="00743B2C" w:rsidRDefault="00743B2C" w:rsidP="00743B2C"/>
    <w:p w14:paraId="5DF39986" w14:textId="77777777" w:rsidR="00743B2C" w:rsidRDefault="00743B2C" w:rsidP="00743B2C">
      <w:r w:rsidRPr="0040588C">
        <w:rPr>
          <w:u w:val="single"/>
        </w:rPr>
        <w:t>Pulse Shape</w:t>
      </w:r>
      <w:r>
        <w:t xml:space="preserve">. The pulse shape is the same as for unipolar NRZ , </w:t>
      </w:r>
    </w:p>
    <w:p w14:paraId="65558CF5" w14:textId="77777777" w:rsidR="00743B2C" w:rsidRDefault="00743B2C" w:rsidP="00743B2C"/>
    <w:p w14:paraId="1E0D86B2" w14:textId="77777777" w:rsidR="00743B2C" w:rsidRPr="00AC1DED" w:rsidRDefault="00743B2C" w:rsidP="00743B2C">
      <w:pPr>
        <w:tabs>
          <w:tab w:val="left" w:pos="7200"/>
          <w:tab w:val="left" w:pos="7920"/>
          <w:tab w:val="right" w:pos="9270"/>
        </w:tabs>
        <w:rPr>
          <w:i/>
        </w:rPr>
      </w:pPr>
      <w:r>
        <w:tab/>
      </w:r>
      <w:r>
        <w:tab/>
      </w:r>
      <w:r>
        <w:tab/>
      </w:r>
      <w:r>
        <w:tab/>
      </w:r>
      <w:r>
        <w:pict w14:anchorId="287F9F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5.5pt;height:74.25pt">
            <v:imagedata r:id="rId7" o:title=""/>
          </v:shape>
        </w:pict>
      </w:r>
      <w:r>
        <w:tab/>
      </w:r>
      <w:r>
        <w:tab/>
      </w:r>
      <w:r>
        <w:tab/>
      </w:r>
      <w:r>
        <w:tab/>
      </w:r>
      <w:r w:rsidRPr="00AC1DED">
        <w:rPr>
          <w:i/>
        </w:rPr>
        <w:t>Fig 36.2</w:t>
      </w:r>
    </w:p>
    <w:p w14:paraId="07F51F87" w14:textId="77777777" w:rsidR="00743B2C" w:rsidRDefault="00743B2C" w:rsidP="00743B2C"/>
    <w:p w14:paraId="61C72EBF" w14:textId="77777777" w:rsidR="00743B2C" w:rsidRPr="001D2A95" w:rsidRDefault="00743B2C" w:rsidP="00743B2C">
      <w:r>
        <w:tab/>
        <w:t>X</w:t>
      </w:r>
      <w:r>
        <w:rPr>
          <w:rStyle w:val="subscript"/>
        </w:rPr>
        <w:t>pulse</w:t>
      </w:r>
      <w:r>
        <w:t>(ω) =  (VT</w:t>
      </w:r>
      <w:r w:rsidRPr="008219CC">
        <w:rPr>
          <w:rStyle w:val="subscript"/>
        </w:rPr>
        <w:t>1</w:t>
      </w:r>
      <w:r>
        <w:t>) sinc(ωT</w:t>
      </w:r>
      <w:r w:rsidRPr="008219CC">
        <w:rPr>
          <w:rStyle w:val="subscript"/>
        </w:rPr>
        <w:t>1</w:t>
      </w:r>
      <w:r>
        <w:t>/2)</w:t>
      </w:r>
    </w:p>
    <w:p w14:paraId="315931C6" w14:textId="77777777" w:rsidR="00743B2C" w:rsidRPr="0080011B" w:rsidRDefault="00743B2C" w:rsidP="00743B2C">
      <w:pPr>
        <w:tabs>
          <w:tab w:val="left" w:pos="7200"/>
          <w:tab w:val="left" w:pos="7920"/>
          <w:tab w:val="right" w:pos="9270"/>
        </w:tabs>
        <w:rPr>
          <w:i/>
        </w:rPr>
      </w:pPr>
      <w:r>
        <w:tab/>
      </w:r>
      <w:r>
        <w:tab/>
      </w:r>
      <w:r>
        <w:tab/>
      </w:r>
      <w:r>
        <w:tab/>
      </w:r>
      <w:r>
        <w:tab/>
      </w:r>
      <w:r>
        <w:tab/>
      </w:r>
      <w:r>
        <w:tab/>
      </w:r>
      <w:r>
        <w:tab/>
      </w:r>
      <w:r>
        <w:tab/>
      </w:r>
      <w:r>
        <w:tab/>
      </w:r>
      <w:r>
        <w:tab/>
      </w:r>
      <w:r>
        <w:tab/>
      </w:r>
      <w:r>
        <w:tab/>
      </w:r>
      <w:r>
        <w:rPr>
          <w:i/>
        </w:rPr>
        <w:t>(36.</w:t>
      </w:r>
      <w:r w:rsidRPr="0080011B">
        <w:rPr>
          <w:i/>
        </w:rPr>
        <w:t>1)</w:t>
      </w:r>
    </w:p>
    <w:p w14:paraId="45D75158" w14:textId="77777777" w:rsidR="00743B2C" w:rsidRDefault="00743B2C" w:rsidP="00743B2C">
      <w:r>
        <w:tab/>
      </w:r>
      <w:r w:rsidRPr="006871BC">
        <w:rPr>
          <w:rFonts w:ascii="Script MT Bold" w:hAnsi="Script MT Bold"/>
        </w:rPr>
        <w:t>P</w:t>
      </w:r>
      <w:r>
        <w:rPr>
          <w:rStyle w:val="subscript"/>
        </w:rPr>
        <w:t>pulse</w:t>
      </w:r>
      <w:r>
        <w:t>(ω)  = (1/2π) V</w:t>
      </w:r>
      <w:r>
        <w:rPr>
          <w:rStyle w:val="superscript"/>
        </w:rPr>
        <w:t>2</w:t>
      </w:r>
      <w:r>
        <w:t>T</w:t>
      </w:r>
      <w:r>
        <w:rPr>
          <w:rStyle w:val="subscript"/>
        </w:rPr>
        <w:t>1</w:t>
      </w:r>
      <w:r>
        <w:t xml:space="preserve"> sinc</w:t>
      </w:r>
      <w:r>
        <w:rPr>
          <w:rStyle w:val="superscript"/>
        </w:rPr>
        <w:t>2</w:t>
      </w:r>
      <w:r>
        <w:t>(ωT</w:t>
      </w:r>
      <w:r w:rsidRPr="008219CC">
        <w:rPr>
          <w:rStyle w:val="subscript"/>
        </w:rPr>
        <w:t>1</w:t>
      </w:r>
      <w:r>
        <w:t>/2)</w:t>
      </w:r>
    </w:p>
    <w:p w14:paraId="705883B1" w14:textId="77777777" w:rsidR="00743B2C" w:rsidRDefault="00743B2C" w:rsidP="00743B2C"/>
    <w:p w14:paraId="0EC11EA1" w14:textId="77777777" w:rsidR="00743B2C" w:rsidRPr="0080011B" w:rsidRDefault="00743B2C" w:rsidP="00743B2C">
      <w:r>
        <w:t>However, we shall do the analysis below for a general x</w:t>
      </w:r>
      <w:r>
        <w:rPr>
          <w:rStyle w:val="subscript"/>
        </w:rPr>
        <w:t>pulse</w:t>
      </w:r>
      <w:r>
        <w:t xml:space="preserve">(t) and insert the box shape at the end. </w:t>
      </w:r>
    </w:p>
    <w:p w14:paraId="21C0CDBF" w14:textId="77777777" w:rsidR="00743B2C" w:rsidRDefault="00743B2C" w:rsidP="00743B2C"/>
    <w:p w14:paraId="7CA1E842" w14:textId="77777777" w:rsidR="00743B2C" w:rsidRDefault="00743B2C" w:rsidP="00743B2C">
      <w:r w:rsidRPr="0040588C">
        <w:rPr>
          <w:u w:val="single"/>
        </w:rPr>
        <w:t>Coding</w:t>
      </w:r>
      <w:r>
        <w:t>: Alternate Mark Inversion (AMI) means that a 0 is encoded as a zero (for duration T</w:t>
      </w:r>
      <w:r w:rsidRPr="008219CC">
        <w:rPr>
          <w:rStyle w:val="subscript"/>
        </w:rPr>
        <w:t>1</w:t>
      </w:r>
      <w:r>
        <w:t>) and a 1 is encoded as a pulse (of duration T</w:t>
      </w:r>
      <w:r w:rsidRPr="008219CC">
        <w:rPr>
          <w:rStyle w:val="subscript"/>
        </w:rPr>
        <w:t>1</w:t>
      </w:r>
      <w:r>
        <w:t>) of either plus or minus polarity.  As each 1 is encountered in the data, the pulse polarity is the negative of that used for the previous encoded 1 pulse, so the 1 polarities are alternated, as in this example</w:t>
      </w:r>
    </w:p>
    <w:p w14:paraId="6A581DF1" w14:textId="77777777" w:rsidR="00743B2C" w:rsidRDefault="00743B2C" w:rsidP="00743B2C"/>
    <w:p w14:paraId="51818B07" w14:textId="77777777" w:rsidR="00743B2C" w:rsidRPr="00AC1DED" w:rsidRDefault="00743B2C" w:rsidP="00743B2C">
      <w:pPr>
        <w:tabs>
          <w:tab w:val="left" w:pos="7200"/>
          <w:tab w:val="left" w:pos="7920"/>
          <w:tab w:val="right" w:pos="9270"/>
        </w:tabs>
      </w:pPr>
      <w:r>
        <w:tab/>
      </w:r>
      <w:r>
        <w:tab/>
      </w:r>
      <w:r>
        <w:tab/>
      </w:r>
      <w:r>
        <w:tab/>
      </w:r>
      <w:r>
        <w:pict w14:anchorId="4325637D">
          <v:shape id="_x0000_i1026" type="#_x0000_t75" style="width:240.75pt;height:91.5pt">
            <v:imagedata r:id="rId8" o:title=""/>
          </v:shape>
        </w:pict>
      </w:r>
      <w:r>
        <w:tab/>
      </w:r>
      <w:r>
        <w:tab/>
      </w:r>
      <w:r>
        <w:tab/>
        <w:t>Fig 37.1</w:t>
      </w:r>
    </w:p>
    <w:p w14:paraId="71BF7BA2" w14:textId="77777777" w:rsidR="00743B2C" w:rsidRDefault="00743B2C" w:rsidP="00743B2C">
      <w:pPr>
        <w:rPr>
          <w:u w:val="single"/>
        </w:rPr>
      </w:pPr>
    </w:p>
    <w:p w14:paraId="59F6EBDD" w14:textId="77777777" w:rsidR="00743B2C" w:rsidRPr="00316C35" w:rsidRDefault="00743B2C" w:rsidP="00743B2C">
      <w:r w:rsidRPr="00FC28C1">
        <w:rPr>
          <w:u w:val="single"/>
        </w:rPr>
        <w:t>Coefficients α</w:t>
      </w:r>
      <w:r>
        <w:rPr>
          <w:rStyle w:val="subscript"/>
        </w:rPr>
        <w:t>m,n</w:t>
      </w:r>
      <w:r w:rsidRPr="00FC28C1">
        <w:rPr>
          <w:u w:val="single"/>
        </w:rPr>
        <w:t xml:space="preserve"> and β:</w:t>
      </w:r>
      <w:r>
        <w:t xml:space="preserve">   0 is coded with amplitude B = 0, but a 1 is coded with either A = +1 or A = -1, so we have A = ± 1, B = 0.  Because there is now correlation between different locations m and n in the pulse train, we can no longer use the simple results of box (35.17). We have to back up to an earlier point in the development. Our starting point will be equation (35.2) which we repeat here, averaging over the statistical ensemble (y</w:t>
      </w:r>
      <w:r>
        <w:rPr>
          <w:rStyle w:val="subscript"/>
        </w:rPr>
        <w:t>n</w:t>
      </w:r>
      <w:r>
        <w:t xml:space="preserve"> real), </w:t>
      </w:r>
    </w:p>
    <w:p w14:paraId="70C35A6B" w14:textId="77777777" w:rsidR="00743B2C" w:rsidRPr="00915D82" w:rsidRDefault="00743B2C" w:rsidP="00743B2C">
      <w:pPr>
        <w:rPr>
          <w:rStyle w:val="superscript"/>
        </w:rPr>
      </w:pPr>
    </w:p>
    <w:p w14:paraId="1170B29C" w14:textId="77777777" w:rsidR="00743B2C" w:rsidRDefault="00743B2C" w:rsidP="00743B2C">
      <w:pPr>
        <w:tabs>
          <w:tab w:val="left" w:pos="7200"/>
          <w:tab w:val="left" w:pos="7920"/>
          <w:tab w:val="right" w:pos="9270"/>
        </w:tabs>
      </w:pPr>
      <w:r>
        <w:tab/>
        <w:t>&lt;</w:t>
      </w:r>
      <w:r w:rsidRPr="00052F8E">
        <w:rPr>
          <w:rFonts w:ascii="Script MT Bold" w:hAnsi="Script MT Bold"/>
        </w:rPr>
        <w:t>P</w:t>
      </w:r>
      <w:r>
        <w:t>(ω)&gt;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 xml:space="preserve">(ω) (1/T)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t>α</w:t>
      </w:r>
      <w:r>
        <w:rPr>
          <w:rStyle w:val="subscript"/>
        </w:rPr>
        <w:t>n,m</w:t>
      </w:r>
      <w:r>
        <w:t xml:space="preserve">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t>.</w:t>
      </w:r>
      <w:r>
        <w:tab/>
      </w:r>
      <w:r>
        <w:tab/>
      </w:r>
      <w:r>
        <w:tab/>
      </w:r>
      <w:r>
        <w:tab/>
      </w:r>
      <w:r w:rsidRPr="00316C35">
        <w:rPr>
          <w:i/>
        </w:rPr>
        <w:t>(35.2)</w:t>
      </w:r>
    </w:p>
    <w:p w14:paraId="2B80C857" w14:textId="77777777" w:rsidR="00743B2C" w:rsidRPr="00316C35" w:rsidRDefault="00743B2C" w:rsidP="00743B2C">
      <w:pPr>
        <w:tabs>
          <w:tab w:val="left" w:pos="7200"/>
          <w:tab w:val="left" w:pos="7920"/>
          <w:tab w:val="right" w:pos="9270"/>
        </w:tabs>
      </w:pPr>
      <w:r>
        <w:tab/>
        <w:t>where  α</w:t>
      </w:r>
      <w:r>
        <w:rPr>
          <w:rStyle w:val="subscript"/>
        </w:rPr>
        <w:t>n,m</w:t>
      </w:r>
      <w:r>
        <w:t xml:space="preserve"> ≡ &lt;y</w:t>
      </w:r>
      <w:r>
        <w:rPr>
          <w:rStyle w:val="subscript"/>
        </w:rPr>
        <w:t>m</w:t>
      </w:r>
      <w:r w:rsidRPr="00BE15F6">
        <w:t xml:space="preserve"> </w:t>
      </w:r>
      <w:r>
        <w:t>y</w:t>
      </w:r>
      <w:r>
        <w:rPr>
          <w:rStyle w:val="subscript"/>
        </w:rPr>
        <w:t>n</w:t>
      </w:r>
      <w:r>
        <w:t>&gt;  and β ≡ &lt;y</w:t>
      </w:r>
      <w:r>
        <w:rPr>
          <w:rStyle w:val="subscript"/>
        </w:rPr>
        <w:t>n</w:t>
      </w:r>
      <w:r>
        <w:rPr>
          <w:rStyle w:val="superscript"/>
        </w:rPr>
        <w:t>2</w:t>
      </w:r>
      <w:r>
        <w:t>&gt;  = α</w:t>
      </w:r>
      <w:r>
        <w:rPr>
          <w:rStyle w:val="subscript"/>
        </w:rPr>
        <w:t>n,n</w:t>
      </w:r>
      <w:r>
        <w:t xml:space="preserve"> </w:t>
      </w:r>
    </w:p>
    <w:p w14:paraId="069277E4" w14:textId="77777777" w:rsidR="00743B2C" w:rsidRPr="00316C35" w:rsidRDefault="00743B2C" w:rsidP="00743B2C">
      <w:pPr>
        <w:tabs>
          <w:tab w:val="left" w:pos="7200"/>
          <w:tab w:val="left" w:pos="7920"/>
          <w:tab w:val="right" w:pos="9270"/>
        </w:tabs>
      </w:pPr>
      <w:r>
        <w:tab/>
      </w:r>
    </w:p>
    <w:p w14:paraId="3C0E27D7" w14:textId="77777777" w:rsidR="00743B2C" w:rsidRDefault="00743B2C" w:rsidP="00743B2C">
      <w:pPr>
        <w:tabs>
          <w:tab w:val="left" w:pos="7200"/>
          <w:tab w:val="left" w:pos="7920"/>
          <w:tab w:val="right" w:pos="9270"/>
        </w:tabs>
      </w:pPr>
    </w:p>
    <w:p w14:paraId="061B3DEC" w14:textId="77777777" w:rsidR="00743B2C" w:rsidRDefault="00743B2C" w:rsidP="00743B2C">
      <w:pPr>
        <w:tabs>
          <w:tab w:val="left" w:pos="7200"/>
          <w:tab w:val="left" w:pos="7920"/>
          <w:tab w:val="right" w:pos="9270"/>
        </w:tabs>
      </w:pPr>
      <w:r>
        <w:t xml:space="preserve">Breaking the double sum into two terms as done in Section 35, we obtain this new version of (35.7), valid when there is correlation between pulse train positions m and n, </w:t>
      </w:r>
    </w:p>
    <w:p w14:paraId="5E233FE7" w14:textId="77777777" w:rsidR="00743B2C" w:rsidRDefault="00743B2C" w:rsidP="00743B2C">
      <w:pPr>
        <w:tabs>
          <w:tab w:val="left" w:pos="7200"/>
          <w:tab w:val="left" w:pos="7920"/>
          <w:tab w:val="right" w:pos="9270"/>
        </w:tabs>
      </w:pPr>
    </w:p>
    <w:p w14:paraId="09577177" w14:textId="77777777" w:rsidR="00743B2C" w:rsidRPr="00316C35" w:rsidRDefault="00743B2C" w:rsidP="00743B2C">
      <w:pPr>
        <w:tabs>
          <w:tab w:val="left" w:pos="7200"/>
          <w:tab w:val="left" w:pos="7920"/>
          <w:tab w:val="right" w:pos="9270"/>
        </w:tabs>
      </w:pPr>
      <w:r>
        <w:lastRenderedPageBreak/>
        <w:tab/>
        <w:t>&lt;</w:t>
      </w:r>
      <w:r w:rsidRPr="00052F8E">
        <w:rPr>
          <w:rFonts w:ascii="Script MT Bold" w:hAnsi="Script MT Bold"/>
        </w:rPr>
        <w:t>P</w:t>
      </w:r>
      <w:r>
        <w:t>(ω)&gt;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 xml:space="preserve">(ω) (1/T) { </w:t>
      </w:r>
      <w:r w:rsidRPr="00915D82">
        <w:rPr>
          <w:rStyle w:val="superscript"/>
        </w:rP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α</w:t>
      </w:r>
      <w:r>
        <w:rPr>
          <w:rStyle w:val="subscript"/>
        </w:rPr>
        <w:t>n,m</w:t>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w:t>
      </w:r>
      <w:r>
        <w:rPr>
          <w:rStyle w:val="subscript"/>
        </w:rPr>
        <w:t xml:space="preserve"> </w:t>
      </w:r>
      <w:r>
        <w:t xml:space="preserve"> +</w:t>
      </w:r>
      <w:r>
        <w:rPr>
          <w:rFonts w:ascii="Symbol" w:hAnsi="Symbol"/>
        </w:rPr>
        <w:t></w:t>
      </w:r>
      <w:r>
        <w:t>β</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Pr>
          <w:sz w:val="18"/>
          <w:szCs w:val="18"/>
        </w:rP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rPr>
          <w:sz w:val="18"/>
          <w:szCs w:val="18"/>
        </w:rPr>
        <w:t xml:space="preserve"> </w:t>
      </w:r>
      <w:r w:rsidRPr="00351B6A">
        <w:t>[1]</w:t>
      </w:r>
      <w:r>
        <w:rPr>
          <w:sz w:val="24"/>
          <w:szCs w:val="24"/>
        </w:rPr>
        <w:t xml:space="preserve">   } .</w:t>
      </w:r>
      <w:r>
        <w:rPr>
          <w:sz w:val="24"/>
          <w:szCs w:val="24"/>
        </w:rPr>
        <w:tab/>
      </w:r>
      <w:r>
        <w:t>(37.1)</w:t>
      </w:r>
      <w:r>
        <w:tab/>
      </w:r>
    </w:p>
    <w:p w14:paraId="7AA88EF6" w14:textId="77777777" w:rsidR="00743B2C" w:rsidRDefault="00743B2C" w:rsidP="00743B2C">
      <w:pPr>
        <w:tabs>
          <w:tab w:val="left" w:pos="7200"/>
          <w:tab w:val="left" w:pos="7920"/>
          <w:tab w:val="right" w:pos="9270"/>
        </w:tabs>
      </w:pPr>
      <w:r>
        <w:t xml:space="preserve"> </w:t>
      </w:r>
    </w:p>
    <w:p w14:paraId="2F815E11" w14:textId="77777777" w:rsidR="00743B2C" w:rsidRPr="00D91EF4" w:rsidRDefault="00743B2C" w:rsidP="00743B2C">
      <w:r>
        <w:t>We develop things as usual for a general pulse shape, but in the end we will use a square pulse as shown in the figure above. The double sum in (35.2) is &lt; | Y"(z) |</w:t>
      </w:r>
      <w:r>
        <w:rPr>
          <w:rStyle w:val="superscript"/>
        </w:rPr>
        <w:t>2</w:t>
      </w:r>
      <w:r>
        <w:t>&gt;  where Y"(z) is the Z Transform of y</w:t>
      </w:r>
      <w:r>
        <w:rPr>
          <w:rStyle w:val="subscript"/>
        </w:rPr>
        <w:t>n</w:t>
      </w:r>
      <w:r>
        <w:t xml:space="preserve"> from box (24.37). </w:t>
      </w:r>
    </w:p>
    <w:p w14:paraId="11027ED5" w14:textId="77777777" w:rsidR="00743B2C" w:rsidRDefault="00743B2C" w:rsidP="00743B2C">
      <w:r>
        <w:tab/>
        <w:t>Consider now the expressions given in (35.6) for the statistical averages &lt;y</w:t>
      </w:r>
      <w:r w:rsidRPr="008219CC">
        <w:rPr>
          <w:rStyle w:val="subscript"/>
        </w:rPr>
        <w:t>n</w:t>
      </w:r>
      <w:r w:rsidRPr="00915D82">
        <w:rPr>
          <w:rStyle w:val="superscript"/>
        </w:rPr>
        <w:t>2</w:t>
      </w:r>
      <w:r>
        <w:t>&gt; and  &lt;y</w:t>
      </w:r>
      <w:r w:rsidRPr="008219CC">
        <w:rPr>
          <w:rStyle w:val="subscript"/>
        </w:rPr>
        <w:t>m</w:t>
      </w:r>
      <w:r>
        <w:t>y</w:t>
      </w:r>
      <w:r w:rsidRPr="008219CC">
        <w:rPr>
          <w:rStyle w:val="subscript"/>
        </w:rPr>
        <w:t>n</w:t>
      </w:r>
      <w:r>
        <w:t>&gt;. We assume that p is the probability of a 1 being coded, so 1-p is the probability of a 0 being coded. Then we have</w:t>
      </w:r>
    </w:p>
    <w:p w14:paraId="27C85DE3" w14:textId="77777777" w:rsidR="00743B2C" w:rsidRDefault="00743B2C" w:rsidP="00743B2C"/>
    <w:p w14:paraId="4CC6A342" w14:textId="77777777" w:rsidR="00743B2C" w:rsidRPr="00C47054" w:rsidRDefault="00743B2C" w:rsidP="00743B2C">
      <w:pPr>
        <w:tabs>
          <w:tab w:val="left" w:pos="7200"/>
          <w:tab w:val="left" w:pos="7920"/>
          <w:tab w:val="right" w:pos="9270"/>
        </w:tabs>
      </w:pPr>
      <w:r>
        <w:tab/>
        <w:t>&lt;y</w:t>
      </w:r>
      <w:r w:rsidRPr="008219CC">
        <w:rPr>
          <w:rStyle w:val="subscript"/>
        </w:rPr>
        <w:t>n</w:t>
      </w:r>
      <w:r w:rsidRPr="00915D82">
        <w:rPr>
          <w:rStyle w:val="superscript"/>
        </w:rPr>
        <w:t>2</w:t>
      </w:r>
      <w:r>
        <w:t>&gt; =  [p]AA + [(1-p)] BB   = [p]AA  = [p] (±1) (±1) = p</w:t>
      </w:r>
      <w:r>
        <w:tab/>
      </w:r>
      <w:r>
        <w:tab/>
      </w:r>
      <w:r>
        <w:tab/>
      </w:r>
      <w:r>
        <w:tab/>
      </w:r>
      <w:r>
        <w:tab/>
        <w:t>(37.2)</w:t>
      </w:r>
    </w:p>
    <w:p w14:paraId="7B71F3FD" w14:textId="77777777" w:rsidR="00743B2C" w:rsidRDefault="00743B2C" w:rsidP="00743B2C"/>
    <w:p w14:paraId="5DAA2905" w14:textId="77777777" w:rsidR="00743B2C" w:rsidRDefault="00743B2C" w:rsidP="00743B2C">
      <w:r>
        <w:t xml:space="preserve">That was the easy one. </w:t>
      </w:r>
    </w:p>
    <w:p w14:paraId="63F4853F" w14:textId="77777777" w:rsidR="00743B2C" w:rsidRDefault="00743B2C" w:rsidP="00743B2C"/>
    <w:p w14:paraId="36A8B953" w14:textId="77777777" w:rsidR="00743B2C" w:rsidRDefault="00743B2C" w:rsidP="00743B2C">
      <w:r>
        <w:t xml:space="preserve">For m ≠ n, we have a </w:t>
      </w:r>
      <w:r w:rsidRPr="002A7ACC">
        <w:rPr>
          <w:i/>
        </w:rPr>
        <w:t>much</w:t>
      </w:r>
      <w:r>
        <w:t xml:space="preserve"> harder problem. Consider</w:t>
      </w:r>
    </w:p>
    <w:p w14:paraId="01DA6D2A" w14:textId="77777777" w:rsidR="00743B2C" w:rsidRDefault="00743B2C" w:rsidP="00743B2C"/>
    <w:p w14:paraId="339A86BA" w14:textId="77777777" w:rsidR="00743B2C" w:rsidRDefault="00743B2C" w:rsidP="00743B2C">
      <w:r>
        <w:tab/>
        <w:t>&lt;y</w:t>
      </w:r>
      <w:r w:rsidRPr="008219CC">
        <w:rPr>
          <w:rStyle w:val="subscript"/>
        </w:rPr>
        <w:t>m</w:t>
      </w:r>
      <w:r>
        <w:t>y</w:t>
      </w:r>
      <w:r w:rsidRPr="008219CC">
        <w:rPr>
          <w:rStyle w:val="subscript"/>
        </w:rPr>
        <w:t>n</w:t>
      </w:r>
      <w:r>
        <w:t xml:space="preserve">&gt; =  [pp] AA' + [p(1-p)] AB' + [(1-p)p]BA' + [(1-p)(1-p)]BB'  </w:t>
      </w:r>
    </w:p>
    <w:p w14:paraId="4A2F5654" w14:textId="77777777" w:rsidR="00743B2C" w:rsidRDefault="00743B2C" w:rsidP="00743B2C"/>
    <w:p w14:paraId="150FAD4F" w14:textId="77777777" w:rsidR="00743B2C" w:rsidRDefault="00743B2C" w:rsidP="00743B2C">
      <w:r>
        <w:tab/>
      </w:r>
      <w:r>
        <w:tab/>
        <w:t xml:space="preserve">    =  [pp] σ σ' + [p(1-p)] σ 0 + [(1-p)p] 0 σ' + [(1-p)(1-p)] 0 0</w:t>
      </w:r>
    </w:p>
    <w:p w14:paraId="15786C8B" w14:textId="77777777" w:rsidR="00743B2C" w:rsidRDefault="00743B2C" w:rsidP="00743B2C"/>
    <w:p w14:paraId="47E8D6DB" w14:textId="77777777" w:rsidR="00743B2C" w:rsidRPr="00316C35" w:rsidRDefault="00743B2C" w:rsidP="00743B2C">
      <w:r>
        <w:tab/>
      </w:r>
      <w:r>
        <w:tab/>
        <w:t xml:space="preserve">    = p</w:t>
      </w:r>
      <w:r>
        <w:rPr>
          <w:rStyle w:val="superscript"/>
        </w:rPr>
        <w:t>2</w:t>
      </w:r>
      <w:r>
        <w:t xml:space="preserve"> σ σ'</w:t>
      </w:r>
      <w:r>
        <w:tab/>
      </w:r>
      <w:r>
        <w:tab/>
      </w:r>
      <w:r>
        <w:tab/>
      </w:r>
      <w:r>
        <w:tab/>
      </w:r>
      <w:r>
        <w:tab/>
      </w:r>
      <w:r>
        <w:tab/>
      </w:r>
      <w:r>
        <w:tab/>
      </w:r>
      <w:r>
        <w:tab/>
      </w:r>
      <w:r>
        <w:tab/>
      </w:r>
      <w:r>
        <w:tab/>
      </w:r>
    </w:p>
    <w:p w14:paraId="4A87588A" w14:textId="77777777" w:rsidR="00743B2C" w:rsidRDefault="00743B2C" w:rsidP="00743B2C"/>
    <w:p w14:paraId="455C7CD3" w14:textId="77777777" w:rsidR="00743B2C" w:rsidRDefault="00743B2C" w:rsidP="00743B2C">
      <w:r>
        <w:t>where σ = ±1  and σ' = ±1.  Here p</w:t>
      </w:r>
      <w:r>
        <w:rPr>
          <w:rStyle w:val="superscript"/>
        </w:rPr>
        <w:t>2</w:t>
      </w:r>
      <w:r>
        <w:t xml:space="preserve"> is the probability that both slot positions y</w:t>
      </w:r>
      <w:r>
        <w:rPr>
          <w:rStyle w:val="subscript"/>
        </w:rPr>
        <w:t>m</w:t>
      </w:r>
      <w:r>
        <w:t xml:space="preserve"> and y</w:t>
      </w:r>
      <w:r>
        <w:rPr>
          <w:rStyle w:val="subscript"/>
        </w:rPr>
        <w:t>n</w:t>
      </w:r>
      <w:r>
        <w:t xml:space="preserve"> are coded for 1. This can happen in four different ways, as illustrated here, </w:t>
      </w:r>
    </w:p>
    <w:p w14:paraId="082D8A90" w14:textId="77777777" w:rsidR="00743B2C" w:rsidRDefault="00743B2C" w:rsidP="00743B2C"/>
    <w:p w14:paraId="56297CF8" w14:textId="77777777" w:rsidR="00743B2C" w:rsidRDefault="00743B2C" w:rsidP="00743B2C">
      <w:pPr>
        <w:tabs>
          <w:tab w:val="left" w:pos="7200"/>
          <w:tab w:val="left" w:pos="7920"/>
          <w:tab w:val="right" w:pos="9270"/>
        </w:tabs>
      </w:pPr>
      <w:r>
        <w:tab/>
      </w:r>
      <w:r>
        <w:tab/>
      </w:r>
      <w:r>
        <w:tab/>
      </w:r>
      <w:r>
        <w:pict w14:anchorId="0C6689B5">
          <v:shape id="_x0000_i1027" type="#_x0000_t75" style="width:285.75pt;height:237.75pt">
            <v:imagedata r:id="rId9" o:title=""/>
          </v:shape>
        </w:pict>
      </w:r>
      <w:r>
        <w:tab/>
      </w:r>
      <w:r>
        <w:tab/>
      </w:r>
      <w:r>
        <w:tab/>
        <w:t>Fig 37.2</w:t>
      </w:r>
    </w:p>
    <w:p w14:paraId="10AC1AF3" w14:textId="77777777" w:rsidR="00743B2C" w:rsidRDefault="00743B2C" w:rsidP="00743B2C"/>
    <w:p w14:paraId="3592A27C" w14:textId="77777777" w:rsidR="00743B2C" w:rsidRDefault="00743B2C" w:rsidP="00743B2C">
      <w:r>
        <w:lastRenderedPageBreak/>
        <w:t xml:space="preserve">By symmetry, the probability of cases 1 and 2 is the same, and the probability of cases 3 and 4 is the same. This is perhaps not totally obvious, but the reason will become clear below when we talk about legal pulse patterns. </w:t>
      </w:r>
    </w:p>
    <w:p w14:paraId="55705074" w14:textId="77777777" w:rsidR="00743B2C" w:rsidRDefault="00743B2C" w:rsidP="00743B2C"/>
    <w:p w14:paraId="50CB5113" w14:textId="77777777" w:rsidR="00743B2C" w:rsidRDefault="00743B2C" w:rsidP="00743B2C">
      <w:r w:rsidRPr="00396E9B">
        <w:rPr>
          <w:i/>
        </w:rPr>
        <w:t>Given that</w:t>
      </w:r>
      <w:r>
        <w:t xml:space="preserve"> both m and n are coded for 1, let X/2 be the total probability for the case 1, and Y/2 be the total for the case 3. Then we can write</w:t>
      </w:r>
    </w:p>
    <w:p w14:paraId="22F22510" w14:textId="77777777" w:rsidR="00743B2C" w:rsidRDefault="00743B2C" w:rsidP="00743B2C"/>
    <w:p w14:paraId="3E84A483" w14:textId="77777777" w:rsidR="00743B2C" w:rsidRDefault="00743B2C" w:rsidP="00743B2C">
      <w:r>
        <w:tab/>
        <w:t>&lt;y</w:t>
      </w:r>
      <w:r w:rsidRPr="008219CC">
        <w:rPr>
          <w:rStyle w:val="subscript"/>
        </w:rPr>
        <w:t>m</w:t>
      </w:r>
      <w:r>
        <w:t>y</w:t>
      </w:r>
      <w:r w:rsidRPr="008219CC">
        <w:rPr>
          <w:rStyle w:val="subscript"/>
        </w:rPr>
        <w:t>n</w:t>
      </w:r>
      <w:r>
        <w:t>&gt; = (+1)(+1) p</w:t>
      </w:r>
      <w:r>
        <w:rPr>
          <w:rStyle w:val="superscript"/>
        </w:rPr>
        <w:t>2</w:t>
      </w:r>
      <w:r>
        <w:t>X/2 +  (-1)(-1) p</w:t>
      </w:r>
      <w:r>
        <w:rPr>
          <w:rStyle w:val="superscript"/>
        </w:rPr>
        <w:t>2</w:t>
      </w:r>
      <w:r>
        <w:t>X/2 + (+1)(-1) p</w:t>
      </w:r>
      <w:r>
        <w:rPr>
          <w:rStyle w:val="superscript"/>
        </w:rPr>
        <w:t>2</w:t>
      </w:r>
      <w:r>
        <w:t>Y/2 +  (-1)(+1) p</w:t>
      </w:r>
      <w:r>
        <w:rPr>
          <w:rStyle w:val="superscript"/>
        </w:rPr>
        <w:t>2</w:t>
      </w:r>
      <w:r>
        <w:t>Y/2</w:t>
      </w:r>
    </w:p>
    <w:p w14:paraId="01A81D4B" w14:textId="77777777" w:rsidR="00743B2C" w:rsidRDefault="00743B2C" w:rsidP="00743B2C"/>
    <w:p w14:paraId="297888B6" w14:textId="77777777" w:rsidR="00743B2C" w:rsidRPr="000F6F8F" w:rsidRDefault="00743B2C" w:rsidP="00743B2C">
      <w:r>
        <w:tab/>
      </w:r>
      <w:r>
        <w:tab/>
        <w:t xml:space="preserve">     = p</w:t>
      </w:r>
      <w:r>
        <w:rPr>
          <w:rStyle w:val="superscript"/>
        </w:rPr>
        <w:t>2</w:t>
      </w:r>
      <w:r>
        <w:t xml:space="preserve">(X-Y) . </w:t>
      </w:r>
    </w:p>
    <w:p w14:paraId="10216605" w14:textId="77777777" w:rsidR="00743B2C" w:rsidRDefault="00743B2C" w:rsidP="00743B2C"/>
    <w:p w14:paraId="6C5379C2" w14:textId="77777777" w:rsidR="00743B2C" w:rsidRDefault="00743B2C" w:rsidP="00743B2C">
      <w:r>
        <w:t>Given that both m and n are coded for a 1, since we have enumerated all the cases, we must have</w:t>
      </w:r>
    </w:p>
    <w:p w14:paraId="597308EA" w14:textId="77777777" w:rsidR="00743B2C" w:rsidRDefault="00743B2C" w:rsidP="00743B2C"/>
    <w:p w14:paraId="2D29DDCA" w14:textId="77777777" w:rsidR="00743B2C" w:rsidRPr="007B66D4" w:rsidRDefault="00743B2C" w:rsidP="00743B2C">
      <w:r>
        <w:tab/>
        <w:t>X + Y = 1</w:t>
      </w:r>
      <w:r>
        <w:tab/>
      </w:r>
      <w:r>
        <w:tab/>
        <w:t xml:space="preserve">// probability of getting any of the four cases. </w:t>
      </w:r>
    </w:p>
    <w:p w14:paraId="3A2E4D9F" w14:textId="77777777" w:rsidR="00743B2C" w:rsidRDefault="00743B2C" w:rsidP="00743B2C"/>
    <w:p w14:paraId="1D64B24B" w14:textId="77777777" w:rsidR="00743B2C" w:rsidRDefault="00743B2C" w:rsidP="00743B2C">
      <w:r>
        <w:t xml:space="preserve">Our task then is to compute probabilities X and Y. </w:t>
      </w:r>
    </w:p>
    <w:p w14:paraId="3B189F71" w14:textId="77777777" w:rsidR="00743B2C" w:rsidRDefault="00743B2C" w:rsidP="00743B2C"/>
    <w:p w14:paraId="3AA994BB" w14:textId="77777777" w:rsidR="00743B2C" w:rsidRDefault="00743B2C" w:rsidP="00743B2C">
      <w:r>
        <w:t xml:space="preserve">For cases 1 and 2 taken together, X is the probability that the gap between the coded 1's is filled with a legal sequence of pulses. This is the key statement and the reader may want to ponder the previous sentence thinking about probability as the number of legal ways divided by the total number of ways. Only the legal ways can show up in a statistical ensemble. </w:t>
      </w:r>
    </w:p>
    <w:p w14:paraId="16BBAC3E" w14:textId="77777777" w:rsidR="00743B2C" w:rsidRDefault="00743B2C" w:rsidP="00743B2C"/>
    <w:p w14:paraId="38CB85FD" w14:textId="77777777" w:rsidR="00743B2C" w:rsidRDefault="00743B2C" w:rsidP="00743B2C">
      <w:r>
        <w:t xml:space="preserve">If the gap is "legal", there must be an </w:t>
      </w:r>
      <w:r w:rsidRPr="000F6F8F">
        <w:rPr>
          <w:i/>
        </w:rPr>
        <w:t>odd</w:t>
      </w:r>
      <w:r>
        <w:t xml:space="preserve"> number of coded 1's in the gap, due to the AMI alternation coding rule. Similarly, Y is the probability that there are an </w:t>
      </w:r>
      <w:r w:rsidRPr="000F6F8F">
        <w:rPr>
          <w:i/>
        </w:rPr>
        <w:t>even</w:t>
      </w:r>
      <w:r>
        <w:t xml:space="preserve"> number of coded 1's in the gap. Define, </w:t>
      </w:r>
    </w:p>
    <w:p w14:paraId="72E00EFA" w14:textId="77777777" w:rsidR="00743B2C" w:rsidRDefault="00743B2C" w:rsidP="00743B2C">
      <w:r>
        <w:tab/>
      </w:r>
    </w:p>
    <w:p w14:paraId="18AB8562" w14:textId="77777777" w:rsidR="00743B2C" w:rsidRDefault="00743B2C" w:rsidP="00743B2C">
      <w:r>
        <w:tab/>
        <w:t>k = |m-n| - 1 = size of gap</w:t>
      </w:r>
    </w:p>
    <w:p w14:paraId="0728BE1F" w14:textId="77777777" w:rsidR="00743B2C" w:rsidRDefault="00743B2C" w:rsidP="00743B2C"/>
    <w:p w14:paraId="4112639C" w14:textId="77777777" w:rsidR="00743B2C" w:rsidRPr="000F6F8F" w:rsidRDefault="00743B2C" w:rsidP="00743B2C">
      <w:r>
        <w:t>and think of X and Y as depending on k, so we write X</w:t>
      </w:r>
      <w:r>
        <w:rPr>
          <w:rStyle w:val="subscript"/>
        </w:rPr>
        <w:t>k</w:t>
      </w:r>
      <w:r>
        <w:t xml:space="preserve"> and Y</w:t>
      </w:r>
      <w:r>
        <w:rPr>
          <w:rStyle w:val="subscript"/>
        </w:rPr>
        <w:t>k</w:t>
      </w:r>
      <w:r>
        <w:t xml:space="preserve">. </w:t>
      </w:r>
    </w:p>
    <w:p w14:paraId="798421EC" w14:textId="77777777" w:rsidR="00743B2C" w:rsidRDefault="00743B2C" w:rsidP="00743B2C"/>
    <w:p w14:paraId="5D165B29" w14:textId="77777777" w:rsidR="00743B2C" w:rsidRDefault="00743B2C" w:rsidP="00743B2C">
      <w:r>
        <w:t>Note that Y = Y</w:t>
      </w:r>
      <w:r w:rsidRPr="008219CC">
        <w:rPr>
          <w:rStyle w:val="subscript"/>
        </w:rPr>
        <w:t>k</w:t>
      </w:r>
      <w:r>
        <w:t xml:space="preserve"> = (1-X</w:t>
      </w:r>
      <w:r w:rsidRPr="008219CC">
        <w:rPr>
          <w:rStyle w:val="subscript"/>
        </w:rPr>
        <w:t>k</w:t>
      </w:r>
      <w:r>
        <w:t xml:space="preserve">) = probability that gap has </w:t>
      </w:r>
      <w:r>
        <w:rPr>
          <w:i/>
        </w:rPr>
        <w:t>even</w:t>
      </w:r>
      <w:r>
        <w:t xml:space="preserve"> number of coded 1's. So far, we add k labels to our results shown above, </w:t>
      </w:r>
    </w:p>
    <w:p w14:paraId="3DB41A9F" w14:textId="77777777" w:rsidR="00743B2C" w:rsidRDefault="00743B2C" w:rsidP="00743B2C"/>
    <w:p w14:paraId="416E20BA" w14:textId="77777777" w:rsidR="00743B2C" w:rsidRDefault="00743B2C" w:rsidP="00743B2C">
      <w:pPr>
        <w:tabs>
          <w:tab w:val="left" w:pos="7200"/>
          <w:tab w:val="left" w:pos="7920"/>
          <w:tab w:val="right" w:pos="9270"/>
        </w:tabs>
      </w:pPr>
      <w:r>
        <w:tab/>
        <w:t>&lt;y</w:t>
      </w:r>
      <w:r w:rsidRPr="008219CC">
        <w:rPr>
          <w:rStyle w:val="subscript"/>
        </w:rPr>
        <w:t>m</w:t>
      </w:r>
      <w:r>
        <w:t>y</w:t>
      </w:r>
      <w:r w:rsidRPr="008219CC">
        <w:rPr>
          <w:rStyle w:val="subscript"/>
        </w:rPr>
        <w:t>n</w:t>
      </w:r>
      <w:r>
        <w:t>&gt; = p</w:t>
      </w:r>
      <w:r>
        <w:rPr>
          <w:rStyle w:val="superscript"/>
        </w:rPr>
        <w:t>2</w:t>
      </w:r>
      <w:r>
        <w:t>(X</w:t>
      </w:r>
      <w:r>
        <w:rPr>
          <w:rStyle w:val="subscript"/>
        </w:rPr>
        <w:t>k</w:t>
      </w:r>
      <w:r>
        <w:t>-Y</w:t>
      </w:r>
      <w:r>
        <w:rPr>
          <w:rStyle w:val="subscript"/>
        </w:rPr>
        <w:t>k</w:t>
      </w:r>
      <w:r>
        <w:t>)  = p</w:t>
      </w:r>
      <w:r w:rsidRPr="00915D82">
        <w:rPr>
          <w:rStyle w:val="superscript"/>
        </w:rPr>
        <w:t>2</w:t>
      </w:r>
      <w:r>
        <w:t xml:space="preserve"> (2X</w:t>
      </w:r>
      <w:r w:rsidRPr="008219CC">
        <w:rPr>
          <w:rStyle w:val="subscript"/>
        </w:rPr>
        <w:t>k</w:t>
      </w:r>
      <w:r>
        <w:t xml:space="preserve"> - 1)</w:t>
      </w:r>
      <w:r>
        <w:tab/>
        <w:t xml:space="preserve">  </w:t>
      </w:r>
      <w:r>
        <w:tab/>
        <w:t>k = |m-n| - 1</w:t>
      </w:r>
      <w:r>
        <w:tab/>
        <w:t>.</w:t>
      </w:r>
      <w:r>
        <w:tab/>
      </w:r>
      <w:r>
        <w:tab/>
      </w:r>
      <w:r>
        <w:tab/>
      </w:r>
      <w:r>
        <w:tab/>
        <w:t>(37.3)</w:t>
      </w:r>
    </w:p>
    <w:p w14:paraId="38EA46AE" w14:textId="77777777" w:rsidR="00743B2C" w:rsidRDefault="00743B2C" w:rsidP="00743B2C"/>
    <w:p w14:paraId="0EA64327" w14:textId="77777777" w:rsidR="00743B2C" w:rsidRDefault="00743B2C" w:rsidP="00743B2C">
      <w:r>
        <w:t>Assume we have a gap of size k and there exists some X</w:t>
      </w:r>
      <w:r>
        <w:rPr>
          <w:rStyle w:val="subscript"/>
        </w:rPr>
        <w:t>k</w:t>
      </w:r>
      <w:r>
        <w:t xml:space="preserve"> and Y</w:t>
      </w:r>
      <w:r>
        <w:rPr>
          <w:rStyle w:val="subscript"/>
        </w:rPr>
        <w:t>k</w:t>
      </w:r>
      <w:r>
        <w:t xml:space="preserve"> we don't yet know. What can be said about X and Y if the gap is increased to size k+1 by adding one more pulse period in between?  Claim: </w:t>
      </w:r>
    </w:p>
    <w:p w14:paraId="1B6ADCA7" w14:textId="77777777" w:rsidR="00743B2C" w:rsidRDefault="00743B2C" w:rsidP="00743B2C"/>
    <w:p w14:paraId="6D9FAFF5" w14:textId="77777777" w:rsidR="00743B2C" w:rsidRDefault="00743B2C" w:rsidP="00743B2C">
      <w:r>
        <w:tab/>
        <w:t>X</w:t>
      </w:r>
      <w:r w:rsidRPr="008219CC">
        <w:rPr>
          <w:rStyle w:val="subscript"/>
        </w:rPr>
        <w:t>k+1</w:t>
      </w:r>
      <w:r>
        <w:t xml:space="preserve"> = Y</w:t>
      </w:r>
      <w:r w:rsidRPr="008219CC">
        <w:rPr>
          <w:rStyle w:val="subscript"/>
        </w:rPr>
        <w:t>k</w:t>
      </w:r>
      <w:r>
        <w:t xml:space="preserve"> p + X</w:t>
      </w:r>
      <w:r w:rsidRPr="008219CC">
        <w:rPr>
          <w:rStyle w:val="subscript"/>
        </w:rPr>
        <w:t>k</w:t>
      </w:r>
      <w:r>
        <w:t xml:space="preserve"> (1-p)    =  probability of having an odd number of coded 1's in gap k+1</w:t>
      </w:r>
    </w:p>
    <w:p w14:paraId="222E3A2C" w14:textId="77777777" w:rsidR="00743B2C" w:rsidRDefault="00743B2C" w:rsidP="00743B2C"/>
    <w:p w14:paraId="627A80AD" w14:textId="77777777" w:rsidR="00743B2C" w:rsidRDefault="00743B2C" w:rsidP="00743B2C">
      <w:r>
        <w:t xml:space="preserve">Explanation:  </w:t>
      </w:r>
    </w:p>
    <w:p w14:paraId="10A74CC2" w14:textId="77777777" w:rsidR="00743B2C" w:rsidRDefault="00743B2C" w:rsidP="00743B2C"/>
    <w:p w14:paraId="7D387521" w14:textId="77777777" w:rsidR="00743B2C" w:rsidRDefault="00743B2C" w:rsidP="00743B2C">
      <w:r>
        <w:sym w:font="Symbol" w:char="F0B7"/>
      </w:r>
      <w:r>
        <w:t xml:space="preserve"> Y</w:t>
      </w:r>
      <w:r>
        <w:rPr>
          <w:rStyle w:val="subscript"/>
        </w:rPr>
        <w:t>k</w:t>
      </w:r>
      <w:r>
        <w:t xml:space="preserve"> is the probability the k gap had an even number of coded 1's. In order to make the k+1 gap have an odd number of coded 1's we have to put a coded 1 in the new space, which has probability p.  </w:t>
      </w:r>
    </w:p>
    <w:p w14:paraId="79F27E34" w14:textId="77777777" w:rsidR="00743B2C" w:rsidRDefault="00743B2C" w:rsidP="00743B2C">
      <w:r>
        <w:t>This gives the first term Y</w:t>
      </w:r>
      <w:r w:rsidRPr="008219CC">
        <w:rPr>
          <w:rStyle w:val="subscript"/>
        </w:rPr>
        <w:t>k</w:t>
      </w:r>
      <w:r>
        <w:t xml:space="preserve"> p .</w:t>
      </w:r>
    </w:p>
    <w:p w14:paraId="66E07D9C" w14:textId="77777777" w:rsidR="00743B2C" w:rsidRDefault="00743B2C" w:rsidP="00743B2C"/>
    <w:p w14:paraId="4D3FB917" w14:textId="77777777" w:rsidR="00743B2C" w:rsidRDefault="00743B2C" w:rsidP="00743B2C">
      <w:r>
        <w:lastRenderedPageBreak/>
        <w:sym w:font="Symbol" w:char="F0B7"/>
      </w:r>
      <w:r>
        <w:t xml:space="preserve"> X</w:t>
      </w:r>
      <w:r>
        <w:rPr>
          <w:rStyle w:val="subscript"/>
        </w:rPr>
        <w:t>k</w:t>
      </w:r>
      <w:r>
        <w:t xml:space="preserve"> is the probability the k gap had an odd number of coded 1's. In order to make the k+1 gap have an odd number of coded 1's we have to put a coded 0 in the new space, which has probability (p-1).  </w:t>
      </w:r>
    </w:p>
    <w:p w14:paraId="20AC8505" w14:textId="77777777" w:rsidR="00743B2C" w:rsidRDefault="00743B2C" w:rsidP="00743B2C">
      <w:r>
        <w:t>This gives the second term X</w:t>
      </w:r>
      <w:r w:rsidRPr="008219CC">
        <w:rPr>
          <w:rStyle w:val="subscript"/>
        </w:rPr>
        <w:t>k</w:t>
      </w:r>
      <w:r>
        <w:t xml:space="preserve"> (1-p) .</w:t>
      </w:r>
    </w:p>
    <w:p w14:paraId="1577C63E" w14:textId="77777777" w:rsidR="00743B2C" w:rsidRDefault="00743B2C" w:rsidP="00743B2C"/>
    <w:p w14:paraId="2EFCFF8F" w14:textId="77777777" w:rsidR="00743B2C" w:rsidRDefault="00743B2C" w:rsidP="00743B2C">
      <w:r>
        <w:t>Since this exhausts the ways we can get from k to k+1, X</w:t>
      </w:r>
      <w:r>
        <w:rPr>
          <w:rStyle w:val="subscript"/>
        </w:rPr>
        <w:t xml:space="preserve">k+1 </w:t>
      </w:r>
      <w:r>
        <w:t>has the probability shown above. We could write a similar expression for Y</w:t>
      </w:r>
      <w:r>
        <w:rPr>
          <w:rStyle w:val="subscript"/>
        </w:rPr>
        <w:t>k+1</w:t>
      </w:r>
      <w:r>
        <w:t xml:space="preserve"> but it is not needed. Since Y</w:t>
      </w:r>
      <w:r>
        <w:rPr>
          <w:rStyle w:val="subscript"/>
        </w:rPr>
        <w:t>k</w:t>
      </w:r>
      <w:r>
        <w:t xml:space="preserve"> = 1-X</w:t>
      </w:r>
      <w:r>
        <w:rPr>
          <w:rStyle w:val="subscript"/>
        </w:rPr>
        <w:t>k</w:t>
      </w:r>
      <w:r>
        <w:t xml:space="preserve"> we then have</w:t>
      </w:r>
    </w:p>
    <w:p w14:paraId="3AE4CBEB" w14:textId="77777777" w:rsidR="00743B2C" w:rsidRDefault="00743B2C" w:rsidP="00743B2C"/>
    <w:p w14:paraId="766FCE55" w14:textId="77777777" w:rsidR="00743B2C" w:rsidRPr="000E3B55" w:rsidRDefault="00743B2C" w:rsidP="00743B2C">
      <w:pPr>
        <w:tabs>
          <w:tab w:val="left" w:pos="7200"/>
          <w:tab w:val="left" w:pos="7920"/>
          <w:tab w:val="right" w:pos="9270"/>
        </w:tabs>
      </w:pPr>
      <w:r>
        <w:tab/>
        <w:t>X</w:t>
      </w:r>
      <w:r w:rsidRPr="008219CC">
        <w:rPr>
          <w:rStyle w:val="subscript"/>
        </w:rPr>
        <w:t>k+1</w:t>
      </w:r>
      <w:r>
        <w:t xml:space="preserve"> =</w:t>
      </w:r>
      <w:r w:rsidRPr="000E3B55">
        <w:t xml:space="preserve"> </w:t>
      </w:r>
      <w:r>
        <w:t>(1-X</w:t>
      </w:r>
      <w:r>
        <w:rPr>
          <w:rStyle w:val="subscript"/>
        </w:rPr>
        <w:t>k</w:t>
      </w:r>
      <w:r>
        <w:t>) p + X</w:t>
      </w:r>
      <w:r w:rsidRPr="008219CC">
        <w:rPr>
          <w:rStyle w:val="subscript"/>
        </w:rPr>
        <w:t>k</w:t>
      </w:r>
      <w:r>
        <w:t xml:space="preserve"> (1-p) = p - pX</w:t>
      </w:r>
      <w:r>
        <w:rPr>
          <w:rStyle w:val="subscript"/>
        </w:rPr>
        <w:t>k</w:t>
      </w:r>
      <w:r>
        <w:t xml:space="preserve"> + X</w:t>
      </w:r>
      <w:r>
        <w:rPr>
          <w:rStyle w:val="subscript"/>
        </w:rPr>
        <w:t>k</w:t>
      </w:r>
      <w:r>
        <w:t>- pX</w:t>
      </w:r>
      <w:r>
        <w:rPr>
          <w:rStyle w:val="subscript"/>
        </w:rPr>
        <w:t xml:space="preserve">k </w:t>
      </w:r>
      <w:r>
        <w:t>= (1-2p)X</w:t>
      </w:r>
      <w:r w:rsidRPr="008219CC">
        <w:rPr>
          <w:rStyle w:val="subscript"/>
        </w:rPr>
        <w:t>k</w:t>
      </w:r>
      <w:r>
        <w:t xml:space="preserve"> + p</w:t>
      </w:r>
      <w:r>
        <w:tab/>
        <w:t>.</w:t>
      </w:r>
      <w:r>
        <w:tab/>
      </w:r>
      <w:r>
        <w:tab/>
      </w:r>
      <w:r>
        <w:tab/>
        <w:t>(37.4)</w:t>
      </w:r>
    </w:p>
    <w:p w14:paraId="3A4B9C86" w14:textId="77777777" w:rsidR="00743B2C" w:rsidRDefault="00743B2C" w:rsidP="00743B2C"/>
    <w:p w14:paraId="01C08E16" w14:textId="77777777" w:rsidR="00743B2C" w:rsidRPr="002A7ACC" w:rsidRDefault="00743B2C" w:rsidP="00743B2C">
      <w:r>
        <w:t>Now define,</w:t>
      </w:r>
    </w:p>
    <w:p w14:paraId="53178775" w14:textId="77777777" w:rsidR="00743B2C" w:rsidRDefault="00743B2C" w:rsidP="00743B2C"/>
    <w:p w14:paraId="48B46674" w14:textId="77777777" w:rsidR="00743B2C" w:rsidRPr="00FC44B9" w:rsidRDefault="00743B2C" w:rsidP="00743B2C">
      <w:r>
        <w:tab/>
        <w:t xml:space="preserve"> a ≡ (1-2p)</w:t>
      </w:r>
      <w:r>
        <w:tab/>
      </w:r>
      <w:r>
        <w:tab/>
        <w:t>=&gt;  p = (1-a)/2   and 1-p = (1+a)/2</w:t>
      </w:r>
    </w:p>
    <w:p w14:paraId="4BCB3D8B" w14:textId="77777777" w:rsidR="00743B2C" w:rsidRDefault="00743B2C" w:rsidP="00743B2C"/>
    <w:p w14:paraId="4F04C953" w14:textId="77777777" w:rsidR="00743B2C" w:rsidRDefault="00743B2C" w:rsidP="00743B2C">
      <w:r>
        <w:t xml:space="preserve">Then the above reads, </w:t>
      </w:r>
    </w:p>
    <w:p w14:paraId="05AC481A" w14:textId="77777777" w:rsidR="00743B2C" w:rsidRDefault="00743B2C" w:rsidP="00743B2C"/>
    <w:p w14:paraId="3D56C3D8" w14:textId="77777777" w:rsidR="00743B2C" w:rsidRDefault="00743B2C" w:rsidP="00743B2C">
      <w:pPr>
        <w:tabs>
          <w:tab w:val="left" w:pos="7200"/>
          <w:tab w:val="left" w:pos="7920"/>
          <w:tab w:val="right" w:pos="9270"/>
        </w:tabs>
      </w:pPr>
      <w:r>
        <w:tab/>
        <w:t>X</w:t>
      </w:r>
      <w:r w:rsidRPr="008219CC">
        <w:rPr>
          <w:rStyle w:val="subscript"/>
        </w:rPr>
        <w:t>k+1</w:t>
      </w:r>
      <w:r>
        <w:t xml:space="preserve"> = aX</w:t>
      </w:r>
      <w:r w:rsidRPr="008219CC">
        <w:rPr>
          <w:rStyle w:val="subscript"/>
        </w:rPr>
        <w:t>k</w:t>
      </w:r>
      <w:r>
        <w:t xml:space="preserve"> + p .</w:t>
      </w:r>
      <w:r>
        <w:tab/>
      </w:r>
      <w:r>
        <w:tab/>
      </w:r>
      <w:r>
        <w:tab/>
      </w:r>
      <w:r>
        <w:tab/>
      </w:r>
      <w:r>
        <w:tab/>
      </w:r>
      <w:r>
        <w:tab/>
      </w:r>
      <w:r>
        <w:tab/>
      </w:r>
      <w:r>
        <w:tab/>
      </w:r>
      <w:r>
        <w:tab/>
      </w:r>
      <w:r>
        <w:tab/>
        <w:t>(37.5)</w:t>
      </w:r>
      <w:r>
        <w:tab/>
      </w:r>
    </w:p>
    <w:p w14:paraId="44A40A5D" w14:textId="77777777" w:rsidR="00743B2C" w:rsidRDefault="00743B2C" w:rsidP="00743B2C"/>
    <w:p w14:paraId="642E63E8" w14:textId="77777777" w:rsidR="00743B2C" w:rsidRPr="00FB32EE" w:rsidRDefault="00743B2C" w:rsidP="00743B2C">
      <w:r>
        <w:t>This is a difference equation (recurrence relation) which we want to solve for X</w:t>
      </w:r>
      <w:r>
        <w:rPr>
          <w:rStyle w:val="subscript"/>
        </w:rPr>
        <w:t>k</w:t>
      </w:r>
      <w:r>
        <w:t>.  If there is no gap at all (k=0), we have two adjacent identical pulses which is illegal so X</w:t>
      </w:r>
      <w:r>
        <w:rPr>
          <w:rStyle w:val="subscript"/>
        </w:rPr>
        <w:t>0</w:t>
      </w:r>
      <w:r>
        <w:t xml:space="preserve"> = 0. If the gap is k = 1, then the middle element must be different from the two ends, so X</w:t>
      </w:r>
      <w:r>
        <w:rPr>
          <w:rStyle w:val="subscript"/>
        </w:rPr>
        <w:t xml:space="preserve">1 </w:t>
      </w:r>
      <w:r>
        <w:t>= p, consistent with (37.5). We now examine the recurrence relations:</w:t>
      </w:r>
    </w:p>
    <w:p w14:paraId="62BB981E" w14:textId="77777777" w:rsidR="00743B2C" w:rsidRDefault="00743B2C" w:rsidP="00743B2C">
      <w:r>
        <w:tab/>
      </w:r>
    </w:p>
    <w:p w14:paraId="51C792C2" w14:textId="77777777" w:rsidR="00743B2C" w:rsidRPr="00FB32EE" w:rsidRDefault="00743B2C" w:rsidP="00743B2C">
      <w:r>
        <w:tab/>
        <w:t>X</w:t>
      </w:r>
      <w:r>
        <w:rPr>
          <w:rStyle w:val="subscript"/>
        </w:rPr>
        <w:t>0</w:t>
      </w:r>
      <w:r>
        <w:t xml:space="preserve"> = 0</w:t>
      </w:r>
    </w:p>
    <w:p w14:paraId="705610D6" w14:textId="77777777" w:rsidR="00743B2C" w:rsidRDefault="00743B2C" w:rsidP="00743B2C">
      <w:r>
        <w:tab/>
        <w:t>X</w:t>
      </w:r>
      <w:r>
        <w:rPr>
          <w:rStyle w:val="subscript"/>
        </w:rPr>
        <w:t>1</w:t>
      </w:r>
      <w:r>
        <w:t xml:space="preserve"> = p</w:t>
      </w:r>
    </w:p>
    <w:p w14:paraId="30D0E551" w14:textId="77777777" w:rsidR="00743B2C" w:rsidRDefault="00743B2C" w:rsidP="00743B2C">
      <w:r>
        <w:tab/>
        <w:t>X</w:t>
      </w:r>
      <w:r>
        <w:rPr>
          <w:rStyle w:val="subscript"/>
        </w:rPr>
        <w:t>2</w:t>
      </w:r>
      <w:r>
        <w:t xml:space="preserve"> = a(p) + p = p(a+1)</w:t>
      </w:r>
    </w:p>
    <w:p w14:paraId="58FA2CC4" w14:textId="77777777" w:rsidR="00743B2C" w:rsidRDefault="00743B2C" w:rsidP="00743B2C">
      <w:r>
        <w:tab/>
        <w:t>X</w:t>
      </w:r>
      <w:r>
        <w:rPr>
          <w:rStyle w:val="subscript"/>
        </w:rPr>
        <w:t>3</w:t>
      </w:r>
      <w:r>
        <w:t xml:space="preserve"> =  a[p(a+1]+ p = p(a</w:t>
      </w:r>
      <w:r>
        <w:rPr>
          <w:rStyle w:val="superscript"/>
        </w:rPr>
        <w:t>2</w:t>
      </w:r>
      <w:r>
        <w:t>+a +1)</w:t>
      </w:r>
    </w:p>
    <w:p w14:paraId="10943AF7" w14:textId="77777777" w:rsidR="00743B2C" w:rsidRDefault="00743B2C" w:rsidP="00743B2C">
      <w:r>
        <w:tab/>
        <w:t>....</w:t>
      </w:r>
    </w:p>
    <w:p w14:paraId="21A6CE74" w14:textId="77777777" w:rsidR="00743B2C" w:rsidRDefault="00743B2C" w:rsidP="00743B2C">
      <w:r>
        <w:tab/>
        <w:t>X</w:t>
      </w:r>
      <w:r w:rsidRPr="008219CC">
        <w:rPr>
          <w:rStyle w:val="subscript"/>
        </w:rPr>
        <w:t xml:space="preserve">k </w:t>
      </w:r>
      <w:r>
        <w:t>= p (a</w:t>
      </w:r>
      <w:r w:rsidRPr="00915D82">
        <w:rPr>
          <w:rStyle w:val="superscript"/>
        </w:rPr>
        <w:t>k-1</w:t>
      </w:r>
      <w:r>
        <w:t xml:space="preserve"> + ..... + a</w:t>
      </w:r>
      <w:r w:rsidRPr="00915D82">
        <w:rPr>
          <w:rStyle w:val="superscript"/>
        </w:rPr>
        <w:t>2</w:t>
      </w:r>
      <w:r>
        <w:t xml:space="preserve"> + a + 1)</w:t>
      </w:r>
    </w:p>
    <w:p w14:paraId="174AFEE0" w14:textId="77777777" w:rsidR="00743B2C" w:rsidRDefault="00743B2C" w:rsidP="00743B2C"/>
    <w:p w14:paraId="33209CD6" w14:textId="77777777" w:rsidR="00743B2C" w:rsidRDefault="00743B2C" w:rsidP="00743B2C">
      <w:r>
        <w:t>The geometric series can be summed in the usual manner and yields</w:t>
      </w:r>
    </w:p>
    <w:p w14:paraId="052D7FD5" w14:textId="77777777" w:rsidR="00743B2C" w:rsidRDefault="00743B2C" w:rsidP="00743B2C"/>
    <w:p w14:paraId="3D8DC9CC" w14:textId="77777777" w:rsidR="00743B2C" w:rsidRDefault="00743B2C" w:rsidP="00743B2C">
      <w:pPr>
        <w:tabs>
          <w:tab w:val="left" w:pos="7200"/>
          <w:tab w:val="left" w:pos="7920"/>
          <w:tab w:val="right" w:pos="9270"/>
        </w:tabs>
      </w:pPr>
      <w:r>
        <w:tab/>
        <w:t>X</w:t>
      </w:r>
      <w:r w:rsidRPr="008219CC">
        <w:rPr>
          <w:rStyle w:val="subscript"/>
        </w:rPr>
        <w:t xml:space="preserve">k </w:t>
      </w:r>
      <w:r>
        <w:t>=</w:t>
      </w:r>
      <w:r w:rsidRPr="000E3B55">
        <w:t xml:space="preserve"> </w:t>
      </w:r>
      <w:r>
        <w:t>p (1 - a</w:t>
      </w:r>
      <w:r w:rsidRPr="00915D82">
        <w:rPr>
          <w:rStyle w:val="superscript"/>
        </w:rPr>
        <w:t>k</w:t>
      </w:r>
      <w:r>
        <w:t>)/(1-a) = p (1 - a</w:t>
      </w:r>
      <w:r w:rsidRPr="00915D82">
        <w:rPr>
          <w:rStyle w:val="superscript"/>
        </w:rPr>
        <w:t>k</w:t>
      </w:r>
      <w:r>
        <w:t>)/2p = (1 - a</w:t>
      </w:r>
      <w:r w:rsidRPr="00915D82">
        <w:rPr>
          <w:rStyle w:val="superscript"/>
        </w:rPr>
        <w:t>k</w:t>
      </w:r>
      <w:r>
        <w:t xml:space="preserve">)/2 . </w:t>
      </w:r>
      <w:r>
        <w:tab/>
      </w:r>
      <w:r>
        <w:tab/>
      </w:r>
      <w:r>
        <w:tab/>
      </w:r>
      <w:r>
        <w:tab/>
      </w:r>
      <w:r>
        <w:tab/>
      </w:r>
      <w:r>
        <w:tab/>
        <w:t>(37.6)</w:t>
      </w:r>
    </w:p>
    <w:p w14:paraId="03837287" w14:textId="77777777" w:rsidR="00743B2C" w:rsidRDefault="00743B2C" w:rsidP="00743B2C"/>
    <w:p w14:paraId="64CD493B" w14:textId="77777777" w:rsidR="00743B2C" w:rsidRDefault="00743B2C" w:rsidP="00743B2C">
      <w:r>
        <w:t xml:space="preserve">The same result can be obtained from Maple in this manner : </w:t>
      </w:r>
    </w:p>
    <w:p w14:paraId="327F525F" w14:textId="77777777" w:rsidR="00743B2C" w:rsidRDefault="00743B2C" w:rsidP="00743B2C"/>
    <w:p w14:paraId="5987DC9A" w14:textId="77777777" w:rsidR="00743B2C" w:rsidRDefault="00743B2C" w:rsidP="00743B2C">
      <w:r>
        <w:pict>
          <v:shape id="_x0000_i1028" type="#_x0000_t75" style="width:367.5pt;height:51.75pt">
            <v:imagedata r:id="rId10" o:title=""/>
          </v:shape>
        </w:pict>
      </w:r>
    </w:p>
    <w:p w14:paraId="4C26F4D5" w14:textId="77777777" w:rsidR="00743B2C" w:rsidRDefault="00743B2C" w:rsidP="00743B2C">
      <w:r>
        <w:t xml:space="preserve">Inserting this result into </w:t>
      </w:r>
      <w:r>
        <w:rPr>
          <w:color w:val="000000"/>
        </w:rPr>
        <w:t>(37.3</w:t>
      </w:r>
      <w:r w:rsidRPr="007562E6">
        <w:rPr>
          <w:color w:val="000000"/>
        </w:rPr>
        <w:t>) g</w:t>
      </w:r>
      <w:r>
        <w:t>ives</w:t>
      </w:r>
    </w:p>
    <w:p w14:paraId="0D8B7702" w14:textId="77777777" w:rsidR="00743B2C" w:rsidRDefault="00743B2C" w:rsidP="00743B2C"/>
    <w:p w14:paraId="3A614338" w14:textId="77777777" w:rsidR="00743B2C" w:rsidRDefault="00743B2C" w:rsidP="00743B2C">
      <w:r>
        <w:tab/>
        <w:t>&lt;y</w:t>
      </w:r>
      <w:r w:rsidRPr="008219CC">
        <w:rPr>
          <w:rStyle w:val="subscript"/>
        </w:rPr>
        <w:t>m</w:t>
      </w:r>
      <w:r>
        <w:t>y</w:t>
      </w:r>
      <w:r w:rsidRPr="008219CC">
        <w:rPr>
          <w:rStyle w:val="subscript"/>
        </w:rPr>
        <w:t>n</w:t>
      </w:r>
      <w:r>
        <w:t>&gt; = p</w:t>
      </w:r>
      <w:r w:rsidRPr="00915D82">
        <w:rPr>
          <w:rStyle w:val="superscript"/>
        </w:rPr>
        <w:t>2</w:t>
      </w:r>
      <w:r>
        <w:t xml:space="preserve"> (2X</w:t>
      </w:r>
      <w:r w:rsidRPr="008219CC">
        <w:rPr>
          <w:rStyle w:val="subscript"/>
        </w:rPr>
        <w:t>k</w:t>
      </w:r>
      <w:r>
        <w:t xml:space="preserve"> - 1) = p</w:t>
      </w:r>
      <w:r w:rsidRPr="00915D82">
        <w:rPr>
          <w:rStyle w:val="superscript"/>
        </w:rPr>
        <w:t>2</w:t>
      </w:r>
      <w:r>
        <w:t xml:space="preserve"> (2[(1 - a</w:t>
      </w:r>
      <w:r w:rsidRPr="00915D82">
        <w:rPr>
          <w:rStyle w:val="superscript"/>
        </w:rPr>
        <w:t>k</w:t>
      </w:r>
      <w:r>
        <w:t>)/2] - 1)</w:t>
      </w:r>
      <w:r>
        <w:tab/>
        <w:t xml:space="preserve"> = p</w:t>
      </w:r>
      <w:r w:rsidRPr="00915D82">
        <w:rPr>
          <w:rStyle w:val="superscript"/>
        </w:rPr>
        <w:t>2</w:t>
      </w:r>
      <w:r>
        <w:t xml:space="preserve"> ( (1 - a</w:t>
      </w:r>
      <w:r w:rsidRPr="00915D82">
        <w:rPr>
          <w:rStyle w:val="superscript"/>
        </w:rPr>
        <w:t>k</w:t>
      </w:r>
      <w:r>
        <w:t>) - 1)  = - p</w:t>
      </w:r>
      <w:r>
        <w:rPr>
          <w:rStyle w:val="superscript"/>
        </w:rPr>
        <w:t>2</w:t>
      </w:r>
      <w:r>
        <w:t>a</w:t>
      </w:r>
      <w:r>
        <w:rPr>
          <w:rStyle w:val="superscript"/>
        </w:rPr>
        <w:t>k</w:t>
      </w:r>
    </w:p>
    <w:p w14:paraId="405C9DBA" w14:textId="77777777" w:rsidR="00743B2C" w:rsidRDefault="00743B2C" w:rsidP="00743B2C"/>
    <w:p w14:paraId="3C1BAF01" w14:textId="77777777" w:rsidR="00743B2C" w:rsidRPr="00DF7E06" w:rsidRDefault="00743B2C" w:rsidP="00743B2C">
      <w:pPr>
        <w:tabs>
          <w:tab w:val="left" w:pos="7200"/>
          <w:tab w:val="left" w:pos="7920"/>
          <w:tab w:val="right" w:pos="9270"/>
        </w:tabs>
      </w:pPr>
      <w:r>
        <w:tab/>
      </w:r>
      <w:r>
        <w:tab/>
        <w:t xml:space="preserve">     = - p</w:t>
      </w:r>
      <w:r>
        <w:rPr>
          <w:rStyle w:val="superscript"/>
        </w:rPr>
        <w:t>2</w:t>
      </w:r>
      <w:r w:rsidRPr="00DF7E06">
        <w:t xml:space="preserve"> </w:t>
      </w:r>
      <w:r>
        <w:t>a</w:t>
      </w:r>
      <w:r>
        <w:rPr>
          <w:rStyle w:val="superscript"/>
        </w:rPr>
        <w:t>[</w:t>
      </w:r>
      <w:r w:rsidRPr="00915D82">
        <w:rPr>
          <w:rStyle w:val="superscript"/>
        </w:rPr>
        <w:t>|m-n| - 1]</w:t>
      </w:r>
      <w:r>
        <w:t xml:space="preserve">  = (-p</w:t>
      </w:r>
      <w:r w:rsidRPr="00915D82">
        <w:rPr>
          <w:rStyle w:val="superscript"/>
        </w:rPr>
        <w:t>2</w:t>
      </w:r>
      <w:r>
        <w:t>/a) a</w:t>
      </w:r>
      <w:r w:rsidRPr="00915D82">
        <w:rPr>
          <w:rStyle w:val="superscript"/>
        </w:rPr>
        <w:t>|m-n|</w:t>
      </w:r>
      <w:r>
        <w:tab/>
        <w:t xml:space="preserve"> .</w:t>
      </w:r>
      <w:r>
        <w:tab/>
      </w:r>
      <w:r>
        <w:tab/>
      </w:r>
      <w:r>
        <w:tab/>
      </w:r>
      <w:r>
        <w:tab/>
      </w:r>
      <w:r>
        <w:tab/>
      </w:r>
      <w:r>
        <w:tab/>
        <w:t>(37.7)</w:t>
      </w:r>
    </w:p>
    <w:p w14:paraId="0D158951" w14:textId="77777777" w:rsidR="00743B2C" w:rsidRPr="000E3B55" w:rsidRDefault="00743B2C" w:rsidP="00743B2C"/>
    <w:p w14:paraId="0E4194A3" w14:textId="77777777" w:rsidR="00743B2C" w:rsidRDefault="00743B2C" w:rsidP="00743B2C">
      <w:r>
        <w:t>Therefore, we have our final results for the coefficients</w:t>
      </w:r>
    </w:p>
    <w:p w14:paraId="04EFEB23" w14:textId="77777777" w:rsidR="00743B2C" w:rsidRDefault="00743B2C" w:rsidP="00743B2C"/>
    <w:p w14:paraId="031C60DB" w14:textId="77777777" w:rsidR="00743B2C" w:rsidRPr="002A7ACC" w:rsidRDefault="00743B2C" w:rsidP="00743B2C">
      <w:pPr>
        <w:rPr>
          <w:rStyle w:val="superscript"/>
          <w:b w:val="0"/>
          <w:szCs w:val="18"/>
        </w:rPr>
      </w:pPr>
      <w:r>
        <w:tab/>
        <w:t>α</w:t>
      </w:r>
      <w:r>
        <w:rPr>
          <w:rStyle w:val="subscript"/>
        </w:rPr>
        <w:t>m,n</w:t>
      </w:r>
      <w:r>
        <w:t xml:space="preserve">  ≡  &lt;y</w:t>
      </w:r>
      <w:r w:rsidRPr="008219CC">
        <w:rPr>
          <w:rStyle w:val="subscript"/>
        </w:rPr>
        <w:t>m</w:t>
      </w:r>
      <w:r>
        <w:t>y</w:t>
      </w:r>
      <w:r w:rsidRPr="008219CC">
        <w:rPr>
          <w:rStyle w:val="subscript"/>
        </w:rPr>
        <w:t>n</w:t>
      </w:r>
      <w:r>
        <w:t>&gt; =  (-p</w:t>
      </w:r>
      <w:r w:rsidRPr="00915D82">
        <w:rPr>
          <w:rStyle w:val="superscript"/>
        </w:rPr>
        <w:t>2</w:t>
      </w:r>
      <w:r>
        <w:t>/a) a</w:t>
      </w:r>
      <w:r w:rsidRPr="00915D82">
        <w:rPr>
          <w:rStyle w:val="superscript"/>
        </w:rPr>
        <w:t>|m-n|</w:t>
      </w:r>
      <w:r w:rsidRPr="00915D82">
        <w:rPr>
          <w:rStyle w:val="superscript"/>
        </w:rPr>
        <w:tab/>
      </w:r>
      <w:r>
        <w:t xml:space="preserve"> m ≠ n</w:t>
      </w:r>
      <w:r>
        <w:tab/>
      </w:r>
      <w:r>
        <w:tab/>
        <w:t>// a ≡ (1-2p)</w:t>
      </w:r>
      <w:r>
        <w:tab/>
      </w:r>
      <w:r>
        <w:tab/>
      </w:r>
      <w:r>
        <w:tab/>
      </w:r>
      <w:r>
        <w:tab/>
      </w:r>
      <w:r>
        <w:tab/>
      </w:r>
      <w:r>
        <w:tab/>
      </w:r>
    </w:p>
    <w:p w14:paraId="72BC5B71" w14:textId="77777777" w:rsidR="00743B2C" w:rsidRDefault="00743B2C" w:rsidP="00743B2C">
      <w:pPr>
        <w:tabs>
          <w:tab w:val="left" w:pos="7200"/>
          <w:tab w:val="left" w:pos="7920"/>
          <w:tab w:val="right" w:pos="9270"/>
        </w:tabs>
      </w:pPr>
      <w:r w:rsidRPr="00915D82">
        <w:rPr>
          <w:rStyle w:val="superscript"/>
        </w:rPr>
        <w:tab/>
      </w:r>
      <w:r>
        <w:t>β ≡ &lt;y</w:t>
      </w:r>
      <w:r w:rsidRPr="00606869">
        <w:rPr>
          <w:rStyle w:val="subscript"/>
        </w:rPr>
        <w:t>n</w:t>
      </w:r>
      <w:r w:rsidRPr="00915D82">
        <w:rPr>
          <w:rStyle w:val="superscript"/>
        </w:rPr>
        <w:t>2</w:t>
      </w:r>
      <w:r>
        <w:t>&gt; = p  .</w:t>
      </w:r>
      <w:r>
        <w:tab/>
      </w:r>
      <w:r>
        <w:tab/>
      </w:r>
      <w:r>
        <w:tab/>
      </w:r>
      <w:r>
        <w:tab/>
      </w:r>
      <w:r>
        <w:tab/>
      </w:r>
      <w:r>
        <w:tab/>
      </w:r>
      <w:r>
        <w:tab/>
      </w:r>
      <w:r>
        <w:tab/>
      </w:r>
      <w:r>
        <w:tab/>
      </w:r>
      <w:r>
        <w:tab/>
        <w:t>(37.8)</w:t>
      </w:r>
    </w:p>
    <w:p w14:paraId="3F0CEC7F" w14:textId="77777777" w:rsidR="00743B2C" w:rsidRDefault="00743B2C" w:rsidP="00743B2C"/>
    <w:p w14:paraId="6DD9AB03" w14:textId="77777777" w:rsidR="00743B2C" w:rsidRDefault="00743B2C" w:rsidP="00743B2C">
      <w:r w:rsidRPr="007D6C48">
        <w:rPr>
          <w:u w:val="single"/>
        </w:rPr>
        <w:t>Spectrum.</w:t>
      </w:r>
      <w:r>
        <w:t xml:space="preserve"> The starting point is (37.1) which we repeat here, </w:t>
      </w:r>
    </w:p>
    <w:p w14:paraId="52827AFD" w14:textId="77777777" w:rsidR="00743B2C" w:rsidRDefault="00743B2C" w:rsidP="00743B2C"/>
    <w:p w14:paraId="72B52123" w14:textId="77777777" w:rsidR="00743B2C" w:rsidRPr="00316C35" w:rsidRDefault="00743B2C" w:rsidP="00743B2C">
      <w:pPr>
        <w:tabs>
          <w:tab w:val="left" w:pos="7200"/>
          <w:tab w:val="left" w:pos="7920"/>
          <w:tab w:val="right" w:pos="9270"/>
        </w:tabs>
      </w:pPr>
      <w:r>
        <w:tab/>
        <w:t>&lt;</w:t>
      </w:r>
      <w:r w:rsidRPr="00052F8E">
        <w:rPr>
          <w:rFonts w:ascii="Script MT Bold" w:hAnsi="Script MT Bold"/>
        </w:rPr>
        <w:t>P</w:t>
      </w:r>
      <w:r>
        <w:t>(ω)&gt;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 xml:space="preserve">(ω) (1/T) { </w:t>
      </w:r>
      <w:r w:rsidRPr="00915D82">
        <w:rPr>
          <w:rStyle w:val="superscript"/>
        </w:rP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α</w:t>
      </w:r>
      <w:r>
        <w:rPr>
          <w:rStyle w:val="subscript"/>
        </w:rPr>
        <w:t>n,m</w:t>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w:t>
      </w:r>
      <w:r>
        <w:rPr>
          <w:rStyle w:val="subscript"/>
        </w:rPr>
        <w:t xml:space="preserve"> </w:t>
      </w:r>
      <w:r>
        <w:t xml:space="preserve"> +</w:t>
      </w:r>
      <w:r>
        <w:rPr>
          <w:rFonts w:ascii="Symbol" w:hAnsi="Symbol"/>
        </w:rPr>
        <w:t></w:t>
      </w:r>
      <w:r>
        <w:t>β</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Pr>
          <w:sz w:val="18"/>
          <w:szCs w:val="18"/>
        </w:rP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rPr>
          <w:sz w:val="18"/>
          <w:szCs w:val="18"/>
        </w:rPr>
        <w:t xml:space="preserve"> </w:t>
      </w:r>
      <w:r w:rsidRPr="00351B6A">
        <w:t>[1]</w:t>
      </w:r>
      <w:r>
        <w:rPr>
          <w:sz w:val="24"/>
          <w:szCs w:val="24"/>
        </w:rPr>
        <w:t xml:space="preserve">   } .</w:t>
      </w:r>
      <w:r>
        <w:rPr>
          <w:sz w:val="24"/>
          <w:szCs w:val="24"/>
        </w:rPr>
        <w:tab/>
      </w:r>
      <w:r w:rsidRPr="00316C35">
        <w:rPr>
          <w:i/>
        </w:rPr>
        <w:t>(37.1)</w:t>
      </w:r>
      <w:r>
        <w:tab/>
      </w:r>
    </w:p>
    <w:p w14:paraId="29C524C4" w14:textId="77777777" w:rsidR="00743B2C" w:rsidRDefault="00743B2C" w:rsidP="00743B2C">
      <w:r>
        <w:tab/>
      </w:r>
    </w:p>
    <w:p w14:paraId="0B204028" w14:textId="77777777" w:rsidR="00743B2C" w:rsidRDefault="00743B2C" w:rsidP="00743B2C">
      <w:r>
        <w:t xml:space="preserve">The second double sum is the same as in the uncorrelated case, </w:t>
      </w:r>
    </w:p>
    <w:p w14:paraId="6F4A06E9" w14:textId="77777777" w:rsidR="00743B2C" w:rsidRDefault="00743B2C" w:rsidP="00743B2C"/>
    <w:p w14:paraId="05F80452" w14:textId="77777777" w:rsidR="00743B2C" w:rsidRPr="00316C35" w:rsidRDefault="00743B2C" w:rsidP="00743B2C">
      <w:r>
        <w:tab/>
      </w:r>
      <w:r>
        <w:rPr>
          <w:rFonts w:ascii="Symbol" w:hAnsi="Symbol"/>
        </w:rPr>
        <w:t></w:t>
      </w:r>
      <w: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Pr>
          <w:sz w:val="18"/>
          <w:szCs w:val="18"/>
        </w:rP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rPr>
          <w:sz w:val="18"/>
          <w:szCs w:val="18"/>
        </w:rPr>
        <w:t xml:space="preserve"> </w:t>
      </w:r>
      <w:r w:rsidRPr="00351B6A">
        <w:t>[1]</w:t>
      </w:r>
      <w:r>
        <w:rPr>
          <w:sz w:val="24"/>
          <w:szCs w:val="24"/>
        </w:rP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δ</w:t>
      </w:r>
      <w:r>
        <w:rPr>
          <w:rStyle w:val="subscript"/>
        </w:rPr>
        <w:t>m,n</w:t>
      </w:r>
      <w:r>
        <w:t xml:space="preserve"> [1]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[1]  </w:t>
      </w:r>
      <w:r>
        <w:tab/>
      </w:r>
      <w:r>
        <w:tab/>
      </w:r>
      <w:r>
        <w:tab/>
      </w:r>
      <w:r>
        <w:tab/>
      </w:r>
    </w:p>
    <w:p w14:paraId="16CA7204" w14:textId="77777777" w:rsidR="00743B2C" w:rsidRDefault="00743B2C" w:rsidP="00743B2C"/>
    <w:p w14:paraId="6F84CE14" w14:textId="77777777" w:rsidR="00743B2C" w:rsidRPr="006653AB" w:rsidRDefault="00743B2C" w:rsidP="00743B2C">
      <w:r>
        <w:t>which we set later to [2πδ(0)] or (2N+1) depending on whether we have an infinite or finite pulse train.</w:t>
      </w:r>
    </w:p>
    <w:p w14:paraId="54E2D22C" w14:textId="77777777" w:rsidR="00743B2C" w:rsidRDefault="00743B2C" w:rsidP="00743B2C">
      <w:r>
        <w:tab/>
      </w:r>
    </w:p>
    <w:p w14:paraId="1CA5B409" w14:textId="77777777" w:rsidR="00743B2C" w:rsidRDefault="00743B2C" w:rsidP="00743B2C">
      <w:r>
        <w:t xml:space="preserve">The first double sum is different and we write it using (37.8), </w:t>
      </w:r>
    </w:p>
    <w:p w14:paraId="1BF86CC7" w14:textId="77777777" w:rsidR="00743B2C" w:rsidRDefault="00743B2C" w:rsidP="00743B2C"/>
    <w:p w14:paraId="2471C7EA" w14:textId="77777777" w:rsidR="00743B2C" w:rsidRPr="006704CB" w:rsidRDefault="00743B2C" w:rsidP="00743B2C">
      <w:r>
        <w:tab/>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α</w:t>
      </w:r>
      <w:r>
        <w:rPr>
          <w:rStyle w:val="subscript"/>
        </w:rPr>
        <w:t>n,m</w:t>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(-p</w:t>
      </w:r>
      <w:r w:rsidRPr="00915D82">
        <w:rPr>
          <w:rStyle w:val="superscript"/>
        </w:rPr>
        <w:t>2</w:t>
      </w:r>
      <w:r>
        <w:t>/a) a</w:t>
      </w:r>
      <w:r w:rsidRPr="00915D82">
        <w:rPr>
          <w:rStyle w:val="superscript"/>
        </w:rPr>
        <w:t>|m-n|</w:t>
      </w:r>
      <w:r w:rsidRPr="00AE79D5">
        <w:t xml:space="preserve"> </w:t>
      </w:r>
      <w:r>
        <w:t>b</w:t>
      </w:r>
      <w:r w:rsidRPr="00915D82">
        <w:rPr>
          <w:rStyle w:val="superscript"/>
        </w:rPr>
        <w:t>(m-n)</w:t>
      </w:r>
      <w:r>
        <w:tab/>
      </w:r>
      <w:r>
        <w:tab/>
        <w:t>b ≡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 xml:space="preserve">  .</w:t>
      </w:r>
      <w:r>
        <w:tab/>
      </w:r>
    </w:p>
    <w:p w14:paraId="3C0F29A2" w14:textId="77777777" w:rsidR="00743B2C" w:rsidRDefault="00743B2C" w:rsidP="00743B2C"/>
    <w:p w14:paraId="2CBD0C96" w14:textId="77777777" w:rsidR="00743B2C" w:rsidRPr="0054026E" w:rsidRDefault="00743B2C" w:rsidP="00743B2C">
      <w:r>
        <w:t>Ignoring for the moment the (-p</w:t>
      </w:r>
      <w:r w:rsidRPr="00915D82">
        <w:rPr>
          <w:rStyle w:val="superscript"/>
        </w:rPr>
        <w:t>2</w:t>
      </w:r>
      <w:r>
        <w:t xml:space="preserve">/a) factor, we painfully process the double sum in many steps, </w:t>
      </w:r>
    </w:p>
    <w:p w14:paraId="6B989D13" w14:textId="77777777" w:rsidR="00743B2C" w:rsidRPr="00316C35" w:rsidRDefault="00743B2C" w:rsidP="00743B2C">
      <w:r>
        <w:tab/>
      </w:r>
      <w:r>
        <w:tab/>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rsidRPr="00AE79D5">
        <w:t xml:space="preserve"> </w:t>
      </w:r>
      <w:r>
        <w:t>a</w:t>
      </w:r>
      <w:r w:rsidRPr="00915D82">
        <w:rPr>
          <w:rStyle w:val="superscript"/>
        </w:rPr>
        <w:t>|m-n|</w:t>
      </w:r>
      <w:r w:rsidRPr="00AE79D5">
        <w:t xml:space="preserve"> </w:t>
      </w:r>
      <w:r>
        <w:t>b</w:t>
      </w:r>
      <w:r w:rsidRPr="00915D82">
        <w:rPr>
          <w:rStyle w:val="superscript"/>
        </w:rPr>
        <w:t>(m-n)</w:t>
      </w:r>
      <w:r>
        <w:tab/>
      </w:r>
      <w:r>
        <w:tab/>
      </w:r>
      <w:r>
        <w:tab/>
      </w:r>
      <w:r>
        <w:tab/>
      </w:r>
      <w:r>
        <w:tab/>
      </w:r>
      <w:r>
        <w:tab/>
      </w:r>
      <w:r>
        <w:tab/>
      </w:r>
      <w:r>
        <w:tab/>
        <w:t>(37.9)</w:t>
      </w:r>
    </w:p>
    <w:p w14:paraId="58CEBFC9" w14:textId="77777777" w:rsidR="00743B2C" w:rsidRPr="00AD61BF" w:rsidRDefault="00743B2C" w:rsidP="00743B2C">
      <w:pPr>
        <w:rPr>
          <w:color w:val="000000"/>
        </w:rPr>
      </w:pPr>
      <w:r w:rsidRPr="00AD61BF">
        <w:rPr>
          <w:color w:val="000000"/>
        </w:rPr>
        <w:tab/>
      </w:r>
      <w:r w:rsidRPr="00AD61BF">
        <w:rPr>
          <w:color w:val="000000"/>
        </w:rPr>
        <w:tab/>
        <w:t xml:space="preserve">=  </w:t>
      </w:r>
      <w:r w:rsidRPr="00AD61BF">
        <w:rPr>
          <w:color w:val="000000"/>
        </w:rPr>
        <w:fldChar w:fldCharType="begin"/>
      </w:r>
      <w:r w:rsidRPr="00AD61BF">
        <w:rPr>
          <w:color w:val="000000"/>
        </w:rPr>
        <w:instrText>EQ \i \su(</w:instrText>
      </w:r>
      <w:r w:rsidRPr="00AD61BF">
        <w:rPr>
          <w:color w:val="000000"/>
          <w:sz w:val="18"/>
          <w:szCs w:val="18"/>
        </w:rPr>
        <w:instrText>n = -∞,∞</w:instrText>
      </w:r>
      <w:r w:rsidRPr="00AD61BF">
        <w:rPr>
          <w:color w:val="000000"/>
        </w:rPr>
        <w:instrText xml:space="preserve">, ) </w:instrText>
      </w:r>
      <w:r w:rsidRPr="00AD61BF">
        <w:rPr>
          <w:color w:val="000000"/>
        </w:rPr>
        <w:fldChar w:fldCharType="separate"/>
      </w:r>
      <w:r w:rsidRPr="00AD61BF">
        <w:rPr>
          <w:b/>
          <w:noProof/>
          <w:color w:val="000000"/>
        </w:rPr>
        <w:t>!Syntax Error, I</w:t>
      </w:r>
      <w:r w:rsidRPr="00AD61BF">
        <w:rPr>
          <w:color w:val="000000"/>
        </w:rPr>
        <w:fldChar w:fldCharType="end"/>
      </w:r>
      <w:r w:rsidRPr="00AD61BF">
        <w:rPr>
          <w:color w:val="000000"/>
        </w:rPr>
        <w:t xml:space="preserve">  [</w:t>
      </w:r>
      <w:r w:rsidRPr="00AD61BF">
        <w:rPr>
          <w:color w:val="000000"/>
        </w:rPr>
        <w:fldChar w:fldCharType="begin"/>
      </w:r>
      <w:r w:rsidRPr="00AD61BF">
        <w:rPr>
          <w:color w:val="000000"/>
        </w:rPr>
        <w:instrText>EQ \i \su(</w:instrText>
      </w:r>
      <w:r w:rsidRPr="00AD61BF">
        <w:rPr>
          <w:color w:val="000000"/>
          <w:sz w:val="18"/>
          <w:szCs w:val="18"/>
        </w:rPr>
        <w:instrText>m = -∞,n-1</w:instrText>
      </w:r>
      <w:r w:rsidRPr="00AD61BF">
        <w:rPr>
          <w:color w:val="000000"/>
        </w:rPr>
        <w:instrText xml:space="preserve">, ) </w:instrText>
      </w:r>
      <w:r w:rsidRPr="00AD61BF">
        <w:rPr>
          <w:color w:val="000000"/>
        </w:rPr>
        <w:fldChar w:fldCharType="separate"/>
      </w:r>
      <w:r w:rsidRPr="00AD61BF">
        <w:rPr>
          <w:b/>
          <w:noProof/>
          <w:color w:val="000000"/>
        </w:rPr>
        <w:t>!Syntax Error, I</w:t>
      </w:r>
      <w:r w:rsidRPr="00AD61BF">
        <w:rPr>
          <w:color w:val="000000"/>
        </w:rPr>
        <w:fldChar w:fldCharType="end"/>
      </w:r>
      <w:r w:rsidRPr="00AD61BF">
        <w:rPr>
          <w:color w:val="000000"/>
        </w:rPr>
        <w:t>(b/a)</w:t>
      </w:r>
      <w:r w:rsidRPr="00AD61BF">
        <w:rPr>
          <w:rStyle w:val="superscript"/>
          <w:color w:val="000000"/>
        </w:rPr>
        <w:t xml:space="preserve">m-n </w:t>
      </w:r>
      <w:r w:rsidRPr="00AD61BF">
        <w:rPr>
          <w:color w:val="000000"/>
        </w:rPr>
        <w:t>+</w:t>
      </w:r>
      <w:r w:rsidRPr="00AD61BF">
        <w:rPr>
          <w:color w:val="000000"/>
        </w:rPr>
        <w:fldChar w:fldCharType="begin"/>
      </w:r>
      <w:r w:rsidRPr="00AD61BF">
        <w:rPr>
          <w:color w:val="000000"/>
        </w:rPr>
        <w:instrText>EQ \i \su(</w:instrText>
      </w:r>
      <w:r w:rsidRPr="00AD61BF">
        <w:rPr>
          <w:color w:val="000000"/>
          <w:sz w:val="18"/>
          <w:szCs w:val="18"/>
        </w:rPr>
        <w:instrText>m = n+1,∞</w:instrText>
      </w:r>
      <w:r w:rsidRPr="00AD61BF">
        <w:rPr>
          <w:color w:val="000000"/>
        </w:rPr>
        <w:instrText xml:space="preserve">, ) </w:instrText>
      </w:r>
      <w:r w:rsidRPr="00AD61BF">
        <w:rPr>
          <w:color w:val="000000"/>
        </w:rPr>
        <w:fldChar w:fldCharType="separate"/>
      </w:r>
      <w:r w:rsidRPr="00AD61BF">
        <w:rPr>
          <w:b/>
          <w:noProof/>
          <w:color w:val="000000"/>
        </w:rPr>
        <w:t>!Syntax Error, I</w:t>
      </w:r>
      <w:r w:rsidRPr="00AD61BF">
        <w:rPr>
          <w:color w:val="000000"/>
        </w:rPr>
        <w:fldChar w:fldCharType="end"/>
      </w:r>
      <w:r w:rsidRPr="00AD61BF">
        <w:rPr>
          <w:color w:val="000000"/>
        </w:rPr>
        <w:t xml:space="preserve"> (ab)</w:t>
      </w:r>
      <w:r w:rsidRPr="00AD61BF">
        <w:rPr>
          <w:rStyle w:val="superscript"/>
          <w:color w:val="000000"/>
        </w:rPr>
        <w:t>m-n</w:t>
      </w:r>
      <w:r w:rsidRPr="00AD61BF">
        <w:rPr>
          <w:color w:val="000000"/>
        </w:rPr>
        <w:t xml:space="preserve">  ]  </w:t>
      </w:r>
      <w:r w:rsidRPr="00AD61BF">
        <w:rPr>
          <w:color w:val="000000"/>
        </w:rPr>
        <w:tab/>
        <w:t>s = m-n+1        r = m-n-1</w:t>
      </w:r>
    </w:p>
    <w:p w14:paraId="0EA072CA" w14:textId="77777777" w:rsidR="00743B2C" w:rsidRPr="00AD61BF" w:rsidRDefault="00743B2C" w:rsidP="00743B2C">
      <w:pPr>
        <w:rPr>
          <w:color w:val="000000"/>
        </w:rPr>
      </w:pPr>
      <w:r w:rsidRPr="00AD61BF">
        <w:rPr>
          <w:color w:val="000000"/>
        </w:rPr>
        <w:tab/>
      </w:r>
      <w:r w:rsidRPr="00AD61BF">
        <w:rPr>
          <w:color w:val="000000"/>
        </w:rPr>
        <w:tab/>
        <w:t xml:space="preserve">=  </w:t>
      </w:r>
      <w:r w:rsidRPr="00AD61BF">
        <w:rPr>
          <w:color w:val="000000"/>
        </w:rPr>
        <w:fldChar w:fldCharType="begin"/>
      </w:r>
      <w:r w:rsidRPr="00AD61BF">
        <w:rPr>
          <w:color w:val="000000"/>
        </w:rPr>
        <w:instrText>EQ \i \su(</w:instrText>
      </w:r>
      <w:r w:rsidRPr="00AD61BF">
        <w:rPr>
          <w:color w:val="000000"/>
          <w:sz w:val="18"/>
          <w:szCs w:val="18"/>
        </w:rPr>
        <w:instrText>n = -∞,∞</w:instrText>
      </w:r>
      <w:r w:rsidRPr="00AD61BF">
        <w:rPr>
          <w:color w:val="000000"/>
        </w:rPr>
        <w:instrText xml:space="preserve">, ) </w:instrText>
      </w:r>
      <w:r w:rsidRPr="00AD61BF">
        <w:rPr>
          <w:color w:val="000000"/>
        </w:rPr>
        <w:fldChar w:fldCharType="separate"/>
      </w:r>
      <w:r w:rsidRPr="00AD61BF">
        <w:rPr>
          <w:b/>
          <w:noProof/>
          <w:color w:val="000000"/>
        </w:rPr>
        <w:t>!Syntax Error, I</w:t>
      </w:r>
      <w:r w:rsidRPr="00AD61BF">
        <w:rPr>
          <w:color w:val="000000"/>
        </w:rPr>
        <w:fldChar w:fldCharType="end"/>
      </w:r>
      <w:r w:rsidRPr="00AD61BF">
        <w:rPr>
          <w:color w:val="000000"/>
        </w:rPr>
        <w:t xml:space="preserve">  [</w:t>
      </w:r>
      <w:r w:rsidRPr="00AD61BF">
        <w:rPr>
          <w:color w:val="000000"/>
        </w:rPr>
        <w:fldChar w:fldCharType="begin"/>
      </w:r>
      <w:r w:rsidRPr="00AD61BF">
        <w:rPr>
          <w:color w:val="000000"/>
        </w:rPr>
        <w:instrText>EQ \i \su(</w:instrText>
      </w:r>
      <w:r w:rsidRPr="00AD61BF">
        <w:rPr>
          <w:color w:val="000000"/>
          <w:sz w:val="18"/>
          <w:szCs w:val="18"/>
        </w:rPr>
        <w:instrText>s = -∞,0</w:instrText>
      </w:r>
      <w:r w:rsidRPr="00AD61BF">
        <w:rPr>
          <w:color w:val="000000"/>
        </w:rPr>
        <w:instrText xml:space="preserve">, ) </w:instrText>
      </w:r>
      <w:r w:rsidRPr="00AD61BF">
        <w:rPr>
          <w:color w:val="000000"/>
        </w:rPr>
        <w:fldChar w:fldCharType="separate"/>
      </w:r>
      <w:r w:rsidRPr="00AD61BF">
        <w:rPr>
          <w:b/>
          <w:noProof/>
          <w:color w:val="000000"/>
        </w:rPr>
        <w:t>!Syntax Error, I</w:t>
      </w:r>
      <w:r w:rsidRPr="00AD61BF">
        <w:rPr>
          <w:color w:val="000000"/>
        </w:rPr>
        <w:fldChar w:fldCharType="end"/>
      </w:r>
      <w:r w:rsidRPr="00AD61BF">
        <w:rPr>
          <w:color w:val="000000"/>
        </w:rPr>
        <w:t>(b/a)</w:t>
      </w:r>
      <w:r w:rsidRPr="00AD61BF">
        <w:rPr>
          <w:rStyle w:val="superscript"/>
          <w:color w:val="000000"/>
        </w:rPr>
        <w:t xml:space="preserve">s-1 </w:t>
      </w:r>
      <w:r w:rsidRPr="00AD61BF">
        <w:rPr>
          <w:color w:val="000000"/>
        </w:rPr>
        <w:t>+</w:t>
      </w:r>
      <w:r w:rsidRPr="00AD61BF">
        <w:rPr>
          <w:rStyle w:val="superscript"/>
          <w:color w:val="000000"/>
        </w:rPr>
        <w:t xml:space="preserve"> </w:t>
      </w:r>
      <w:r w:rsidRPr="00AD61BF">
        <w:rPr>
          <w:color w:val="000000"/>
        </w:rPr>
        <w:fldChar w:fldCharType="begin"/>
      </w:r>
      <w:r w:rsidRPr="00AD61BF">
        <w:rPr>
          <w:color w:val="000000"/>
        </w:rPr>
        <w:instrText>EQ \i \su(</w:instrText>
      </w:r>
      <w:r w:rsidRPr="00AD61BF">
        <w:rPr>
          <w:color w:val="000000"/>
          <w:sz w:val="18"/>
          <w:szCs w:val="18"/>
        </w:rPr>
        <w:instrText>r = 0,∞</w:instrText>
      </w:r>
      <w:r w:rsidRPr="00AD61BF">
        <w:rPr>
          <w:color w:val="000000"/>
        </w:rPr>
        <w:instrText xml:space="preserve">, ) </w:instrText>
      </w:r>
      <w:r w:rsidRPr="00AD61BF">
        <w:rPr>
          <w:color w:val="000000"/>
        </w:rPr>
        <w:fldChar w:fldCharType="separate"/>
      </w:r>
      <w:r w:rsidRPr="00AD61BF">
        <w:rPr>
          <w:b/>
          <w:noProof/>
          <w:color w:val="000000"/>
        </w:rPr>
        <w:t>!Syntax Error, I</w:t>
      </w:r>
      <w:r w:rsidRPr="00AD61BF">
        <w:rPr>
          <w:color w:val="000000"/>
        </w:rPr>
        <w:fldChar w:fldCharType="end"/>
      </w:r>
      <w:r w:rsidRPr="00AD61BF">
        <w:rPr>
          <w:color w:val="000000"/>
        </w:rPr>
        <w:t>(ab)</w:t>
      </w:r>
      <w:r w:rsidRPr="00AD61BF">
        <w:rPr>
          <w:rStyle w:val="superscript"/>
          <w:color w:val="000000"/>
        </w:rPr>
        <w:t>r+1</w:t>
      </w:r>
      <w:r w:rsidRPr="00AD61BF">
        <w:rPr>
          <w:color w:val="000000"/>
        </w:rPr>
        <w:t xml:space="preserve">  ]    = </w:t>
      </w:r>
      <w:r w:rsidRPr="00AD61BF">
        <w:rPr>
          <w:color w:val="000000"/>
        </w:rPr>
        <w:fldChar w:fldCharType="begin"/>
      </w:r>
      <w:r w:rsidRPr="00AD61BF">
        <w:rPr>
          <w:color w:val="000000"/>
        </w:rPr>
        <w:instrText>EQ \i \su(</w:instrText>
      </w:r>
      <w:r w:rsidRPr="00AD61BF">
        <w:rPr>
          <w:color w:val="000000"/>
          <w:sz w:val="18"/>
          <w:szCs w:val="18"/>
        </w:rPr>
        <w:instrText>n = -∞,∞</w:instrText>
      </w:r>
      <w:r w:rsidRPr="00AD61BF">
        <w:rPr>
          <w:color w:val="000000"/>
        </w:rPr>
        <w:instrText xml:space="preserve">, ) </w:instrText>
      </w:r>
      <w:r w:rsidRPr="00AD61BF">
        <w:rPr>
          <w:color w:val="000000"/>
        </w:rPr>
        <w:fldChar w:fldCharType="separate"/>
      </w:r>
      <w:r w:rsidRPr="00AD61BF">
        <w:rPr>
          <w:b/>
          <w:noProof/>
          <w:color w:val="000000"/>
        </w:rPr>
        <w:t>!Syntax Error, I</w:t>
      </w:r>
      <w:r w:rsidRPr="00AD61BF">
        <w:rPr>
          <w:color w:val="000000"/>
        </w:rPr>
        <w:fldChar w:fldCharType="end"/>
      </w:r>
      <w:r w:rsidRPr="00AD61BF">
        <w:rPr>
          <w:color w:val="000000"/>
        </w:rPr>
        <w:t xml:space="preserve">  [</w:t>
      </w:r>
      <w:r w:rsidRPr="00AD61BF">
        <w:rPr>
          <w:color w:val="000000"/>
        </w:rPr>
        <w:fldChar w:fldCharType="begin"/>
      </w:r>
      <w:r w:rsidRPr="00AD61BF">
        <w:rPr>
          <w:color w:val="000000"/>
        </w:rPr>
        <w:instrText>EQ \i \su(</w:instrText>
      </w:r>
      <w:r w:rsidRPr="00AD61BF">
        <w:rPr>
          <w:color w:val="000000"/>
          <w:sz w:val="18"/>
          <w:szCs w:val="18"/>
        </w:rPr>
        <w:instrText>s = 0,∞</w:instrText>
      </w:r>
      <w:r w:rsidRPr="00AD61BF">
        <w:rPr>
          <w:color w:val="000000"/>
        </w:rPr>
        <w:instrText xml:space="preserve">, ) </w:instrText>
      </w:r>
      <w:r w:rsidRPr="00AD61BF">
        <w:rPr>
          <w:color w:val="000000"/>
        </w:rPr>
        <w:fldChar w:fldCharType="separate"/>
      </w:r>
      <w:r w:rsidRPr="00AD61BF">
        <w:rPr>
          <w:b/>
          <w:noProof/>
          <w:color w:val="000000"/>
        </w:rPr>
        <w:t>!Syntax Error, I</w:t>
      </w:r>
      <w:r w:rsidRPr="00AD61BF">
        <w:rPr>
          <w:color w:val="000000"/>
        </w:rPr>
        <w:fldChar w:fldCharType="end"/>
      </w:r>
      <w:r w:rsidRPr="00AD61BF">
        <w:rPr>
          <w:color w:val="000000"/>
        </w:rPr>
        <w:t>(b/a)</w:t>
      </w:r>
      <w:r w:rsidRPr="00AD61BF">
        <w:rPr>
          <w:rStyle w:val="superscript"/>
          <w:color w:val="000000"/>
        </w:rPr>
        <w:t xml:space="preserve">–s-1 </w:t>
      </w:r>
      <w:r w:rsidRPr="00AD61BF">
        <w:rPr>
          <w:color w:val="000000"/>
        </w:rPr>
        <w:t>+</w:t>
      </w:r>
      <w:r w:rsidRPr="00AD61BF">
        <w:rPr>
          <w:rStyle w:val="superscript"/>
          <w:color w:val="000000"/>
        </w:rPr>
        <w:t xml:space="preserve"> </w:t>
      </w:r>
      <w:r w:rsidRPr="00AD61BF">
        <w:rPr>
          <w:color w:val="000000"/>
        </w:rPr>
        <w:fldChar w:fldCharType="begin"/>
      </w:r>
      <w:r w:rsidRPr="00AD61BF">
        <w:rPr>
          <w:color w:val="000000"/>
        </w:rPr>
        <w:instrText>EQ \i \su(</w:instrText>
      </w:r>
      <w:r w:rsidRPr="00AD61BF">
        <w:rPr>
          <w:color w:val="000000"/>
          <w:sz w:val="18"/>
          <w:szCs w:val="18"/>
        </w:rPr>
        <w:instrText>r = 0,∞</w:instrText>
      </w:r>
      <w:r w:rsidRPr="00AD61BF">
        <w:rPr>
          <w:color w:val="000000"/>
        </w:rPr>
        <w:instrText xml:space="preserve">, ) </w:instrText>
      </w:r>
      <w:r w:rsidRPr="00AD61BF">
        <w:rPr>
          <w:color w:val="000000"/>
        </w:rPr>
        <w:fldChar w:fldCharType="separate"/>
      </w:r>
      <w:r w:rsidRPr="00AD61BF">
        <w:rPr>
          <w:b/>
          <w:noProof/>
          <w:color w:val="000000"/>
        </w:rPr>
        <w:t>!Syntax Error, I</w:t>
      </w:r>
      <w:r w:rsidRPr="00AD61BF">
        <w:rPr>
          <w:color w:val="000000"/>
        </w:rPr>
        <w:fldChar w:fldCharType="end"/>
      </w:r>
      <w:r w:rsidRPr="00AD61BF">
        <w:rPr>
          <w:color w:val="000000"/>
        </w:rPr>
        <w:t>(ab)</w:t>
      </w:r>
      <w:r w:rsidRPr="00AD61BF">
        <w:rPr>
          <w:rStyle w:val="superscript"/>
          <w:color w:val="000000"/>
        </w:rPr>
        <w:t>r+1</w:t>
      </w:r>
      <w:r w:rsidRPr="00AD61BF">
        <w:rPr>
          <w:color w:val="000000"/>
        </w:rPr>
        <w:t xml:space="preserve">  ] </w:t>
      </w:r>
    </w:p>
    <w:p w14:paraId="3C607105" w14:textId="77777777" w:rsidR="00743B2C" w:rsidRPr="00AD61BF" w:rsidRDefault="00743B2C" w:rsidP="00743B2C">
      <w:pPr>
        <w:rPr>
          <w:color w:val="000000"/>
        </w:rPr>
      </w:pPr>
      <w:r w:rsidRPr="00AD61BF">
        <w:rPr>
          <w:color w:val="000000"/>
        </w:rPr>
        <w:tab/>
      </w:r>
      <w:r w:rsidRPr="00AD61BF">
        <w:rPr>
          <w:color w:val="000000"/>
        </w:rPr>
        <w:tab/>
        <w:t xml:space="preserve">=  </w:t>
      </w:r>
      <w:r w:rsidRPr="00AD61BF">
        <w:rPr>
          <w:color w:val="000000"/>
        </w:rPr>
        <w:fldChar w:fldCharType="begin"/>
      </w:r>
      <w:r w:rsidRPr="00AD61BF">
        <w:rPr>
          <w:color w:val="000000"/>
        </w:rPr>
        <w:instrText>EQ \i \su(</w:instrText>
      </w:r>
      <w:r w:rsidRPr="00AD61BF">
        <w:rPr>
          <w:color w:val="000000"/>
          <w:sz w:val="18"/>
          <w:szCs w:val="18"/>
        </w:rPr>
        <w:instrText>n = -∞,∞</w:instrText>
      </w:r>
      <w:r w:rsidRPr="00AD61BF">
        <w:rPr>
          <w:color w:val="000000"/>
        </w:rPr>
        <w:instrText xml:space="preserve">, ) </w:instrText>
      </w:r>
      <w:r w:rsidRPr="00AD61BF">
        <w:rPr>
          <w:color w:val="000000"/>
        </w:rPr>
        <w:fldChar w:fldCharType="separate"/>
      </w:r>
      <w:r w:rsidRPr="00AD61BF">
        <w:rPr>
          <w:b/>
          <w:noProof/>
          <w:color w:val="000000"/>
        </w:rPr>
        <w:t>!Syntax Error, I</w:t>
      </w:r>
      <w:r w:rsidRPr="00AD61BF">
        <w:rPr>
          <w:color w:val="000000"/>
        </w:rPr>
        <w:fldChar w:fldCharType="end"/>
      </w:r>
      <w:r w:rsidRPr="00AD61BF">
        <w:rPr>
          <w:color w:val="000000"/>
        </w:rPr>
        <w:t xml:space="preserve">  [</w:t>
      </w:r>
      <w:r w:rsidRPr="00AD61BF">
        <w:rPr>
          <w:color w:val="000000"/>
        </w:rPr>
        <w:fldChar w:fldCharType="begin"/>
      </w:r>
      <w:r w:rsidRPr="00AD61BF">
        <w:rPr>
          <w:color w:val="000000"/>
        </w:rPr>
        <w:instrText>EQ \i \su(</w:instrText>
      </w:r>
      <w:r w:rsidRPr="00AD61BF">
        <w:rPr>
          <w:color w:val="000000"/>
          <w:sz w:val="18"/>
          <w:szCs w:val="18"/>
        </w:rPr>
        <w:instrText>s = 0,∞</w:instrText>
      </w:r>
      <w:r w:rsidRPr="00AD61BF">
        <w:rPr>
          <w:color w:val="000000"/>
        </w:rPr>
        <w:instrText xml:space="preserve">, ) </w:instrText>
      </w:r>
      <w:r w:rsidRPr="00AD61BF">
        <w:rPr>
          <w:color w:val="000000"/>
        </w:rPr>
        <w:fldChar w:fldCharType="separate"/>
      </w:r>
      <w:r w:rsidRPr="00AD61BF">
        <w:rPr>
          <w:b/>
          <w:noProof/>
          <w:color w:val="000000"/>
        </w:rPr>
        <w:t>!Syntax Error, I</w:t>
      </w:r>
      <w:r w:rsidRPr="00AD61BF">
        <w:rPr>
          <w:color w:val="000000"/>
        </w:rPr>
        <w:fldChar w:fldCharType="end"/>
      </w:r>
      <w:r w:rsidRPr="00AD61BF">
        <w:rPr>
          <w:color w:val="000000"/>
        </w:rPr>
        <w:t>(a/b)</w:t>
      </w:r>
      <w:r w:rsidRPr="00AD61BF">
        <w:rPr>
          <w:rStyle w:val="superscript"/>
          <w:color w:val="000000"/>
        </w:rPr>
        <w:t xml:space="preserve">s+1 </w:t>
      </w:r>
      <w:r w:rsidRPr="00AD61BF">
        <w:rPr>
          <w:color w:val="000000"/>
        </w:rPr>
        <w:t>+</w:t>
      </w:r>
      <w:r w:rsidRPr="00AD61BF">
        <w:rPr>
          <w:rStyle w:val="superscript"/>
          <w:color w:val="000000"/>
        </w:rPr>
        <w:t xml:space="preserve"> </w:t>
      </w:r>
      <w:r w:rsidRPr="00AD61BF">
        <w:rPr>
          <w:color w:val="000000"/>
        </w:rPr>
        <w:fldChar w:fldCharType="begin"/>
      </w:r>
      <w:r w:rsidRPr="00AD61BF">
        <w:rPr>
          <w:color w:val="000000"/>
        </w:rPr>
        <w:instrText>EQ \i \su(</w:instrText>
      </w:r>
      <w:r w:rsidRPr="00AD61BF">
        <w:rPr>
          <w:color w:val="000000"/>
          <w:sz w:val="18"/>
          <w:szCs w:val="18"/>
        </w:rPr>
        <w:instrText>r = 0,∞</w:instrText>
      </w:r>
      <w:r w:rsidRPr="00AD61BF">
        <w:rPr>
          <w:color w:val="000000"/>
        </w:rPr>
        <w:instrText xml:space="preserve">, ) </w:instrText>
      </w:r>
      <w:r w:rsidRPr="00AD61BF">
        <w:rPr>
          <w:color w:val="000000"/>
        </w:rPr>
        <w:fldChar w:fldCharType="separate"/>
      </w:r>
      <w:r w:rsidRPr="00AD61BF">
        <w:rPr>
          <w:b/>
          <w:noProof/>
          <w:color w:val="000000"/>
        </w:rPr>
        <w:t>!Syntax Error, I</w:t>
      </w:r>
      <w:r w:rsidRPr="00AD61BF">
        <w:rPr>
          <w:color w:val="000000"/>
        </w:rPr>
        <w:fldChar w:fldCharType="end"/>
      </w:r>
      <w:r w:rsidRPr="00AD61BF">
        <w:rPr>
          <w:color w:val="000000"/>
        </w:rPr>
        <w:t xml:space="preserve"> (ab)</w:t>
      </w:r>
      <w:r w:rsidRPr="00AD61BF">
        <w:rPr>
          <w:rStyle w:val="superscript"/>
          <w:color w:val="000000"/>
        </w:rPr>
        <w:t>r+1</w:t>
      </w:r>
      <w:r w:rsidRPr="00AD61BF">
        <w:rPr>
          <w:color w:val="000000"/>
        </w:rPr>
        <w:t xml:space="preserve">  ]   =   [(a/b)</w:t>
      </w:r>
      <w:r w:rsidRPr="00AD61BF">
        <w:rPr>
          <w:color w:val="000000"/>
        </w:rPr>
        <w:fldChar w:fldCharType="begin"/>
      </w:r>
      <w:r w:rsidRPr="00AD61BF">
        <w:rPr>
          <w:color w:val="000000"/>
        </w:rPr>
        <w:instrText>EQ \i \su(</w:instrText>
      </w:r>
      <w:r w:rsidRPr="00AD61BF">
        <w:rPr>
          <w:color w:val="000000"/>
          <w:sz w:val="18"/>
          <w:szCs w:val="18"/>
        </w:rPr>
        <w:instrText>s = 0,∞</w:instrText>
      </w:r>
      <w:r w:rsidRPr="00AD61BF">
        <w:rPr>
          <w:color w:val="000000"/>
        </w:rPr>
        <w:instrText xml:space="preserve">, ) </w:instrText>
      </w:r>
      <w:r w:rsidRPr="00AD61BF">
        <w:rPr>
          <w:color w:val="000000"/>
        </w:rPr>
        <w:fldChar w:fldCharType="separate"/>
      </w:r>
      <w:r w:rsidRPr="00AD61BF">
        <w:rPr>
          <w:b/>
          <w:noProof/>
          <w:color w:val="000000"/>
        </w:rPr>
        <w:t>!Syntax Error, I</w:t>
      </w:r>
      <w:r w:rsidRPr="00AD61BF">
        <w:rPr>
          <w:color w:val="000000"/>
        </w:rPr>
        <w:fldChar w:fldCharType="end"/>
      </w:r>
      <w:r w:rsidRPr="00AD61BF">
        <w:rPr>
          <w:color w:val="000000"/>
        </w:rPr>
        <w:t>(a/b)</w:t>
      </w:r>
      <w:r w:rsidRPr="00AD61BF">
        <w:rPr>
          <w:rStyle w:val="superscript"/>
          <w:color w:val="000000"/>
        </w:rPr>
        <w:t xml:space="preserve">s </w:t>
      </w:r>
      <w:r w:rsidRPr="00AD61BF">
        <w:rPr>
          <w:color w:val="000000"/>
        </w:rPr>
        <w:t>+ (ab)</w:t>
      </w:r>
      <w:r w:rsidRPr="00AD61BF">
        <w:rPr>
          <w:rStyle w:val="superscript"/>
          <w:color w:val="000000"/>
        </w:rPr>
        <w:t xml:space="preserve"> </w:t>
      </w:r>
      <w:r w:rsidRPr="00AD61BF">
        <w:rPr>
          <w:color w:val="000000"/>
        </w:rPr>
        <w:fldChar w:fldCharType="begin"/>
      </w:r>
      <w:r w:rsidRPr="00AD61BF">
        <w:rPr>
          <w:color w:val="000000"/>
        </w:rPr>
        <w:instrText>EQ \i \su(</w:instrText>
      </w:r>
      <w:r w:rsidRPr="00AD61BF">
        <w:rPr>
          <w:color w:val="000000"/>
          <w:sz w:val="18"/>
          <w:szCs w:val="18"/>
        </w:rPr>
        <w:instrText>r = 0,∞</w:instrText>
      </w:r>
      <w:r w:rsidRPr="00AD61BF">
        <w:rPr>
          <w:color w:val="000000"/>
        </w:rPr>
        <w:instrText xml:space="preserve">, ) </w:instrText>
      </w:r>
      <w:r w:rsidRPr="00AD61BF">
        <w:rPr>
          <w:color w:val="000000"/>
        </w:rPr>
        <w:fldChar w:fldCharType="separate"/>
      </w:r>
      <w:r w:rsidRPr="00AD61BF">
        <w:rPr>
          <w:b/>
          <w:noProof/>
          <w:color w:val="000000"/>
        </w:rPr>
        <w:t>!Syntax Error, I</w:t>
      </w:r>
      <w:r w:rsidRPr="00AD61BF">
        <w:rPr>
          <w:color w:val="000000"/>
        </w:rPr>
        <w:fldChar w:fldCharType="end"/>
      </w:r>
      <w:r w:rsidRPr="00AD61BF">
        <w:rPr>
          <w:color w:val="000000"/>
        </w:rPr>
        <w:t xml:space="preserve"> (ab)</w:t>
      </w:r>
      <w:r w:rsidRPr="00AD61BF">
        <w:rPr>
          <w:rStyle w:val="superscript"/>
          <w:color w:val="000000"/>
        </w:rPr>
        <w:t>r</w:t>
      </w:r>
      <w:r w:rsidRPr="00AD61BF">
        <w:rPr>
          <w:color w:val="000000"/>
        </w:rPr>
        <w:t xml:space="preserve">  ] </w:t>
      </w:r>
      <w:r w:rsidRPr="00AD61BF">
        <w:rPr>
          <w:color w:val="000000"/>
        </w:rPr>
        <w:fldChar w:fldCharType="begin"/>
      </w:r>
      <w:r w:rsidRPr="00AD61BF">
        <w:rPr>
          <w:color w:val="000000"/>
        </w:rPr>
        <w:instrText>EQ \i \su(</w:instrText>
      </w:r>
      <w:r w:rsidRPr="00AD61BF">
        <w:rPr>
          <w:color w:val="000000"/>
          <w:sz w:val="18"/>
          <w:szCs w:val="18"/>
        </w:rPr>
        <w:instrText>n = -∞,∞</w:instrText>
      </w:r>
      <w:r w:rsidRPr="00AD61BF">
        <w:rPr>
          <w:color w:val="000000"/>
        </w:rPr>
        <w:instrText xml:space="preserve">, ) </w:instrText>
      </w:r>
      <w:r w:rsidRPr="00AD61BF">
        <w:rPr>
          <w:color w:val="000000"/>
        </w:rPr>
        <w:fldChar w:fldCharType="separate"/>
      </w:r>
      <w:r w:rsidRPr="00AD61BF">
        <w:rPr>
          <w:b/>
          <w:noProof/>
          <w:color w:val="000000"/>
        </w:rPr>
        <w:t>!Syntax Error, I</w:t>
      </w:r>
      <w:r w:rsidRPr="00AD61BF">
        <w:rPr>
          <w:color w:val="000000"/>
        </w:rPr>
        <w:fldChar w:fldCharType="end"/>
      </w:r>
      <w:r w:rsidRPr="00AD61BF">
        <w:rPr>
          <w:color w:val="000000"/>
        </w:rPr>
        <w:t>[1]</w:t>
      </w:r>
    </w:p>
    <w:p w14:paraId="5ADCAB26" w14:textId="77777777" w:rsidR="00743B2C" w:rsidRDefault="00743B2C" w:rsidP="00743B2C">
      <w:r w:rsidRPr="00AD61BF">
        <w:rPr>
          <w:color w:val="000000"/>
        </w:rPr>
        <w:tab/>
      </w:r>
      <w:r w:rsidRPr="00AD61BF">
        <w:rPr>
          <w:color w:val="000000"/>
        </w:rPr>
        <w:tab/>
        <w:t xml:space="preserve">=  [ (a/b) </w:t>
      </w:r>
      <w:r w:rsidRPr="00AD61BF">
        <w:rPr>
          <w:color w:val="000000"/>
        </w:rPr>
        <w:fldChar w:fldCharType="begin"/>
      </w:r>
      <w:r w:rsidRPr="00AD61BF">
        <w:rPr>
          <w:color w:val="000000"/>
        </w:rPr>
        <w:instrText xml:space="preserve"> EQ \f(1,1-a/b) </w:instrText>
      </w:r>
      <w:r w:rsidRPr="00AD61BF">
        <w:rPr>
          <w:color w:val="000000"/>
        </w:rPr>
        <w:fldChar w:fldCharType="end"/>
      </w:r>
      <w:r w:rsidRPr="00AD61BF">
        <w:rPr>
          <w:rStyle w:val="superscript"/>
          <w:color w:val="000000"/>
        </w:rPr>
        <w:t xml:space="preserve"> </w:t>
      </w:r>
      <w:r w:rsidRPr="00AD61BF">
        <w:rPr>
          <w:color w:val="000000"/>
        </w:rPr>
        <w:t>+ (ab)</w:t>
      </w:r>
      <w:r w:rsidRPr="00AD61BF">
        <w:rPr>
          <w:rStyle w:val="superscript"/>
          <w:color w:val="000000"/>
        </w:rPr>
        <w:t xml:space="preserve"> </w:t>
      </w:r>
      <w:r w:rsidRPr="00AD61BF">
        <w:rPr>
          <w:color w:val="000000"/>
        </w:rPr>
        <w:fldChar w:fldCharType="begin"/>
      </w:r>
      <w:r w:rsidRPr="00AD61BF">
        <w:rPr>
          <w:color w:val="000000"/>
        </w:rPr>
        <w:instrText xml:space="preserve"> EQ \f(1,1-ab) </w:instrText>
      </w:r>
      <w:r w:rsidRPr="00AD61BF">
        <w:rPr>
          <w:color w:val="000000"/>
        </w:rPr>
        <w:fldChar w:fldCharType="end"/>
      </w:r>
      <w:r w:rsidRPr="00AD61BF">
        <w:rPr>
          <w:color w:val="000000"/>
        </w:rPr>
        <w:t xml:space="preserve"> ] </w:t>
      </w:r>
      <w:r w:rsidRPr="00AD61BF">
        <w:rPr>
          <w:color w:val="000000"/>
        </w:rPr>
        <w:fldChar w:fldCharType="begin"/>
      </w:r>
      <w:r w:rsidRPr="00AD61BF">
        <w:rPr>
          <w:color w:val="000000"/>
        </w:rPr>
        <w:instrText>EQ \i \su(</w:instrText>
      </w:r>
      <w:r w:rsidRPr="00AD61BF">
        <w:rPr>
          <w:color w:val="000000"/>
          <w:sz w:val="18"/>
          <w:szCs w:val="18"/>
        </w:rPr>
        <w:instrText>n = -∞,∞</w:instrText>
      </w:r>
      <w:r w:rsidRPr="00AD61BF">
        <w:rPr>
          <w:color w:val="000000"/>
        </w:rPr>
        <w:instrText xml:space="preserve">, ) </w:instrText>
      </w:r>
      <w:r w:rsidRPr="00AD61BF">
        <w:rPr>
          <w:color w:val="000000"/>
        </w:rPr>
        <w:fldChar w:fldCharType="separate"/>
      </w:r>
      <w:r w:rsidRPr="00AD61BF">
        <w:rPr>
          <w:b/>
          <w:noProof/>
          <w:color w:val="000000"/>
        </w:rPr>
        <w:t>!Syntax Error, I</w:t>
      </w:r>
      <w:r w:rsidRPr="00AD61BF">
        <w:rPr>
          <w:color w:val="000000"/>
        </w:rPr>
        <w:fldChar w:fldCharType="end"/>
      </w:r>
      <w:r w:rsidRPr="00AD61BF">
        <w:rPr>
          <w:color w:val="000000"/>
        </w:rPr>
        <w:t xml:space="preserve">[1]  =  [ </w:t>
      </w:r>
      <w:r w:rsidRPr="00AD61BF">
        <w:rPr>
          <w:color w:val="000000"/>
        </w:rPr>
        <w:fldChar w:fldCharType="begin"/>
      </w:r>
      <w:r w:rsidRPr="00AD61BF">
        <w:rPr>
          <w:color w:val="000000"/>
        </w:rPr>
        <w:instrText xml:space="preserve"> EQ \f(a,b-a) </w:instrText>
      </w:r>
      <w:r w:rsidRPr="00AD61BF">
        <w:rPr>
          <w:color w:val="000000"/>
        </w:rPr>
        <w:fldChar w:fldCharType="end"/>
      </w:r>
      <w:r w:rsidRPr="00AD61BF">
        <w:rPr>
          <w:color w:val="000000"/>
        </w:rPr>
        <w:t>+</w:t>
      </w:r>
      <w:r w:rsidRPr="00AD61BF">
        <w:rPr>
          <w:rStyle w:val="superscript"/>
          <w:color w:val="000000"/>
        </w:rPr>
        <w:t xml:space="preserve"> </w:t>
      </w:r>
      <w:r w:rsidRPr="00AD61BF">
        <w:rPr>
          <w:color w:val="000000"/>
        </w:rPr>
        <w:fldChar w:fldCharType="begin"/>
      </w:r>
      <w:r w:rsidRPr="00AD61BF">
        <w:rPr>
          <w:color w:val="000000"/>
        </w:rPr>
        <w:instrText xml:space="preserve"> EQ \f(ab,1-ab) </w:instrText>
      </w:r>
      <w:r w:rsidRPr="00AD61BF">
        <w:rPr>
          <w:color w:val="000000"/>
        </w:rPr>
        <w:fldChar w:fldCharType="end"/>
      </w:r>
      <w:r w:rsidRPr="00AD61BF">
        <w:rPr>
          <w:color w:val="000000"/>
        </w:rPr>
        <w:t xml:space="preserve"> ] </w:t>
      </w:r>
      <w:r w:rsidRPr="00AD61BF">
        <w:rPr>
          <w:color w:val="000000"/>
        </w:rPr>
        <w:fldChar w:fldCharType="begin"/>
      </w:r>
      <w:r w:rsidRPr="00AD61BF">
        <w:rPr>
          <w:color w:val="000000"/>
        </w:rPr>
        <w:instrText>EQ \i \su(</w:instrText>
      </w:r>
      <w:r w:rsidRPr="00AD61BF">
        <w:rPr>
          <w:color w:val="000000"/>
          <w:sz w:val="18"/>
          <w:szCs w:val="18"/>
        </w:rPr>
        <w:instrText>n = -∞,∞</w:instrText>
      </w:r>
      <w:r w:rsidRPr="00AD61BF">
        <w:rPr>
          <w:color w:val="000000"/>
        </w:rPr>
        <w:instrText xml:space="preserve">, ) </w:instrText>
      </w:r>
      <w:r w:rsidRPr="00AD61BF">
        <w:rPr>
          <w:color w:val="000000"/>
        </w:rPr>
        <w:fldChar w:fldCharType="separate"/>
      </w:r>
      <w:r w:rsidRPr="00AD61BF">
        <w:rPr>
          <w:b/>
          <w:noProof/>
          <w:color w:val="000000"/>
        </w:rPr>
        <w:t>!Syntax Error, I</w:t>
      </w:r>
      <w:r w:rsidRPr="00AD61BF">
        <w:rPr>
          <w:color w:val="000000"/>
        </w:rPr>
        <w:fldChar w:fldCharType="end"/>
      </w:r>
      <w:r w:rsidRPr="00AD61BF">
        <w:rPr>
          <w:color w:val="000000"/>
        </w:rPr>
        <w:t xml:space="preserve">[1]  =  </w:t>
      </w:r>
      <w:r w:rsidRPr="00AD61BF">
        <w:rPr>
          <w:color w:val="000000"/>
        </w:rPr>
        <w:fldChar w:fldCharType="begin"/>
      </w:r>
      <w:r w:rsidRPr="00AD61BF">
        <w:rPr>
          <w:color w:val="000000"/>
        </w:rPr>
        <w:instrText xml:space="preserve"> EQ \f(a(1+b</w:instrText>
      </w:r>
      <w:r w:rsidRPr="00AD61BF">
        <w:rPr>
          <w:rStyle w:val="superscript"/>
          <w:color w:val="000000"/>
        </w:rPr>
        <w:instrText>2</w:instrText>
      </w:r>
      <w:r w:rsidRPr="00AD61BF">
        <w:rPr>
          <w:color w:val="000000"/>
        </w:rPr>
        <w:instrText xml:space="preserve">-2ab),(b-a)(1-ab)) </w:instrText>
      </w:r>
      <w:r w:rsidRPr="00AD61BF">
        <w:rPr>
          <w:color w:val="000000"/>
        </w:rPr>
        <w:fldChar w:fldCharType="end"/>
      </w:r>
      <w:r w:rsidRPr="00AD61BF">
        <w:rPr>
          <w:color w:val="000000"/>
        </w:rPr>
        <w:fldChar w:fldCharType="begin"/>
      </w:r>
      <w:r w:rsidRPr="00AD61BF">
        <w:rPr>
          <w:color w:val="000000"/>
        </w:rPr>
        <w:instrText>EQ \i \su(</w:instrText>
      </w:r>
      <w:r w:rsidRPr="00AD61BF">
        <w:rPr>
          <w:color w:val="000000"/>
          <w:sz w:val="18"/>
          <w:szCs w:val="18"/>
        </w:rPr>
        <w:instrText>n = -∞,∞</w:instrText>
      </w:r>
      <w:r w:rsidRPr="00AD61BF">
        <w:rPr>
          <w:color w:val="000000"/>
        </w:rPr>
        <w:instrText xml:space="preserve">, ) </w:instrText>
      </w:r>
      <w:r w:rsidRPr="00AD61BF">
        <w:rPr>
          <w:color w:val="000000"/>
        </w:rPr>
        <w:fldChar w:fldCharType="separate"/>
      </w:r>
      <w:r w:rsidRPr="00AD61BF">
        <w:rPr>
          <w:b/>
          <w:noProof/>
          <w:color w:val="000000"/>
        </w:rPr>
        <w:t>!Syntax Error, I</w:t>
      </w:r>
      <w:r w:rsidRPr="00AD61BF">
        <w:rPr>
          <w:color w:val="000000"/>
        </w:rPr>
        <w:fldChar w:fldCharType="end"/>
      </w:r>
      <w:r w:rsidRPr="00AD61BF">
        <w:rPr>
          <w:color w:val="000000"/>
        </w:rPr>
        <w:t>[1]</w:t>
      </w:r>
      <w:r>
        <w:t xml:space="preserve"> .</w:t>
      </w:r>
    </w:p>
    <w:p w14:paraId="5E9EC4F1" w14:textId="77777777" w:rsidR="00743B2C" w:rsidRDefault="00743B2C" w:rsidP="00743B2C"/>
    <w:p w14:paraId="0BF64039" w14:textId="77777777" w:rsidR="00743B2C" w:rsidRPr="00C30940" w:rsidRDefault="00743B2C" w:rsidP="00743B2C">
      <w:r>
        <w:t xml:space="preserve">We note that this double sum is valid for |a| &lt; 1 since |b| = 1. In the complex a-plane, the circle of convergence is |a| = 1. The sum is valid in the limit a→-1, but as a→+1, if b = 1 (ω = 0 or n2π),  a branch point at a = 1 is encountered and the sum is invalid. For example, if the result above is evaluated for ω = 0 and a = 1, the final ratio shown is -1, which suggests that adding positive quantities gives a negative result! The correct way to do all this work is with finite N and then limit N→∞, and this will be done in more detail for the Change/Hold line code treated in the next section. </w:t>
      </w:r>
    </w:p>
    <w:p w14:paraId="010A890D" w14:textId="77777777" w:rsidR="00743B2C" w:rsidRDefault="00743B2C" w:rsidP="00743B2C"/>
    <w:p w14:paraId="0C386FFF" w14:textId="77777777" w:rsidR="00743B2C" w:rsidRPr="00895AF4" w:rsidRDefault="00743B2C" w:rsidP="00743B2C">
      <w:r>
        <w:t>We let Maple reduce the ratio where we use b = e</w:t>
      </w:r>
      <w:r>
        <w:rPr>
          <w:rStyle w:val="superscript"/>
        </w:rPr>
        <w:t>iα</w:t>
      </w:r>
      <w:r>
        <w:t xml:space="preserve"> = e</w:t>
      </w:r>
      <w:r>
        <w:rPr>
          <w:rStyle w:val="superscript"/>
        </w:rPr>
        <w:t>iωT</w:t>
      </w:r>
      <w:r>
        <w:rPr>
          <w:rStyle w:val="superscript"/>
        </w:rPr>
        <w:fldChar w:fldCharType="begin"/>
      </w:r>
      <w:r>
        <w:rPr>
          <w:rStyle w:val="superscript"/>
        </w:rPr>
        <w:instrText xml:space="preserve"> EQ \s\do2(1)</w:instrText>
      </w:r>
      <w:r>
        <w:rPr>
          <w:rStyle w:val="superscript"/>
        </w:rPr>
        <w:fldChar w:fldCharType="end"/>
      </w:r>
      <w:r>
        <w:t xml:space="preserve"> (ignore right side below for now)</w:t>
      </w:r>
    </w:p>
    <w:p w14:paraId="6C2D4CEC" w14:textId="77777777" w:rsidR="00743B2C" w:rsidRDefault="00743B2C" w:rsidP="00743B2C"/>
    <w:p w14:paraId="20ECE36C" w14:textId="77777777" w:rsidR="00743B2C" w:rsidRDefault="00743B2C" w:rsidP="00743B2C">
      <w:r>
        <w:pict>
          <v:shape id="_x0000_i1029" type="#_x0000_t75" style="width:205.5pt;height:79.5pt">
            <v:imagedata r:id="rId11" o:title=""/>
          </v:shape>
        </w:pict>
      </w:r>
      <w:r>
        <w:t xml:space="preserve">             </w:t>
      </w:r>
      <w:r>
        <w:pict>
          <v:shape id="_x0000_i1030" type="#_x0000_t75" style="width:193.5pt;height:103.5pt">
            <v:imagedata r:id="rId12" o:title=""/>
          </v:shape>
        </w:pict>
      </w:r>
    </w:p>
    <w:p w14:paraId="3ADD74D6" w14:textId="77777777" w:rsidR="00743B2C" w:rsidRDefault="00743B2C" w:rsidP="00743B2C"/>
    <w:p w14:paraId="5CD7FDF9" w14:textId="77777777" w:rsidR="00743B2C" w:rsidRDefault="00743B2C" w:rsidP="00743B2C">
      <w:r>
        <w:t>Thus we conclude that</w:t>
      </w:r>
    </w:p>
    <w:p w14:paraId="65371731" w14:textId="77777777" w:rsidR="00743B2C" w:rsidRDefault="00743B2C" w:rsidP="00743B2C"/>
    <w:p w14:paraId="0D81958F" w14:textId="77777777" w:rsidR="00743B2C" w:rsidRPr="006704CB" w:rsidRDefault="00743B2C" w:rsidP="00743B2C">
      <w:r>
        <w:tab/>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α</w:t>
      </w:r>
      <w:r>
        <w:rPr>
          <w:rStyle w:val="subscript"/>
        </w:rPr>
        <w:t>n,m</w:t>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  = (-p</w:t>
      </w:r>
      <w:r w:rsidRPr="00915D82">
        <w:rPr>
          <w:rStyle w:val="superscript"/>
        </w:rPr>
        <w:t>2</w:t>
      </w:r>
      <w:r>
        <w:t xml:space="preserve">/a) </w:t>
      </w:r>
      <w:r>
        <w:fldChar w:fldCharType="begin"/>
      </w:r>
      <w:r>
        <w:instrText xml:space="preserve"> EQ \f(2a[cos(ωT</w:instrText>
      </w:r>
      <w:r>
        <w:rPr>
          <w:rStyle w:val="subscript"/>
        </w:rPr>
        <w:instrText>1</w:instrText>
      </w:r>
      <w:r>
        <w:instrText>)-a],1+a</w:instrText>
      </w:r>
      <w:r>
        <w:rPr>
          <w:rStyle w:val="superscript"/>
        </w:rPr>
        <w:instrText>2</w:instrText>
      </w:r>
      <w:r>
        <w:instrText>-2acos(ωT</w:instrText>
      </w:r>
      <w:r>
        <w:rPr>
          <w:rStyle w:val="subscript"/>
        </w:rPr>
        <w:instrText>1</w:instrText>
      </w:r>
      <w:r>
        <w:instrText xml:space="preserve">)) </w:instrText>
      </w:r>
      <w:r>
        <w:fldChar w:fldCharType="end"/>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[1]  .</w:t>
      </w:r>
    </w:p>
    <w:p w14:paraId="3F5351DC" w14:textId="77777777" w:rsidR="00743B2C" w:rsidRDefault="00743B2C" w:rsidP="00743B2C"/>
    <w:p w14:paraId="7A7846A0" w14:textId="77777777" w:rsidR="00743B2C" w:rsidRDefault="00743B2C" w:rsidP="00743B2C">
      <w:r>
        <w:t xml:space="preserve">The curly bracket in (37.9) is then, since β = p, </w:t>
      </w:r>
    </w:p>
    <w:p w14:paraId="733A62EE" w14:textId="77777777" w:rsidR="00743B2C" w:rsidRDefault="00743B2C" w:rsidP="00743B2C"/>
    <w:p w14:paraId="21F23993" w14:textId="77777777" w:rsidR="00743B2C" w:rsidRDefault="00743B2C" w:rsidP="00743B2C">
      <w:r>
        <w:tab/>
        <w:t>{ ... }  =  [  -p</w:t>
      </w:r>
      <w:r w:rsidRPr="00915D82">
        <w:rPr>
          <w:rStyle w:val="superscript"/>
        </w:rPr>
        <w:t>2</w:t>
      </w:r>
      <w:r>
        <w:t xml:space="preserve"> </w:t>
      </w:r>
      <w:r>
        <w:fldChar w:fldCharType="begin"/>
      </w:r>
      <w:r>
        <w:instrText xml:space="preserve"> EQ \f(2 [cos(ωT</w:instrText>
      </w:r>
      <w:r>
        <w:rPr>
          <w:rStyle w:val="subscript"/>
        </w:rPr>
        <w:instrText>1</w:instrText>
      </w:r>
      <w:r>
        <w:instrText>)-a],1+a</w:instrText>
      </w:r>
      <w:r>
        <w:rPr>
          <w:rStyle w:val="superscript"/>
        </w:rPr>
        <w:instrText>2</w:instrText>
      </w:r>
      <w:r>
        <w:instrText>-2acos(ωT</w:instrText>
      </w:r>
      <w:r>
        <w:rPr>
          <w:rStyle w:val="subscript"/>
        </w:rPr>
        <w:instrText>1</w:instrText>
      </w:r>
      <w:r>
        <w:instrText xml:space="preserve">)) </w:instrText>
      </w:r>
      <w:r>
        <w:fldChar w:fldCharType="end"/>
      </w:r>
      <w:r>
        <w:t xml:space="preserve">  + p]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[1]  .</w:t>
      </w:r>
    </w:p>
    <w:p w14:paraId="649792A5" w14:textId="77777777" w:rsidR="00743B2C" w:rsidRDefault="00743B2C" w:rsidP="00743B2C"/>
    <w:p w14:paraId="25E1A068" w14:textId="77777777" w:rsidR="00743B2C" w:rsidRDefault="00743B2C" w:rsidP="00743B2C">
      <w:r>
        <w:t>The square bracket is evaluated by Maple as shown on the right above,  so using p = (1-a)/2 we get</w:t>
      </w:r>
    </w:p>
    <w:p w14:paraId="5BD36ECD" w14:textId="77777777" w:rsidR="00743B2C" w:rsidRDefault="00743B2C" w:rsidP="00743B2C"/>
    <w:p w14:paraId="594E9114" w14:textId="77777777" w:rsidR="00743B2C" w:rsidRDefault="00743B2C" w:rsidP="00743B2C">
      <w:r>
        <w:tab/>
        <w:t xml:space="preserve">{ ... }  =  </w:t>
      </w:r>
      <w:r>
        <w:fldChar w:fldCharType="begin"/>
      </w:r>
      <w:r>
        <w:instrText xml:space="preserve"> EQ \f((1/2)(1-a</w:instrText>
      </w:r>
      <w:r>
        <w:rPr>
          <w:rStyle w:val="superscript"/>
        </w:rPr>
        <w:instrText>2</w:instrText>
      </w:r>
      <w:r>
        <w:instrText>) [1 - cos(ωT</w:instrText>
      </w:r>
      <w:r>
        <w:rPr>
          <w:rStyle w:val="subscript"/>
        </w:rPr>
        <w:instrText>1</w:instrText>
      </w:r>
      <w:r>
        <w:instrText>)],1+a</w:instrText>
      </w:r>
      <w:r>
        <w:rPr>
          <w:rStyle w:val="superscript"/>
        </w:rPr>
        <w:instrText>2</w:instrText>
      </w:r>
      <w:r>
        <w:instrText>-2acos(ωT</w:instrText>
      </w:r>
      <w:r>
        <w:rPr>
          <w:rStyle w:val="subscript"/>
        </w:rPr>
        <w:instrText>1</w:instrText>
      </w:r>
      <w:r>
        <w:instrText xml:space="preserve">)) </w:instrText>
      </w:r>
      <w:r>
        <w:fldChar w:fldCharType="end"/>
      </w:r>
      <w:r>
        <w:t xml:space="preserve">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[1]  = </w:t>
      </w:r>
      <w:r>
        <w:fldChar w:fldCharType="begin"/>
      </w:r>
      <w:r>
        <w:instrText xml:space="preserve"> EQ \f((1-a</w:instrText>
      </w:r>
      <w:r>
        <w:rPr>
          <w:rStyle w:val="superscript"/>
        </w:rPr>
        <w:instrText>2</w:instrText>
      </w:r>
      <w:r>
        <w:instrText>) [sin</w:instrText>
      </w:r>
      <w:r>
        <w:rPr>
          <w:rStyle w:val="superscript"/>
        </w:rPr>
        <w:instrText>2</w:instrText>
      </w:r>
      <w:r>
        <w:instrText>(ωT</w:instrText>
      </w:r>
      <w:r>
        <w:rPr>
          <w:rStyle w:val="subscript"/>
        </w:rPr>
        <w:instrText>1</w:instrText>
      </w:r>
      <w:r>
        <w:instrText>/2)],1+a</w:instrText>
      </w:r>
      <w:r>
        <w:rPr>
          <w:rStyle w:val="superscript"/>
        </w:rPr>
        <w:instrText>2</w:instrText>
      </w:r>
      <w:r>
        <w:instrText>-2acos(ωT</w:instrText>
      </w:r>
      <w:r>
        <w:rPr>
          <w:rStyle w:val="subscript"/>
        </w:rPr>
        <w:instrText>1</w:instrText>
      </w:r>
      <w:r>
        <w:instrText xml:space="preserve">)) </w:instrText>
      </w:r>
      <w:r>
        <w:fldChar w:fldCharType="end"/>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[1]</w:t>
      </w:r>
    </w:p>
    <w:p w14:paraId="3620879B" w14:textId="77777777" w:rsidR="00743B2C" w:rsidRDefault="00743B2C" w:rsidP="00743B2C"/>
    <w:p w14:paraId="18FF08E6" w14:textId="77777777" w:rsidR="00743B2C" w:rsidRDefault="00743B2C" w:rsidP="00743B2C">
      <w:r>
        <w:t>where one could write (1-a</w:t>
      </w:r>
      <w:r>
        <w:rPr>
          <w:rStyle w:val="superscript"/>
        </w:rPr>
        <w:t>2</w:t>
      </w:r>
      <w:r>
        <w:t>) = (1-a)(1+a)  =  4p(1-p) in the numerator.  So (37.9) now reads</w:t>
      </w:r>
    </w:p>
    <w:p w14:paraId="0B050CE4" w14:textId="77777777" w:rsidR="00743B2C" w:rsidRDefault="00743B2C" w:rsidP="00743B2C"/>
    <w:p w14:paraId="5BCC362E" w14:textId="77777777" w:rsidR="00743B2C" w:rsidRPr="0040696B" w:rsidRDefault="00743B2C" w:rsidP="00743B2C">
      <w:r>
        <w:tab/>
        <w:t>&lt;</w:t>
      </w:r>
      <w:r w:rsidRPr="00052F8E">
        <w:rPr>
          <w:rFonts w:ascii="Script MT Bold" w:hAnsi="Script MT Bold"/>
        </w:rPr>
        <w:t>P</w:t>
      </w:r>
      <w:r>
        <w:t xml:space="preserve">(ω)&gt; =  </w:t>
      </w:r>
      <w:r w:rsidRPr="00052F8E">
        <w:rPr>
          <w:rFonts w:ascii="Script MT Bold" w:hAnsi="Script MT Bold"/>
        </w:rPr>
        <w:t>P</w:t>
      </w:r>
      <w:r>
        <w:rPr>
          <w:rStyle w:val="subscript"/>
        </w:rPr>
        <w:t>pulse</w:t>
      </w:r>
      <w:r>
        <w:t>(ω) (T</w:t>
      </w:r>
      <w:r>
        <w:rPr>
          <w:rStyle w:val="subscript"/>
        </w:rPr>
        <w:t>1</w:t>
      </w:r>
      <w:r>
        <w:t xml:space="preserve">/T) </w:t>
      </w:r>
      <w:r>
        <w:fldChar w:fldCharType="begin"/>
      </w:r>
      <w:r>
        <w:instrText xml:space="preserve"> EQ \f((1-a</w:instrText>
      </w:r>
      <w:r>
        <w:rPr>
          <w:rStyle w:val="superscript"/>
        </w:rPr>
        <w:instrText>2</w:instrText>
      </w:r>
      <w:r>
        <w:instrText>) [sin</w:instrText>
      </w:r>
      <w:r>
        <w:rPr>
          <w:rStyle w:val="superscript"/>
        </w:rPr>
        <w:instrText>2</w:instrText>
      </w:r>
      <w:r>
        <w:instrText>(ωT</w:instrText>
      </w:r>
      <w:r>
        <w:rPr>
          <w:rStyle w:val="subscript"/>
        </w:rPr>
        <w:instrText>1</w:instrText>
      </w:r>
      <w:r>
        <w:instrText>/2)],1+a</w:instrText>
      </w:r>
      <w:r>
        <w:rPr>
          <w:rStyle w:val="superscript"/>
        </w:rPr>
        <w:instrText>2</w:instrText>
      </w:r>
      <w:r>
        <w:instrText>-2acos(ωT</w:instrText>
      </w:r>
      <w:r>
        <w:rPr>
          <w:rStyle w:val="subscript"/>
        </w:rPr>
        <w:instrText>1</w:instrText>
      </w:r>
      <w:r>
        <w:instrText xml:space="preserve">)) </w:instrText>
      </w:r>
      <w:r>
        <w:fldChar w:fldCharType="end"/>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[1]</w:t>
      </w:r>
      <w:r>
        <w:tab/>
      </w:r>
      <w:bookmarkStart w:id="1" w:name="OLE_LINK5"/>
      <w:bookmarkStart w:id="2" w:name="OLE_LINK6"/>
      <w:r>
        <w:tab/>
        <w:t>a ≡ (1-2p)</w:t>
      </w:r>
      <w:bookmarkEnd w:id="1"/>
      <w:bookmarkEnd w:id="2"/>
      <w:r>
        <w:t xml:space="preserve">   .</w:t>
      </w:r>
    </w:p>
    <w:p w14:paraId="44477B1F" w14:textId="77777777" w:rsidR="00743B2C" w:rsidRDefault="00743B2C" w:rsidP="00743B2C"/>
    <w:p w14:paraId="054B2A22" w14:textId="77777777" w:rsidR="00743B2C" w:rsidRPr="0040696B" w:rsidRDefault="00743B2C" w:rsidP="00743B2C">
      <w:r>
        <w:t>The sum is either 2πδ(0) for the infinite series, or (2N+1) for the finite series. In either case we write the sum as T/T</w:t>
      </w:r>
      <w:r>
        <w:rPr>
          <w:rStyle w:val="subscript"/>
        </w:rPr>
        <w:t>1</w:t>
      </w:r>
      <w:r>
        <w:t xml:space="preserve"> as in box (34.4), and </w:t>
      </w:r>
      <w:r w:rsidRPr="0095658B">
        <w:rPr>
          <w:u w:val="single"/>
        </w:rPr>
        <w:t>the final result for our AMI line code</w:t>
      </w:r>
      <w:r>
        <w:t xml:space="preserve"> is</w:t>
      </w:r>
    </w:p>
    <w:p w14:paraId="2F9C13F9" w14:textId="77777777" w:rsidR="00743B2C" w:rsidRDefault="00743B2C" w:rsidP="00743B2C"/>
    <w:p w14:paraId="11B70516" w14:textId="77777777" w:rsidR="00743B2C" w:rsidRPr="00AD0CD1" w:rsidRDefault="00743B2C" w:rsidP="00743B2C">
      <w:pPr>
        <w:tabs>
          <w:tab w:val="left" w:pos="7200"/>
          <w:tab w:val="left" w:pos="7920"/>
          <w:tab w:val="right" w:pos="9270"/>
        </w:tabs>
      </w:pPr>
      <w:r>
        <w:tab/>
        <w:t>&lt;</w:t>
      </w:r>
      <w:r w:rsidRPr="00052F8E">
        <w:rPr>
          <w:rFonts w:ascii="Script MT Bold" w:hAnsi="Script MT Bold"/>
        </w:rPr>
        <w:t>P</w:t>
      </w:r>
      <w:r>
        <w:t xml:space="preserve">(ω) &gt;   = </w:t>
      </w:r>
      <w:r>
        <w:rPr>
          <w:rFonts w:ascii="Symbol" w:hAnsi="Symbol"/>
        </w:rPr>
        <w:t></w:t>
      </w:r>
      <w:r w:rsidRPr="00D12470">
        <w:rPr>
          <w:rFonts w:ascii="Script MT Bold" w:hAnsi="Script MT Bold"/>
        </w:rPr>
        <w:t xml:space="preserve"> </w:t>
      </w:r>
      <w:r w:rsidRPr="00052F8E">
        <w:rPr>
          <w:rFonts w:ascii="Script MT Bold" w:hAnsi="Script MT Bold"/>
        </w:rPr>
        <w:t>P</w:t>
      </w:r>
      <w:r>
        <w:rPr>
          <w:rStyle w:val="subscript"/>
        </w:rPr>
        <w:t>pulse</w:t>
      </w:r>
      <w:r>
        <w:t xml:space="preserve">(ω)  </w:t>
      </w:r>
      <w:r>
        <w:fldChar w:fldCharType="begin"/>
      </w:r>
      <w:r>
        <w:instrText xml:space="preserve"> EQ \f((1-a</w:instrText>
      </w:r>
      <w:r>
        <w:rPr>
          <w:rStyle w:val="superscript"/>
        </w:rPr>
        <w:instrText>2</w:instrText>
      </w:r>
      <w:r>
        <w:instrText>) [sin</w:instrText>
      </w:r>
      <w:r>
        <w:rPr>
          <w:rStyle w:val="superscript"/>
        </w:rPr>
        <w:instrText>2</w:instrText>
      </w:r>
      <w:r>
        <w:instrText>(ωT</w:instrText>
      </w:r>
      <w:r>
        <w:rPr>
          <w:rStyle w:val="subscript"/>
        </w:rPr>
        <w:instrText>1</w:instrText>
      </w:r>
      <w:r>
        <w:instrText>/2)],1+a</w:instrText>
      </w:r>
      <w:r>
        <w:rPr>
          <w:rStyle w:val="superscript"/>
        </w:rPr>
        <w:instrText>2</w:instrText>
      </w:r>
      <w:r>
        <w:instrText>-2acos(ωT</w:instrText>
      </w:r>
      <w:r>
        <w:rPr>
          <w:rStyle w:val="subscript"/>
        </w:rPr>
        <w:instrText>1</w:instrText>
      </w:r>
      <w:r>
        <w:instrText xml:space="preserve">)) </w:instrText>
      </w:r>
      <w:r>
        <w:fldChar w:fldCharType="end"/>
      </w:r>
      <w:r>
        <w:tab/>
        <w:t>a = (1-2p)</w:t>
      </w:r>
      <w:r>
        <w:tab/>
        <w:t>(1-a</w:t>
      </w:r>
      <w:r>
        <w:rPr>
          <w:rStyle w:val="superscript"/>
        </w:rPr>
        <w:t>2</w:t>
      </w:r>
      <w:r>
        <w:t>) = 4p(1-p) .</w:t>
      </w:r>
      <w:r>
        <w:tab/>
        <w:t>(37.10)</w:t>
      </w:r>
    </w:p>
    <w:p w14:paraId="354AD75D" w14:textId="77777777" w:rsidR="00743B2C" w:rsidRDefault="00743B2C" w:rsidP="00743B2C"/>
    <w:p w14:paraId="1334D15F" w14:textId="77777777" w:rsidR="00743B2C" w:rsidRPr="00954A11" w:rsidRDefault="00743B2C" w:rsidP="00743B2C">
      <w:r>
        <w:t>Using x = ω/ω</w:t>
      </w:r>
      <w:r>
        <w:rPr>
          <w:rStyle w:val="subscript"/>
        </w:rPr>
        <w:t>1</w:t>
      </w:r>
      <w:r>
        <w:t xml:space="preserve"> = fT</w:t>
      </w:r>
      <w:r>
        <w:rPr>
          <w:rStyle w:val="subscript"/>
        </w:rPr>
        <w:t>1</w:t>
      </w:r>
      <w:r>
        <w:t xml:space="preserve">, this can be written in these alternate forms (the last form uses (33.24)), </w:t>
      </w:r>
    </w:p>
    <w:p w14:paraId="6C50E108" w14:textId="77777777" w:rsidR="00743B2C" w:rsidRDefault="00743B2C" w:rsidP="00743B2C"/>
    <w:p w14:paraId="75D5E098" w14:textId="77777777" w:rsidR="00743B2C" w:rsidRDefault="00743B2C" w:rsidP="00743B2C">
      <w:pPr>
        <w:tabs>
          <w:tab w:val="left" w:pos="7200"/>
          <w:tab w:val="left" w:pos="7920"/>
          <w:tab w:val="right" w:pos="9270"/>
        </w:tabs>
      </w:pPr>
      <w:r>
        <w:tab/>
        <w:t>&lt;</w:t>
      </w:r>
      <w:r w:rsidRPr="00052F8E">
        <w:rPr>
          <w:rFonts w:ascii="Script MT Bold" w:hAnsi="Script MT Bold"/>
        </w:rPr>
        <w:t>P</w:t>
      </w:r>
      <w:r>
        <w:t xml:space="preserve">(ω) &gt;   = </w:t>
      </w:r>
      <w:r>
        <w:rPr>
          <w:rFonts w:ascii="Symbol" w:hAnsi="Symbol"/>
        </w:rPr>
        <w:t></w:t>
      </w:r>
      <w:r w:rsidRPr="00D12470">
        <w:rPr>
          <w:rFonts w:ascii="Script MT Bold" w:hAnsi="Script MT Bold"/>
        </w:rPr>
        <w:t xml:space="preserve"> </w:t>
      </w:r>
      <w:r w:rsidRPr="00052F8E">
        <w:rPr>
          <w:rFonts w:ascii="Script MT Bold" w:hAnsi="Script MT Bold"/>
        </w:rPr>
        <w:t>P</w:t>
      </w:r>
      <w:r>
        <w:rPr>
          <w:rStyle w:val="subscript"/>
        </w:rPr>
        <w:t>pulse</w:t>
      </w:r>
      <w:r>
        <w:t xml:space="preserve">(ω)  </w:t>
      </w:r>
      <w:r>
        <w:fldChar w:fldCharType="begin"/>
      </w:r>
      <w:r>
        <w:instrText xml:space="preserve"> EQ \f((1-a</w:instrText>
      </w:r>
      <w:r>
        <w:rPr>
          <w:rStyle w:val="superscript"/>
        </w:rPr>
        <w:instrText>2</w:instrText>
      </w:r>
      <w:r>
        <w:instrText>) [sin</w:instrText>
      </w:r>
      <w:r>
        <w:rPr>
          <w:rStyle w:val="superscript"/>
        </w:rPr>
        <w:instrText>2</w:instrText>
      </w:r>
      <w:r>
        <w:instrText>(πx)],1+a</w:instrText>
      </w:r>
      <w:r>
        <w:rPr>
          <w:rStyle w:val="superscript"/>
        </w:rPr>
        <w:instrText>2</w:instrText>
      </w:r>
      <w:r>
        <w:instrText xml:space="preserve">-2acos(2πx)) </w:instrText>
      </w:r>
      <w:r>
        <w:fldChar w:fldCharType="end"/>
      </w:r>
      <w:r>
        <w:tab/>
      </w:r>
      <w:r>
        <w:tab/>
        <w:t xml:space="preserve">a = (1-2p)  </w:t>
      </w:r>
      <w:r>
        <w:tab/>
        <w:t>(1-a</w:t>
      </w:r>
      <w:r>
        <w:rPr>
          <w:rStyle w:val="superscript"/>
        </w:rPr>
        <w:t>2</w:t>
      </w:r>
      <w:r>
        <w:t>) = 4p(1-p)</w:t>
      </w:r>
      <w:r>
        <w:tab/>
      </w:r>
      <w:r>
        <w:tab/>
        <w:t>(37.11)</w:t>
      </w:r>
    </w:p>
    <w:p w14:paraId="29162E9E" w14:textId="77777777" w:rsidR="00743B2C" w:rsidRDefault="00743B2C" w:rsidP="00743B2C">
      <w:pPr>
        <w:tabs>
          <w:tab w:val="left" w:pos="7200"/>
          <w:tab w:val="left" w:pos="7920"/>
          <w:tab w:val="right" w:pos="9270"/>
        </w:tabs>
      </w:pPr>
    </w:p>
    <w:p w14:paraId="53071F91" w14:textId="77777777" w:rsidR="00743B2C" w:rsidRDefault="00743B2C" w:rsidP="00743B2C">
      <w:pPr>
        <w:tabs>
          <w:tab w:val="left" w:pos="7200"/>
          <w:tab w:val="left" w:pos="7920"/>
          <w:tab w:val="right" w:pos="9270"/>
        </w:tabs>
      </w:pPr>
      <w:r>
        <w:tab/>
        <w:t>&lt;</w:t>
      </w:r>
      <w:r w:rsidRPr="00954A11">
        <w:t>P</w:t>
      </w:r>
      <w:r>
        <w:t xml:space="preserve">(f) &gt;   = </w:t>
      </w:r>
      <w:r>
        <w:rPr>
          <w:rFonts w:ascii="Symbol" w:hAnsi="Symbol"/>
        </w:rPr>
        <w:t></w:t>
      </w:r>
      <w:r w:rsidRPr="00D12470">
        <w:rPr>
          <w:rFonts w:ascii="Script MT Bold" w:hAnsi="Script MT Bold"/>
        </w:rPr>
        <w:t xml:space="preserve"> </w:t>
      </w:r>
      <w:r w:rsidRPr="00954A11">
        <w:t>2</w:t>
      </w:r>
      <w:r w:rsidRPr="00954A11">
        <w:rPr>
          <w:rFonts w:hint="eastAsia"/>
        </w:rPr>
        <w:t>π</w:t>
      </w:r>
      <w:r w:rsidRPr="00954A11">
        <w:t xml:space="preserve"> P</w:t>
      </w:r>
      <w:r>
        <w:rPr>
          <w:rStyle w:val="subscript"/>
        </w:rPr>
        <w:t>pulse</w:t>
      </w:r>
      <w:r>
        <w:t xml:space="preserve">(f)  </w:t>
      </w:r>
      <w:r>
        <w:fldChar w:fldCharType="begin"/>
      </w:r>
      <w:r>
        <w:instrText xml:space="preserve"> EQ \f((1-a</w:instrText>
      </w:r>
      <w:r>
        <w:rPr>
          <w:rStyle w:val="superscript"/>
        </w:rPr>
        <w:instrText>2</w:instrText>
      </w:r>
      <w:r>
        <w:instrText>) [sin</w:instrText>
      </w:r>
      <w:r>
        <w:rPr>
          <w:rStyle w:val="superscript"/>
        </w:rPr>
        <w:instrText>2</w:instrText>
      </w:r>
      <w:r>
        <w:instrText>(πx)],1+a</w:instrText>
      </w:r>
      <w:r>
        <w:rPr>
          <w:rStyle w:val="superscript"/>
        </w:rPr>
        <w:instrText>2</w:instrText>
      </w:r>
      <w:r>
        <w:instrText xml:space="preserve">-2acos(2πx)) </w:instrText>
      </w:r>
      <w:r>
        <w:fldChar w:fldCharType="end"/>
      </w:r>
      <w:r>
        <w:tab/>
      </w:r>
      <w:r>
        <w:tab/>
        <w:t xml:space="preserve">a = (1-2p)  </w:t>
      </w:r>
      <w:r>
        <w:tab/>
        <w:t>(1-a</w:t>
      </w:r>
      <w:r>
        <w:rPr>
          <w:rStyle w:val="superscript"/>
        </w:rPr>
        <w:t>2</w:t>
      </w:r>
      <w:r>
        <w:t>) = 4p(1-p)</w:t>
      </w:r>
      <w:r>
        <w:tab/>
      </w:r>
      <w:r>
        <w:tab/>
        <w:t>(37.11a)</w:t>
      </w:r>
    </w:p>
    <w:p w14:paraId="5352D20B" w14:textId="77777777" w:rsidR="00743B2C" w:rsidRDefault="00743B2C" w:rsidP="00743B2C">
      <w:pPr>
        <w:tabs>
          <w:tab w:val="left" w:pos="7200"/>
          <w:tab w:val="left" w:pos="7920"/>
          <w:tab w:val="right" w:pos="9270"/>
        </w:tabs>
      </w:pPr>
    </w:p>
    <w:p w14:paraId="2B50DE11" w14:textId="77777777" w:rsidR="00743B2C" w:rsidRDefault="00743B2C" w:rsidP="00743B2C">
      <w:pPr>
        <w:tabs>
          <w:tab w:val="left" w:pos="7200"/>
          <w:tab w:val="left" w:pos="7920"/>
          <w:tab w:val="right" w:pos="9270"/>
        </w:tabs>
      </w:pPr>
      <w:r>
        <w:tab/>
        <w:t>&lt;</w:t>
      </w:r>
      <w:r w:rsidRPr="00954A11">
        <w:t>P</w:t>
      </w:r>
      <w:r>
        <w:t xml:space="preserve">(f) &gt;   = </w:t>
      </w:r>
      <w:r>
        <w:rPr>
          <w:rFonts w:ascii="Symbol" w:hAnsi="Symbol"/>
        </w:rPr>
        <w:t></w:t>
      </w:r>
      <w:r w:rsidRPr="00D12470">
        <w:rPr>
          <w:rFonts w:ascii="Script MT Bold" w:hAnsi="Script MT Bold"/>
        </w:rPr>
        <w:t xml:space="preserve"> </w:t>
      </w:r>
      <w:r w:rsidRPr="00954A11">
        <w:t xml:space="preserve"> </w:t>
      </w:r>
      <w:r>
        <w:t>4p(1-p) |</w:t>
      </w:r>
      <w:r w:rsidRPr="00954A11">
        <w:rPr>
          <w:rFonts w:ascii="Script MT Bold" w:hAnsi="Script MT Bold"/>
        </w:rPr>
        <w:t>X</w:t>
      </w:r>
      <w:r>
        <w:rPr>
          <w:rStyle w:val="subscript"/>
        </w:rPr>
        <w:t>pulse</w:t>
      </w:r>
      <w:r>
        <w:t>(f)|</w:t>
      </w:r>
      <w:r>
        <w:rPr>
          <w:rStyle w:val="superscript"/>
        </w:rPr>
        <w:t xml:space="preserve">2 </w:t>
      </w:r>
      <w:r>
        <w:t>(1/T</w:t>
      </w:r>
      <w:r>
        <w:rPr>
          <w:rStyle w:val="subscript"/>
        </w:rPr>
        <w:t>1</w:t>
      </w:r>
      <w:r>
        <w:t xml:space="preserve">) </w:t>
      </w:r>
      <w:r>
        <w:fldChar w:fldCharType="begin"/>
      </w:r>
      <w:r>
        <w:instrText xml:space="preserve"> EQ \f( sin</w:instrText>
      </w:r>
      <w:r>
        <w:rPr>
          <w:rStyle w:val="superscript"/>
        </w:rPr>
        <w:instrText>2</w:instrText>
      </w:r>
      <w:r>
        <w:instrText>(πfT</w:instrText>
      </w:r>
      <w:r>
        <w:rPr>
          <w:rStyle w:val="subscript"/>
        </w:rPr>
        <w:instrText>1</w:instrText>
      </w:r>
      <w:r>
        <w:instrText>),1+(1-2p)</w:instrText>
      </w:r>
      <w:r>
        <w:rPr>
          <w:rStyle w:val="superscript"/>
        </w:rPr>
        <w:instrText>2</w:instrText>
      </w:r>
      <w:r>
        <w:instrText>-2(1-2p)cos(2πfT</w:instrText>
      </w:r>
      <w:r>
        <w:rPr>
          <w:rStyle w:val="subscript"/>
        </w:rPr>
        <w:instrText>1</w:instrText>
      </w:r>
      <w:r>
        <w:instrText xml:space="preserve">)) </w:instrText>
      </w:r>
      <w:r>
        <w:fldChar w:fldCharType="end"/>
      </w:r>
      <w:r>
        <w:tab/>
      </w:r>
      <w:r>
        <w:tab/>
      </w:r>
      <w:r>
        <w:tab/>
        <w:t>(37.11b)</w:t>
      </w:r>
    </w:p>
    <w:p w14:paraId="5864057F" w14:textId="77777777" w:rsidR="00743B2C" w:rsidRDefault="00743B2C" w:rsidP="00743B2C">
      <w:pPr>
        <w:tabs>
          <w:tab w:val="left" w:pos="7200"/>
          <w:tab w:val="left" w:pos="7920"/>
          <w:tab w:val="right" w:pos="9270"/>
        </w:tabs>
      </w:pPr>
    </w:p>
    <w:p w14:paraId="1033B261" w14:textId="77777777" w:rsidR="00743B2C" w:rsidRDefault="00743B2C" w:rsidP="00743B2C">
      <w:pPr>
        <w:tabs>
          <w:tab w:val="left" w:pos="7200"/>
          <w:tab w:val="left" w:pos="7920"/>
          <w:tab w:val="right" w:pos="9270"/>
        </w:tabs>
      </w:pPr>
      <w:r>
        <w:t xml:space="preserve">where we recall from the text after (1.4) that </w:t>
      </w:r>
      <w:r w:rsidRPr="00CC368E">
        <w:rPr>
          <w:color w:val="000000"/>
        </w:rPr>
        <w:t>X(ω)</w:t>
      </w:r>
      <w:r>
        <w:t xml:space="preserve"> = </w:t>
      </w:r>
      <w:r w:rsidRPr="00CC368E">
        <w:rPr>
          <w:rFonts w:ascii="Script MT Bold" w:hAnsi="Script MT Bold"/>
          <w:color w:val="000000"/>
        </w:rPr>
        <w:t>X</w:t>
      </w:r>
      <w:r w:rsidRPr="00CC368E">
        <w:rPr>
          <w:color w:val="000000"/>
        </w:rPr>
        <w:t>(f)</w:t>
      </w:r>
      <w:r>
        <w:t xml:space="preserve">. This last result agrees with Bennet and Davey (19-123) but they have a leading factor 8 instead of 4. Perhaps this is because they regard the frequency range for f as (0,∞) instead of (-∞,∞) so the left part of the spectrum is folded over to the right side giving them an extra factor of 2. </w:t>
      </w:r>
    </w:p>
    <w:p w14:paraId="2A4EF387" w14:textId="77777777" w:rsidR="00743B2C" w:rsidRPr="00D12470" w:rsidRDefault="00743B2C" w:rsidP="00743B2C"/>
    <w:p w14:paraId="31E1560A" w14:textId="77777777" w:rsidR="00743B2C" w:rsidRDefault="00743B2C" w:rsidP="00743B2C">
      <w:r>
        <w:t>Note that the AMI spectrum is completely continuous, there is no discrete part at all. The discrete part previously arose from the Σ</w:t>
      </w:r>
      <w:r>
        <w:rPr>
          <w:rStyle w:val="subscript"/>
        </w:rPr>
        <w:t>n</w:t>
      </w:r>
      <w:r>
        <w:t>Σ</w:t>
      </w:r>
      <w:r>
        <w:rPr>
          <w:rStyle w:val="subscript"/>
        </w:rPr>
        <w:t>m≠n</w:t>
      </w:r>
      <w:r>
        <w:t xml:space="preserve"> double summation as in (35.9), but here we see no such discrete spectrum generated. It was dispersed into the continuum by the correlation effect between legal bit patterns. </w:t>
      </w:r>
    </w:p>
    <w:p w14:paraId="2CAE88DD" w14:textId="77777777" w:rsidR="00743B2C" w:rsidRDefault="00743B2C" w:rsidP="00743B2C"/>
    <w:p w14:paraId="3EC547D9" w14:textId="77777777" w:rsidR="00743B2C" w:rsidRDefault="00743B2C" w:rsidP="00743B2C">
      <w:r>
        <w:t>Setting p = 1/2  gives a = 0 and therefore</w:t>
      </w:r>
    </w:p>
    <w:p w14:paraId="31622733" w14:textId="77777777" w:rsidR="00743B2C" w:rsidRDefault="00743B2C" w:rsidP="00743B2C"/>
    <w:p w14:paraId="1D86A16D" w14:textId="77777777" w:rsidR="00743B2C" w:rsidRPr="0080011B" w:rsidRDefault="00743B2C" w:rsidP="00743B2C">
      <w:pPr>
        <w:tabs>
          <w:tab w:val="left" w:pos="7200"/>
          <w:tab w:val="left" w:pos="7920"/>
          <w:tab w:val="right" w:pos="9270"/>
        </w:tabs>
      </w:pPr>
      <w:r>
        <w:tab/>
        <w:t>&lt;</w:t>
      </w:r>
      <w:r w:rsidRPr="00052F8E">
        <w:rPr>
          <w:rFonts w:ascii="Script MT Bold" w:hAnsi="Script MT Bold"/>
        </w:rPr>
        <w:t>P</w:t>
      </w:r>
      <w:r>
        <w:t xml:space="preserve">(ω) &gt;   = </w:t>
      </w:r>
      <w:r>
        <w:rPr>
          <w:rFonts w:ascii="Symbol" w:hAnsi="Symbol"/>
        </w:rPr>
        <w:t></w:t>
      </w:r>
      <w:r w:rsidRPr="00D12470">
        <w:rPr>
          <w:rFonts w:ascii="Script MT Bold" w:hAnsi="Script MT Bold"/>
        </w:rPr>
        <w:t xml:space="preserve"> </w:t>
      </w:r>
      <w:r w:rsidRPr="00052F8E">
        <w:rPr>
          <w:rFonts w:ascii="Script MT Bold" w:hAnsi="Script MT Bold"/>
        </w:rPr>
        <w:t>P</w:t>
      </w:r>
      <w:r>
        <w:rPr>
          <w:rStyle w:val="subscript"/>
        </w:rPr>
        <w:t>pulse</w:t>
      </w:r>
      <w:r>
        <w:t>(ω)  sin</w:t>
      </w:r>
      <w:r w:rsidRPr="00915D82">
        <w:rPr>
          <w:rStyle w:val="superscript"/>
        </w:rPr>
        <w:t>2</w:t>
      </w:r>
      <w:r>
        <w:t>(πx)</w:t>
      </w:r>
      <w:r>
        <w:tab/>
      </w:r>
      <w:r>
        <w:tab/>
      </w:r>
      <w:r>
        <w:tab/>
        <w:t>p = 1/2</w:t>
      </w:r>
      <w:r>
        <w:tab/>
        <w:t xml:space="preserve"> .</w:t>
      </w:r>
      <w:r>
        <w:tab/>
      </w:r>
      <w:r>
        <w:tab/>
      </w:r>
      <w:r>
        <w:tab/>
      </w:r>
      <w:r>
        <w:tab/>
        <w:t>(37.12)</w:t>
      </w:r>
    </w:p>
    <w:p w14:paraId="50EB9A87" w14:textId="77777777" w:rsidR="00743B2C" w:rsidRDefault="00743B2C" w:rsidP="00743B2C"/>
    <w:p w14:paraId="79941544" w14:textId="77777777" w:rsidR="00743B2C" w:rsidRDefault="00743B2C" w:rsidP="00743B2C">
      <w:r>
        <w:t>Selecting a box of height V and width T</w:t>
      </w:r>
      <w:r>
        <w:rPr>
          <w:rStyle w:val="subscript"/>
        </w:rPr>
        <w:t>1</w:t>
      </w:r>
      <w:r>
        <w:t xml:space="preserve"> we have from (36.1) </w:t>
      </w:r>
    </w:p>
    <w:p w14:paraId="4100C4F1" w14:textId="77777777" w:rsidR="00743B2C" w:rsidRDefault="00743B2C" w:rsidP="00743B2C"/>
    <w:p w14:paraId="5590397A" w14:textId="77777777" w:rsidR="00743B2C" w:rsidRDefault="00743B2C" w:rsidP="00743B2C">
      <w:r>
        <w:tab/>
      </w:r>
      <w:r w:rsidRPr="00052F8E">
        <w:rPr>
          <w:rFonts w:ascii="Script MT Bold" w:hAnsi="Script MT Bold"/>
        </w:rPr>
        <w:t>P</w:t>
      </w:r>
      <w:r>
        <w:rPr>
          <w:rStyle w:val="subscript"/>
        </w:rPr>
        <w:t>pulse</w:t>
      </w:r>
      <w:r>
        <w:t xml:space="preserve">(ω) =  </w:t>
      </w:r>
      <w:r>
        <w:fldChar w:fldCharType="begin"/>
      </w:r>
      <w:r>
        <w:instrText xml:space="preserve"> EQ \f(|X</w:instrText>
      </w:r>
      <w:r>
        <w:rPr>
          <w:rStyle w:val="subscript"/>
        </w:rPr>
        <w:instrText>pulse</w:instrText>
      </w:r>
      <w:r>
        <w:instrText>(ω)|</w:instrText>
      </w:r>
      <w:r>
        <w:rPr>
          <w:rStyle w:val="superscript"/>
        </w:rPr>
        <w:instrText>2</w:instrText>
      </w:r>
      <w:r>
        <w:instrText>,2πT</w:instrText>
      </w:r>
      <w:r>
        <w:rPr>
          <w:rStyle w:val="subscript"/>
        </w:rPr>
        <w:instrText>1</w:instrText>
      </w:r>
      <w:r>
        <w:instrText xml:space="preserve">) </w:instrText>
      </w:r>
      <w:r>
        <w:fldChar w:fldCharType="end"/>
      </w:r>
      <w:r>
        <w:t xml:space="preserve"> = </w:t>
      </w:r>
      <w:r>
        <w:fldChar w:fldCharType="begin"/>
      </w:r>
      <w:r>
        <w:instrText xml:space="preserve"> EQ \f((T</w:instrText>
      </w:r>
      <w:r>
        <w:rPr>
          <w:rStyle w:val="subscript"/>
        </w:rPr>
        <w:instrText>1</w:instrText>
      </w:r>
      <w:r>
        <w:instrText>V)</w:instrText>
      </w:r>
      <w:r>
        <w:rPr>
          <w:rStyle w:val="superscript"/>
        </w:rPr>
        <w:instrText>2</w:instrText>
      </w:r>
      <w:r>
        <w:instrText xml:space="preserve"> sinc</w:instrText>
      </w:r>
      <w:r>
        <w:rPr>
          <w:rStyle w:val="superscript"/>
        </w:rPr>
        <w:instrText>2</w:instrText>
      </w:r>
      <w:r>
        <w:instrText>(πx),2πT</w:instrText>
      </w:r>
      <w:r>
        <w:rPr>
          <w:rStyle w:val="subscript"/>
        </w:rPr>
        <w:instrText>1</w:instrText>
      </w:r>
      <w:r>
        <w:instrText xml:space="preserve">) </w:instrText>
      </w:r>
      <w:r>
        <w:fldChar w:fldCharType="end"/>
      </w:r>
      <w:r>
        <w:t xml:space="preserve"> =  V</w:t>
      </w:r>
      <w:r>
        <w:rPr>
          <w:rStyle w:val="superscript"/>
        </w:rPr>
        <w:t xml:space="preserve">2 </w:t>
      </w:r>
      <w:r>
        <w:t>(T</w:t>
      </w:r>
      <w:r>
        <w:rPr>
          <w:rStyle w:val="subscript"/>
        </w:rPr>
        <w:t>1</w:t>
      </w:r>
      <w:r>
        <w:t>/2π) sinc</w:t>
      </w:r>
      <w:r>
        <w:rPr>
          <w:rStyle w:val="superscript"/>
        </w:rPr>
        <w:t>2</w:t>
      </w:r>
      <w:r>
        <w:t>(πx)</w:t>
      </w:r>
    </w:p>
    <w:p w14:paraId="18F9D4B0" w14:textId="77777777" w:rsidR="00743B2C" w:rsidRDefault="00743B2C" w:rsidP="00743B2C"/>
    <w:p w14:paraId="436135D6" w14:textId="77777777" w:rsidR="00743B2C" w:rsidRPr="008337EE" w:rsidRDefault="00743B2C" w:rsidP="00743B2C">
      <w:r>
        <w:t>so that</w:t>
      </w:r>
    </w:p>
    <w:p w14:paraId="035B1AAD" w14:textId="77777777" w:rsidR="00743B2C" w:rsidRDefault="00743B2C" w:rsidP="00743B2C"/>
    <w:p w14:paraId="591B20B5" w14:textId="77777777" w:rsidR="00743B2C" w:rsidRDefault="00743B2C" w:rsidP="00743B2C">
      <w:pPr>
        <w:tabs>
          <w:tab w:val="left" w:pos="7200"/>
          <w:tab w:val="left" w:pos="7920"/>
          <w:tab w:val="right" w:pos="9270"/>
        </w:tabs>
      </w:pPr>
      <w:r>
        <w:tab/>
        <w:t>&lt;</w:t>
      </w:r>
      <w:r w:rsidRPr="00052F8E">
        <w:rPr>
          <w:rFonts w:ascii="Script MT Bold" w:hAnsi="Script MT Bold"/>
        </w:rPr>
        <w:t>P</w:t>
      </w:r>
      <w:r>
        <w:t xml:space="preserve">(ω) &gt;   = </w:t>
      </w:r>
      <w:r>
        <w:rPr>
          <w:rFonts w:ascii="Symbol" w:hAnsi="Symbol"/>
        </w:rPr>
        <w:t></w:t>
      </w:r>
      <w:r w:rsidRPr="00D12470">
        <w:rPr>
          <w:rFonts w:ascii="Script MT Bold" w:hAnsi="Script MT Bold"/>
        </w:rPr>
        <w:t xml:space="preserve"> </w:t>
      </w:r>
      <w:r>
        <w:t>V</w:t>
      </w:r>
      <w:r>
        <w:rPr>
          <w:rStyle w:val="superscript"/>
        </w:rPr>
        <w:t>2</w:t>
      </w:r>
      <w:r>
        <w:t>(1/ω</w:t>
      </w:r>
      <w:r>
        <w:rPr>
          <w:rStyle w:val="subscript"/>
        </w:rPr>
        <w:t>1</w:t>
      </w:r>
      <w:r>
        <w:t>) sinc</w:t>
      </w:r>
      <w:r>
        <w:rPr>
          <w:rStyle w:val="superscript"/>
        </w:rPr>
        <w:t>2</w:t>
      </w:r>
      <w:r>
        <w:t>(πx) sin</w:t>
      </w:r>
      <w:r w:rsidRPr="00915D82">
        <w:rPr>
          <w:rStyle w:val="superscript"/>
        </w:rPr>
        <w:t>2</w:t>
      </w:r>
      <w:r>
        <w:t xml:space="preserve">(πx)  </w:t>
      </w:r>
      <w:r>
        <w:tab/>
      </w:r>
      <w:r>
        <w:tab/>
        <w:t>p = 1/2</w:t>
      </w:r>
      <w:r>
        <w:tab/>
      </w:r>
      <w:r>
        <w:tab/>
        <w:t>x = ω/ω</w:t>
      </w:r>
      <w:r>
        <w:rPr>
          <w:rStyle w:val="subscript"/>
        </w:rPr>
        <w:t>1</w:t>
      </w:r>
      <w:r>
        <w:tab/>
      </w:r>
      <w:r>
        <w:tab/>
        <w:t>(37.13)</w:t>
      </w:r>
    </w:p>
    <w:p w14:paraId="00C2B2FF" w14:textId="77777777" w:rsidR="00743B2C" w:rsidRDefault="00743B2C" w:rsidP="00743B2C">
      <w:pPr>
        <w:tabs>
          <w:tab w:val="left" w:pos="7200"/>
          <w:tab w:val="left" w:pos="7920"/>
          <w:tab w:val="right" w:pos="9270"/>
        </w:tabs>
      </w:pPr>
    </w:p>
    <w:p w14:paraId="4859A20D" w14:textId="77777777" w:rsidR="00743B2C" w:rsidRDefault="00743B2C" w:rsidP="00743B2C">
      <w:pPr>
        <w:tabs>
          <w:tab w:val="left" w:pos="7200"/>
          <w:tab w:val="left" w:pos="7920"/>
          <w:tab w:val="right" w:pos="9270"/>
        </w:tabs>
      </w:pPr>
      <w:r>
        <w:tab/>
        <w:t>&lt;</w:t>
      </w:r>
      <w:r w:rsidRPr="00924258">
        <w:t>P</w:t>
      </w:r>
      <w:r>
        <w:t xml:space="preserve">(f) &gt;   = </w:t>
      </w:r>
      <w:r>
        <w:rPr>
          <w:rFonts w:ascii="Symbol" w:hAnsi="Symbol"/>
        </w:rPr>
        <w:t></w:t>
      </w:r>
      <w:r w:rsidRPr="00D12470">
        <w:rPr>
          <w:rFonts w:ascii="Script MT Bold" w:hAnsi="Script MT Bold"/>
        </w:rPr>
        <w:t xml:space="preserve"> </w:t>
      </w:r>
      <w:r>
        <w:t>V</w:t>
      </w:r>
      <w:r>
        <w:rPr>
          <w:rStyle w:val="superscript"/>
        </w:rPr>
        <w:t>2</w:t>
      </w:r>
      <w:r>
        <w:t>T</w:t>
      </w:r>
      <w:r>
        <w:rPr>
          <w:rStyle w:val="subscript"/>
        </w:rPr>
        <w:t>1</w:t>
      </w:r>
      <w:r>
        <w:t>sinc</w:t>
      </w:r>
      <w:r>
        <w:rPr>
          <w:rStyle w:val="superscript"/>
        </w:rPr>
        <w:t>2</w:t>
      </w:r>
      <w:r>
        <w:t>(πfT</w:t>
      </w:r>
      <w:r>
        <w:rPr>
          <w:rStyle w:val="subscript"/>
        </w:rPr>
        <w:t>1</w:t>
      </w:r>
      <w:r>
        <w:t>) sin</w:t>
      </w:r>
      <w:r w:rsidRPr="00915D82">
        <w:rPr>
          <w:rStyle w:val="superscript"/>
        </w:rPr>
        <w:t>2</w:t>
      </w:r>
      <w:r>
        <w:t>(πfT</w:t>
      </w:r>
      <w:r>
        <w:rPr>
          <w:rStyle w:val="subscript"/>
        </w:rPr>
        <w:t>1</w:t>
      </w:r>
      <w:r>
        <w:t xml:space="preserve">) </w:t>
      </w:r>
      <w:r>
        <w:tab/>
      </w:r>
      <w:r>
        <w:tab/>
        <w:t>p = 1/2</w:t>
      </w:r>
      <w:r>
        <w:tab/>
      </w:r>
      <w:r>
        <w:tab/>
        <w:t>x = fT</w:t>
      </w:r>
      <w:r>
        <w:rPr>
          <w:rStyle w:val="subscript"/>
        </w:rPr>
        <w:t>1</w:t>
      </w:r>
      <w:r>
        <w:tab/>
      </w:r>
      <w:r>
        <w:tab/>
      </w:r>
      <w:r>
        <w:tab/>
        <w:t>(37.13a)</w:t>
      </w:r>
    </w:p>
    <w:p w14:paraId="31AA9628" w14:textId="77777777" w:rsidR="00743B2C" w:rsidRDefault="00743B2C" w:rsidP="00743B2C">
      <w:pPr>
        <w:tabs>
          <w:tab w:val="left" w:pos="7200"/>
          <w:tab w:val="left" w:pos="7920"/>
          <w:tab w:val="right" w:pos="9270"/>
        </w:tabs>
      </w:pPr>
    </w:p>
    <w:p w14:paraId="784F3BC5" w14:textId="77777777" w:rsidR="00743B2C" w:rsidRPr="00924258" w:rsidRDefault="00743B2C" w:rsidP="00743B2C">
      <w:pPr>
        <w:tabs>
          <w:tab w:val="left" w:pos="7200"/>
          <w:tab w:val="left" w:pos="7920"/>
          <w:tab w:val="right" w:pos="9270"/>
        </w:tabs>
      </w:pPr>
      <w:r>
        <w:t xml:space="preserve">This last result agrees with Xiong (2.34) where the code is called AMI-NRZ. </w:t>
      </w:r>
    </w:p>
    <w:p w14:paraId="12B4DA19" w14:textId="77777777" w:rsidR="00743B2C" w:rsidRDefault="00743B2C" w:rsidP="00743B2C"/>
    <w:p w14:paraId="3F1FA95B" w14:textId="77777777" w:rsidR="00743B2C" w:rsidRDefault="00743B2C" w:rsidP="00743B2C">
      <w:r w:rsidRPr="00F51DAC">
        <w:rPr>
          <w:u w:val="single"/>
        </w:rPr>
        <w:t>Plot:</w:t>
      </w:r>
      <w:r w:rsidRPr="006C62F5">
        <w:t xml:space="preserve"> </w:t>
      </w:r>
      <w:r>
        <w:t xml:space="preserve"> Ignoring now the overall factor (V</w:t>
      </w:r>
      <w:r>
        <w:rPr>
          <w:rStyle w:val="superscript"/>
        </w:rPr>
        <w:t>2</w:t>
      </w:r>
      <w:r>
        <w:t>/ω</w:t>
      </w:r>
      <w:r>
        <w:rPr>
          <w:rStyle w:val="subscript"/>
        </w:rPr>
        <w:t>1</w:t>
      </w:r>
      <w:r>
        <w:t>) [ or V</w:t>
      </w:r>
      <w:r>
        <w:rPr>
          <w:rStyle w:val="superscript"/>
        </w:rPr>
        <w:t>2</w:t>
      </w:r>
      <w:r>
        <w:t>T</w:t>
      </w:r>
      <w:r>
        <w:rPr>
          <w:rStyle w:val="subscript"/>
        </w:rPr>
        <w:t>1</w:t>
      </w:r>
      <w:r>
        <w:t>] we get this AMI p = 1/2 power spectrum</w:t>
      </w:r>
    </w:p>
    <w:p w14:paraId="3CB0CB58" w14:textId="77777777" w:rsidR="00743B2C" w:rsidRDefault="00743B2C" w:rsidP="00743B2C"/>
    <w:p w14:paraId="6575CD27" w14:textId="77777777" w:rsidR="00743B2C" w:rsidRPr="00AC1DED" w:rsidRDefault="00743B2C" w:rsidP="00743B2C">
      <w:pPr>
        <w:tabs>
          <w:tab w:val="left" w:pos="7200"/>
          <w:tab w:val="left" w:pos="7920"/>
          <w:tab w:val="right" w:pos="9270"/>
        </w:tabs>
      </w:pPr>
      <w:r>
        <w:tab/>
      </w:r>
      <w:r>
        <w:pict>
          <v:shape id="_x0000_i1031" type="#_x0000_t75" style="width:385.5pt;height:193.5pt">
            <v:imagedata r:id="rId13" o:title=""/>
          </v:shape>
        </w:pict>
      </w:r>
      <w:r>
        <w:tab/>
        <w:t>Fig 37.3</w:t>
      </w:r>
    </w:p>
    <w:p w14:paraId="734C375E" w14:textId="77777777" w:rsidR="00743B2C" w:rsidRDefault="00743B2C" w:rsidP="00743B2C"/>
    <w:p w14:paraId="4DF5080F" w14:textId="77777777" w:rsidR="00743B2C" w:rsidRDefault="00743B2C" w:rsidP="00743B2C">
      <w:r>
        <w:t xml:space="preserve">This shape is the same as the continuous part of the Manchester spectrum, but the first zero is at 1 instead of 2 since the pulse AMI pulse is twice as wide as the Manchester pulse. </w:t>
      </w:r>
    </w:p>
    <w:p w14:paraId="4C430B7A" w14:textId="77777777" w:rsidR="00743B2C" w:rsidRPr="00D55A82" w:rsidRDefault="00743B2C" w:rsidP="00743B2C">
      <w:pPr>
        <w:rPr>
          <w:color w:val="FF0000"/>
        </w:rPr>
      </w:pPr>
    </w:p>
    <w:p w14:paraId="431C33F7" w14:textId="77777777" w:rsidR="00743B2C" w:rsidRDefault="00743B2C" w:rsidP="00743B2C">
      <w:r>
        <w:rPr>
          <w:u w:val="single"/>
        </w:rPr>
        <w:t>The AMI Limit as p→ 0 (a → +1</w:t>
      </w:r>
      <w:r>
        <w:t xml:space="preserve">)  </w:t>
      </w:r>
    </w:p>
    <w:p w14:paraId="2C02731B" w14:textId="77777777" w:rsidR="00743B2C" w:rsidRDefault="00743B2C" w:rsidP="00743B2C"/>
    <w:p w14:paraId="7506AD9E" w14:textId="77777777" w:rsidR="00743B2C" w:rsidRDefault="00743B2C" w:rsidP="00743B2C">
      <w:r>
        <w:t>In this limit, we know that our pulse train is just the constant value 0 so &lt;</w:t>
      </w:r>
      <w:r w:rsidRPr="00052F8E">
        <w:rPr>
          <w:rFonts w:ascii="Script MT Bold" w:hAnsi="Script MT Bold"/>
        </w:rPr>
        <w:t>P</w:t>
      </w:r>
      <w:r>
        <w:t xml:space="preserve">(ω) &gt; = 0.  As noted earlier, our formula is </w:t>
      </w:r>
      <w:r w:rsidRPr="00C30940">
        <w:rPr>
          <w:i/>
        </w:rPr>
        <w:t>invalid</w:t>
      </w:r>
      <w:r>
        <w:t xml:space="preserve"> in this limit at ω = 0 or 2πn. Still, it is interesting to see what it says: </w:t>
      </w:r>
    </w:p>
    <w:p w14:paraId="1C3F8C4C" w14:textId="77777777" w:rsidR="00743B2C" w:rsidRDefault="00743B2C" w:rsidP="00743B2C"/>
    <w:p w14:paraId="4CF609DD" w14:textId="77777777" w:rsidR="00743B2C" w:rsidRDefault="00743B2C" w:rsidP="00743B2C">
      <w:r>
        <w:tab/>
        <w:t xml:space="preserve">  &lt;</w:t>
      </w:r>
      <w:r w:rsidRPr="00052F8E">
        <w:rPr>
          <w:rFonts w:ascii="Script MT Bold" w:hAnsi="Script MT Bold"/>
        </w:rPr>
        <w:t>P</w:t>
      </w:r>
      <w:r>
        <w:t xml:space="preserve">(ω) &gt;   = </w:t>
      </w:r>
      <w:r>
        <w:rPr>
          <w:rFonts w:ascii="Symbol" w:hAnsi="Symbol"/>
        </w:rPr>
        <w:t></w:t>
      </w:r>
      <w:r w:rsidRPr="00D12470">
        <w:rPr>
          <w:rFonts w:ascii="Script MT Bold" w:hAnsi="Script MT Bold"/>
        </w:rPr>
        <w:t xml:space="preserve"> </w:t>
      </w:r>
      <w:r w:rsidRPr="00052F8E">
        <w:rPr>
          <w:rFonts w:ascii="Script MT Bold" w:hAnsi="Script MT Bold"/>
        </w:rPr>
        <w:t>P</w:t>
      </w:r>
      <w:r>
        <w:rPr>
          <w:rStyle w:val="subscript"/>
        </w:rPr>
        <w:t>pulse</w:t>
      </w:r>
      <w:r>
        <w:t xml:space="preserve">(ω)  </w:t>
      </w:r>
      <w:r>
        <w:fldChar w:fldCharType="begin"/>
      </w:r>
      <w:r>
        <w:instrText xml:space="preserve"> EQ \f((1-a</w:instrText>
      </w:r>
      <w:r>
        <w:rPr>
          <w:rStyle w:val="superscript"/>
        </w:rPr>
        <w:instrText>2</w:instrText>
      </w:r>
      <w:r>
        <w:instrText>) [sin</w:instrText>
      </w:r>
      <w:r>
        <w:rPr>
          <w:rStyle w:val="superscript"/>
        </w:rPr>
        <w:instrText>2</w:instrText>
      </w:r>
      <w:r>
        <w:instrText>(ωT</w:instrText>
      </w:r>
      <w:r>
        <w:rPr>
          <w:rStyle w:val="subscript"/>
        </w:rPr>
        <w:instrText>1</w:instrText>
      </w:r>
      <w:r>
        <w:instrText>/2)],1+a</w:instrText>
      </w:r>
      <w:r>
        <w:rPr>
          <w:rStyle w:val="superscript"/>
        </w:rPr>
        <w:instrText>2</w:instrText>
      </w:r>
      <w:r>
        <w:instrText>-2acos(ωT</w:instrText>
      </w:r>
      <w:r>
        <w:rPr>
          <w:rStyle w:val="subscript"/>
        </w:rPr>
        <w:instrText>1</w:instrText>
      </w:r>
      <w:r>
        <w:instrText xml:space="preserve">)) </w:instrText>
      </w:r>
      <w:r>
        <w:fldChar w:fldCharType="end"/>
      </w:r>
      <w:r>
        <w:t xml:space="preserve">   = </w:t>
      </w:r>
      <w:r w:rsidRPr="00052F8E">
        <w:rPr>
          <w:rFonts w:ascii="Script MT Bold" w:hAnsi="Script MT Bold"/>
        </w:rPr>
        <w:t>P</w:t>
      </w:r>
      <w:r>
        <w:rPr>
          <w:rStyle w:val="subscript"/>
        </w:rPr>
        <w:t>pulse</w:t>
      </w:r>
      <w:r>
        <w:t>(ω)</w:t>
      </w:r>
      <w:r w:rsidRPr="00435406">
        <w:t xml:space="preserve"> </w:t>
      </w:r>
      <w:r>
        <w:t>[sin</w:t>
      </w:r>
      <w:r>
        <w:rPr>
          <w:rStyle w:val="superscript"/>
        </w:rPr>
        <w:t>2</w:t>
      </w:r>
      <w:r>
        <w:t>(ωT</w:t>
      </w:r>
      <w:r>
        <w:rPr>
          <w:rStyle w:val="subscript"/>
        </w:rPr>
        <w:t>1</w:t>
      </w:r>
      <w:r>
        <w:t xml:space="preserve">/2)]  </w:t>
      </w:r>
      <w:r>
        <w:fldChar w:fldCharType="begin"/>
      </w:r>
      <w:r>
        <w:instrText xml:space="preserve"> EQ \f((1-a</w:instrText>
      </w:r>
      <w:r>
        <w:rPr>
          <w:rStyle w:val="superscript"/>
        </w:rPr>
        <w:instrText>2</w:instrText>
      </w:r>
      <w:r>
        <w:instrText>),1+a</w:instrText>
      </w:r>
      <w:r>
        <w:rPr>
          <w:rStyle w:val="superscript"/>
        </w:rPr>
        <w:instrText>2</w:instrText>
      </w:r>
      <w:r>
        <w:instrText>-2acos(ωT</w:instrText>
      </w:r>
      <w:r>
        <w:rPr>
          <w:rStyle w:val="subscript"/>
        </w:rPr>
        <w:instrText>1</w:instrText>
      </w:r>
      <w:r>
        <w:instrText xml:space="preserve">)) </w:instrText>
      </w:r>
      <w:r>
        <w:fldChar w:fldCharType="end"/>
      </w:r>
    </w:p>
    <w:p w14:paraId="15E53D5A" w14:textId="77777777" w:rsidR="00743B2C" w:rsidRDefault="00743B2C" w:rsidP="00743B2C"/>
    <w:p w14:paraId="166F65E9" w14:textId="77777777" w:rsidR="00743B2C" w:rsidRDefault="00743B2C" w:rsidP="00743B2C">
      <w:r>
        <w:t>Using this limit from Appendix A</w:t>
      </w:r>
    </w:p>
    <w:p w14:paraId="4AA568AC" w14:textId="77777777" w:rsidR="00743B2C" w:rsidRDefault="00743B2C" w:rsidP="00743B2C"/>
    <w:p w14:paraId="46AD5DD5" w14:textId="77777777" w:rsidR="00743B2C" w:rsidRDefault="00743B2C" w:rsidP="00743B2C">
      <w:pPr>
        <w:tabs>
          <w:tab w:val="left" w:pos="7200"/>
          <w:tab w:val="left" w:pos="7920"/>
          <w:tab w:val="right" w:pos="9270"/>
        </w:tabs>
      </w:pPr>
      <w:r>
        <w:tab/>
        <w:t>lim</w:t>
      </w:r>
      <w:r>
        <w:rPr>
          <w:rStyle w:val="subscript"/>
        </w:rPr>
        <w:t>a→+1</w:t>
      </w:r>
      <w:r>
        <w:t xml:space="preserve">  (1/π)  </w:t>
      </w:r>
      <w:r>
        <w:fldChar w:fldCharType="begin"/>
      </w:r>
      <w:r>
        <w:instrText xml:space="preserve"> EQ \f((1-a</w:instrText>
      </w:r>
      <w:r>
        <w:rPr>
          <w:rStyle w:val="superscript"/>
        </w:rPr>
        <w:instrText>2</w:instrText>
      </w:r>
      <w:r>
        <w:instrText>),1+a</w:instrText>
      </w:r>
      <w:r>
        <w:rPr>
          <w:rStyle w:val="superscript"/>
        </w:rPr>
        <w:instrText>2</w:instrText>
      </w:r>
      <w:r>
        <w:instrText xml:space="preserve">-2acos(2k)) </w:instrText>
      </w:r>
      <w:r>
        <w:fldChar w:fldCharType="end"/>
      </w:r>
      <w:r>
        <w:t xml:space="preserve">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δ(k - mπ)  </w:t>
      </w:r>
      <w:r>
        <w:tab/>
      </w:r>
      <w:r>
        <w:tab/>
      </w:r>
      <w:r>
        <w:tab/>
      </w:r>
      <w:r>
        <w:tab/>
      </w:r>
      <w:r>
        <w:tab/>
      </w:r>
      <w:r>
        <w:tab/>
      </w:r>
      <w:r w:rsidRPr="00435406">
        <w:rPr>
          <w:i/>
        </w:rPr>
        <w:t>(A.23c)</w:t>
      </w:r>
    </w:p>
    <w:p w14:paraId="03F59BEF" w14:textId="77777777" w:rsidR="00743B2C" w:rsidRDefault="00743B2C" w:rsidP="00743B2C"/>
    <w:p w14:paraId="006BD45A" w14:textId="77777777" w:rsidR="00743B2C" w:rsidRDefault="00743B2C" w:rsidP="00743B2C">
      <w:r>
        <w:t>we find that</w:t>
      </w:r>
    </w:p>
    <w:p w14:paraId="43BE40D6" w14:textId="77777777" w:rsidR="00743B2C" w:rsidRDefault="00743B2C" w:rsidP="00743B2C"/>
    <w:p w14:paraId="74CA17CC" w14:textId="77777777" w:rsidR="00743B2C" w:rsidRPr="00435406" w:rsidRDefault="00743B2C" w:rsidP="00743B2C">
      <w:r>
        <w:tab/>
        <w:t>&lt;</w:t>
      </w:r>
      <w:r w:rsidRPr="00052F8E">
        <w:rPr>
          <w:rFonts w:ascii="Script MT Bold" w:hAnsi="Script MT Bold"/>
        </w:rPr>
        <w:t>P</w:t>
      </w:r>
      <w:r>
        <w:t xml:space="preserve">(ω) &gt;  = </w:t>
      </w:r>
      <w:r w:rsidRPr="00052F8E">
        <w:rPr>
          <w:rFonts w:ascii="Script MT Bold" w:hAnsi="Script MT Bold"/>
        </w:rPr>
        <w:t>P</w:t>
      </w:r>
      <w:r>
        <w:rPr>
          <w:rStyle w:val="subscript"/>
        </w:rPr>
        <w:t>pulse</w:t>
      </w:r>
      <w:r>
        <w:t>(ω)</w:t>
      </w:r>
      <w:r w:rsidRPr="00435406">
        <w:t xml:space="preserve"> </w:t>
      </w:r>
      <w:r>
        <w:t>[sin</w:t>
      </w:r>
      <w:r>
        <w:rPr>
          <w:rStyle w:val="superscript"/>
        </w:rPr>
        <w:t>2</w:t>
      </w:r>
      <w:r>
        <w:t>(ωT</w:t>
      </w:r>
      <w:r>
        <w:rPr>
          <w:rStyle w:val="subscript"/>
        </w:rPr>
        <w:t>1</w:t>
      </w:r>
      <w:r>
        <w:t xml:space="preserve">/2)] π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δ(ωT</w:t>
      </w:r>
      <w:r>
        <w:rPr>
          <w:rStyle w:val="subscript"/>
        </w:rPr>
        <w:t>1</w:t>
      </w:r>
      <w:r>
        <w:t xml:space="preserve">/2 - mπ)  </w:t>
      </w:r>
    </w:p>
    <w:p w14:paraId="07FFF269" w14:textId="77777777" w:rsidR="00743B2C" w:rsidRDefault="00743B2C" w:rsidP="00743B2C">
      <w:r>
        <w:tab/>
      </w:r>
      <w:r>
        <w:tab/>
        <w:t xml:space="preserve">        = </w:t>
      </w:r>
      <w:r w:rsidRPr="00052F8E">
        <w:rPr>
          <w:rFonts w:ascii="Script MT Bold" w:hAnsi="Script MT Bold"/>
        </w:rPr>
        <w:t>P</w:t>
      </w:r>
      <w:r>
        <w:rPr>
          <w:rStyle w:val="subscript"/>
        </w:rPr>
        <w:t>pulse</w:t>
      </w:r>
      <w:r>
        <w:t>(ω)</w:t>
      </w:r>
      <w:r w:rsidRPr="00435406">
        <w:t xml:space="preserve"> </w:t>
      </w:r>
      <w:r>
        <w:t xml:space="preserve">π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[sin</w:t>
      </w:r>
      <w:r>
        <w:rPr>
          <w:rStyle w:val="superscript"/>
        </w:rPr>
        <w:t>2</w:t>
      </w:r>
      <w:r>
        <w:t>(mπ)] δ(ωT</w:t>
      </w:r>
      <w:r>
        <w:rPr>
          <w:rStyle w:val="subscript"/>
        </w:rPr>
        <w:t>1</w:t>
      </w:r>
      <w:r>
        <w:t>/2 - mπ)   =    0</w:t>
      </w:r>
    </w:p>
    <w:p w14:paraId="01035F05" w14:textId="77777777" w:rsidR="00743B2C" w:rsidRDefault="00743B2C" w:rsidP="00743B2C"/>
    <w:p w14:paraId="7960F11E" w14:textId="77777777" w:rsidR="00743B2C" w:rsidRPr="00D55A82" w:rsidRDefault="00743B2C" w:rsidP="00743B2C">
      <w:pPr>
        <w:rPr>
          <w:color w:val="FF0000"/>
        </w:rPr>
      </w:pPr>
      <w:r>
        <w:t>and our expression for &lt;</w:t>
      </w:r>
      <w:r w:rsidRPr="00052F8E">
        <w:rPr>
          <w:rFonts w:ascii="Script MT Bold" w:hAnsi="Script MT Bold"/>
        </w:rPr>
        <w:t>P</w:t>
      </w:r>
      <w:r>
        <w:t>(ω) &gt; happens to give the correct answer. The correct expression for &lt;</w:t>
      </w:r>
      <w:r w:rsidRPr="00052F8E">
        <w:rPr>
          <w:rFonts w:ascii="Script MT Bold" w:hAnsi="Script MT Bold"/>
        </w:rPr>
        <w:t>P</w:t>
      </w:r>
      <w:r>
        <w:t>(ω) &gt; in this limit of a = +1 (which includes delta spikes including at ω = 0) gives this same answer due to the sin</w:t>
      </w:r>
      <w:r>
        <w:rPr>
          <w:rStyle w:val="superscript"/>
        </w:rPr>
        <w:t>2</w:t>
      </w:r>
      <w:r>
        <w:t xml:space="preserve"> factor. This subject comes up again with the Change/Hold line code in Section 38. </w:t>
      </w:r>
    </w:p>
    <w:p w14:paraId="170F15D8" w14:textId="77777777" w:rsidR="00743B2C" w:rsidRDefault="00743B2C" w:rsidP="00743B2C"/>
    <w:p w14:paraId="38C5CDEB" w14:textId="77777777" w:rsidR="00743B2C" w:rsidRPr="00FE0793" w:rsidRDefault="00743B2C" w:rsidP="00743B2C">
      <w:r>
        <w:rPr>
          <w:u w:val="single"/>
        </w:rPr>
        <w:br w:type="page"/>
        <w:t>The AMI Limit as p→ 1 (a → -1</w:t>
      </w:r>
      <w:r>
        <w:t xml:space="preserve">) </w:t>
      </w:r>
    </w:p>
    <w:p w14:paraId="17799108" w14:textId="77777777" w:rsidR="00743B2C" w:rsidRDefault="00743B2C" w:rsidP="00743B2C"/>
    <w:p w14:paraId="2DBD9F86" w14:textId="77777777" w:rsidR="00743B2C" w:rsidRDefault="00743B2C" w:rsidP="00743B2C">
      <w:r>
        <w:t>First of all, we can see that in this limit the AMI waveform has alternating-sign pulses. With V = 1, this waveform matches that shown in (34.21),</w:t>
      </w:r>
    </w:p>
    <w:p w14:paraId="5E9D9352" w14:textId="77777777" w:rsidR="00743B2C" w:rsidRDefault="00743B2C" w:rsidP="00743B2C"/>
    <w:p w14:paraId="5E29A11B" w14:textId="77777777" w:rsidR="00743B2C" w:rsidRDefault="00743B2C" w:rsidP="00743B2C">
      <w:pPr>
        <w:tabs>
          <w:tab w:val="left" w:pos="7200"/>
          <w:tab w:val="left" w:pos="7920"/>
          <w:tab w:val="right" w:pos="9270"/>
        </w:tabs>
      </w:pPr>
      <w:r>
        <w:tab/>
      </w:r>
      <w:r w:rsidRPr="00052F8E">
        <w:rPr>
          <w:rFonts w:ascii="Script MT Bold" w:hAnsi="Script MT Bold"/>
        </w:rPr>
        <w:t>P</w:t>
      </w:r>
      <w:r>
        <w:t xml:space="preserve">(ω)  = </w:t>
      </w:r>
      <w:r w:rsidRPr="00052F8E">
        <w:rPr>
          <w:rFonts w:ascii="Script MT Bold" w:hAnsi="Script MT Bold"/>
        </w:rPr>
        <w:t>P</w:t>
      </w:r>
      <w:r>
        <w:rPr>
          <w:rStyle w:val="subscript"/>
        </w:rPr>
        <w:t>pulse</w:t>
      </w:r>
      <w:r>
        <w:t xml:space="preserve">(ω)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rsidRPr="00E1439E">
        <w:t xml:space="preserve"> </w:t>
      </w:r>
      <w:r>
        <w:t>δ(x - m/2)</w:t>
      </w:r>
      <w:r>
        <w:tab/>
      </w:r>
      <w:r>
        <w:tab/>
        <w:t>x = ω/ω</w:t>
      </w:r>
      <w:r>
        <w:rPr>
          <w:rStyle w:val="subscript"/>
        </w:rPr>
        <w:t>1</w:t>
      </w:r>
      <w:r>
        <w:t xml:space="preserve">    .</w:t>
      </w:r>
      <w:r>
        <w:tab/>
      </w:r>
      <w:r>
        <w:tab/>
      </w:r>
      <w:r>
        <w:tab/>
      </w:r>
      <w:r>
        <w:tab/>
      </w:r>
      <w:r w:rsidRPr="005972CA">
        <w:rPr>
          <w:i/>
        </w:rPr>
        <w:t>(34.2</w:t>
      </w:r>
      <w:r>
        <w:rPr>
          <w:i/>
        </w:rPr>
        <w:t>1</w:t>
      </w:r>
      <w:r w:rsidRPr="005972CA">
        <w:rPr>
          <w:i/>
        </w:rPr>
        <w:t>)</w:t>
      </w:r>
    </w:p>
    <w:p w14:paraId="7E166D5C" w14:textId="77777777" w:rsidR="00743B2C" w:rsidRPr="003419D6" w:rsidRDefault="00743B2C" w:rsidP="00743B2C">
      <w:r>
        <w:tab/>
      </w:r>
    </w:p>
    <w:p w14:paraId="3D6E597C" w14:textId="77777777" w:rsidR="00743B2C" w:rsidRDefault="00743B2C" w:rsidP="00743B2C">
      <w:r>
        <w:t>Somehow in this limit, the all-continuous AMI spectrum becomes all-discrete! How exactly does this happen? Consider again our continuous AMI result,</w:t>
      </w:r>
    </w:p>
    <w:p w14:paraId="4D6BB5A6" w14:textId="77777777" w:rsidR="00743B2C" w:rsidRDefault="00743B2C" w:rsidP="00743B2C"/>
    <w:p w14:paraId="382485B6" w14:textId="77777777" w:rsidR="00743B2C" w:rsidRDefault="00743B2C" w:rsidP="00743B2C">
      <w:pPr>
        <w:tabs>
          <w:tab w:val="left" w:pos="7200"/>
          <w:tab w:val="left" w:pos="7920"/>
          <w:tab w:val="right" w:pos="9270"/>
        </w:tabs>
      </w:pPr>
      <w:r>
        <w:tab/>
        <w:t>&lt;</w:t>
      </w:r>
      <w:r w:rsidRPr="00052F8E">
        <w:rPr>
          <w:rFonts w:ascii="Script MT Bold" w:hAnsi="Script MT Bold"/>
        </w:rPr>
        <w:t>P</w:t>
      </w:r>
      <w:r>
        <w:t xml:space="preserve">(ω) &gt;   = </w:t>
      </w:r>
      <w:r>
        <w:rPr>
          <w:rFonts w:ascii="Symbol" w:hAnsi="Symbol"/>
        </w:rPr>
        <w:t></w:t>
      </w:r>
      <w:r w:rsidRPr="00D12470">
        <w:rPr>
          <w:rFonts w:ascii="Script MT Bold" w:hAnsi="Script MT Bold"/>
        </w:rPr>
        <w:t xml:space="preserve"> </w:t>
      </w:r>
      <w:r w:rsidRPr="00052F8E">
        <w:rPr>
          <w:rFonts w:ascii="Script MT Bold" w:hAnsi="Script MT Bold"/>
        </w:rPr>
        <w:t>P</w:t>
      </w:r>
      <w:r>
        <w:rPr>
          <w:rStyle w:val="subscript"/>
        </w:rPr>
        <w:t>pulse</w:t>
      </w:r>
      <w:r>
        <w:t xml:space="preserve">(ω)  </w:t>
      </w:r>
      <w:r>
        <w:fldChar w:fldCharType="begin"/>
      </w:r>
      <w:r>
        <w:instrText xml:space="preserve"> EQ \f((1-a</w:instrText>
      </w:r>
      <w:r>
        <w:rPr>
          <w:rStyle w:val="superscript"/>
        </w:rPr>
        <w:instrText>2</w:instrText>
      </w:r>
      <w:r>
        <w:instrText>) [sin</w:instrText>
      </w:r>
      <w:r>
        <w:rPr>
          <w:rStyle w:val="superscript"/>
        </w:rPr>
        <w:instrText>2</w:instrText>
      </w:r>
      <w:r>
        <w:instrText>(πx)],1+a</w:instrText>
      </w:r>
      <w:r>
        <w:rPr>
          <w:rStyle w:val="superscript"/>
        </w:rPr>
        <w:instrText>2</w:instrText>
      </w:r>
      <w:r>
        <w:instrText xml:space="preserve">-2acos(2πx)) </w:instrText>
      </w:r>
      <w:r>
        <w:fldChar w:fldCharType="end"/>
      </w:r>
      <w:r>
        <w:tab/>
      </w:r>
      <w:r>
        <w:tab/>
        <w:t>a = (1-2p)  .</w:t>
      </w:r>
      <w:r>
        <w:tab/>
      </w:r>
      <w:r>
        <w:tab/>
      </w:r>
      <w:r>
        <w:tab/>
      </w:r>
      <w:r>
        <w:tab/>
        <w:t>(37.14)</w:t>
      </w:r>
    </w:p>
    <w:p w14:paraId="6C2A59E0" w14:textId="77777777" w:rsidR="00743B2C" w:rsidRDefault="00743B2C" w:rsidP="00743B2C"/>
    <w:p w14:paraId="2FC6E082" w14:textId="77777777" w:rsidR="00743B2C" w:rsidRDefault="00743B2C" w:rsidP="00743B2C">
      <w:r>
        <w:t xml:space="preserve">It seems </w:t>
      </w:r>
      <w:r w:rsidRPr="00857576">
        <w:rPr>
          <w:i/>
        </w:rPr>
        <w:t>possible</w:t>
      </w:r>
      <w:r>
        <w:t xml:space="preserve"> that this becomes discrete because when a = -1, (1-a</w:t>
      </w:r>
      <w:r>
        <w:rPr>
          <w:rStyle w:val="superscript"/>
        </w:rPr>
        <w:t>2</w:t>
      </w:r>
      <w:r>
        <w:t>) = 0 and &lt;</w:t>
      </w:r>
      <w:r w:rsidRPr="00052F8E">
        <w:rPr>
          <w:rFonts w:ascii="Script MT Bold" w:hAnsi="Script MT Bold"/>
        </w:rPr>
        <w:t>P</w:t>
      </w:r>
      <w:r>
        <w:t>(ω) &gt; = 0 except possibly at singular points where the denominator vanishes. In Appendix A it is shown that</w:t>
      </w:r>
    </w:p>
    <w:p w14:paraId="7B9FB80F" w14:textId="77777777" w:rsidR="00743B2C" w:rsidRDefault="00743B2C" w:rsidP="00743B2C"/>
    <w:p w14:paraId="396519AD" w14:textId="77777777" w:rsidR="00743B2C" w:rsidRPr="00494DEA" w:rsidRDefault="00743B2C" w:rsidP="00743B2C">
      <w:pPr>
        <w:tabs>
          <w:tab w:val="left" w:pos="7200"/>
          <w:tab w:val="left" w:pos="7920"/>
          <w:tab w:val="right" w:pos="9270"/>
        </w:tabs>
      </w:pPr>
      <w:r>
        <w:tab/>
        <w:t>lim</w:t>
      </w:r>
      <w:r>
        <w:rPr>
          <w:rStyle w:val="subscript"/>
        </w:rPr>
        <w:t>a→-1</w:t>
      </w:r>
      <w:r w:rsidRPr="00A252D3">
        <w:t xml:space="preserve"> </w:t>
      </w:r>
      <w:r>
        <w:t>δ</w:t>
      </w:r>
      <w:r>
        <w:rPr>
          <w:rStyle w:val="subscript"/>
        </w:rPr>
        <w:t>8</w:t>
      </w:r>
      <w:r>
        <w:t>(k, a)  = lim</w:t>
      </w:r>
      <w:r>
        <w:rPr>
          <w:rStyle w:val="subscript"/>
        </w:rPr>
        <w:t>a→-1</w:t>
      </w:r>
      <w:r w:rsidRPr="00A252D3">
        <w:t xml:space="preserve"> </w:t>
      </w:r>
      <w:r>
        <w:t xml:space="preserve">(1/π)  </w:t>
      </w:r>
      <w:r>
        <w:fldChar w:fldCharType="begin"/>
      </w:r>
      <w:r>
        <w:instrText xml:space="preserve"> EQ \f((1-a</w:instrText>
      </w:r>
      <w:r>
        <w:rPr>
          <w:rStyle w:val="superscript"/>
        </w:rPr>
        <w:instrText>2</w:instrText>
      </w:r>
      <w:r>
        <w:instrText>) [sin</w:instrText>
      </w:r>
      <w:r>
        <w:rPr>
          <w:rStyle w:val="superscript"/>
        </w:rPr>
        <w:instrText>2</w:instrText>
      </w:r>
      <w:r>
        <w:instrText>(k)],1+a</w:instrText>
      </w:r>
      <w:r>
        <w:rPr>
          <w:rStyle w:val="superscript"/>
        </w:rPr>
        <w:instrText>2</w:instrText>
      </w:r>
      <w:r>
        <w:instrText xml:space="preserve">–2acos(2k)) </w:instrText>
      </w:r>
      <w:r>
        <w:fldChar w:fldCharType="end"/>
      </w:r>
      <w:r>
        <w:t xml:space="preserve">  = </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δ(k-mπ/2)  .</w:t>
      </w:r>
      <w:r>
        <w:tab/>
      </w:r>
      <w:r>
        <w:tab/>
      </w:r>
      <w:r>
        <w:tab/>
      </w:r>
      <w:r w:rsidRPr="001D606F">
        <w:rPr>
          <w:i/>
        </w:rPr>
        <w:t>(A.25</w:t>
      </w:r>
      <w:r>
        <w:rPr>
          <w:i/>
        </w:rPr>
        <w:t>a</w:t>
      </w:r>
      <w:r w:rsidRPr="001D606F">
        <w:rPr>
          <w:i/>
        </w:rPr>
        <w:t>)</w:t>
      </w:r>
    </w:p>
    <w:p w14:paraId="7696CFFF" w14:textId="77777777" w:rsidR="00743B2C" w:rsidRDefault="00743B2C" w:rsidP="00743B2C"/>
    <w:p w14:paraId="12B654CA" w14:textId="77777777" w:rsidR="00743B2C" w:rsidRDefault="00743B2C" w:rsidP="00743B2C">
      <w:r>
        <w:t>Therefore we may write</w:t>
      </w:r>
    </w:p>
    <w:p w14:paraId="77DF7344" w14:textId="77777777" w:rsidR="00743B2C" w:rsidRDefault="00743B2C" w:rsidP="00743B2C"/>
    <w:p w14:paraId="5255E626" w14:textId="77777777" w:rsidR="00743B2C" w:rsidRDefault="00743B2C" w:rsidP="00743B2C">
      <w:r>
        <w:tab/>
        <w:t>&lt;</w:t>
      </w:r>
      <w:r w:rsidRPr="00052F8E">
        <w:rPr>
          <w:rFonts w:ascii="Script MT Bold" w:hAnsi="Script MT Bold"/>
        </w:rPr>
        <w:t>P</w:t>
      </w:r>
      <w:r>
        <w:t xml:space="preserve">(ω) &gt;   = </w:t>
      </w:r>
      <w:r>
        <w:rPr>
          <w:rFonts w:ascii="Symbol" w:hAnsi="Symbol"/>
        </w:rPr>
        <w:t></w:t>
      </w:r>
      <w:r w:rsidRPr="00D12470">
        <w:rPr>
          <w:rFonts w:ascii="Script MT Bold" w:hAnsi="Script MT Bold"/>
        </w:rPr>
        <w:t xml:space="preserve"> </w:t>
      </w:r>
      <w:r w:rsidRPr="00052F8E">
        <w:rPr>
          <w:rFonts w:ascii="Script MT Bold" w:hAnsi="Script MT Bold"/>
        </w:rPr>
        <w:t>P</w:t>
      </w:r>
      <w:r>
        <w:rPr>
          <w:rStyle w:val="subscript"/>
        </w:rPr>
        <w:t>pulse</w:t>
      </w:r>
      <w:r>
        <w:t>(ω) π δ</w:t>
      </w:r>
      <w:r>
        <w:rPr>
          <w:rStyle w:val="subscript"/>
        </w:rPr>
        <w:t>8</w:t>
      </w:r>
      <w:r>
        <w:t xml:space="preserve">(πx,a)  </w:t>
      </w:r>
    </w:p>
    <w:p w14:paraId="446B0FC1" w14:textId="77777777" w:rsidR="00743B2C" w:rsidRDefault="00743B2C" w:rsidP="00743B2C"/>
    <w:p w14:paraId="5A4831AF" w14:textId="77777777" w:rsidR="00743B2C" w:rsidRDefault="00743B2C" w:rsidP="00743B2C">
      <w:r>
        <w:tab/>
        <w:t xml:space="preserve"> →  </w:t>
      </w:r>
      <w:r w:rsidRPr="00052F8E">
        <w:rPr>
          <w:rFonts w:ascii="Script MT Bold" w:hAnsi="Script MT Bold"/>
        </w:rPr>
        <w:t>P</w:t>
      </w:r>
      <w:r>
        <w:rPr>
          <w:rStyle w:val="subscript"/>
        </w:rPr>
        <w:t>pulse</w:t>
      </w:r>
      <w:r>
        <w:t>(ω) π</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δ(πx-mπ/2)  = </w:t>
      </w:r>
      <w:r w:rsidRPr="00052F8E">
        <w:rPr>
          <w:rFonts w:ascii="Script MT Bold" w:hAnsi="Script MT Bold"/>
        </w:rPr>
        <w:t>P</w:t>
      </w:r>
      <w:r>
        <w:rPr>
          <w:rStyle w:val="subscript"/>
        </w:rPr>
        <w:t>pulse</w:t>
      </w:r>
      <w:r>
        <w:t>(ω)</w:t>
      </w:r>
      <w:r>
        <w:fldChar w:fldCharType="begin"/>
      </w:r>
      <w:r>
        <w:instrText>EQ \i \su(</w:instrText>
      </w:r>
      <w:r w:rsidRPr="00274E25">
        <w:rPr>
          <w:sz w:val="18"/>
          <w:szCs w:val="18"/>
        </w:rPr>
        <w:instrText xml:space="preserve">m = </w:instrText>
      </w:r>
      <w:r>
        <w:rPr>
          <w:sz w:val="18"/>
          <w:szCs w:val="18"/>
        </w:rPr>
        <w:instrText>±odd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δ(x-m/2)</w:t>
      </w:r>
    </w:p>
    <w:p w14:paraId="1EA6E6DC" w14:textId="77777777" w:rsidR="00743B2C" w:rsidRDefault="00743B2C" w:rsidP="00743B2C"/>
    <w:p w14:paraId="03F34910" w14:textId="77777777" w:rsidR="00743B2C" w:rsidRPr="003862CC" w:rsidRDefault="00743B2C" w:rsidP="00743B2C">
      <w:r>
        <w:t xml:space="preserve">and this agrees with our expected result shown just above. </w:t>
      </w:r>
    </w:p>
    <w:p w14:paraId="274694B3" w14:textId="77777777" w:rsidR="00743B2C" w:rsidRDefault="00743B2C" w:rsidP="00743B2C">
      <w:pPr>
        <w:rPr>
          <w:u w:val="single"/>
        </w:rPr>
      </w:pPr>
    </w:p>
    <w:p w14:paraId="59C35F1B" w14:textId="77777777" w:rsidR="00743B2C" w:rsidRDefault="00743B2C" w:rsidP="00743B2C">
      <w:r>
        <w:t xml:space="preserve">The coefficient averaging done in this Section for the AMI line code spectrum is based on the excellent discussion of Bennett and Davey p338-341. </w:t>
      </w:r>
    </w:p>
    <w:p w14:paraId="372484F9" w14:textId="77777777" w:rsidR="00743B2C" w:rsidRDefault="00743B2C" w:rsidP="00743B2C"/>
    <w:p w14:paraId="0F0E0918" w14:textId="77777777" w:rsidR="00291390" w:rsidRPr="00743B2C" w:rsidRDefault="00291390" w:rsidP="00743B2C"/>
    <w:sectPr w:rsidR="00291390" w:rsidRPr="00743B2C">
      <w:footerReference w:type="default" r:id="rId1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FB7254" w14:textId="77777777" w:rsidR="00FF7124" w:rsidRDefault="00FF7124">
      <w:r>
        <w:separator/>
      </w:r>
    </w:p>
  </w:endnote>
  <w:endnote w:type="continuationSeparator" w:id="0">
    <w:p w14:paraId="382D992B" w14:textId="77777777" w:rsidR="00FF7124" w:rsidRDefault="00FF71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Palatino">
    <w:altName w:val="Book Antiqua"/>
    <w:panose1 w:val="00000000000000000000"/>
    <w:charset w:val="4D"/>
    <w:family w:val="auto"/>
    <w:notTrueType/>
    <w:pitch w:val="default"/>
  </w:font>
  <w:font w:name="Script MT Bold">
    <w:panose1 w:val="03040602040607080904"/>
    <w:charset w:val="00"/>
    <w:family w:val="script"/>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49EC0" w14:textId="77777777" w:rsidR="00B971ED" w:rsidRDefault="00B971E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743B2C">
      <w:rPr>
        <w:rStyle w:val="PageNumber"/>
        <w:noProof/>
      </w:rPr>
      <w:t>9</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77D3E2" w14:textId="77777777" w:rsidR="00FF7124" w:rsidRDefault="00FF7124">
      <w:r>
        <w:separator/>
      </w:r>
    </w:p>
  </w:footnote>
  <w:footnote w:type="continuationSeparator" w:id="0">
    <w:p w14:paraId="234E884B" w14:textId="77777777" w:rsidR="00FF7124" w:rsidRDefault="00FF71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3578E9"/>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43B2C"/>
    <w:rsid w:val="0001344C"/>
    <w:rsid w:val="00032790"/>
    <w:rsid w:val="000522DF"/>
    <w:rsid w:val="000544B7"/>
    <w:rsid w:val="00054B07"/>
    <w:rsid w:val="00064021"/>
    <w:rsid w:val="000765E7"/>
    <w:rsid w:val="0008034B"/>
    <w:rsid w:val="00092C76"/>
    <w:rsid w:val="000A162F"/>
    <w:rsid w:val="000A6BDE"/>
    <w:rsid w:val="000D2080"/>
    <w:rsid w:val="000F4AD2"/>
    <w:rsid w:val="000F7B78"/>
    <w:rsid w:val="00130273"/>
    <w:rsid w:val="00135373"/>
    <w:rsid w:val="001570C9"/>
    <w:rsid w:val="001668F7"/>
    <w:rsid w:val="001677E9"/>
    <w:rsid w:val="00181C6C"/>
    <w:rsid w:val="00186EA4"/>
    <w:rsid w:val="00190B89"/>
    <w:rsid w:val="00194C37"/>
    <w:rsid w:val="001A057A"/>
    <w:rsid w:val="001A1EFA"/>
    <w:rsid w:val="001C5399"/>
    <w:rsid w:val="001E0BB5"/>
    <w:rsid w:val="0020790D"/>
    <w:rsid w:val="002170F0"/>
    <w:rsid w:val="00227FEA"/>
    <w:rsid w:val="00252488"/>
    <w:rsid w:val="00257AC0"/>
    <w:rsid w:val="0026152B"/>
    <w:rsid w:val="00265985"/>
    <w:rsid w:val="00283691"/>
    <w:rsid w:val="00291390"/>
    <w:rsid w:val="002A1618"/>
    <w:rsid w:val="002A48AF"/>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7D22"/>
    <w:rsid w:val="00392547"/>
    <w:rsid w:val="003A49F1"/>
    <w:rsid w:val="003A4E73"/>
    <w:rsid w:val="003B7107"/>
    <w:rsid w:val="00417E5B"/>
    <w:rsid w:val="00432272"/>
    <w:rsid w:val="00434FC0"/>
    <w:rsid w:val="00453FB0"/>
    <w:rsid w:val="00454783"/>
    <w:rsid w:val="0046473F"/>
    <w:rsid w:val="004658B1"/>
    <w:rsid w:val="004811A4"/>
    <w:rsid w:val="00491B69"/>
    <w:rsid w:val="00492F5E"/>
    <w:rsid w:val="004953A2"/>
    <w:rsid w:val="004A5033"/>
    <w:rsid w:val="004C03E8"/>
    <w:rsid w:val="00510E6F"/>
    <w:rsid w:val="00511127"/>
    <w:rsid w:val="0052472D"/>
    <w:rsid w:val="005276A3"/>
    <w:rsid w:val="005506A3"/>
    <w:rsid w:val="005640CA"/>
    <w:rsid w:val="00584B53"/>
    <w:rsid w:val="00597B03"/>
    <w:rsid w:val="005A173F"/>
    <w:rsid w:val="005A2484"/>
    <w:rsid w:val="005A5EC8"/>
    <w:rsid w:val="005B538D"/>
    <w:rsid w:val="005C0914"/>
    <w:rsid w:val="005C4E68"/>
    <w:rsid w:val="005E4F20"/>
    <w:rsid w:val="005E66BC"/>
    <w:rsid w:val="005F0E1C"/>
    <w:rsid w:val="00605A63"/>
    <w:rsid w:val="006160A6"/>
    <w:rsid w:val="00624100"/>
    <w:rsid w:val="006415F0"/>
    <w:rsid w:val="00643A57"/>
    <w:rsid w:val="0064710F"/>
    <w:rsid w:val="00661929"/>
    <w:rsid w:val="00674188"/>
    <w:rsid w:val="00675B08"/>
    <w:rsid w:val="006761D1"/>
    <w:rsid w:val="006823E5"/>
    <w:rsid w:val="006947A1"/>
    <w:rsid w:val="006A36F3"/>
    <w:rsid w:val="006B016E"/>
    <w:rsid w:val="006B7AA1"/>
    <w:rsid w:val="006C3D2C"/>
    <w:rsid w:val="006C7F46"/>
    <w:rsid w:val="006D2437"/>
    <w:rsid w:val="006D4393"/>
    <w:rsid w:val="006E630C"/>
    <w:rsid w:val="006F2C71"/>
    <w:rsid w:val="00720868"/>
    <w:rsid w:val="007363E2"/>
    <w:rsid w:val="007418FC"/>
    <w:rsid w:val="007420D3"/>
    <w:rsid w:val="00743B2C"/>
    <w:rsid w:val="007448AD"/>
    <w:rsid w:val="00750B63"/>
    <w:rsid w:val="00761CB7"/>
    <w:rsid w:val="00780987"/>
    <w:rsid w:val="00791BD7"/>
    <w:rsid w:val="0079242B"/>
    <w:rsid w:val="007932DD"/>
    <w:rsid w:val="007968D9"/>
    <w:rsid w:val="00797239"/>
    <w:rsid w:val="007A1D1F"/>
    <w:rsid w:val="007A1E44"/>
    <w:rsid w:val="007A23A3"/>
    <w:rsid w:val="007A4051"/>
    <w:rsid w:val="007A6103"/>
    <w:rsid w:val="007B2201"/>
    <w:rsid w:val="007C70C6"/>
    <w:rsid w:val="007E26A4"/>
    <w:rsid w:val="007E64D2"/>
    <w:rsid w:val="007E726A"/>
    <w:rsid w:val="008217D9"/>
    <w:rsid w:val="0082785B"/>
    <w:rsid w:val="0083105B"/>
    <w:rsid w:val="0083175C"/>
    <w:rsid w:val="00833DC4"/>
    <w:rsid w:val="0085248A"/>
    <w:rsid w:val="00855BAC"/>
    <w:rsid w:val="008675B1"/>
    <w:rsid w:val="008917FA"/>
    <w:rsid w:val="008949E4"/>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B2908"/>
    <w:rsid w:val="009C2FAF"/>
    <w:rsid w:val="009E477C"/>
    <w:rsid w:val="00A062A7"/>
    <w:rsid w:val="00A10FB2"/>
    <w:rsid w:val="00A14069"/>
    <w:rsid w:val="00A2578F"/>
    <w:rsid w:val="00A333EF"/>
    <w:rsid w:val="00A37B8D"/>
    <w:rsid w:val="00A50136"/>
    <w:rsid w:val="00A54EC3"/>
    <w:rsid w:val="00A64971"/>
    <w:rsid w:val="00A711B1"/>
    <w:rsid w:val="00A76043"/>
    <w:rsid w:val="00A85F12"/>
    <w:rsid w:val="00A939E3"/>
    <w:rsid w:val="00A93E64"/>
    <w:rsid w:val="00A95DAD"/>
    <w:rsid w:val="00AA5695"/>
    <w:rsid w:val="00AC67B4"/>
    <w:rsid w:val="00AC78EE"/>
    <w:rsid w:val="00AD40B5"/>
    <w:rsid w:val="00AE5318"/>
    <w:rsid w:val="00AE788B"/>
    <w:rsid w:val="00AF199C"/>
    <w:rsid w:val="00B15F00"/>
    <w:rsid w:val="00B173B7"/>
    <w:rsid w:val="00B26899"/>
    <w:rsid w:val="00B36629"/>
    <w:rsid w:val="00B43029"/>
    <w:rsid w:val="00B44541"/>
    <w:rsid w:val="00B5496F"/>
    <w:rsid w:val="00B63155"/>
    <w:rsid w:val="00B71D16"/>
    <w:rsid w:val="00B73D96"/>
    <w:rsid w:val="00B768CF"/>
    <w:rsid w:val="00B8156C"/>
    <w:rsid w:val="00B848B8"/>
    <w:rsid w:val="00B966B4"/>
    <w:rsid w:val="00B971ED"/>
    <w:rsid w:val="00BD20BB"/>
    <w:rsid w:val="00BD6B0E"/>
    <w:rsid w:val="00BE48D5"/>
    <w:rsid w:val="00BE5123"/>
    <w:rsid w:val="00C00A8C"/>
    <w:rsid w:val="00C227E5"/>
    <w:rsid w:val="00C331FE"/>
    <w:rsid w:val="00C40F10"/>
    <w:rsid w:val="00C41294"/>
    <w:rsid w:val="00C5077C"/>
    <w:rsid w:val="00C51A25"/>
    <w:rsid w:val="00C61C2C"/>
    <w:rsid w:val="00C75B9C"/>
    <w:rsid w:val="00C766B1"/>
    <w:rsid w:val="00C809C1"/>
    <w:rsid w:val="00C821F8"/>
    <w:rsid w:val="00C85D48"/>
    <w:rsid w:val="00C90C07"/>
    <w:rsid w:val="00C9126C"/>
    <w:rsid w:val="00C97452"/>
    <w:rsid w:val="00CA38E1"/>
    <w:rsid w:val="00CB2582"/>
    <w:rsid w:val="00CB6B3C"/>
    <w:rsid w:val="00CC3F55"/>
    <w:rsid w:val="00CC680B"/>
    <w:rsid w:val="00CC7D09"/>
    <w:rsid w:val="00D12023"/>
    <w:rsid w:val="00D16A0B"/>
    <w:rsid w:val="00D30172"/>
    <w:rsid w:val="00D4672D"/>
    <w:rsid w:val="00D72B37"/>
    <w:rsid w:val="00D75654"/>
    <w:rsid w:val="00D83409"/>
    <w:rsid w:val="00D86832"/>
    <w:rsid w:val="00D93762"/>
    <w:rsid w:val="00DA068D"/>
    <w:rsid w:val="00DA351B"/>
    <w:rsid w:val="00DB0446"/>
    <w:rsid w:val="00DB67BA"/>
    <w:rsid w:val="00DC2580"/>
    <w:rsid w:val="00DC3201"/>
    <w:rsid w:val="00DC5D18"/>
    <w:rsid w:val="00DD01A1"/>
    <w:rsid w:val="00DD2407"/>
    <w:rsid w:val="00DD2C64"/>
    <w:rsid w:val="00DD555C"/>
    <w:rsid w:val="00DD56A6"/>
    <w:rsid w:val="00DD737D"/>
    <w:rsid w:val="00DD754F"/>
    <w:rsid w:val="00E0029E"/>
    <w:rsid w:val="00E032B2"/>
    <w:rsid w:val="00E14E32"/>
    <w:rsid w:val="00E222C3"/>
    <w:rsid w:val="00E52D64"/>
    <w:rsid w:val="00E605B1"/>
    <w:rsid w:val="00E62CA9"/>
    <w:rsid w:val="00E6691C"/>
    <w:rsid w:val="00E6781A"/>
    <w:rsid w:val="00E74716"/>
    <w:rsid w:val="00E935C0"/>
    <w:rsid w:val="00E94E7B"/>
    <w:rsid w:val="00EA1AA3"/>
    <w:rsid w:val="00EA5ADB"/>
    <w:rsid w:val="00EB3884"/>
    <w:rsid w:val="00EB59F7"/>
    <w:rsid w:val="00EB621A"/>
    <w:rsid w:val="00EC0C35"/>
    <w:rsid w:val="00EC0F7A"/>
    <w:rsid w:val="00EC21A9"/>
    <w:rsid w:val="00ED3C46"/>
    <w:rsid w:val="00ED4D16"/>
    <w:rsid w:val="00ED4E92"/>
    <w:rsid w:val="00ED550E"/>
    <w:rsid w:val="00EE78F6"/>
    <w:rsid w:val="00F0218C"/>
    <w:rsid w:val="00F04E67"/>
    <w:rsid w:val="00F13BDE"/>
    <w:rsid w:val="00F15287"/>
    <w:rsid w:val="00F21DBF"/>
    <w:rsid w:val="00F3578B"/>
    <w:rsid w:val="00F42D11"/>
    <w:rsid w:val="00F4438E"/>
    <w:rsid w:val="00F5114F"/>
    <w:rsid w:val="00F55448"/>
    <w:rsid w:val="00F97418"/>
    <w:rsid w:val="00FA223C"/>
    <w:rsid w:val="00FB71C5"/>
    <w:rsid w:val="00FE4914"/>
    <w:rsid w:val="00FE4CD2"/>
    <w:rsid w:val="00FF4112"/>
    <w:rsid w:val="00FF71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44E48F"/>
  <w15:chartTrackingRefBased/>
  <w15:docId w15:val="{3C8C3E92-D85D-42D8-AA1B-495890528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43B2C"/>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link w:val="courier8Char"/>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2Char">
    <w:name w:val="Heading 2 Char"/>
    <w:basedOn w:val="DefaultParagraphFont"/>
    <w:link w:val="Heading2"/>
    <w:rsid w:val="00743B2C"/>
    <w:rPr>
      <w:rFonts w:cs="Arial"/>
      <w:b/>
      <w:bCs/>
      <w:iCs/>
      <w:sz w:val="22"/>
      <w:szCs w:val="28"/>
      <w:lang w:val="en-US" w:eastAsia="en-US" w:bidi="ar-SA"/>
    </w:rPr>
  </w:style>
  <w:style w:type="character" w:customStyle="1" w:styleId="Heading3Char">
    <w:name w:val="Heading 3 Char"/>
    <w:basedOn w:val="DefaultParagraphFont"/>
    <w:link w:val="Heading3"/>
    <w:rsid w:val="00743B2C"/>
    <w:rPr>
      <w:rFonts w:cs="Arial"/>
      <w:b/>
      <w:bCs/>
      <w:sz w:val="22"/>
      <w:szCs w:val="26"/>
      <w:lang w:val="en-US" w:eastAsia="en-US" w:bidi="ar-SA"/>
    </w:rPr>
  </w:style>
  <w:style w:type="character" w:customStyle="1" w:styleId="courier8Char">
    <w:name w:val="courier8 Char"/>
    <w:basedOn w:val="DefaultParagraphFont"/>
    <w:link w:val="courier8"/>
    <w:rsid w:val="00743B2C"/>
    <w:rPr>
      <w:rFonts w:ascii="Courier New" w:hAnsi="Courier New" w:cs="Courier New"/>
      <w:sz w:val="16"/>
      <w:lang w:val="en-US" w:eastAsia="en-US" w:bidi="ar-SA"/>
    </w:rPr>
  </w:style>
  <w:style w:type="character" w:styleId="FootnoteReference">
    <w:name w:val="footnote reference"/>
    <w:basedOn w:val="DefaultParagraphFont"/>
    <w:rsid w:val="00743B2C"/>
    <w:rPr>
      <w:position w:val="6"/>
      <w:sz w:val="16"/>
      <w:szCs w:val="16"/>
    </w:rPr>
  </w:style>
  <w:style w:type="paragraph" w:styleId="FootnoteText">
    <w:name w:val="footnote text"/>
    <w:basedOn w:val="Normal"/>
    <w:rsid w:val="00743B2C"/>
    <w:pPr>
      <w:tabs>
        <w:tab w:val="clear" w:pos="360"/>
        <w:tab w:val="clear" w:pos="720"/>
        <w:tab w:val="clear" w:pos="1440"/>
        <w:tab w:val="clear" w:pos="2160"/>
        <w:tab w:val="clear" w:pos="2880"/>
        <w:tab w:val="clear" w:pos="3600"/>
        <w:tab w:val="clear" w:pos="4320"/>
        <w:tab w:val="clear" w:pos="5040"/>
        <w:tab w:val="clear" w:pos="5760"/>
        <w:tab w:val="clear" w:pos="6480"/>
      </w:tabs>
      <w:spacing w:line="240" w:lineRule="auto"/>
      <w:ind w:left="80"/>
    </w:pPr>
    <w:rPr>
      <w:rFonts w:ascii="Palatino" w:hAnsi="Palatino" w:cs="Palatino"/>
      <w:sz w:val="20"/>
    </w:rPr>
  </w:style>
  <w:style w:type="character" w:styleId="Hyperlink">
    <w:name w:val="Hyperlink"/>
    <w:basedOn w:val="DefaultParagraphFont"/>
    <w:rsid w:val="00743B2C"/>
    <w:rPr>
      <w:color w:val="0000FF"/>
      <w:u w:val="single"/>
    </w:rPr>
  </w:style>
  <w:style w:type="character" w:customStyle="1" w:styleId="cit-first-elementcit-title">
    <w:name w:val="cit-first-element cit-title"/>
    <w:basedOn w:val="DefaultParagraphFont"/>
    <w:rsid w:val="00743B2C"/>
  </w:style>
  <w:style w:type="character" w:styleId="Strong">
    <w:name w:val="Strong"/>
    <w:basedOn w:val="DefaultParagraphFont"/>
    <w:qFormat/>
    <w:rsid w:val="00743B2C"/>
    <w:rPr>
      <w:b/>
      <w:bCs/>
    </w:rPr>
  </w:style>
  <w:style w:type="character" w:styleId="FollowedHyperlink">
    <w:name w:val="FollowedHyperlink"/>
    <w:basedOn w:val="DefaultParagraphFont"/>
    <w:rsid w:val="00743B2C"/>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3067</Words>
  <Characters>11932</Characters>
  <Application>Microsoft Office Word</Application>
  <DocSecurity>4</DocSecurity>
  <Lines>361</Lines>
  <Paragraphs>197</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14802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2026-09-06T20:50:00Z</dcterms:created>
  <dcterms:modified xsi:type="dcterms:W3CDTF">2026-09-06T20:50:00Z</dcterms:modified>
</cp:coreProperties>
</file>