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463FC" w14:textId="77777777" w:rsidR="00291390" w:rsidRDefault="000C6C5F">
      <w:pPr>
        <w:tabs>
          <w:tab w:val="right" w:pos="9270"/>
        </w:tabs>
      </w:pPr>
      <w:r>
        <w:rPr>
          <w:b/>
        </w:rPr>
        <w:t>Statistical Independence Repair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8.1.13</w:t>
      </w:r>
    </w:p>
    <w:p w14:paraId="375C819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2E3FA7B" w14:textId="77777777" w:rsidR="00A44C02" w:rsidRPr="00A44C02" w:rsidRDefault="00A44C0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A44C02">
        <w:rPr>
          <w:color w:val="FF0000"/>
        </w:rPr>
        <w:t xml:space="preserve">I had to go through all of FT and clean away this wrong idea, it got done OK. </w:t>
      </w:r>
    </w:p>
    <w:p w14:paraId="2F0D3A38" w14:textId="77777777" w:rsidR="00A44C02" w:rsidRDefault="00A44C02">
      <w:pPr>
        <w:tabs>
          <w:tab w:val="left" w:pos="7200"/>
          <w:tab w:val="left" w:pos="7920"/>
          <w:tab w:val="right" w:pos="9270"/>
        </w:tabs>
      </w:pPr>
    </w:p>
    <w:p w14:paraId="297F41CC" w14:textId="77777777" w:rsidR="00291390" w:rsidRDefault="000C6C5F">
      <w:r>
        <w:t>I made the common mistake of equating these to statements</w:t>
      </w:r>
    </w:p>
    <w:p w14:paraId="120C0594" w14:textId="77777777" w:rsidR="000C6C5F" w:rsidRDefault="000C6C5F"/>
    <w:p w14:paraId="723EC9C4" w14:textId="77777777" w:rsidR="000C6C5F" w:rsidRDefault="000C6C5F">
      <w:r>
        <w:tab/>
        <w:t>X and Y are statistically independent</w:t>
      </w:r>
    </w:p>
    <w:p w14:paraId="6DCF5D96" w14:textId="77777777" w:rsidR="000C6C5F" w:rsidRDefault="000C6C5F">
      <w:r>
        <w:tab/>
        <w:t xml:space="preserve">X and Y are uncorrelated. </w:t>
      </w:r>
    </w:p>
    <w:p w14:paraId="47462739" w14:textId="77777777" w:rsidR="000C6C5F" w:rsidRDefault="000C6C5F"/>
    <w:p w14:paraId="695B868D" w14:textId="77777777" w:rsidR="000C6C5F" w:rsidRDefault="000C6C5F">
      <w:r>
        <w:t xml:space="preserve">The web gives a nice example of how uncorrelated is possible for X and Y dependent. </w:t>
      </w:r>
      <w:r w:rsidR="00A44C02" w:rsidRPr="00A44C02">
        <w:rPr>
          <w:color w:val="FF0000"/>
        </w:rPr>
        <w:t>(I stole it! )</w:t>
      </w:r>
    </w:p>
    <w:p w14:paraId="7745CF0C" w14:textId="77777777" w:rsidR="00291390" w:rsidRDefault="00291390"/>
    <w:p w14:paraId="4C24FAEA" w14:textId="77777777" w:rsidR="000C6C5F" w:rsidRDefault="000C6C5F">
      <w:r>
        <w:pict w14:anchorId="42DCCF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8.5pt;height:347.25pt">
            <v:imagedata r:id="rId6" o:title=""/>
          </v:shape>
        </w:pict>
      </w:r>
    </w:p>
    <w:p w14:paraId="41BAD114" w14:textId="77777777" w:rsidR="000C6C5F" w:rsidRDefault="000C6C5F"/>
    <w:p w14:paraId="36F3BF96" w14:textId="77777777" w:rsidR="000C6C5F" w:rsidRDefault="000C6C5F">
      <w:r>
        <w:t>In this example, X and X</w:t>
      </w:r>
      <w:r>
        <w:rPr>
          <w:rStyle w:val="superscript"/>
        </w:rPr>
        <w:t>2</w:t>
      </w:r>
      <w:r>
        <w:t xml:space="preserve"> obviously are not independent, but for the symmetric pdf p(x) and zero mean X he gets</w:t>
      </w:r>
    </w:p>
    <w:p w14:paraId="4009B6BB" w14:textId="77777777" w:rsidR="000C6C5F" w:rsidRDefault="000C6C5F"/>
    <w:p w14:paraId="4FB40A96" w14:textId="77777777" w:rsidR="000C6C5F" w:rsidRDefault="000C6C5F">
      <w:r>
        <w:tab/>
        <w:t>E(X</w:t>
      </w:r>
      <w:r>
        <w:rPr>
          <w:rStyle w:val="superscript"/>
        </w:rPr>
        <w:t>3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dx x</w:t>
      </w:r>
      <w:r>
        <w:rPr>
          <w:rStyle w:val="superscript"/>
        </w:rPr>
        <w:t>3</w:t>
      </w:r>
      <w:r>
        <w:t>p(x) = 0</w:t>
      </w:r>
    </w:p>
    <w:p w14:paraId="4906F07D" w14:textId="77777777" w:rsidR="000C6C5F" w:rsidRDefault="000C6C5F"/>
    <w:p w14:paraId="2A44B6A4" w14:textId="77777777" w:rsidR="000C6C5F" w:rsidRDefault="000C6C5F">
      <w:r>
        <w:t xml:space="preserve">So then  </w:t>
      </w:r>
    </w:p>
    <w:p w14:paraId="291F7324" w14:textId="77777777" w:rsidR="000C6C5F" w:rsidRDefault="000C6C5F"/>
    <w:p w14:paraId="36910372" w14:textId="77777777" w:rsidR="000C6C5F" w:rsidRDefault="000C6C5F">
      <w:r>
        <w:tab/>
        <w:t>cov(X,X</w:t>
      </w:r>
      <w:r>
        <w:rPr>
          <w:rStyle w:val="superscript"/>
        </w:rPr>
        <w:t>2</w:t>
      </w:r>
      <w:r>
        <w:t xml:space="preserve"> )  = E(X</w:t>
      </w:r>
      <w:r>
        <w:rPr>
          <w:rStyle w:val="superscript"/>
        </w:rPr>
        <w:t>3</w:t>
      </w:r>
      <w:r>
        <w:t>) - μ</w:t>
      </w:r>
      <w:r>
        <w:rPr>
          <w:rStyle w:val="subscript"/>
        </w:rPr>
        <w:t>x</w:t>
      </w:r>
      <w:r>
        <w:t>μ</w:t>
      </w:r>
      <w:r>
        <w:rPr>
          <w:rStyle w:val="subscript"/>
        </w:rPr>
        <w:t>x2</w:t>
      </w:r>
      <w:r>
        <w:t xml:space="preserve"> = E(X</w:t>
      </w:r>
      <w:r>
        <w:rPr>
          <w:rStyle w:val="superscript"/>
        </w:rPr>
        <w:t>3</w:t>
      </w:r>
      <w:r>
        <w:t xml:space="preserve">) = 0. </w:t>
      </w:r>
    </w:p>
    <w:p w14:paraId="743DFE4F" w14:textId="77777777" w:rsidR="000C6C5F" w:rsidRDefault="000C6C5F"/>
    <w:p w14:paraId="09520AFF" w14:textId="77777777" w:rsidR="000C6C5F" w:rsidRDefault="000C6C5F">
      <w:r>
        <w:t>*********************</w:t>
      </w:r>
      <w:r w:rsidR="00C15775">
        <w:t xml:space="preserve"> try to edit</w:t>
      </w:r>
      <w:r w:rsidR="001716C5">
        <w:t xml:space="preserve"> in a repair ******************</w:t>
      </w:r>
    </w:p>
    <w:p w14:paraId="2B7C9A80" w14:textId="77777777" w:rsidR="000C6C5F" w:rsidRDefault="000C6C5F"/>
    <w:p w14:paraId="663FED60" w14:textId="77777777" w:rsidR="00C15775" w:rsidRPr="00A97950" w:rsidRDefault="00C15775" w:rsidP="00C15775">
      <w:pPr>
        <w:pStyle w:val="Heading3"/>
      </w:pPr>
      <w:bookmarkStart w:id="0" w:name="_Toc363023353"/>
      <w:r w:rsidRPr="00A97950">
        <w:t>(</w:t>
      </w:r>
      <w:r>
        <w:t>c</w:t>
      </w:r>
      <w:r w:rsidRPr="00A97950">
        <w:t xml:space="preserve">) </w:t>
      </w:r>
      <w:r>
        <w:t xml:space="preserve">Basic </w:t>
      </w:r>
      <w:r w:rsidRPr="00A97950">
        <w:t xml:space="preserve">Probability </w:t>
      </w:r>
      <w:r>
        <w:t>Theory</w:t>
      </w:r>
      <w:bookmarkEnd w:id="0"/>
    </w:p>
    <w:p w14:paraId="3D8263A7" w14:textId="77777777" w:rsidR="00C15775" w:rsidRDefault="00C15775" w:rsidP="00C15775"/>
    <w:p w14:paraId="4E35C719" w14:textId="77777777" w:rsidR="00C15775" w:rsidRDefault="00C15775" w:rsidP="00C15775">
      <w:r>
        <w:t xml:space="preserve">In the above discussion, if we have random variables A,B,C.... , we can write a </w:t>
      </w:r>
      <w:r w:rsidRPr="00AF57AA">
        <w:rPr>
          <w:b/>
        </w:rPr>
        <w:t>joint probability</w:t>
      </w:r>
      <w:r>
        <w:t xml:space="preserve"> </w:t>
      </w:r>
      <w:r w:rsidR="00043DCC">
        <w:t>density</w:t>
      </w:r>
      <w:r>
        <w:t xml:space="preserve"> function in this manner</w:t>
      </w:r>
    </w:p>
    <w:p w14:paraId="0023E43A" w14:textId="77777777" w:rsidR="00C15775" w:rsidRDefault="00C15775" w:rsidP="00C15775"/>
    <w:p w14:paraId="7BF725E3" w14:textId="77777777" w:rsidR="00C15775" w:rsidRPr="00AF57AA" w:rsidRDefault="00C15775" w:rsidP="00C15775">
      <w:pPr>
        <w:tabs>
          <w:tab w:val="left" w:pos="7200"/>
          <w:tab w:val="left" w:pos="7920"/>
          <w:tab w:val="right" w:pos="9270"/>
        </w:tabs>
      </w:pPr>
      <w:r w:rsidRPr="008D0867">
        <w:rPr>
          <w:noProof/>
        </w:rPr>
        <w:tab/>
        <w:t>pdf(A=a,</w:t>
      </w:r>
      <w:r>
        <w:rPr>
          <w:noProof/>
        </w:rPr>
        <w:t xml:space="preserve"> </w:t>
      </w:r>
      <w:r w:rsidRPr="008D0867">
        <w:rPr>
          <w:noProof/>
        </w:rPr>
        <w:t>B=b,</w:t>
      </w:r>
      <w:r>
        <w:rPr>
          <w:noProof/>
        </w:rPr>
        <w:t xml:space="preserve"> </w:t>
      </w:r>
      <w:r w:rsidRPr="008D0867">
        <w:rPr>
          <w:noProof/>
        </w:rPr>
        <w:t>C=c.....)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(G.2)</w:t>
      </w:r>
    </w:p>
    <w:p w14:paraId="537564BC" w14:textId="77777777" w:rsidR="00C15775" w:rsidRDefault="00C15775" w:rsidP="00C15775"/>
    <w:p w14:paraId="59A65E7B" w14:textId="77777777" w:rsidR="00C15775" w:rsidRDefault="00C15775" w:rsidP="00C15775">
      <w:r>
        <w:t>where now we don't distinguish whether the various sample spaces are continuous or discrete, we just write anything as a pdf  (with the understanding o</w:t>
      </w:r>
      <w:r w:rsidRPr="00AF57AA">
        <w:rPr>
          <w:color w:val="000000"/>
        </w:rPr>
        <w:t xml:space="preserve">f (G.1) </w:t>
      </w:r>
      <w:r>
        <w:t xml:space="preserve">above). The meaning here is that pdf(...) is the probability that random variable A has value a, while at the same time (the same experiment) random variable B has value b, and so on. For the continuous case, pdf(...) da db dc...  is the same probability but for the range da of a and db of b, etc. </w:t>
      </w:r>
    </w:p>
    <w:p w14:paraId="5E837AE2" w14:textId="77777777" w:rsidR="00C15775" w:rsidRDefault="00C15775" w:rsidP="00C15775"/>
    <w:p w14:paraId="750E2703" w14:textId="77777777" w:rsidR="00C15775" w:rsidRDefault="00C15775" w:rsidP="00C15775">
      <w:r>
        <w:t xml:space="preserve">If all these random variables are </w:t>
      </w:r>
      <w:r w:rsidRPr="008A3640">
        <w:rPr>
          <w:b/>
        </w:rPr>
        <w:t>statistically independent</w:t>
      </w:r>
      <w:r>
        <w:t xml:space="preserve">  (such as A = number of dust particles on your pillow and B = temperature at some location on Pluto), this joint probability distribution factors,</w:t>
      </w:r>
    </w:p>
    <w:p w14:paraId="3AFB820B" w14:textId="77777777" w:rsidR="00C15775" w:rsidRDefault="00C15775" w:rsidP="00C15775"/>
    <w:p w14:paraId="5DB8C5D2" w14:textId="77777777" w:rsidR="00C15775" w:rsidRPr="00AF57AA" w:rsidRDefault="00C15775" w:rsidP="00C15775">
      <w:pPr>
        <w:tabs>
          <w:tab w:val="left" w:pos="7200"/>
          <w:tab w:val="left" w:pos="7920"/>
          <w:tab w:val="right" w:pos="9270"/>
        </w:tabs>
      </w:pPr>
      <w:r>
        <w:tab/>
        <w:t xml:space="preserve"> pdf(A=a,B=b,C=c.....)   = pdf(A=a) pdf(B=b) pdf(C=c)  ....</w:t>
      </w:r>
      <w:r>
        <w:tab/>
      </w:r>
      <w:r>
        <w:tab/>
      </w:r>
      <w:r>
        <w:tab/>
      </w:r>
      <w:r>
        <w:tab/>
      </w:r>
      <w:r>
        <w:tab/>
        <w:t>(G.3a)</w:t>
      </w:r>
    </w:p>
    <w:p w14:paraId="148A03BA" w14:textId="77777777" w:rsidR="00C15775" w:rsidRDefault="00C15775" w:rsidP="00C15775"/>
    <w:p w14:paraId="0DBDA268" w14:textId="77777777" w:rsidR="00C15775" w:rsidRDefault="00C15775" w:rsidP="00C15775">
      <w:r>
        <w:t>For two random variables A and B, one would have</w:t>
      </w:r>
    </w:p>
    <w:p w14:paraId="3F0C2D39" w14:textId="77777777" w:rsidR="00C15775" w:rsidRDefault="00C15775" w:rsidP="00C15775"/>
    <w:p w14:paraId="512FBB73" w14:textId="77777777" w:rsidR="00C15775" w:rsidRDefault="00C15775" w:rsidP="00C15775">
      <w:pPr>
        <w:tabs>
          <w:tab w:val="left" w:pos="7200"/>
          <w:tab w:val="left" w:pos="7920"/>
          <w:tab w:val="right" w:pos="9270"/>
        </w:tabs>
      </w:pPr>
      <w:r>
        <w:tab/>
        <w:t>pdf(X=x,Y=y) = pdf(X=x) pdf(Y=y)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(G.4a)</w:t>
      </w:r>
    </w:p>
    <w:p w14:paraId="2F36F927" w14:textId="77777777" w:rsidR="00A46316" w:rsidRDefault="00A46316" w:rsidP="00C15775">
      <w:pPr>
        <w:tabs>
          <w:tab w:val="left" w:pos="7200"/>
          <w:tab w:val="left" w:pos="7920"/>
          <w:tab w:val="right" w:pos="9270"/>
        </w:tabs>
      </w:pPr>
    </w:p>
    <w:p w14:paraId="6B0126DB" w14:textId="77777777" w:rsidR="00A46316" w:rsidRDefault="00A46316" w:rsidP="00A46316">
      <w:r>
        <w:t xml:space="preserve">We now adopt </w:t>
      </w:r>
      <w:r w:rsidR="007668F6">
        <w:t>some</w:t>
      </w:r>
      <w:r>
        <w:t xml:space="preserve"> </w:t>
      </w:r>
      <w:r w:rsidRPr="00AE4C75">
        <w:rPr>
          <w:b/>
        </w:rPr>
        <w:t>shorthand notation</w:t>
      </w:r>
      <w:r w:rsidR="007668F6">
        <w:rPr>
          <w:b/>
        </w:rPr>
        <w:t>s</w:t>
      </w:r>
      <w:r>
        <w:t xml:space="preserve">: </w:t>
      </w:r>
    </w:p>
    <w:p w14:paraId="263C89A9" w14:textId="77777777" w:rsidR="00A46316" w:rsidRDefault="00A46316" w:rsidP="00A46316"/>
    <w:p w14:paraId="7B79D3A9" w14:textId="77777777" w:rsidR="00A46316" w:rsidRPr="00AF57AA" w:rsidRDefault="00A46316" w:rsidP="00A46316">
      <w:pPr>
        <w:tabs>
          <w:tab w:val="left" w:pos="7200"/>
          <w:tab w:val="left" w:pos="7920"/>
          <w:tab w:val="right" w:pos="9270"/>
        </w:tabs>
      </w:pPr>
      <w:r>
        <w:tab/>
        <w:t>p(a,b,c....)  ≡  pdf(A=a,B=b,C=c.....)   = pdf</w:t>
      </w:r>
      <w:r>
        <w:rPr>
          <w:rStyle w:val="subscript"/>
        </w:rPr>
        <w:t>ABC...</w:t>
      </w:r>
      <w:r>
        <w:t>(a,b,c...)</w:t>
      </w:r>
      <w:r>
        <w:tab/>
      </w:r>
      <w:r w:rsidR="007668F6">
        <w:t xml:space="preserve"> = p</w:t>
      </w:r>
      <w:r w:rsidR="00AB7435">
        <w:rPr>
          <w:rStyle w:val="subscript"/>
        </w:rPr>
        <w:t>ABC..</w:t>
      </w:r>
      <w:r w:rsidR="007668F6">
        <w:t>(a,b,c..)</w:t>
      </w:r>
      <w:r w:rsidR="007668F6">
        <w:tab/>
      </w:r>
      <w:r w:rsidR="007668F6">
        <w:tab/>
      </w:r>
      <w:r>
        <w:t>(G.5)</w:t>
      </w:r>
    </w:p>
    <w:p w14:paraId="0BB9EE3D" w14:textId="77777777" w:rsidR="00A46316" w:rsidRDefault="00A46316" w:rsidP="00A46316"/>
    <w:p w14:paraId="76F546BD" w14:textId="77777777" w:rsidR="00A46316" w:rsidRDefault="00A46316" w:rsidP="00A46316">
      <w:r>
        <w:t xml:space="preserve">When one sees p(2, -4, 0. 4...) </w:t>
      </w:r>
      <w:r w:rsidRPr="007564D7">
        <w:rPr>
          <w:i/>
        </w:rPr>
        <w:t>one must</w:t>
      </w:r>
      <w:r>
        <w:t xml:space="preserve"> </w:t>
      </w:r>
      <w:r w:rsidRPr="007564D7">
        <w:rPr>
          <w:i/>
        </w:rPr>
        <w:t>remember</w:t>
      </w:r>
      <w:r>
        <w:t xml:space="preserve"> that the arguments correspond to values of specific random variables, and if things become unclear, one must revert to the fuller notation. One trick is to use a parameter name that reminds the reader of the random variable name, such as a for A: p(a) = P(A=a). In the shorthand notation we have</w:t>
      </w:r>
    </w:p>
    <w:p w14:paraId="3AA7C3C9" w14:textId="77777777" w:rsidR="00A46316" w:rsidRDefault="00A46316" w:rsidP="00A46316"/>
    <w:p w14:paraId="510ECB10" w14:textId="77777777" w:rsidR="00A46316" w:rsidRPr="007668F6" w:rsidRDefault="00A46316" w:rsidP="00A46316">
      <w:r>
        <w:tab/>
        <w:t>p(</w:t>
      </w:r>
      <w:r w:rsidR="007668F6">
        <w:t>a,b,c...) = p(a)p(b)p(c).....</w:t>
      </w:r>
      <w:r w:rsidR="007668F6">
        <w:tab/>
      </w:r>
      <w:r w:rsidR="007668F6">
        <w:tab/>
      </w:r>
      <w:r>
        <w:t>// N statistically independent random variables</w:t>
      </w:r>
      <w:r w:rsidR="007668F6">
        <w:tab/>
      </w:r>
      <w:r w:rsidR="007668F6">
        <w:tab/>
        <w:t>(G.3b)</w:t>
      </w:r>
    </w:p>
    <w:p w14:paraId="3F9104DF" w14:textId="77777777" w:rsidR="00A46316" w:rsidRDefault="00A46316" w:rsidP="00A46316"/>
    <w:p w14:paraId="3974B39B" w14:textId="77777777" w:rsidR="00A46316" w:rsidRDefault="00A46316" w:rsidP="00A46316">
      <w:r>
        <w:tab/>
      </w:r>
      <w:r w:rsidR="007668F6">
        <w:t>p(x,y) = p(x)p(y)</w:t>
      </w:r>
      <w:r w:rsidR="007668F6">
        <w:tab/>
      </w:r>
      <w:r w:rsidR="007668F6">
        <w:tab/>
      </w:r>
      <w:r w:rsidR="007668F6">
        <w:tab/>
      </w:r>
      <w:r>
        <w:t>// 2 statistically independent random variables</w:t>
      </w:r>
      <w:r w:rsidR="007668F6">
        <w:tab/>
      </w:r>
      <w:r w:rsidR="007668F6">
        <w:tab/>
        <w:t>(G.4b)</w:t>
      </w:r>
    </w:p>
    <w:p w14:paraId="4D1B1DEB" w14:textId="77777777" w:rsidR="00043DCC" w:rsidRDefault="00043DCC" w:rsidP="00A46316"/>
    <w:p w14:paraId="2457ADB2" w14:textId="77777777" w:rsidR="00A46316" w:rsidRDefault="00043DCC" w:rsidP="00A46316">
      <w:r w:rsidRPr="00043DCC">
        <w:rPr>
          <w:b/>
        </w:rPr>
        <w:t>Digression</w:t>
      </w:r>
      <w:r>
        <w:t xml:space="preserve">: </w:t>
      </w:r>
      <w:r w:rsidR="007668F6">
        <w:t xml:space="preserve">One way to understand the concept of </w:t>
      </w:r>
      <w:r w:rsidR="00AB7435">
        <w:t xml:space="preserve">statistical </w:t>
      </w:r>
      <w:r w:rsidR="007668F6">
        <w:t>independence is by the use of conditional probabilities. Consider:</w:t>
      </w:r>
    </w:p>
    <w:p w14:paraId="52AF39AA" w14:textId="77777777" w:rsidR="007668F6" w:rsidRDefault="007668F6" w:rsidP="00A46316"/>
    <w:p w14:paraId="27440AD9" w14:textId="77777777" w:rsidR="007668F6" w:rsidRDefault="007668F6" w:rsidP="00A46316">
      <w:r>
        <w:tab/>
        <w:t>p</w:t>
      </w:r>
      <w:r>
        <w:rPr>
          <w:rStyle w:val="subscript"/>
        </w:rPr>
        <w:t>X</w:t>
      </w:r>
      <w:r>
        <w:t xml:space="preserve">( x | y ) = probability </w:t>
      </w:r>
      <w:r w:rsidRPr="004C6669">
        <w:rPr>
          <w:i/>
        </w:rPr>
        <w:t>just for X</w:t>
      </w:r>
      <w:r>
        <w:t xml:space="preserve"> </w:t>
      </w:r>
      <w:r w:rsidR="004C6669">
        <w:t>where</w:t>
      </w:r>
      <w:r>
        <w:t xml:space="preserve"> X = x </w:t>
      </w:r>
      <w:r w:rsidRPr="007668F6">
        <w:rPr>
          <w:i/>
        </w:rPr>
        <w:t>given that</w:t>
      </w:r>
      <w:r>
        <w:t xml:space="preserve"> Y = y</w:t>
      </w:r>
    </w:p>
    <w:p w14:paraId="7860E35F" w14:textId="77777777" w:rsidR="007668F6" w:rsidRDefault="007668F6" w:rsidP="00A46316"/>
    <w:p w14:paraId="37FFAAB9" w14:textId="77777777" w:rsidR="007668F6" w:rsidRDefault="007668F6" w:rsidP="00A46316">
      <w:r>
        <w:t xml:space="preserve">which we compare to </w:t>
      </w:r>
    </w:p>
    <w:p w14:paraId="664554BF" w14:textId="77777777" w:rsidR="007668F6" w:rsidRDefault="007668F6" w:rsidP="00A46316"/>
    <w:p w14:paraId="0CD0FF8D" w14:textId="77777777" w:rsidR="007668F6" w:rsidRDefault="007668F6" w:rsidP="007668F6">
      <w:r>
        <w:tab/>
        <w:t>p</w:t>
      </w:r>
      <w:r>
        <w:rPr>
          <w:rStyle w:val="subscript"/>
        </w:rPr>
        <w:t>XY</w:t>
      </w:r>
      <w:r>
        <w:t>(x,y)</w:t>
      </w:r>
      <w:r w:rsidRPr="007668F6">
        <w:t xml:space="preserve"> </w:t>
      </w:r>
      <w:r>
        <w:t xml:space="preserve">= probability </w:t>
      </w:r>
      <w:r w:rsidRPr="004C6669">
        <w:rPr>
          <w:i/>
        </w:rPr>
        <w:t>for X and Y</w:t>
      </w:r>
      <w:r>
        <w:t xml:space="preserve"> where X = x and Y = y</w:t>
      </w:r>
      <w:r w:rsidR="00AB7435">
        <w:t xml:space="preserve"> . </w:t>
      </w:r>
    </w:p>
    <w:p w14:paraId="48E887BC" w14:textId="77777777" w:rsidR="007668F6" w:rsidRDefault="007668F6" w:rsidP="007668F6"/>
    <w:p w14:paraId="1BAC0407" w14:textId="77777777" w:rsidR="007668F6" w:rsidRDefault="007668F6" w:rsidP="007668F6">
      <w:r>
        <w:t xml:space="preserve">The connection is </w:t>
      </w:r>
      <w:r w:rsidR="004C6669">
        <w:t>given by</w:t>
      </w:r>
      <w:r w:rsidR="00043DCC">
        <w:t>,</w:t>
      </w:r>
    </w:p>
    <w:p w14:paraId="31233405" w14:textId="77777777" w:rsidR="007668F6" w:rsidRDefault="007668F6" w:rsidP="007668F6"/>
    <w:p w14:paraId="2E8F757D" w14:textId="77777777" w:rsidR="004C6669" w:rsidRPr="00AB7435" w:rsidRDefault="007668F6" w:rsidP="007668F6">
      <w:r>
        <w:tab/>
        <w:t>p</w:t>
      </w:r>
      <w:r>
        <w:rPr>
          <w:rStyle w:val="subscript"/>
        </w:rPr>
        <w:t>XY</w:t>
      </w:r>
      <w:r>
        <w:t>(x,y) = p</w:t>
      </w:r>
      <w:r>
        <w:rPr>
          <w:rStyle w:val="subscript"/>
        </w:rPr>
        <w:t>X</w:t>
      </w:r>
      <w:r>
        <w:t>( x | y ) p</w:t>
      </w:r>
      <w:r>
        <w:rPr>
          <w:rStyle w:val="subscript"/>
        </w:rPr>
        <w:t>Y</w:t>
      </w:r>
      <w:r>
        <w:t>(y)</w:t>
      </w:r>
      <w:r w:rsidR="00AB7435">
        <w:t>.</w:t>
      </w:r>
    </w:p>
    <w:p w14:paraId="509B15CD" w14:textId="77777777" w:rsidR="007668F6" w:rsidRPr="007668F6" w:rsidRDefault="007668F6" w:rsidP="007668F6"/>
    <w:p w14:paraId="68A027B2" w14:textId="77777777" w:rsidR="00A46316" w:rsidRDefault="004C6669" w:rsidP="00A46316">
      <w:r>
        <w:t>If X and Y are independent, then p</w:t>
      </w:r>
      <w:r>
        <w:rPr>
          <w:rStyle w:val="subscript"/>
        </w:rPr>
        <w:t>X</w:t>
      </w:r>
      <w:r>
        <w:t xml:space="preserve">( x | y ) has no dependence on y, </w:t>
      </w:r>
      <w:r w:rsidR="00043DCC">
        <w:t>X</w:t>
      </w:r>
      <w:r>
        <w:t xml:space="preserve"> knows nothing about </w:t>
      </w:r>
      <w:r w:rsidR="00043DCC">
        <w:t>Y</w:t>
      </w:r>
      <w:r>
        <w:t>, and in this case we have p</w:t>
      </w:r>
      <w:r>
        <w:rPr>
          <w:rStyle w:val="subscript"/>
        </w:rPr>
        <w:t>X</w:t>
      </w:r>
      <w:r>
        <w:t>( x | y ) = p</w:t>
      </w:r>
      <w:r>
        <w:rPr>
          <w:rStyle w:val="subscript"/>
        </w:rPr>
        <w:t>X</w:t>
      </w:r>
      <w:r>
        <w:t>(x) . This then yields the factored form</w:t>
      </w:r>
    </w:p>
    <w:p w14:paraId="631FC9C7" w14:textId="77777777" w:rsidR="004C6669" w:rsidRDefault="004C6669" w:rsidP="00A46316"/>
    <w:p w14:paraId="558CC9A2" w14:textId="77777777" w:rsidR="004C6669" w:rsidRDefault="004C6669" w:rsidP="00A46316">
      <w:r>
        <w:tab/>
        <w:t>p</w:t>
      </w:r>
      <w:r>
        <w:rPr>
          <w:rStyle w:val="subscript"/>
        </w:rPr>
        <w:t>XY</w:t>
      </w:r>
      <w:r>
        <w:t>(x,y) = p</w:t>
      </w:r>
      <w:r>
        <w:rPr>
          <w:rStyle w:val="subscript"/>
        </w:rPr>
        <w:t>X</w:t>
      </w:r>
      <w:r>
        <w:t>(x)</w:t>
      </w:r>
      <w:r w:rsidRPr="004C6669">
        <w:t xml:space="preserve"> </w:t>
      </w:r>
      <w:r>
        <w:t>p</w:t>
      </w:r>
      <w:r>
        <w:rPr>
          <w:rStyle w:val="subscript"/>
        </w:rPr>
        <w:t>Y</w:t>
      </w:r>
      <w:r>
        <w:t>(y)</w:t>
      </w:r>
      <w:r w:rsidR="00043DCC">
        <w:t xml:space="preserve"> .</w:t>
      </w:r>
    </w:p>
    <w:p w14:paraId="15202CBD" w14:textId="77777777" w:rsidR="004C6669" w:rsidRDefault="004C6669" w:rsidP="00A46316"/>
    <w:p w14:paraId="0E60FCD2" w14:textId="77777777" w:rsidR="004C6669" w:rsidRDefault="004C6669" w:rsidP="00A46316">
      <w:r>
        <w:t xml:space="preserve">For three variables we </w:t>
      </w:r>
      <w:r w:rsidR="00043DCC">
        <w:t xml:space="preserve">can define </w:t>
      </w:r>
    </w:p>
    <w:p w14:paraId="39CFB392" w14:textId="77777777" w:rsidR="004C6669" w:rsidRDefault="004C6669" w:rsidP="00A46316"/>
    <w:p w14:paraId="7028B31D" w14:textId="77777777" w:rsidR="004C6669" w:rsidRDefault="004C6669" w:rsidP="004C6669">
      <w:r>
        <w:tab/>
        <w:t>p</w:t>
      </w:r>
      <w:r>
        <w:rPr>
          <w:rStyle w:val="subscript"/>
        </w:rPr>
        <w:t>X</w:t>
      </w:r>
      <w:r>
        <w:t xml:space="preserve">( x | y, z ) = probability </w:t>
      </w:r>
      <w:r w:rsidRPr="004C6669">
        <w:rPr>
          <w:i/>
        </w:rPr>
        <w:t>just for X</w:t>
      </w:r>
      <w:r>
        <w:t xml:space="preserve"> where X = x </w:t>
      </w:r>
      <w:r w:rsidRPr="007668F6">
        <w:rPr>
          <w:i/>
        </w:rPr>
        <w:t>given that</w:t>
      </w:r>
      <w:r>
        <w:t xml:space="preserve"> Y = y and Z = z</w:t>
      </w:r>
    </w:p>
    <w:p w14:paraId="646C5FE3" w14:textId="77777777" w:rsidR="00043DCC" w:rsidRDefault="00043DCC" w:rsidP="004C6669"/>
    <w:p w14:paraId="2CA76726" w14:textId="77777777" w:rsidR="00043DCC" w:rsidRDefault="00043DCC" w:rsidP="004C6669">
      <w:r>
        <w:t xml:space="preserve">and then (start on the right end when reading this) </w:t>
      </w:r>
    </w:p>
    <w:p w14:paraId="2D2CF4EC" w14:textId="77777777" w:rsidR="004C6669" w:rsidRDefault="004C6669" w:rsidP="004C6669"/>
    <w:p w14:paraId="30BCCC97" w14:textId="77777777" w:rsidR="004C6669" w:rsidRPr="00AB7435" w:rsidRDefault="004C6669" w:rsidP="004C6669">
      <w:r>
        <w:tab/>
        <w:t>p</w:t>
      </w:r>
      <w:r>
        <w:rPr>
          <w:rStyle w:val="subscript"/>
        </w:rPr>
        <w:t>XYZ</w:t>
      </w:r>
      <w:r>
        <w:t>(x,y,z) = p</w:t>
      </w:r>
      <w:r>
        <w:rPr>
          <w:rStyle w:val="subscript"/>
        </w:rPr>
        <w:t>X</w:t>
      </w:r>
      <w:r>
        <w:t>( x | y, z ) p</w:t>
      </w:r>
      <w:r>
        <w:rPr>
          <w:rStyle w:val="subscript"/>
        </w:rPr>
        <w:t>Y</w:t>
      </w:r>
      <w:r>
        <w:t>(y</w:t>
      </w:r>
      <w:r w:rsidR="00043DCC">
        <w:t xml:space="preserve"> | z)</w:t>
      </w:r>
      <w:r>
        <w:t xml:space="preserve"> p</w:t>
      </w:r>
      <w:r>
        <w:rPr>
          <w:rStyle w:val="subscript"/>
        </w:rPr>
        <w:t>Z</w:t>
      </w:r>
      <w:r>
        <w:t>(z)</w:t>
      </w:r>
      <w:r w:rsidR="00AB7435">
        <w:t xml:space="preserve"> .</w:t>
      </w:r>
    </w:p>
    <w:p w14:paraId="560181F0" w14:textId="77777777" w:rsidR="004C6669" w:rsidRDefault="004C6669" w:rsidP="004C6669"/>
    <w:p w14:paraId="12E2C02A" w14:textId="77777777" w:rsidR="004C6669" w:rsidRDefault="00043DCC" w:rsidP="004C6669">
      <w:r>
        <w:t>If X,Y,Z are statistically independent, then certainly X knows nothing about Y and Z, and Y knows nothing about Z, so then p</w:t>
      </w:r>
      <w:r>
        <w:rPr>
          <w:rStyle w:val="subscript"/>
        </w:rPr>
        <w:t>X</w:t>
      </w:r>
      <w:r>
        <w:t>( x | y, z ) = p</w:t>
      </w:r>
      <w:r>
        <w:rPr>
          <w:rStyle w:val="subscript"/>
        </w:rPr>
        <w:t>X</w:t>
      </w:r>
      <w:r w:rsidR="00AB7435">
        <w:t>(</w:t>
      </w:r>
      <w:r>
        <w:t>x) and p</w:t>
      </w:r>
      <w:r>
        <w:rPr>
          <w:rStyle w:val="subscript"/>
        </w:rPr>
        <w:t>Y</w:t>
      </w:r>
      <w:r>
        <w:t>(y | z) = p</w:t>
      </w:r>
      <w:r>
        <w:rPr>
          <w:rStyle w:val="subscript"/>
        </w:rPr>
        <w:t>Y</w:t>
      </w:r>
      <w:r>
        <w:t>(y) and then</w:t>
      </w:r>
    </w:p>
    <w:p w14:paraId="1FF2B4EC" w14:textId="77777777" w:rsidR="00043DCC" w:rsidRDefault="00043DCC" w:rsidP="004C6669"/>
    <w:p w14:paraId="3D1374E9" w14:textId="77777777" w:rsidR="00043DCC" w:rsidRDefault="00043DCC" w:rsidP="00043DCC">
      <w:r>
        <w:tab/>
        <w:t>p</w:t>
      </w:r>
      <w:r>
        <w:rPr>
          <w:rStyle w:val="subscript"/>
        </w:rPr>
        <w:t>XYZ</w:t>
      </w:r>
      <w:r>
        <w:t>(x,y,z) = p</w:t>
      </w:r>
      <w:r>
        <w:rPr>
          <w:rStyle w:val="subscript"/>
        </w:rPr>
        <w:t>X</w:t>
      </w:r>
      <w:r>
        <w:t>(x) p</w:t>
      </w:r>
      <w:r>
        <w:rPr>
          <w:rStyle w:val="subscript"/>
        </w:rPr>
        <w:t>Y</w:t>
      </w:r>
      <w:r>
        <w:t>(y) p</w:t>
      </w:r>
      <w:r>
        <w:rPr>
          <w:rStyle w:val="subscript"/>
        </w:rPr>
        <w:t>Z</w:t>
      </w:r>
      <w:r>
        <w:t>(z)</w:t>
      </w:r>
    </w:p>
    <w:p w14:paraId="2E78EACF" w14:textId="77777777" w:rsidR="00043DCC" w:rsidRDefault="00043DCC" w:rsidP="00043DCC"/>
    <w:p w14:paraId="6FD4CAB5" w14:textId="77777777" w:rsidR="00043DCC" w:rsidRPr="00043DCC" w:rsidRDefault="00043DCC" w:rsidP="00043DCC">
      <w:r>
        <w:t xml:space="preserve">giving the factored form. Often this discussion appears with the </w:t>
      </w:r>
      <w:r>
        <w:sym w:font="Symbol" w:char="F0C7"/>
      </w:r>
      <w:r>
        <w:t xml:space="preserve"> symbol replace our commas, and one can verify the various claims with Venn diagrams. We shall n</w:t>
      </w:r>
      <w:r w:rsidR="00AB7435">
        <w:t xml:space="preserve">ot digress more on this subject and shall take the factored form as our definition of statistical independence. </w:t>
      </w:r>
    </w:p>
    <w:p w14:paraId="517174D8" w14:textId="77777777" w:rsidR="00043DCC" w:rsidRPr="00043DCC" w:rsidRDefault="00043DCC" w:rsidP="004C6669">
      <w:r>
        <w:tab/>
      </w:r>
    </w:p>
    <w:p w14:paraId="089C5C50" w14:textId="77777777" w:rsidR="004C6669" w:rsidRPr="004C6669" w:rsidRDefault="00AB7435" w:rsidP="004C6669">
      <w:r>
        <w:t xml:space="preserve">We return now to </w:t>
      </w:r>
    </w:p>
    <w:p w14:paraId="718E145E" w14:textId="77777777" w:rsidR="004C6669" w:rsidRPr="004C6669" w:rsidRDefault="004C6669" w:rsidP="00A46316">
      <w:r>
        <w:tab/>
      </w:r>
    </w:p>
    <w:p w14:paraId="72B059E6" w14:textId="77777777" w:rsidR="00AB7435" w:rsidRDefault="00AB7435" w:rsidP="00AB7435">
      <w:r>
        <w:tab/>
        <w:t>p</w:t>
      </w:r>
      <w:r>
        <w:rPr>
          <w:rStyle w:val="subscript"/>
        </w:rPr>
        <w:t>XY</w:t>
      </w:r>
      <w:r>
        <w:t>(x,y) = p</w:t>
      </w:r>
      <w:r>
        <w:rPr>
          <w:rStyle w:val="subscript"/>
        </w:rPr>
        <w:t>X</w:t>
      </w:r>
      <w:r>
        <w:t>(x)p</w:t>
      </w:r>
      <w:r>
        <w:rPr>
          <w:rStyle w:val="subscript"/>
        </w:rPr>
        <w:t>Y</w:t>
      </w:r>
      <w:r>
        <w:t>(y)</w:t>
      </w:r>
      <w:r>
        <w:tab/>
      </w:r>
      <w:r>
        <w:tab/>
        <w:t>// 2 statistically independent random variables</w:t>
      </w:r>
      <w:r>
        <w:tab/>
      </w:r>
      <w:r>
        <w:tab/>
      </w:r>
      <w:r w:rsidRPr="00AB7435">
        <w:rPr>
          <w:i/>
        </w:rPr>
        <w:t>(G.4b)</w:t>
      </w:r>
    </w:p>
    <w:p w14:paraId="7275C137" w14:textId="77777777" w:rsidR="00A46316" w:rsidRDefault="00A46316" w:rsidP="00C15775">
      <w:pPr>
        <w:tabs>
          <w:tab w:val="left" w:pos="7200"/>
          <w:tab w:val="left" w:pos="7920"/>
          <w:tab w:val="right" w:pos="9270"/>
        </w:tabs>
      </w:pPr>
    </w:p>
    <w:p w14:paraId="2A825424" w14:textId="77777777" w:rsidR="00A46316" w:rsidRDefault="00A46316" w:rsidP="00A46316">
      <w:r>
        <w:t xml:space="preserve">If one regards </w:t>
      </w:r>
      <w:r w:rsidR="00AB7435">
        <w:t>p</w:t>
      </w:r>
      <w:r w:rsidR="00AB7435">
        <w:rPr>
          <w:rStyle w:val="subscript"/>
        </w:rPr>
        <w:t>XY</w:t>
      </w:r>
      <w:r w:rsidR="00AB7435">
        <w:t>(x,y)</w:t>
      </w:r>
      <w:r>
        <w:t xml:space="preserve"> as a function f</w:t>
      </w:r>
      <w:r>
        <w:rPr>
          <w:rStyle w:val="subscript"/>
        </w:rPr>
        <w:t>y</w:t>
      </w:r>
      <w:r>
        <w:t>(x) for various fixed values of y, (G.4</w:t>
      </w:r>
      <w:r w:rsidR="00AB7435">
        <w:t>b</w:t>
      </w:r>
      <w:r>
        <w:t xml:space="preserve">) says that the </w:t>
      </w:r>
      <w:r w:rsidRPr="007564D7">
        <w:rPr>
          <w:i/>
        </w:rPr>
        <w:t>shape</w:t>
      </w:r>
      <w:r>
        <w:t xml:space="preserve"> of this function is not influenced by the values of y, only the </w:t>
      </w:r>
      <w:r w:rsidRPr="007564D7">
        <w:rPr>
          <w:i/>
        </w:rPr>
        <w:t>overall</w:t>
      </w:r>
      <w:r>
        <w:t xml:space="preserve"> </w:t>
      </w:r>
      <w:r w:rsidRPr="007564D7">
        <w:rPr>
          <w:i/>
        </w:rPr>
        <w:t>scale</w:t>
      </w:r>
      <w:r>
        <w:t xml:space="preserve"> of f</w:t>
      </w:r>
      <w:r w:rsidR="00AB7435">
        <w:rPr>
          <w:rStyle w:val="subscript"/>
        </w:rPr>
        <w:t>y</w:t>
      </w:r>
      <w:r>
        <w:t xml:space="preserve">(x) is affected by y. </w:t>
      </w:r>
    </w:p>
    <w:p w14:paraId="64E2B7FA" w14:textId="77777777" w:rsidR="00A46316" w:rsidRDefault="00A46316" w:rsidP="00C15775">
      <w:pPr>
        <w:tabs>
          <w:tab w:val="left" w:pos="7200"/>
          <w:tab w:val="left" w:pos="7920"/>
          <w:tab w:val="right" w:pos="9270"/>
        </w:tabs>
      </w:pPr>
    </w:p>
    <w:p w14:paraId="68B8D5EC" w14:textId="77777777" w:rsidR="00A46316" w:rsidRDefault="00A46316" w:rsidP="00C15775">
      <w:r>
        <w:t>After we define the correlation measure corr(X,Y) below, we will see that (G.4</w:t>
      </w:r>
      <w:r w:rsidR="00AB7435">
        <w:t>b</w:t>
      </w:r>
      <w:r>
        <w:t xml:space="preserve">) being true implies that corr(X,Y) = 0 which means X and Y are </w:t>
      </w:r>
      <w:r w:rsidRPr="00A46316">
        <w:rPr>
          <w:b/>
        </w:rPr>
        <w:t>uncorrelated</w:t>
      </w:r>
      <w:r>
        <w:t>. This arrangement works only one way:</w:t>
      </w:r>
    </w:p>
    <w:p w14:paraId="15F3B25A" w14:textId="77777777" w:rsidR="00A46316" w:rsidRDefault="00A46316" w:rsidP="00C15775"/>
    <w:p w14:paraId="410DE496" w14:textId="77777777" w:rsidR="00A46316" w:rsidRDefault="00A46316" w:rsidP="00C15775">
      <w:r>
        <w:tab/>
        <w:t xml:space="preserve">X,Y statistically independent </w:t>
      </w:r>
      <w:r>
        <w:tab/>
      </w:r>
      <w:r>
        <w:sym w:font="Symbol" w:char="F0DE"/>
      </w:r>
      <w:r>
        <w:t xml:space="preserve"> </w:t>
      </w:r>
      <w:r>
        <w:tab/>
        <w:t xml:space="preserve">X,Y uncorrelated. </w:t>
      </w:r>
    </w:p>
    <w:p w14:paraId="4D0729AE" w14:textId="77777777" w:rsidR="00A46316" w:rsidRDefault="00A46316" w:rsidP="00C15775"/>
    <w:p w14:paraId="26D6D43A" w14:textId="77777777" w:rsidR="00A46316" w:rsidRPr="00A46316" w:rsidRDefault="00A46316" w:rsidP="00C15775">
      <w:r>
        <w:t xml:space="preserve">It is easy to find examples where X,Y are uncorrelated but are not independent, we shall look at an example later. </w:t>
      </w:r>
    </w:p>
    <w:p w14:paraId="1A986AA6" w14:textId="77777777" w:rsidR="00C15775" w:rsidRDefault="00C15775" w:rsidP="00C15775"/>
    <w:p w14:paraId="644010E8" w14:textId="77777777" w:rsidR="00C15775" w:rsidRDefault="00C15775" w:rsidP="00C15775">
      <w:r>
        <w:t xml:space="preserve">Any pdf is </w:t>
      </w:r>
      <w:r w:rsidRPr="00504706">
        <w:rPr>
          <w:b/>
        </w:rPr>
        <w:t>normalized</w:t>
      </w:r>
      <w:r>
        <w:t xml:space="preserve"> to 1 since the probability of all possible outcomes (mapped from sample spaces to the random variables)  is 1. Thus, </w:t>
      </w:r>
    </w:p>
    <w:p w14:paraId="08D593BD" w14:textId="77777777" w:rsidR="00C15775" w:rsidRDefault="00C15775" w:rsidP="00C15775"/>
    <w:p w14:paraId="04916C04" w14:textId="77777777" w:rsidR="00C15775" w:rsidRPr="00472558" w:rsidRDefault="00C15775" w:rsidP="00C15775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rPr>
          <w:rFonts w:ascii="Lucida Sans Unicode" w:hAnsi="Lucida Sans Unicode"/>
          <w:sz w:val="32"/>
        </w:rPr>
        <w:t>∫∫</w:t>
      </w:r>
      <w:r w:rsidRPr="005A02C1">
        <w:t>....</w:t>
      </w:r>
      <w:r>
        <w:t xml:space="preserve">  p(x,y....)</w:t>
      </w:r>
      <w:r w:rsidRPr="00554637">
        <w:t xml:space="preserve"> </w:t>
      </w:r>
      <w:r>
        <w:t>dx dy...   = 1</w:t>
      </w:r>
      <w:r>
        <w:tab/>
        <w:t>or</w:t>
      </w:r>
      <w:r>
        <w:tab/>
        <w:t>Σ</w:t>
      </w:r>
      <w:r>
        <w:rPr>
          <w:rStyle w:val="subscript"/>
        </w:rPr>
        <w:t>x,y....</w:t>
      </w:r>
      <w:r w:rsidRPr="005A02C1">
        <w:t xml:space="preserve"> </w:t>
      </w:r>
      <w:r>
        <w:t>p(x,y....)   = 1</w:t>
      </w:r>
      <w:r>
        <w:tab/>
        <w:t xml:space="preserve"> .</w:t>
      </w:r>
      <w:r>
        <w:tab/>
      </w:r>
      <w:r>
        <w:tab/>
      </w:r>
      <w:r>
        <w:tab/>
        <w:t>(G.6)</w:t>
      </w:r>
    </w:p>
    <w:p w14:paraId="59E98B53" w14:textId="77777777" w:rsidR="00C15775" w:rsidRDefault="00C15775" w:rsidP="00C15775"/>
    <w:p w14:paraId="6F92DFFE" w14:textId="77777777" w:rsidR="001716C5" w:rsidRDefault="001716C5" w:rsidP="00C15775">
      <w:r>
        <w:t>********************** repair has been installed ******************</w:t>
      </w:r>
    </w:p>
    <w:p w14:paraId="70A8023D" w14:textId="77777777" w:rsidR="001716C5" w:rsidRDefault="001716C5" w:rsidP="00C15775"/>
    <w:p w14:paraId="786ADECF" w14:textId="77777777" w:rsidR="001716C5" w:rsidRDefault="001716C5" w:rsidP="00C15775">
      <w:r>
        <w:t xml:space="preserve">But I need to continue through G and make other repairs, I think all is OK at least through the start of the covariance definition. We get finally to G.26 and there are two things I want to add. </w:t>
      </w:r>
      <w:r w:rsidR="002065EC">
        <w:t xml:space="preserve">I added (1) the range -1 to 1 with a simple argument, (2) the counterexample of dependent but uncorrelated. </w:t>
      </w:r>
    </w:p>
    <w:p w14:paraId="36F2A6C2" w14:textId="77777777" w:rsidR="002065EC" w:rsidRDefault="002065EC" w:rsidP="00C15775"/>
    <w:p w14:paraId="15F42830" w14:textId="77777777" w:rsidR="002065EC" w:rsidRDefault="002065EC" w:rsidP="00C15775">
      <w:r>
        <w:t>I am now repaired up to (G.31) and there more is needed. I could just cut it down to</w:t>
      </w:r>
    </w:p>
    <w:p w14:paraId="52B66665" w14:textId="77777777" w:rsidR="002065EC" w:rsidRDefault="002065EC" w:rsidP="00C15775"/>
    <w:p w14:paraId="3A8309EF" w14:textId="77777777" w:rsidR="002065EC" w:rsidRPr="00782AD4" w:rsidRDefault="002065EC" w:rsidP="002065EC">
      <w:pPr>
        <w:tabs>
          <w:tab w:val="left" w:pos="7200"/>
          <w:tab w:val="left" w:pos="7920"/>
          <w:tab w:val="right" w:pos="9270"/>
        </w:tabs>
      </w:pPr>
      <w:r w:rsidRPr="00DD268B">
        <w:rPr>
          <w:b/>
        </w:rPr>
        <w:t>Fact</w:t>
      </w:r>
      <w:r>
        <w:t>:  If X and Y are statistically independent random variables, then</w:t>
      </w:r>
      <w:r>
        <w:tab/>
      </w:r>
      <w:r>
        <w:tab/>
      </w:r>
      <w:r>
        <w:tab/>
        <w:t>(G.31)</w:t>
      </w:r>
    </w:p>
    <w:p w14:paraId="5020D61D" w14:textId="77777777" w:rsidR="002065EC" w:rsidRDefault="002065EC" w:rsidP="002065EC">
      <w:r>
        <w:tab/>
        <w:t>(a) p(x,y) = p(x)p(y)</w:t>
      </w:r>
    </w:p>
    <w:p w14:paraId="16C2EA88" w14:textId="77777777" w:rsidR="002065EC" w:rsidRDefault="002065EC" w:rsidP="002065EC">
      <w:r>
        <w:tab/>
        <w:t>(b) E(XY)  = E(X)E(Y)</w:t>
      </w:r>
    </w:p>
    <w:p w14:paraId="4EAC2EA2" w14:textId="77777777" w:rsidR="002065EC" w:rsidRDefault="002065EC" w:rsidP="002065EC">
      <w:r>
        <w:tab/>
        <w:t xml:space="preserve">(c) cov(X,Y) = 0  </w:t>
      </w:r>
    </w:p>
    <w:p w14:paraId="3E85E4C7" w14:textId="77777777" w:rsidR="002065EC" w:rsidRDefault="002065EC" w:rsidP="002065EC">
      <w:r>
        <w:tab/>
        <w:t>(d) corr(X,Y) = 0</w:t>
      </w:r>
    </w:p>
    <w:p w14:paraId="31A67DA9" w14:textId="77777777" w:rsidR="002065EC" w:rsidRDefault="002065EC" w:rsidP="002065EC">
      <w:r>
        <w:tab/>
        <w:t>(e) X and Y are uncorrelated</w:t>
      </w:r>
    </w:p>
    <w:p w14:paraId="5B2F8E4A" w14:textId="77777777" w:rsidR="002065EC" w:rsidRDefault="002065EC" w:rsidP="00C15775"/>
    <w:p w14:paraId="4A729B2D" w14:textId="77777777" w:rsidR="002065EC" w:rsidRDefault="002065EC" w:rsidP="00C15775">
      <w:r>
        <w:t xml:space="preserve">(a) follows from our definition of statistical independence (G.3a) or (G.3b). </w:t>
      </w:r>
    </w:p>
    <w:p w14:paraId="29B7F593" w14:textId="77777777" w:rsidR="002065EC" w:rsidRDefault="002065EC" w:rsidP="00C15775"/>
    <w:p w14:paraId="1154D548" w14:textId="77777777" w:rsidR="002065EC" w:rsidRDefault="002065EC" w:rsidP="00C15775">
      <w:r>
        <w:t xml:space="preserve">(b)  E(XY) = </w:t>
      </w:r>
      <w:r>
        <w:rPr>
          <w:rFonts w:ascii="Lucida Sans Unicode" w:hAnsi="Lucida Sans Unicode"/>
          <w:sz w:val="32"/>
        </w:rPr>
        <w:t xml:space="preserve">∫∫ </w:t>
      </w:r>
      <w:r>
        <w:t xml:space="preserve">x y p(x,y) dx dy  = </w:t>
      </w:r>
      <w:r>
        <w:rPr>
          <w:rFonts w:ascii="Lucida Sans Unicode" w:hAnsi="Lucida Sans Unicode"/>
          <w:sz w:val="32"/>
        </w:rPr>
        <w:t xml:space="preserve">∫∫ </w:t>
      </w:r>
      <w:r>
        <w:t>x y p(x)p(y) dx dy  = [</w:t>
      </w:r>
      <w:r>
        <w:rPr>
          <w:rFonts w:ascii="Lucida Sans Unicode" w:hAnsi="Lucida Sans Unicode"/>
          <w:sz w:val="32"/>
        </w:rPr>
        <w:t>∫</w:t>
      </w:r>
      <w:r>
        <w:t>x</w:t>
      </w:r>
      <w:r w:rsidRPr="00C67D5E">
        <w:t xml:space="preserve"> </w:t>
      </w:r>
      <w:r>
        <w:t>p(x)</w:t>
      </w:r>
      <w:r w:rsidRPr="00C67D5E">
        <w:t xml:space="preserve"> </w:t>
      </w:r>
      <w:r>
        <w:t>dx]</w:t>
      </w:r>
      <w:r w:rsidRPr="00C67D5E">
        <w:t xml:space="preserve"> </w:t>
      </w:r>
      <w:r>
        <w:t>[</w:t>
      </w:r>
      <w:r>
        <w:rPr>
          <w:rFonts w:ascii="Lucida Sans Unicode" w:hAnsi="Lucida Sans Unicode"/>
          <w:sz w:val="32"/>
        </w:rPr>
        <w:t>∫</w:t>
      </w:r>
      <w:r>
        <w:t>y</w:t>
      </w:r>
      <w:r w:rsidRPr="00C67D5E">
        <w:t xml:space="preserve"> </w:t>
      </w:r>
      <w:r>
        <w:t>p(y)</w:t>
      </w:r>
      <w:r w:rsidRPr="00C67D5E">
        <w:t xml:space="preserve"> </w:t>
      </w:r>
      <w:r>
        <w:t>dy]  = E(X)E(Y) .</w:t>
      </w:r>
    </w:p>
    <w:p w14:paraId="7E86EC91" w14:textId="77777777" w:rsidR="002065EC" w:rsidRDefault="002065EC" w:rsidP="00C15775"/>
    <w:p w14:paraId="192E6679" w14:textId="77777777" w:rsidR="002065EC" w:rsidRPr="002065EC" w:rsidRDefault="002065EC" w:rsidP="002065EC">
      <w:r>
        <w:t>(c)  cov(X,Y)  ≡ E(XY) - μ</w:t>
      </w:r>
      <w:r>
        <w:rPr>
          <w:rStyle w:val="subscript"/>
        </w:rPr>
        <w:t>x</w:t>
      </w:r>
      <w:r>
        <w:t>μ</w:t>
      </w:r>
      <w:r>
        <w:rPr>
          <w:rStyle w:val="subscript"/>
        </w:rPr>
        <w:t>y</w:t>
      </w:r>
      <w:r>
        <w:t xml:space="preserve"> = E(X)E(Y) - μ</w:t>
      </w:r>
      <w:r>
        <w:rPr>
          <w:rStyle w:val="subscript"/>
        </w:rPr>
        <w:t>x</w:t>
      </w:r>
      <w:r>
        <w:t>μ</w:t>
      </w:r>
      <w:r>
        <w:rPr>
          <w:rStyle w:val="subscript"/>
        </w:rPr>
        <w:t>y</w:t>
      </w:r>
      <w:r>
        <w:t xml:space="preserve"> = μ</w:t>
      </w:r>
      <w:r>
        <w:rPr>
          <w:rStyle w:val="subscript"/>
        </w:rPr>
        <w:t>x</w:t>
      </w:r>
      <w:r>
        <w:t>μ</w:t>
      </w:r>
      <w:r>
        <w:rPr>
          <w:rStyle w:val="subscript"/>
        </w:rPr>
        <w:t xml:space="preserve">y </w:t>
      </w:r>
      <w:r>
        <w:t>- μ</w:t>
      </w:r>
      <w:r>
        <w:rPr>
          <w:rStyle w:val="subscript"/>
        </w:rPr>
        <w:t>x</w:t>
      </w:r>
      <w:r>
        <w:t>μ</w:t>
      </w:r>
      <w:r>
        <w:rPr>
          <w:rStyle w:val="subscript"/>
        </w:rPr>
        <w:t>y</w:t>
      </w:r>
      <w:r>
        <w:t xml:space="preserve">  = 0</w:t>
      </w:r>
    </w:p>
    <w:p w14:paraId="241DE3BC" w14:textId="77777777" w:rsidR="002065EC" w:rsidRDefault="002065EC" w:rsidP="002065EC"/>
    <w:p w14:paraId="29B66A7B" w14:textId="77777777" w:rsidR="002065EC" w:rsidRDefault="002065EC" w:rsidP="002065EC">
      <w:r>
        <w:t>(d) corr(X,Y)   ≡  cov(X,Y) / [σ(X)</w:t>
      </w:r>
      <w:r w:rsidRPr="00160973">
        <w:t xml:space="preserve"> </w:t>
      </w:r>
      <w:r>
        <w:t>σ(Y) ]   = 0 / [σ(X)</w:t>
      </w:r>
      <w:r w:rsidRPr="00160973">
        <w:t xml:space="preserve"> </w:t>
      </w:r>
      <w:r>
        <w:t>σ(Y) ] = 0</w:t>
      </w:r>
    </w:p>
    <w:p w14:paraId="561FB996" w14:textId="77777777" w:rsidR="002065EC" w:rsidRDefault="002065EC" w:rsidP="002065EC"/>
    <w:p w14:paraId="1A1FA595" w14:textId="77777777" w:rsidR="002065EC" w:rsidRPr="002065EC" w:rsidRDefault="002065EC" w:rsidP="002065EC">
      <w:pPr>
        <w:rPr>
          <w:b/>
        </w:rPr>
      </w:pPr>
      <w:r>
        <w:t>(e) This is the same as (d), just stated in words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065EC">
        <w:rPr>
          <w:b/>
        </w:rPr>
        <w:t>QED</w:t>
      </w:r>
    </w:p>
    <w:p w14:paraId="4B2002CB" w14:textId="77777777" w:rsidR="002065EC" w:rsidRDefault="002065EC" w:rsidP="002065EC"/>
    <w:p w14:paraId="26181265" w14:textId="77777777" w:rsidR="002065EC" w:rsidRDefault="002065EC" w:rsidP="002065EC">
      <w:r>
        <w:t>******************* the above has been installed **************8</w:t>
      </w:r>
    </w:p>
    <w:p w14:paraId="04866EB5" w14:textId="77777777" w:rsidR="002065EC" w:rsidRDefault="002065EC" w:rsidP="002065EC"/>
    <w:p w14:paraId="3451CA34" w14:textId="77777777" w:rsidR="002065EC" w:rsidRDefault="002065EC" w:rsidP="002065EC">
      <w:r>
        <w:t xml:space="preserve">Now, let's scan through the rest of the doc and see what other repairs are needed. </w:t>
      </w:r>
    </w:p>
    <w:p w14:paraId="40C70C6D" w14:textId="77777777" w:rsidR="001C0AEB" w:rsidRDefault="001C0AEB" w:rsidP="002065EC"/>
    <w:p w14:paraId="2F347BC7" w14:textId="77777777" w:rsidR="001C0AEB" w:rsidRDefault="001C0AEB" w:rsidP="001C0AEB">
      <w:r>
        <w:t xml:space="preserve">Pause to worry about independent versus correlation. </w:t>
      </w:r>
    </w:p>
    <w:p w14:paraId="0B7D5464" w14:textId="77777777" w:rsidR="001C0AEB" w:rsidRDefault="001C0AEB" w:rsidP="001C0AEB">
      <w:r>
        <w:tab/>
        <w:t>near (35.5) needs work</w:t>
      </w:r>
    </w:p>
    <w:p w14:paraId="621B44A9" w14:textId="77777777" w:rsidR="001C0AEB" w:rsidRDefault="001C0AEB" w:rsidP="001C0AEB">
      <w:r>
        <w:tab/>
        <w:t>near D.3</w:t>
      </w:r>
    </w:p>
    <w:p w14:paraId="4B25FA69" w14:textId="77777777" w:rsidR="001C0AEB" w:rsidRDefault="001C0AEB" w:rsidP="001C0AEB">
      <w:r>
        <w:tab/>
        <w:t>near G.3a and G.4a</w:t>
      </w:r>
    </w:p>
    <w:p w14:paraId="0B046105" w14:textId="77777777" w:rsidR="001C0AEB" w:rsidRDefault="001C0AEB" w:rsidP="001C0AEB">
      <w:r>
        <w:tab/>
        <w:t>G.31</w:t>
      </w:r>
    </w:p>
    <w:p w14:paraId="420AAC3F" w14:textId="77777777" w:rsidR="001C0AEB" w:rsidRDefault="001C0AEB" w:rsidP="001C0AEB"/>
    <w:p w14:paraId="2E7EC5E7" w14:textId="77777777" w:rsidR="001C0AEB" w:rsidRDefault="001C0AEB" w:rsidP="001C0AEB">
      <w:r>
        <w:t xml:space="preserve">Lets try to fix G.31. </w:t>
      </w:r>
    </w:p>
    <w:p w14:paraId="507B00AA" w14:textId="77777777" w:rsidR="001C0AEB" w:rsidRPr="005D18F0" w:rsidRDefault="001C0AEB" w:rsidP="001C0AEB">
      <w:pPr>
        <w:rPr>
          <w:b/>
        </w:rPr>
      </w:pPr>
    </w:p>
    <w:p w14:paraId="19D55A1E" w14:textId="77777777" w:rsidR="001C0AEB" w:rsidRPr="005D18F0" w:rsidRDefault="001C0AEB" w:rsidP="001C0AEB">
      <w:pPr>
        <w:rPr>
          <w:b/>
        </w:rPr>
      </w:pPr>
      <w:r w:rsidRPr="005D18F0">
        <w:rPr>
          <w:b/>
        </w:rPr>
        <w:t>Repair of (G.31)</w:t>
      </w:r>
    </w:p>
    <w:p w14:paraId="28EEFB01" w14:textId="77777777" w:rsidR="001C0AEB" w:rsidRPr="00737EFE" w:rsidRDefault="001C0AEB" w:rsidP="001C0AEB"/>
    <w:p w14:paraId="7320217D" w14:textId="77777777" w:rsidR="001C0AEB" w:rsidRDefault="001C0AEB" w:rsidP="001C0AEB">
      <w:r>
        <w:t>independent</w:t>
      </w:r>
    </w:p>
    <w:p w14:paraId="32B1A73B" w14:textId="77777777" w:rsidR="001C0AEB" w:rsidRDefault="001C0AEB" w:rsidP="001C0AEB"/>
    <w:p w14:paraId="64694EC9" w14:textId="77777777" w:rsidR="001C0AEB" w:rsidRPr="00737EFE" w:rsidRDefault="001C0AEB" w:rsidP="001C0AEB">
      <w:r>
        <w:t xml:space="preserve">OK, after a lot of effort I think I completely purged this error from FT. It may exist somewhere in Scrambler, but that is for later. </w:t>
      </w:r>
    </w:p>
    <w:p w14:paraId="37005262" w14:textId="77777777" w:rsidR="001C0AEB" w:rsidRDefault="001C0AEB" w:rsidP="002065EC"/>
    <w:p w14:paraId="22653984" w14:textId="77777777" w:rsidR="002065EC" w:rsidRDefault="002065EC" w:rsidP="002065EC"/>
    <w:p w14:paraId="205C5479" w14:textId="77777777" w:rsidR="002065EC" w:rsidRPr="002065EC" w:rsidRDefault="002065EC" w:rsidP="002065EC"/>
    <w:p w14:paraId="11215F6E" w14:textId="77777777" w:rsidR="002065EC" w:rsidRDefault="002065EC" w:rsidP="002065EC"/>
    <w:p w14:paraId="4856BEA6" w14:textId="77777777" w:rsidR="002065EC" w:rsidRDefault="002065EC" w:rsidP="00C15775"/>
    <w:sectPr w:rsidR="002065EC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DB39A" w14:textId="77777777" w:rsidR="00725954" w:rsidRDefault="00725954">
      <w:r>
        <w:separator/>
      </w:r>
    </w:p>
  </w:endnote>
  <w:endnote w:type="continuationSeparator" w:id="0">
    <w:p w14:paraId="65EB193B" w14:textId="77777777" w:rsidR="00725954" w:rsidRDefault="00725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02E59" w14:textId="77777777" w:rsidR="001716C5" w:rsidRDefault="001716C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44C0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FAB02" w14:textId="77777777" w:rsidR="00725954" w:rsidRDefault="00725954">
      <w:r>
        <w:separator/>
      </w:r>
    </w:p>
  </w:footnote>
  <w:footnote w:type="continuationSeparator" w:id="0">
    <w:p w14:paraId="65568DB7" w14:textId="77777777" w:rsidR="00725954" w:rsidRDefault="007259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6C5F"/>
    <w:rsid w:val="0001344C"/>
    <w:rsid w:val="00032790"/>
    <w:rsid w:val="00043DCC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C6C5F"/>
    <w:rsid w:val="000C7EB3"/>
    <w:rsid w:val="000D2080"/>
    <w:rsid w:val="000F4AD2"/>
    <w:rsid w:val="000F7B78"/>
    <w:rsid w:val="00130273"/>
    <w:rsid w:val="00135373"/>
    <w:rsid w:val="001570C9"/>
    <w:rsid w:val="001668F7"/>
    <w:rsid w:val="001677E9"/>
    <w:rsid w:val="001716C5"/>
    <w:rsid w:val="00181C6C"/>
    <w:rsid w:val="00186EA4"/>
    <w:rsid w:val="00190B89"/>
    <w:rsid w:val="00194C37"/>
    <w:rsid w:val="001A057A"/>
    <w:rsid w:val="001A1EFA"/>
    <w:rsid w:val="001C0AEB"/>
    <w:rsid w:val="001C5399"/>
    <w:rsid w:val="001E0BB5"/>
    <w:rsid w:val="002065EC"/>
    <w:rsid w:val="0020790D"/>
    <w:rsid w:val="002170F0"/>
    <w:rsid w:val="00227FEA"/>
    <w:rsid w:val="002367C2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C6669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D4CCC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25954"/>
    <w:rsid w:val="007363E2"/>
    <w:rsid w:val="007418FC"/>
    <w:rsid w:val="007420D3"/>
    <w:rsid w:val="007448AD"/>
    <w:rsid w:val="00750B63"/>
    <w:rsid w:val="007668F6"/>
    <w:rsid w:val="00780987"/>
    <w:rsid w:val="00791BD7"/>
    <w:rsid w:val="0079242B"/>
    <w:rsid w:val="007932DD"/>
    <w:rsid w:val="007968D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44C02"/>
    <w:rsid w:val="00A46316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B743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B02F9"/>
    <w:rsid w:val="00BD20BB"/>
    <w:rsid w:val="00BD6B0E"/>
    <w:rsid w:val="00BE48D5"/>
    <w:rsid w:val="00BE5123"/>
    <w:rsid w:val="00C00A8C"/>
    <w:rsid w:val="00C1577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D4A3A"/>
    <w:rsid w:val="00D16A0B"/>
    <w:rsid w:val="00D30172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E487CB"/>
  <w15:chartTrackingRefBased/>
  <w15:docId w15:val="{B57FF2A6-FED9-4E1F-BDCC-B79134835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rsid w:val="00C15775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1100</Words>
  <Characters>4853</Characters>
  <Application>Microsoft Office Word</Application>
  <DocSecurity>4</DocSecurity>
  <Lines>167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2026-09-06T20:46:00Z</dcterms:created>
  <dcterms:modified xsi:type="dcterms:W3CDTF">2026-09-06T20:46:00Z</dcterms:modified>
</cp:coreProperties>
</file>