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CB9E" w14:textId="77777777" w:rsidR="00291390" w:rsidRDefault="001B58C1">
      <w:pPr>
        <w:tabs>
          <w:tab w:val="right" w:pos="9270"/>
        </w:tabs>
      </w:pPr>
      <w:r>
        <w:rPr>
          <w:b/>
        </w:rPr>
        <w:t>Clarification of finite N tale of two formulas</w:t>
      </w:r>
      <w:r w:rsidR="00291390">
        <w:rPr>
          <w:b/>
        </w:rPr>
        <w:tab/>
      </w:r>
      <w:r>
        <w:tab/>
      </w:r>
      <w:r>
        <w:tab/>
      </w:r>
      <w:r w:rsidR="00291390">
        <w:t>PhL</w:t>
      </w:r>
      <w:r w:rsidR="00291390">
        <w:tab/>
      </w:r>
      <w:r w:rsidR="00291390">
        <w:tab/>
      </w:r>
      <w:r>
        <w:t>8.6.13</w:t>
      </w:r>
    </w:p>
    <w:p w14:paraId="6C28232B" w14:textId="77777777" w:rsidR="00291390" w:rsidRDefault="00291390">
      <w:pPr>
        <w:tabs>
          <w:tab w:val="left" w:pos="7200"/>
          <w:tab w:val="left" w:pos="7920"/>
          <w:tab w:val="right" w:pos="9270"/>
        </w:tabs>
      </w:pPr>
    </w:p>
    <w:p w14:paraId="5ADA205B" w14:textId="77777777" w:rsidR="000E74D1" w:rsidRPr="000E74D1" w:rsidRDefault="000E74D1">
      <w:pPr>
        <w:tabs>
          <w:tab w:val="left" w:pos="7200"/>
          <w:tab w:val="left" w:pos="7920"/>
          <w:tab w:val="right" w:pos="9270"/>
        </w:tabs>
        <w:rPr>
          <w:color w:val="FF0000"/>
        </w:rPr>
      </w:pPr>
      <w:r w:rsidRPr="000E74D1">
        <w:rPr>
          <w:color w:val="FF0000"/>
        </w:rPr>
        <w:t xml:space="preserve">More issues now dealt with in the rewritten (as of Aug 8) Section 35. </w:t>
      </w:r>
    </w:p>
    <w:p w14:paraId="7D182716" w14:textId="77777777" w:rsidR="000E74D1" w:rsidRDefault="000E74D1">
      <w:pPr>
        <w:tabs>
          <w:tab w:val="left" w:pos="7200"/>
          <w:tab w:val="left" w:pos="7920"/>
          <w:tab w:val="right" w:pos="9270"/>
        </w:tabs>
      </w:pPr>
    </w:p>
    <w:p w14:paraId="22A063A4" w14:textId="77777777" w:rsidR="00E406F1" w:rsidRPr="00E406F1" w:rsidRDefault="000E74D1">
      <w:pPr>
        <w:tabs>
          <w:tab w:val="left" w:pos="7200"/>
          <w:tab w:val="left" w:pos="7920"/>
          <w:tab w:val="right" w:pos="9270"/>
        </w:tabs>
        <w:rPr>
          <w:color w:val="FF0000"/>
        </w:rPr>
      </w:pPr>
      <w:r>
        <w:rPr>
          <w:color w:val="FF0000"/>
        </w:rPr>
        <w:t xml:space="preserve">(1) </w:t>
      </w:r>
      <w:r w:rsidR="00E406F1" w:rsidRPr="00E406F1">
        <w:rPr>
          <w:color w:val="FF0000"/>
        </w:rPr>
        <w:t xml:space="preserve">In an older FT this was the dichotomy I presented:  </w:t>
      </w:r>
    </w:p>
    <w:p w14:paraId="7E1B4CBD" w14:textId="77777777" w:rsidR="00E406F1" w:rsidRPr="00E406F1" w:rsidRDefault="00E406F1">
      <w:pPr>
        <w:tabs>
          <w:tab w:val="left" w:pos="7200"/>
          <w:tab w:val="left" w:pos="7920"/>
          <w:tab w:val="right" w:pos="9270"/>
        </w:tabs>
        <w:rPr>
          <w:color w:val="FF0000"/>
        </w:rPr>
      </w:pPr>
    </w:p>
    <w:p w14:paraId="785BD768" w14:textId="77777777" w:rsidR="00E406F1" w:rsidRPr="00E406F1" w:rsidRDefault="00E406F1">
      <w:pPr>
        <w:tabs>
          <w:tab w:val="left" w:pos="7200"/>
          <w:tab w:val="left" w:pos="7920"/>
          <w:tab w:val="right" w:pos="9270"/>
        </w:tabs>
        <w:rPr>
          <w:color w:val="FF0000"/>
        </w:rPr>
      </w:pPr>
      <w:r w:rsidRPr="00E406F1">
        <w:rPr>
          <w:color w:val="FF0000"/>
        </w:rPr>
        <w:tab/>
        <w:t xml:space="preserve">(1) one pulse train / autocorrelation, and </w:t>
      </w:r>
      <w:r>
        <w:rPr>
          <w:color w:val="FF0000"/>
        </w:rPr>
        <w:tab/>
      </w:r>
      <w:r>
        <w:rPr>
          <w:color w:val="FF0000"/>
        </w:rPr>
        <w:tab/>
      </w:r>
      <w:r>
        <w:rPr>
          <w:color w:val="FF0000"/>
        </w:rPr>
        <w:tab/>
        <w:t>// see black text below at the start</w:t>
      </w:r>
    </w:p>
    <w:p w14:paraId="7663AE95" w14:textId="77777777" w:rsidR="00E406F1" w:rsidRPr="00E406F1" w:rsidRDefault="00E406F1">
      <w:pPr>
        <w:tabs>
          <w:tab w:val="left" w:pos="7200"/>
          <w:tab w:val="left" w:pos="7920"/>
          <w:tab w:val="right" w:pos="9270"/>
        </w:tabs>
        <w:rPr>
          <w:color w:val="FF0000"/>
        </w:rPr>
      </w:pPr>
      <w:r w:rsidRPr="00E406F1">
        <w:rPr>
          <w:color w:val="FF0000"/>
        </w:rPr>
        <w:tab/>
        <w:t xml:space="preserve">(2) ensemble. </w:t>
      </w:r>
    </w:p>
    <w:p w14:paraId="692D896E" w14:textId="77777777" w:rsidR="00E406F1" w:rsidRPr="00E406F1" w:rsidRDefault="00E406F1">
      <w:pPr>
        <w:tabs>
          <w:tab w:val="left" w:pos="7200"/>
          <w:tab w:val="left" w:pos="7920"/>
          <w:tab w:val="right" w:pos="9270"/>
        </w:tabs>
        <w:rPr>
          <w:color w:val="FF0000"/>
        </w:rPr>
      </w:pPr>
    </w:p>
    <w:p w14:paraId="12FE322E" w14:textId="77777777" w:rsidR="00E406F1" w:rsidRPr="00E406F1" w:rsidRDefault="00E406F1">
      <w:pPr>
        <w:tabs>
          <w:tab w:val="left" w:pos="7200"/>
          <w:tab w:val="left" w:pos="7920"/>
          <w:tab w:val="right" w:pos="9270"/>
        </w:tabs>
        <w:rPr>
          <w:color w:val="FF0000"/>
        </w:rPr>
      </w:pPr>
      <w:r w:rsidRPr="00E406F1">
        <w:rPr>
          <w:color w:val="FF0000"/>
        </w:rPr>
        <w:t xml:space="preserve">In the current FT, I describe a completely different dichotomy, </w:t>
      </w:r>
    </w:p>
    <w:p w14:paraId="3CD7D3CC" w14:textId="77777777" w:rsidR="00E406F1" w:rsidRPr="00E406F1" w:rsidRDefault="00E406F1">
      <w:pPr>
        <w:tabs>
          <w:tab w:val="left" w:pos="7200"/>
          <w:tab w:val="left" w:pos="7920"/>
          <w:tab w:val="right" w:pos="9270"/>
        </w:tabs>
        <w:rPr>
          <w:color w:val="FF0000"/>
        </w:rPr>
      </w:pPr>
    </w:p>
    <w:p w14:paraId="3EE4FEB8" w14:textId="77777777" w:rsidR="00E406F1" w:rsidRPr="00E406F1" w:rsidRDefault="00E406F1">
      <w:pPr>
        <w:tabs>
          <w:tab w:val="left" w:pos="7200"/>
          <w:tab w:val="left" w:pos="7920"/>
          <w:tab w:val="right" w:pos="9270"/>
        </w:tabs>
        <w:rPr>
          <w:color w:val="FF0000"/>
        </w:rPr>
      </w:pPr>
      <w:r w:rsidRPr="00E406F1">
        <w:rPr>
          <w:color w:val="FF0000"/>
        </w:rPr>
        <w:tab/>
        <w:t>(1) autocorrelation method</w:t>
      </w:r>
    </w:p>
    <w:p w14:paraId="720CA8DD" w14:textId="77777777" w:rsidR="00E406F1" w:rsidRPr="00E406F1" w:rsidRDefault="00E406F1">
      <w:pPr>
        <w:tabs>
          <w:tab w:val="left" w:pos="7200"/>
          <w:tab w:val="left" w:pos="7920"/>
          <w:tab w:val="right" w:pos="9270"/>
        </w:tabs>
        <w:rPr>
          <w:color w:val="FF0000"/>
        </w:rPr>
      </w:pPr>
      <w:r w:rsidRPr="00E406F1">
        <w:rPr>
          <w:color w:val="FF0000"/>
        </w:rPr>
        <w:tab/>
        <w:t>(2) double sum method</w:t>
      </w:r>
    </w:p>
    <w:p w14:paraId="6AB7262F" w14:textId="77777777" w:rsidR="00E406F1" w:rsidRPr="00E406F1" w:rsidRDefault="00E406F1">
      <w:pPr>
        <w:tabs>
          <w:tab w:val="left" w:pos="7200"/>
          <w:tab w:val="left" w:pos="7920"/>
          <w:tab w:val="right" w:pos="9270"/>
        </w:tabs>
        <w:rPr>
          <w:color w:val="FF0000"/>
        </w:rPr>
      </w:pPr>
    </w:p>
    <w:p w14:paraId="0F40DBAD" w14:textId="77777777" w:rsidR="00E406F1" w:rsidRPr="00E406F1" w:rsidRDefault="00E406F1" w:rsidP="00E406F1">
      <w:pPr>
        <w:tabs>
          <w:tab w:val="left" w:pos="7200"/>
          <w:tab w:val="left" w:pos="7920"/>
          <w:tab w:val="right" w:pos="9270"/>
        </w:tabs>
        <w:rPr>
          <w:color w:val="FF0000"/>
        </w:rPr>
      </w:pPr>
      <w:r w:rsidRPr="00E406F1">
        <w:rPr>
          <w:color w:val="FF0000"/>
        </w:rPr>
        <w:tab/>
      </w:r>
      <w:r w:rsidRPr="00E406F1">
        <w:rPr>
          <w:rFonts w:ascii="Script MT Bold" w:hAnsi="Script MT Bold"/>
          <w:color w:val="FF0000"/>
        </w:rPr>
        <w:t>P</w:t>
      </w:r>
      <w:r w:rsidRPr="00E406F1">
        <w:rPr>
          <w:color w:val="FF0000"/>
        </w:rPr>
        <w:t xml:space="preserve">(ω)   =  </w:t>
      </w:r>
      <w:r w:rsidRPr="00E406F1">
        <w:rPr>
          <w:rFonts w:ascii="Script MT Bold" w:hAnsi="Script MT Bold"/>
          <w:color w:val="FF0000"/>
        </w:rPr>
        <w:t>P</w:t>
      </w:r>
      <w:r w:rsidRPr="00E406F1">
        <w:rPr>
          <w:rStyle w:val="subscript"/>
          <w:color w:val="FF0000"/>
        </w:rPr>
        <w:t>pulse</w:t>
      </w:r>
      <w:r w:rsidRPr="00E406F1">
        <w:rPr>
          <w:color w:val="FF0000"/>
        </w:rPr>
        <w:t>(ω) (</w:t>
      </w:r>
      <w:r w:rsidRPr="00E406F1">
        <w:rPr>
          <w:color w:val="FF0000"/>
        </w:rPr>
        <w:fldChar w:fldCharType="begin"/>
      </w:r>
      <w:r w:rsidRPr="00E406F1">
        <w:rPr>
          <w:color w:val="FF0000"/>
        </w:rPr>
        <w:instrText>EQ \i \su(</w:instrText>
      </w:r>
      <w:r w:rsidRPr="00E406F1">
        <w:rPr>
          <w:color w:val="FF0000"/>
          <w:sz w:val="18"/>
          <w:szCs w:val="18"/>
        </w:rPr>
        <w:instrText>s = -∞,∞</w:instrText>
      </w:r>
      <w:r w:rsidRPr="00E406F1">
        <w:rPr>
          <w:color w:val="FF0000"/>
        </w:rPr>
        <w:instrText xml:space="preserve">, ) </w:instrText>
      </w:r>
      <w:r w:rsidRPr="00E406F1">
        <w:rPr>
          <w:color w:val="FF0000"/>
        </w:rPr>
        <w:fldChar w:fldCharType="separate"/>
      </w:r>
      <w:r w:rsidRPr="00E406F1">
        <w:rPr>
          <w:b/>
          <w:noProof/>
          <w:color w:val="FF0000"/>
        </w:rPr>
        <w:t>!Syntax Error, I</w:t>
      </w:r>
      <w:r w:rsidRPr="00E406F1">
        <w:rPr>
          <w:color w:val="FF0000"/>
        </w:rPr>
        <w:fldChar w:fldCharType="end"/>
      </w:r>
      <w:r w:rsidRPr="00E406F1">
        <w:rPr>
          <w:color w:val="FF0000"/>
        </w:rPr>
        <w:t>r</w:t>
      </w:r>
      <w:r w:rsidRPr="00E406F1">
        <w:rPr>
          <w:rStyle w:val="subscript"/>
          <w:color w:val="FF0000"/>
        </w:rPr>
        <w:t>s</w:t>
      </w:r>
      <w:r w:rsidRPr="00E406F1">
        <w:rPr>
          <w:color w:val="FF0000"/>
        </w:rPr>
        <w:t xml:space="preserve"> z</w:t>
      </w:r>
      <w:r w:rsidRPr="00E406F1">
        <w:rPr>
          <w:rStyle w:val="superscript"/>
          <w:color w:val="FF0000"/>
        </w:rPr>
        <w:t>-s</w:t>
      </w:r>
      <w:r w:rsidRPr="00E406F1">
        <w:rPr>
          <w:color w:val="FF0000"/>
        </w:rPr>
        <w:t xml:space="preserve"> )</w:t>
      </w:r>
      <w:r w:rsidRPr="00E406F1">
        <w:rPr>
          <w:color w:val="FF0000"/>
        </w:rPr>
        <w:tab/>
      </w:r>
      <w:r w:rsidRPr="00E406F1">
        <w:rPr>
          <w:color w:val="FF0000"/>
        </w:rPr>
        <w:tab/>
      </w:r>
      <w:r w:rsidRPr="00E406F1">
        <w:rPr>
          <w:color w:val="FF0000"/>
        </w:rPr>
        <w:tab/>
      </w:r>
      <w:r w:rsidRPr="00E406F1">
        <w:rPr>
          <w:color w:val="FF0000"/>
        </w:rPr>
        <w:tab/>
        <w:t>first line of (35.6)  "autocorrelation"</w:t>
      </w:r>
    </w:p>
    <w:p w14:paraId="46384654" w14:textId="77777777" w:rsidR="00E406F1" w:rsidRPr="00E406F1" w:rsidRDefault="00E406F1" w:rsidP="00E406F1">
      <w:pPr>
        <w:tabs>
          <w:tab w:val="left" w:pos="7200"/>
          <w:tab w:val="left" w:pos="7920"/>
          <w:tab w:val="right" w:pos="9270"/>
        </w:tabs>
        <w:rPr>
          <w:color w:val="FF0000"/>
        </w:rPr>
      </w:pPr>
    </w:p>
    <w:p w14:paraId="77EECD1E" w14:textId="77777777" w:rsidR="00E406F1" w:rsidRPr="00E406F1" w:rsidRDefault="00E406F1" w:rsidP="00E406F1">
      <w:pPr>
        <w:tabs>
          <w:tab w:val="left" w:pos="7200"/>
          <w:tab w:val="left" w:pos="7920"/>
          <w:tab w:val="right" w:pos="9270"/>
        </w:tabs>
        <w:rPr>
          <w:color w:val="FF0000"/>
        </w:rPr>
      </w:pPr>
      <w:r w:rsidRPr="00E406F1">
        <w:rPr>
          <w:color w:val="FF0000"/>
        </w:rPr>
        <w:tab/>
      </w:r>
      <w:r w:rsidRPr="00E406F1">
        <w:rPr>
          <w:rFonts w:ascii="Script MT Bold" w:hAnsi="Script MT Bold"/>
          <w:color w:val="FF0000"/>
        </w:rPr>
        <w:t>P</w:t>
      </w:r>
      <w:r w:rsidRPr="00E406F1">
        <w:rPr>
          <w:color w:val="FF0000"/>
        </w:rPr>
        <w:t xml:space="preserve">(ω)  = </w:t>
      </w:r>
      <w:r w:rsidRPr="00E406F1">
        <w:rPr>
          <w:rFonts w:ascii="Script MT Bold" w:hAnsi="Script MT Bold"/>
          <w:color w:val="FF0000"/>
        </w:rPr>
        <w:t>P</w:t>
      </w:r>
      <w:r w:rsidRPr="00E406F1">
        <w:rPr>
          <w:rStyle w:val="subscript"/>
          <w:color w:val="FF0000"/>
        </w:rPr>
        <w:t>pulse</w:t>
      </w:r>
      <w:r w:rsidRPr="00E406F1">
        <w:rPr>
          <w:color w:val="FF0000"/>
        </w:rPr>
        <w:t xml:space="preserve">(ω)  </w:t>
      </w:r>
      <w:r w:rsidRPr="00E406F1">
        <w:rPr>
          <w:color w:val="FF0000"/>
        </w:rPr>
        <w:fldChar w:fldCharType="begin"/>
      </w:r>
      <w:r w:rsidRPr="00E406F1">
        <w:rPr>
          <w:color w:val="FF0000"/>
        </w:rPr>
        <w:instrText xml:space="preserve"> EQ \f(T</w:instrText>
      </w:r>
      <w:r w:rsidRPr="00E406F1">
        <w:rPr>
          <w:rStyle w:val="subscript"/>
          <w:color w:val="FF0000"/>
        </w:rPr>
        <w:instrText>1</w:instrText>
      </w:r>
      <w:r w:rsidRPr="00E406F1">
        <w:rPr>
          <w:color w:val="FF0000"/>
        </w:rPr>
        <w:instrText xml:space="preserve">,T) </w:instrText>
      </w:r>
      <w:r w:rsidRPr="00E406F1">
        <w:rPr>
          <w:color w:val="FF0000"/>
        </w:rPr>
        <w:fldChar w:fldCharType="end"/>
      </w:r>
      <w:r w:rsidRPr="00E406F1">
        <w:rPr>
          <w:color w:val="FF0000"/>
        </w:rPr>
        <w:t>(</w:t>
      </w:r>
      <w:r w:rsidRPr="00E406F1">
        <w:rPr>
          <w:color w:val="FF0000"/>
        </w:rPr>
        <w:fldChar w:fldCharType="begin"/>
      </w:r>
      <w:r w:rsidRPr="00E406F1">
        <w:rPr>
          <w:color w:val="FF0000"/>
        </w:rPr>
        <w:instrText>EQ \i \su(</w:instrText>
      </w:r>
      <w:r w:rsidRPr="00E406F1">
        <w:rPr>
          <w:color w:val="FF0000"/>
          <w:sz w:val="18"/>
          <w:szCs w:val="18"/>
        </w:rPr>
        <w:instrText>m = -∞,∞</w:instrText>
      </w:r>
      <w:r w:rsidRPr="00E406F1">
        <w:rPr>
          <w:color w:val="FF0000"/>
        </w:rPr>
        <w:instrText xml:space="preserve">, ) </w:instrText>
      </w:r>
      <w:r w:rsidRPr="00E406F1">
        <w:rPr>
          <w:color w:val="FF0000"/>
        </w:rPr>
        <w:fldChar w:fldCharType="separate"/>
      </w:r>
      <w:r w:rsidRPr="00E406F1">
        <w:rPr>
          <w:b/>
          <w:noProof/>
          <w:color w:val="FF0000"/>
        </w:rPr>
        <w:t>!Syntax Error, I</w:t>
      </w:r>
      <w:r w:rsidRPr="00E406F1">
        <w:rPr>
          <w:color w:val="FF0000"/>
        </w:rPr>
        <w:fldChar w:fldCharType="end"/>
      </w:r>
      <w:r w:rsidRPr="00E406F1">
        <w:rPr>
          <w:color w:val="FF0000"/>
        </w:rPr>
        <w:t>y</w:t>
      </w:r>
      <w:r w:rsidRPr="00E406F1">
        <w:rPr>
          <w:rStyle w:val="subscript"/>
          <w:color w:val="FF0000"/>
        </w:rPr>
        <w:t xml:space="preserve">m </w:t>
      </w:r>
      <w:r w:rsidRPr="00E406F1">
        <w:rPr>
          <w:color w:val="FF0000"/>
        </w:rPr>
        <w:t>z</w:t>
      </w:r>
      <w:r w:rsidRPr="00E406F1">
        <w:rPr>
          <w:rStyle w:val="superscript"/>
          <w:color w:val="FF0000"/>
        </w:rPr>
        <w:t xml:space="preserve">-m </w:t>
      </w:r>
      <w:r w:rsidRPr="00E406F1">
        <w:rPr>
          <w:color w:val="FF0000"/>
        </w:rPr>
        <w:t>)* (</w:t>
      </w:r>
      <w:r w:rsidRPr="00E406F1">
        <w:rPr>
          <w:color w:val="FF0000"/>
        </w:rPr>
        <w:fldChar w:fldCharType="begin"/>
      </w:r>
      <w:r w:rsidRPr="00E406F1">
        <w:rPr>
          <w:color w:val="FF0000"/>
        </w:rPr>
        <w:instrText>EQ \i \su(</w:instrText>
      </w:r>
      <w:r w:rsidRPr="00E406F1">
        <w:rPr>
          <w:color w:val="FF0000"/>
          <w:sz w:val="18"/>
          <w:szCs w:val="18"/>
        </w:rPr>
        <w:instrText>n = -∞,∞</w:instrText>
      </w:r>
      <w:r w:rsidRPr="00E406F1">
        <w:rPr>
          <w:color w:val="FF0000"/>
        </w:rPr>
        <w:instrText xml:space="preserve">, ) </w:instrText>
      </w:r>
      <w:r w:rsidRPr="00E406F1">
        <w:rPr>
          <w:color w:val="FF0000"/>
        </w:rPr>
        <w:fldChar w:fldCharType="separate"/>
      </w:r>
      <w:r w:rsidRPr="00E406F1">
        <w:rPr>
          <w:b/>
          <w:noProof/>
          <w:color w:val="FF0000"/>
        </w:rPr>
        <w:t>!Syntax Error, I</w:t>
      </w:r>
      <w:r w:rsidRPr="00E406F1">
        <w:rPr>
          <w:color w:val="FF0000"/>
        </w:rPr>
        <w:fldChar w:fldCharType="end"/>
      </w:r>
      <w:r w:rsidRPr="00E406F1">
        <w:rPr>
          <w:color w:val="FF0000"/>
        </w:rPr>
        <w:t>y</w:t>
      </w:r>
      <w:r w:rsidRPr="00E406F1">
        <w:rPr>
          <w:rStyle w:val="subscript"/>
          <w:color w:val="FF0000"/>
        </w:rPr>
        <w:t xml:space="preserve">n </w:t>
      </w:r>
      <w:r w:rsidRPr="00E406F1">
        <w:rPr>
          <w:color w:val="FF0000"/>
        </w:rPr>
        <w:t>z</w:t>
      </w:r>
      <w:r w:rsidRPr="00E406F1">
        <w:rPr>
          <w:rStyle w:val="superscript"/>
          <w:color w:val="FF0000"/>
        </w:rPr>
        <w:t xml:space="preserve">-n </w:t>
      </w:r>
      <w:r w:rsidRPr="00E406F1">
        <w:rPr>
          <w:color w:val="FF0000"/>
        </w:rPr>
        <w:t xml:space="preserve">)  </w:t>
      </w:r>
      <w:r w:rsidRPr="00E406F1">
        <w:rPr>
          <w:color w:val="FF0000"/>
        </w:rPr>
        <w:tab/>
      </w:r>
      <w:r w:rsidRPr="00E406F1">
        <w:rPr>
          <w:color w:val="FF0000"/>
        </w:rPr>
        <w:tab/>
      </w:r>
      <w:r w:rsidRPr="00E406F1">
        <w:rPr>
          <w:color w:val="FF0000"/>
        </w:rPr>
        <w:tab/>
      </w:r>
      <w:r w:rsidRPr="00E406F1">
        <w:rPr>
          <w:color w:val="FF0000"/>
        </w:rPr>
        <w:tab/>
      </w:r>
      <w:r w:rsidRPr="00E406F1">
        <w:rPr>
          <w:color w:val="FF0000"/>
        </w:rPr>
        <w:tab/>
        <w:t>(35.26)</w:t>
      </w:r>
    </w:p>
    <w:p w14:paraId="1F3FF87A" w14:textId="77777777" w:rsidR="00E406F1" w:rsidRPr="00E406F1" w:rsidRDefault="00E406F1" w:rsidP="00E406F1">
      <w:pPr>
        <w:tabs>
          <w:tab w:val="left" w:pos="7200"/>
          <w:tab w:val="left" w:pos="7920"/>
          <w:tab w:val="right" w:pos="9270"/>
        </w:tabs>
        <w:rPr>
          <w:color w:val="FF0000"/>
        </w:rPr>
      </w:pPr>
      <w:r w:rsidRPr="00E406F1">
        <w:rPr>
          <w:color w:val="FF0000"/>
        </w:rPr>
        <w:tab/>
      </w:r>
      <w:r w:rsidRPr="00E406F1">
        <w:rPr>
          <w:color w:val="FF0000"/>
        </w:rPr>
        <w:tab/>
        <w:t xml:space="preserve">      = </w:t>
      </w:r>
      <w:r w:rsidRPr="00E406F1">
        <w:rPr>
          <w:rFonts w:ascii="Script MT Bold" w:hAnsi="Script MT Bold"/>
          <w:color w:val="FF0000"/>
        </w:rPr>
        <w:t>P</w:t>
      </w:r>
      <w:r w:rsidRPr="00E406F1">
        <w:rPr>
          <w:rStyle w:val="subscript"/>
          <w:color w:val="FF0000"/>
        </w:rPr>
        <w:t>pulse</w:t>
      </w:r>
      <w:r w:rsidRPr="00E406F1">
        <w:rPr>
          <w:color w:val="FF0000"/>
        </w:rPr>
        <w:t>(ω)</w:t>
      </w:r>
      <w:r w:rsidRPr="00E406F1">
        <w:rPr>
          <w:color w:val="FF0000"/>
        </w:rPr>
        <w:tab/>
      </w:r>
      <w:r w:rsidRPr="00E406F1">
        <w:rPr>
          <w:color w:val="FF0000"/>
        </w:rPr>
        <w:fldChar w:fldCharType="begin"/>
      </w:r>
      <w:r w:rsidRPr="00E406F1">
        <w:rPr>
          <w:color w:val="FF0000"/>
        </w:rPr>
        <w:instrText xml:space="preserve"> EQ \f(T</w:instrText>
      </w:r>
      <w:r w:rsidRPr="00E406F1">
        <w:rPr>
          <w:rStyle w:val="subscript"/>
          <w:color w:val="FF0000"/>
        </w:rPr>
        <w:instrText>1</w:instrText>
      </w:r>
      <w:r w:rsidRPr="00E406F1">
        <w:rPr>
          <w:color w:val="FF0000"/>
        </w:rPr>
        <w:instrText xml:space="preserve">,T) </w:instrText>
      </w:r>
      <w:r w:rsidRPr="00E406F1">
        <w:rPr>
          <w:color w:val="FF0000"/>
        </w:rPr>
        <w:fldChar w:fldCharType="end"/>
      </w:r>
      <w:r w:rsidRPr="00E406F1">
        <w:rPr>
          <w:color w:val="FF0000"/>
        </w:rPr>
        <w:t xml:space="preserve"> (</w:t>
      </w:r>
      <w:r w:rsidRPr="00E406F1">
        <w:rPr>
          <w:color w:val="FF0000"/>
        </w:rPr>
        <w:fldChar w:fldCharType="begin"/>
      </w:r>
      <w:r w:rsidRPr="00E406F1">
        <w:rPr>
          <w:color w:val="FF0000"/>
        </w:rPr>
        <w:instrText>EQ \i \su(</w:instrText>
      </w:r>
      <w:r w:rsidRPr="00E406F1">
        <w:rPr>
          <w:color w:val="FF0000"/>
          <w:sz w:val="18"/>
          <w:szCs w:val="18"/>
        </w:rPr>
        <w:instrText>m = -∞,∞</w:instrText>
      </w:r>
      <w:r w:rsidRPr="00E406F1">
        <w:rPr>
          <w:color w:val="FF0000"/>
        </w:rPr>
        <w:instrText xml:space="preserve">, ) </w:instrText>
      </w:r>
      <w:r w:rsidRPr="00E406F1">
        <w:rPr>
          <w:color w:val="FF0000"/>
        </w:rPr>
        <w:fldChar w:fldCharType="separate"/>
      </w:r>
      <w:r w:rsidRPr="00E406F1">
        <w:rPr>
          <w:b/>
          <w:noProof/>
          <w:color w:val="FF0000"/>
        </w:rPr>
        <w:t>!Syntax Error, I</w:t>
      </w:r>
      <w:r w:rsidRPr="00E406F1">
        <w:rPr>
          <w:color w:val="FF0000"/>
        </w:rPr>
        <w:fldChar w:fldCharType="end"/>
      </w:r>
      <w:r w:rsidRPr="00E406F1">
        <w:rPr>
          <w:color w:val="FF0000"/>
        </w:rPr>
        <w:t xml:space="preserve">  </w:t>
      </w:r>
      <w:r w:rsidRPr="00E406F1">
        <w:rPr>
          <w:color w:val="FF0000"/>
        </w:rPr>
        <w:fldChar w:fldCharType="begin"/>
      </w:r>
      <w:r w:rsidRPr="00E406F1">
        <w:rPr>
          <w:color w:val="FF0000"/>
        </w:rPr>
        <w:instrText>EQ \i \su(</w:instrText>
      </w:r>
      <w:r w:rsidRPr="00E406F1">
        <w:rPr>
          <w:color w:val="FF0000"/>
          <w:sz w:val="18"/>
          <w:szCs w:val="18"/>
        </w:rPr>
        <w:instrText>n = -∞,∞</w:instrText>
      </w:r>
      <w:r w:rsidRPr="00E406F1">
        <w:rPr>
          <w:color w:val="FF0000"/>
        </w:rPr>
        <w:instrText xml:space="preserve">, ) </w:instrText>
      </w:r>
      <w:r w:rsidRPr="00E406F1">
        <w:rPr>
          <w:color w:val="FF0000"/>
        </w:rPr>
        <w:fldChar w:fldCharType="separate"/>
      </w:r>
      <w:r w:rsidRPr="00E406F1">
        <w:rPr>
          <w:b/>
          <w:noProof/>
          <w:color w:val="FF0000"/>
        </w:rPr>
        <w:t>!Syntax Error, I</w:t>
      </w:r>
      <w:r w:rsidRPr="00E406F1">
        <w:rPr>
          <w:color w:val="FF0000"/>
        </w:rPr>
        <w:fldChar w:fldCharType="end"/>
      </w:r>
      <w:r w:rsidRPr="00E406F1">
        <w:rPr>
          <w:color w:val="FF0000"/>
        </w:rPr>
        <w:t xml:space="preserve"> y</w:t>
      </w:r>
      <w:r w:rsidRPr="00E406F1">
        <w:rPr>
          <w:rStyle w:val="subscript"/>
          <w:color w:val="FF0000"/>
        </w:rPr>
        <w:t>m</w:t>
      </w:r>
      <w:r w:rsidRPr="00E406F1">
        <w:rPr>
          <w:color w:val="FF0000"/>
        </w:rPr>
        <w:t xml:space="preserve"> y</w:t>
      </w:r>
      <w:r w:rsidRPr="00E406F1">
        <w:rPr>
          <w:rStyle w:val="subscript"/>
          <w:color w:val="FF0000"/>
        </w:rPr>
        <w:t xml:space="preserve">n </w:t>
      </w:r>
      <w:r w:rsidRPr="00E406F1">
        <w:rPr>
          <w:color w:val="FF0000"/>
        </w:rPr>
        <w:t>z</w:t>
      </w:r>
      <w:r w:rsidRPr="00E406F1">
        <w:rPr>
          <w:rStyle w:val="superscript"/>
          <w:color w:val="FF0000"/>
        </w:rPr>
        <w:t xml:space="preserve">m-n </w:t>
      </w:r>
      <w:r w:rsidRPr="00E406F1">
        <w:rPr>
          <w:color w:val="FF0000"/>
        </w:rPr>
        <w:t>)</w:t>
      </w:r>
      <w:r w:rsidRPr="00E406F1">
        <w:rPr>
          <w:color w:val="FF0000"/>
        </w:rPr>
        <w:tab/>
      </w:r>
      <w:r w:rsidRPr="00E406F1">
        <w:rPr>
          <w:color w:val="FF0000"/>
        </w:rPr>
        <w:tab/>
        <w:t>third line of (35.6)  "double sum"</w:t>
      </w:r>
    </w:p>
    <w:p w14:paraId="742C2E78" w14:textId="77777777" w:rsidR="00E406F1" w:rsidRPr="00E406F1" w:rsidRDefault="00E406F1" w:rsidP="00E406F1">
      <w:pPr>
        <w:tabs>
          <w:tab w:val="left" w:pos="7200"/>
          <w:tab w:val="left" w:pos="7920"/>
          <w:tab w:val="right" w:pos="9270"/>
        </w:tabs>
        <w:rPr>
          <w:color w:val="FF0000"/>
        </w:rPr>
      </w:pPr>
    </w:p>
    <w:p w14:paraId="5DFF9CBD" w14:textId="77777777" w:rsidR="00E406F1" w:rsidRDefault="00E406F1" w:rsidP="00E406F1">
      <w:pPr>
        <w:tabs>
          <w:tab w:val="left" w:pos="7200"/>
          <w:tab w:val="left" w:pos="7920"/>
          <w:tab w:val="right" w:pos="9270"/>
        </w:tabs>
        <w:rPr>
          <w:color w:val="FF0000"/>
        </w:rPr>
      </w:pPr>
      <w:r w:rsidRPr="00E406F1">
        <w:rPr>
          <w:color w:val="FF0000"/>
        </w:rPr>
        <w:t>So what happened to the older dichotomy?  In Section 35 I have sliced the pie differently. I have separate sections for "one pulse train" and "ensemble of pulse trains". I do show in the infinite case that the single pulse train and ensemble have the same statistics, such as &lt;</w:t>
      </w:r>
      <w:r w:rsidRPr="00E406F1">
        <w:rPr>
          <w:rFonts w:ascii="Script MT Bold" w:hAnsi="Script MT Bold"/>
          <w:color w:val="FF0000"/>
        </w:rPr>
        <w:t>P</w:t>
      </w:r>
      <w:r w:rsidRPr="00E406F1">
        <w:rPr>
          <w:color w:val="FF0000"/>
        </w:rPr>
        <w:t xml:space="preserve">(ω)&gt; = </w:t>
      </w:r>
      <w:r w:rsidRPr="00E406F1">
        <w:rPr>
          <w:rFonts w:ascii="Script MT Bold" w:hAnsi="Script MT Bold"/>
          <w:color w:val="FF0000"/>
        </w:rPr>
        <w:t>P</w:t>
      </w:r>
      <w:r w:rsidRPr="00E406F1">
        <w:rPr>
          <w:color w:val="FF0000"/>
        </w:rPr>
        <w:t xml:space="preserve">(ω). In fact I have a whole little section on that. For the infinite case,  both methods of my first dichotomy always give the same result, so there is no point in computing things </w:t>
      </w:r>
      <w:r>
        <w:rPr>
          <w:color w:val="FF0000"/>
        </w:rPr>
        <w:t>both ways</w:t>
      </w:r>
      <w:r w:rsidRPr="00E406F1">
        <w:rPr>
          <w:color w:val="FF0000"/>
        </w:rPr>
        <w:t xml:space="preserve">  (as I once was doing in AMI and Change/Hold). </w:t>
      </w:r>
      <w:r>
        <w:rPr>
          <w:color w:val="FF0000"/>
        </w:rPr>
        <w:t xml:space="preserve">Thus I no longer present that as a dichotomy. </w:t>
      </w:r>
    </w:p>
    <w:p w14:paraId="322CF546" w14:textId="77777777" w:rsidR="000E74D1" w:rsidRDefault="000E74D1" w:rsidP="00E406F1">
      <w:pPr>
        <w:tabs>
          <w:tab w:val="left" w:pos="7200"/>
          <w:tab w:val="left" w:pos="7920"/>
          <w:tab w:val="right" w:pos="9270"/>
        </w:tabs>
        <w:rPr>
          <w:color w:val="FF0000"/>
        </w:rPr>
      </w:pPr>
    </w:p>
    <w:p w14:paraId="01CA4684" w14:textId="77777777" w:rsidR="000E74D1" w:rsidRPr="00E406F1" w:rsidRDefault="000E74D1" w:rsidP="00E406F1">
      <w:pPr>
        <w:tabs>
          <w:tab w:val="left" w:pos="7200"/>
          <w:tab w:val="left" w:pos="7920"/>
          <w:tab w:val="right" w:pos="9270"/>
        </w:tabs>
        <w:rPr>
          <w:color w:val="FF0000"/>
        </w:rPr>
      </w:pPr>
      <w:r>
        <w:rPr>
          <w:color w:val="FF0000"/>
        </w:rPr>
        <w:t xml:space="preserve">(2) Below I discovered the "gray region" for the first time. </w:t>
      </w:r>
    </w:p>
    <w:p w14:paraId="47FFDF63" w14:textId="77777777" w:rsidR="00E406F1" w:rsidRPr="00E406F1" w:rsidRDefault="00E406F1">
      <w:pPr>
        <w:tabs>
          <w:tab w:val="left" w:pos="7200"/>
          <w:tab w:val="left" w:pos="7920"/>
          <w:tab w:val="right" w:pos="9270"/>
        </w:tabs>
        <w:rPr>
          <w:color w:val="FF0000"/>
        </w:rPr>
      </w:pPr>
    </w:p>
    <w:p w14:paraId="3E29C3F7" w14:textId="77777777" w:rsidR="00E406F1" w:rsidRDefault="00E406F1">
      <w:pPr>
        <w:tabs>
          <w:tab w:val="left" w:pos="7200"/>
          <w:tab w:val="left" w:pos="7920"/>
          <w:tab w:val="right" w:pos="9270"/>
        </w:tabs>
      </w:pPr>
    </w:p>
    <w:p w14:paraId="634FB3E5" w14:textId="77777777" w:rsidR="00A6749C" w:rsidRPr="008B3C9B" w:rsidRDefault="00A6749C" w:rsidP="00A6749C">
      <w:pPr>
        <w:rPr>
          <w:b/>
        </w:rPr>
      </w:pPr>
      <w:r w:rsidRPr="008B3C9B">
        <w:rPr>
          <w:b/>
        </w:rPr>
        <w:t xml:space="preserve">What does stationarity say for my two formulas? </w:t>
      </w:r>
    </w:p>
    <w:p w14:paraId="03B537E1" w14:textId="77777777" w:rsidR="00A6749C" w:rsidRDefault="00A6749C" w:rsidP="00A6749C"/>
    <w:p w14:paraId="5A2D647D" w14:textId="77777777" w:rsidR="00A6749C" w:rsidRPr="00D35A74" w:rsidRDefault="00A6749C" w:rsidP="00A6749C">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tab/>
      </w:r>
      <w:r>
        <w:tab/>
        <w:t>one pulse train</w:t>
      </w:r>
      <w:r>
        <w:tab/>
        <w:t xml:space="preserv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(35.6)</w:t>
      </w:r>
    </w:p>
    <w:p w14:paraId="1A7500A1" w14:textId="77777777" w:rsidR="00A6749C" w:rsidRDefault="00A6749C" w:rsidP="00A6749C">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tab/>
        <w:t xml:space="preserve">  </w:t>
      </w:r>
      <w:r>
        <w:tab/>
        <w:t>ensemble of pulse trains</w:t>
      </w:r>
      <w:r>
        <w:tab/>
      </w:r>
      <w:r>
        <w:tab/>
      </w:r>
      <w:r w:rsidRPr="00D35A74">
        <w:rPr>
          <w:i/>
        </w:rPr>
        <w:t>(35.</w:t>
      </w:r>
      <w:r>
        <w:rPr>
          <w:i/>
        </w:rPr>
        <w:t>5</w:t>
      </w:r>
      <w:r w:rsidRPr="00D35A74">
        <w:rPr>
          <w:i/>
        </w:rPr>
        <w:t>)</w:t>
      </w:r>
    </w:p>
    <w:p w14:paraId="15A5E593" w14:textId="77777777" w:rsidR="00A6749C" w:rsidRDefault="00A6749C" w:rsidP="00A6749C"/>
    <w:p w14:paraId="1864FE03" w14:textId="77777777" w:rsidR="00A6749C" w:rsidRDefault="00A6749C" w:rsidP="00A6749C">
      <w:r>
        <w:t>It is only a property of &lt;y</w:t>
      </w:r>
      <w:r>
        <w:rPr>
          <w:rStyle w:val="subscript"/>
        </w:rPr>
        <w:t>m</w:t>
      </w:r>
      <w:r>
        <w:t>y</w:t>
      </w:r>
      <w:r>
        <w:rPr>
          <w:rStyle w:val="subscript"/>
        </w:rPr>
        <w:t>m+s</w:t>
      </w:r>
      <w:r>
        <w:t>&gt;, not of &lt;y</w:t>
      </w:r>
      <w:r>
        <w:rPr>
          <w:rStyle w:val="subscript"/>
        </w:rPr>
        <w:t>m</w:t>
      </w:r>
      <w:r>
        <w:t>y</w:t>
      </w:r>
      <w:r>
        <w:rPr>
          <w:rStyle w:val="subscript"/>
        </w:rPr>
        <w:t>m+s</w:t>
      </w:r>
      <w:r>
        <w:t>&gt;</w:t>
      </w:r>
      <w:r>
        <w:rPr>
          <w:rStyle w:val="subscript"/>
        </w:rPr>
        <w:t>1</w:t>
      </w:r>
      <w:r>
        <w:t xml:space="preserve"> which is always "stationary" by its definition. So in the second equation, stationarity says</w:t>
      </w:r>
    </w:p>
    <w:p w14:paraId="7571891C" w14:textId="77777777" w:rsidR="00A6749C" w:rsidRDefault="00A6749C" w:rsidP="00A6749C"/>
    <w:p w14:paraId="1FA5F714" w14:textId="77777777" w:rsidR="00A6749C" w:rsidRDefault="00A6749C" w:rsidP="00A6749C">
      <w:r>
        <w:lastRenderedPageBreak/>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y</w:t>
      </w:r>
      <w:r>
        <w:rPr>
          <w:rStyle w:val="subscript"/>
        </w:rPr>
        <w:t>m+s</w:t>
      </w:r>
      <w:r>
        <w:t>&gt; z</w:t>
      </w:r>
      <w:r>
        <w:rPr>
          <w:rStyle w:val="superscript"/>
        </w:rPr>
        <w:t xml:space="preserve">-s </w:t>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p>
    <w:p w14:paraId="3D047024" w14:textId="77777777" w:rsidR="00A6749C" w:rsidRPr="00902512" w:rsidRDefault="00A6749C" w:rsidP="00A6749C">
      <w:r>
        <w:tab/>
      </w:r>
      <w:r>
        <w:tab/>
        <w:t xml:space="preserve">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y</w:t>
      </w:r>
      <w:r>
        <w:rPr>
          <w:rStyle w:val="subscript"/>
        </w:rPr>
        <w:t>m+s</w:t>
      </w:r>
      <w:r>
        <w:t>&gt; z</w:t>
      </w:r>
      <w:r>
        <w:rPr>
          <w:rStyle w:val="superscript"/>
        </w:rPr>
        <w:t>-s</w:t>
      </w:r>
    </w:p>
    <w:p w14:paraId="6E4EDF8E" w14:textId="77777777" w:rsidR="00A6749C" w:rsidRDefault="00A6749C" w:rsidP="00A6749C">
      <w:pPr>
        <w:rPr>
          <w:rStyle w:val="superscript"/>
        </w:rPr>
      </w:pPr>
    </w:p>
    <w:p w14:paraId="62E3398E" w14:textId="77777777" w:rsidR="00A6749C" w:rsidRDefault="00A6749C" w:rsidP="00A6749C">
      <w:r>
        <w:t xml:space="preserve">So with stationarity, here are our two formulas: </w:t>
      </w:r>
    </w:p>
    <w:p w14:paraId="4223D6E0" w14:textId="77777777" w:rsidR="00A6749C" w:rsidRDefault="00A6749C" w:rsidP="00A6749C"/>
    <w:p w14:paraId="73F7247E" w14:textId="77777777" w:rsidR="00A6749C" w:rsidRDefault="00A6749C" w:rsidP="00A6749C">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tab/>
      </w:r>
      <w:r>
        <w:tab/>
        <w:t>one pulse train</w:t>
      </w:r>
      <w:r>
        <w:tab/>
      </w:r>
    </w:p>
    <w:p w14:paraId="6B3FDCCC" w14:textId="77777777" w:rsidR="00A6749C" w:rsidRDefault="00A6749C" w:rsidP="00A6749C">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 z</w:t>
      </w:r>
      <w:r>
        <w:rPr>
          <w:rStyle w:val="superscript"/>
        </w:rPr>
        <w:t>-s</w:t>
      </w:r>
    </w:p>
    <w:p w14:paraId="0C067506" w14:textId="77777777" w:rsidR="00A6749C" w:rsidRDefault="00A6749C" w:rsidP="00A6749C"/>
    <w:p w14:paraId="6EC424D8" w14:textId="77777777" w:rsidR="00A6749C" w:rsidRPr="00A6749C" w:rsidRDefault="00A6749C" w:rsidP="00A6749C">
      <w:r>
        <w:t xml:space="preserve">So this makes pretty clear that for infinite pulse trains, you don't have to do things by "both methods" because they will always be the same. So I need to clean up AMI and Change Hold in that regard. </w:t>
      </w:r>
    </w:p>
    <w:p w14:paraId="75C65F1D" w14:textId="77777777" w:rsidR="00A6749C" w:rsidRPr="00902512" w:rsidRDefault="00A6749C" w:rsidP="00A6749C"/>
    <w:p w14:paraId="563BC40F" w14:textId="77777777" w:rsidR="00A6749C" w:rsidRDefault="00A6749C" w:rsidP="00A6749C">
      <w:r>
        <w:t xml:space="preserve">What happens if the sums are finite??? This is the big question. </w:t>
      </w:r>
      <w:r w:rsidR="0050014D">
        <w:t xml:space="preserve"> For a single finite pulse train,</w:t>
      </w:r>
    </w:p>
    <w:p w14:paraId="4DDD5C46" w14:textId="77777777" w:rsidR="0050014D" w:rsidRDefault="0050014D" w:rsidP="00A6749C"/>
    <w:p w14:paraId="4029C7B1" w14:textId="77777777" w:rsidR="0050014D" w:rsidRDefault="0050014D" w:rsidP="00A6749C">
      <w:r>
        <w:tab/>
      </w:r>
      <w:r>
        <w:tab/>
        <w:t>y</w:t>
      </w:r>
      <w:r>
        <w:rPr>
          <w:rStyle w:val="subscript"/>
        </w:rPr>
        <w:t>m</w:t>
      </w:r>
      <w:r>
        <w:t>y</w:t>
      </w:r>
      <w:r>
        <w:rPr>
          <w:rStyle w:val="subscript"/>
        </w:rPr>
        <w:t>m+s</w:t>
      </w:r>
      <w:r>
        <w:t xml:space="preserve">  = y</w:t>
      </w:r>
      <w:r>
        <w:rPr>
          <w:rStyle w:val="subscript"/>
        </w:rPr>
        <w:t>m</w:t>
      </w:r>
      <w:r>
        <w:t>y</w:t>
      </w:r>
      <w:r>
        <w:rPr>
          <w:rStyle w:val="subscript"/>
        </w:rPr>
        <w:t>m+s</w:t>
      </w:r>
      <w:r w:rsidRPr="0050014D">
        <w:t xml:space="preserve"> </w:t>
      </w:r>
      <w:r>
        <w:t>θ(m &lt; N)θ(m&gt;-N)</w:t>
      </w:r>
      <w:r w:rsidRPr="0050014D">
        <w:t xml:space="preserve"> </w:t>
      </w:r>
      <w:r>
        <w:t>θ(m+s &lt; N)θ(m+s&gt;-N)</w:t>
      </w:r>
    </w:p>
    <w:p w14:paraId="1DDE981C" w14:textId="77777777" w:rsidR="0050014D" w:rsidRDefault="0050014D" w:rsidP="00A6749C"/>
    <w:p w14:paraId="7F7E3698" w14:textId="77777777" w:rsidR="0050014D" w:rsidRDefault="0050014D" w:rsidP="00A6749C">
      <w:r>
        <w:t>which is non-vanishing only over the finite gray region shown below</w:t>
      </w:r>
    </w:p>
    <w:p w14:paraId="28016FEA" w14:textId="77777777" w:rsidR="0050014D" w:rsidRDefault="0050014D" w:rsidP="00A6749C"/>
    <w:p w14:paraId="5A2F1FE0" w14:textId="77777777" w:rsidR="00A6749C" w:rsidRDefault="0050014D">
      <w:r>
        <w:tab/>
      </w:r>
      <w:r>
        <w:tab/>
      </w:r>
      <w:r w:rsidR="008B3C9B">
        <w:pict w14:anchorId="7AC02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5pt;height:291pt">
            <v:imagedata r:id="rId6" o:title=""/>
          </v:shape>
        </w:pict>
      </w:r>
    </w:p>
    <w:p w14:paraId="5CE6B33C" w14:textId="77777777" w:rsidR="008B0C9E" w:rsidRDefault="008B0C9E"/>
    <w:p w14:paraId="1976DCFD" w14:textId="77777777" w:rsidR="008B0C9E" w:rsidRDefault="008B0C9E">
      <w:r>
        <w:t>Now consider the type 1 average over a pulse train</w:t>
      </w:r>
    </w:p>
    <w:p w14:paraId="0008A7BC" w14:textId="77777777" w:rsidR="008B0C9E" w:rsidRDefault="008B0C9E"/>
    <w:p w14:paraId="67179842" w14:textId="77777777" w:rsidR="00A6749C" w:rsidRDefault="00A6749C">
      <w:r>
        <w:tab/>
        <w:t>&lt;y</w:t>
      </w:r>
      <w:r>
        <w:rPr>
          <w:rStyle w:val="subscript"/>
        </w:rPr>
        <w:t>m</w:t>
      </w:r>
      <w:r>
        <w:t>y</w:t>
      </w:r>
      <w:r>
        <w:rPr>
          <w:rStyle w:val="subscript"/>
        </w:rPr>
        <w:t>m+s</w:t>
      </w:r>
      <w:r>
        <w:t>&gt;</w:t>
      </w:r>
      <w:r>
        <w:rPr>
          <w:rStyle w:val="subscript"/>
        </w:rPr>
        <w:t>1</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A6749C">
        <w:t xml:space="preserve"> </w:t>
      </w:r>
      <w:r>
        <w:t>y</w:t>
      </w:r>
      <w:r>
        <w:rPr>
          <w:rStyle w:val="subscript"/>
        </w:rPr>
        <w:t>m</w:t>
      </w:r>
      <w:r>
        <w:t>y</w:t>
      </w:r>
      <w:r>
        <w:rPr>
          <w:rStyle w:val="subscript"/>
        </w:rPr>
        <w:t>m+s</w:t>
      </w:r>
      <w:r>
        <w:t xml:space="preserve"> </w:t>
      </w:r>
    </w:p>
    <w:p w14:paraId="0F390854" w14:textId="77777777" w:rsidR="00A6749C" w:rsidRDefault="00A6749C"/>
    <w:p w14:paraId="1A01324B" w14:textId="77777777" w:rsidR="00A6749C" w:rsidRDefault="008B0C9E">
      <w:r>
        <w:t>The sum for two positive values of s is shown in the picture as a red line. There are many fewer terms in the sum shown by the upper red line which is for some s close to 2N, so one would expect &lt;y</w:t>
      </w:r>
      <w:r>
        <w:rPr>
          <w:rStyle w:val="subscript"/>
        </w:rPr>
        <w:t>m</w:t>
      </w:r>
      <w:r>
        <w:t>y</w:t>
      </w:r>
      <w:r>
        <w:rPr>
          <w:rStyle w:val="subscript"/>
        </w:rPr>
        <w:t>m+s</w:t>
      </w:r>
      <w:r>
        <w:t>&gt;</w:t>
      </w:r>
      <w:r>
        <w:rPr>
          <w:rStyle w:val="subscript"/>
        </w:rPr>
        <w:t xml:space="preserve">1 </w:t>
      </w:r>
      <w:r>
        <w:t>to be smaller for the upper value of s compared with the lower value of s. But &lt;y</w:t>
      </w:r>
      <w:r>
        <w:rPr>
          <w:rStyle w:val="subscript"/>
        </w:rPr>
        <w:t>m</w:t>
      </w:r>
      <w:r>
        <w:t>y</w:t>
      </w:r>
      <w:r>
        <w:rPr>
          <w:rStyle w:val="subscript"/>
        </w:rPr>
        <w:t>m+s</w:t>
      </w:r>
      <w:r>
        <w:t>&gt;</w:t>
      </w:r>
      <w:r>
        <w:rPr>
          <w:rStyle w:val="subscript"/>
        </w:rPr>
        <w:t>1</w:t>
      </w:r>
      <w:r>
        <w:t xml:space="preserve"> is always independent of m, and we write r</w:t>
      </w:r>
      <w:r>
        <w:rPr>
          <w:rStyle w:val="subscript"/>
        </w:rPr>
        <w:t>s</w:t>
      </w:r>
      <w:r>
        <w:t xml:space="preserve"> = &lt;y</w:t>
      </w:r>
      <w:r>
        <w:rPr>
          <w:rStyle w:val="subscript"/>
        </w:rPr>
        <w:t>m</w:t>
      </w:r>
      <w:r>
        <w:t>y</w:t>
      </w:r>
      <w:r>
        <w:rPr>
          <w:rStyle w:val="subscript"/>
        </w:rPr>
        <w:t>m+s</w:t>
      </w:r>
      <w:r>
        <w:t>&gt;</w:t>
      </w:r>
      <w:r>
        <w:rPr>
          <w:rStyle w:val="subscript"/>
        </w:rPr>
        <w:t>1</w:t>
      </w:r>
      <w:r>
        <w:t xml:space="preserve">. </w:t>
      </w:r>
    </w:p>
    <w:p w14:paraId="3AF32E6E" w14:textId="77777777" w:rsidR="008B0C9E" w:rsidRDefault="008B0C9E"/>
    <w:p w14:paraId="1E48FADE" w14:textId="77777777" w:rsidR="008B0C9E" w:rsidRDefault="008B0C9E">
      <w:r>
        <w:t>Now consider the ensemble average &lt;y</w:t>
      </w:r>
      <w:r>
        <w:rPr>
          <w:rStyle w:val="subscript"/>
        </w:rPr>
        <w:t>m</w:t>
      </w:r>
      <w:r>
        <w:t>y</w:t>
      </w:r>
      <w:r>
        <w:rPr>
          <w:rStyle w:val="subscript"/>
        </w:rPr>
        <w:t>m+s</w:t>
      </w:r>
      <w:r>
        <w:t xml:space="preserve">&gt;. </w:t>
      </w:r>
    </w:p>
    <w:p w14:paraId="70CCE65F" w14:textId="77777777" w:rsidR="005E6BFF" w:rsidRDefault="005E6BFF"/>
    <w:p w14:paraId="7FAEAE8A" w14:textId="77777777" w:rsidR="005E6BFF" w:rsidRDefault="005E6BFF" w:rsidP="005E6BFF">
      <w:r>
        <w:tab/>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I)</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i</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A6749C">
        <w:t xml:space="preserve"> </w:t>
      </w:r>
      <w:r>
        <w:t>y</w:t>
      </w:r>
      <w:r>
        <w:rPr>
          <w:rStyle w:val="subscript"/>
        </w:rPr>
        <w:t>m</w:t>
      </w:r>
      <w:r>
        <w:rPr>
          <w:rStyle w:val="superscript"/>
        </w:rPr>
        <w:t>(i)</w:t>
      </w:r>
      <w:r>
        <w:t>y</w:t>
      </w:r>
      <w:r>
        <w:rPr>
          <w:rStyle w:val="subscript"/>
        </w:rPr>
        <w:t>m+s</w:t>
      </w:r>
      <w:r>
        <w:rPr>
          <w:rStyle w:val="superscript"/>
        </w:rPr>
        <w:t>(i)</w:t>
      </w:r>
      <w:r>
        <w:t xml:space="preserve"> </w:t>
      </w:r>
    </w:p>
    <w:p w14:paraId="6B6AD0DA" w14:textId="77777777" w:rsidR="005E6BFF" w:rsidRDefault="005E6BFF" w:rsidP="005E6BFF"/>
    <w:p w14:paraId="7BDB2A9C" w14:textId="77777777" w:rsidR="005E6BFF" w:rsidRDefault="005E6BFF" w:rsidP="005E6BFF">
      <w:r>
        <w:t>We know that y</w:t>
      </w:r>
      <w:r>
        <w:rPr>
          <w:rStyle w:val="subscript"/>
        </w:rPr>
        <w:t>m</w:t>
      </w:r>
      <w:r>
        <w:rPr>
          <w:rStyle w:val="superscript"/>
        </w:rPr>
        <w:t>(i)</w:t>
      </w:r>
      <w:r>
        <w:t>y</w:t>
      </w:r>
      <w:r>
        <w:rPr>
          <w:rStyle w:val="subscript"/>
        </w:rPr>
        <w:t>m+s</w:t>
      </w:r>
      <w:r>
        <w:rPr>
          <w:rStyle w:val="superscript"/>
        </w:rPr>
        <w:t>(i)</w:t>
      </w:r>
      <w:r>
        <w:t xml:space="preserve"> is non vanishing only in the gray area shown above. Imagine now extruding the above picture out of the plane of paper, so we then have a separate (but identical) gray area for each pulse train i. Then the ensemble Σ</w:t>
      </w:r>
      <w:r>
        <w:rPr>
          <w:rStyle w:val="subscript"/>
        </w:rPr>
        <w:t>i</w:t>
      </w:r>
      <w:r>
        <w:t xml:space="preserve"> sum here is a sum perpendicular to the plane of paper and is at a fixed point in the (m,s) plane. For some particular value of m, such as the left blue line, &lt;y</w:t>
      </w:r>
      <w:r>
        <w:rPr>
          <w:rStyle w:val="subscript"/>
        </w:rPr>
        <w:t>m</w:t>
      </w:r>
      <w:r>
        <w:t>y</w:t>
      </w:r>
      <w:r>
        <w:rPr>
          <w:rStyle w:val="subscript"/>
        </w:rPr>
        <w:t>m+s</w:t>
      </w:r>
      <w:r>
        <w:t xml:space="preserve">&gt; will be non-vanishing for all s corresponding to the blue line. For a larger value of m, we get the right blue line which has a different range of s. </w:t>
      </w:r>
      <w:r w:rsidR="008B3C9B">
        <w:t>Nothing in this picture precludes the possibility that &lt;y</w:t>
      </w:r>
      <w:r w:rsidR="008B3C9B">
        <w:rPr>
          <w:rStyle w:val="subscript"/>
        </w:rPr>
        <w:t>m</w:t>
      </w:r>
      <w:r w:rsidR="008B3C9B">
        <w:t>y</w:t>
      </w:r>
      <w:r w:rsidR="008B3C9B">
        <w:rPr>
          <w:rStyle w:val="subscript"/>
        </w:rPr>
        <w:t>m+s</w:t>
      </w:r>
      <w:r w:rsidR="008B3C9B">
        <w:t xml:space="preserve">&gt; be the same for these two values of m and the same value of s, as suggested by the two black dots, each of which represents an ensemble sum perpendicular to the plane of paper. </w:t>
      </w:r>
    </w:p>
    <w:p w14:paraId="21FEA6C6" w14:textId="77777777" w:rsidR="008B3C9B" w:rsidRDefault="008B3C9B" w:rsidP="005E6BFF"/>
    <w:p w14:paraId="4150B666" w14:textId="77777777" w:rsidR="008B3C9B" w:rsidRPr="000E74D1" w:rsidRDefault="008B3C9B" w:rsidP="005E6BFF">
      <w:pPr>
        <w:rPr>
          <w:color w:val="FF0000"/>
        </w:rPr>
      </w:pPr>
      <w:r w:rsidRPr="000E74D1">
        <w:rPr>
          <w:b/>
          <w:color w:val="FF0000"/>
        </w:rPr>
        <w:t>Conclusion</w:t>
      </w:r>
      <w:r w:rsidRPr="000E74D1">
        <w:rPr>
          <w:color w:val="FF0000"/>
        </w:rPr>
        <w:t xml:space="preserve">: The assumption of stationarity can be applied to both infinite and finite pulse trains. Nothing blocks the </w:t>
      </w:r>
      <w:r w:rsidRPr="000E74D1">
        <w:rPr>
          <w:i/>
          <w:color w:val="FF0000"/>
        </w:rPr>
        <w:t>possibility</w:t>
      </w:r>
      <w:r w:rsidRPr="000E74D1">
        <w:rPr>
          <w:color w:val="FF0000"/>
        </w:rPr>
        <w:t xml:space="preserve"> for this assumption when dealing with a finite pulse train. </w:t>
      </w:r>
    </w:p>
    <w:p w14:paraId="507230EF" w14:textId="77777777" w:rsidR="008B3C9B" w:rsidRPr="000E74D1" w:rsidRDefault="008B3C9B" w:rsidP="005E6BFF">
      <w:pPr>
        <w:rPr>
          <w:color w:val="FF0000"/>
        </w:rPr>
      </w:pPr>
    </w:p>
    <w:p w14:paraId="47CC1E69" w14:textId="77777777" w:rsidR="008B3C9B" w:rsidRDefault="008B3C9B" w:rsidP="005E6BFF">
      <w:r>
        <w:t>Now back to the two formulas:</w:t>
      </w:r>
    </w:p>
    <w:p w14:paraId="7CB776F6" w14:textId="77777777" w:rsidR="008B3C9B" w:rsidRDefault="008B3C9B" w:rsidP="005E6BFF"/>
    <w:p w14:paraId="255BACE3" w14:textId="77777777" w:rsidR="008B3C9B" w:rsidRPr="00D35A74" w:rsidRDefault="008B3C9B" w:rsidP="008B3C9B">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tab/>
      </w:r>
      <w:r>
        <w:tab/>
        <w:t>one pulse train</w:t>
      </w:r>
      <w:r>
        <w:tab/>
        <w:t xml:space="preserv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(35.6)</w:t>
      </w:r>
    </w:p>
    <w:p w14:paraId="49043B22" w14:textId="77777777" w:rsidR="008B3C9B" w:rsidRDefault="008B3C9B" w:rsidP="008B3C9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tab/>
        <w:t xml:space="preserve">  </w:t>
      </w:r>
      <w:r>
        <w:tab/>
        <w:t>ensemble of pulse trains</w:t>
      </w:r>
      <w:r>
        <w:tab/>
      </w:r>
      <w:r>
        <w:tab/>
      </w:r>
      <w:r w:rsidRPr="00D35A74">
        <w:rPr>
          <w:i/>
        </w:rPr>
        <w:t>(35.</w:t>
      </w:r>
      <w:r>
        <w:rPr>
          <w:i/>
        </w:rPr>
        <w:t>5</w:t>
      </w:r>
      <w:r w:rsidRPr="00D35A74">
        <w:rPr>
          <w:i/>
        </w:rPr>
        <w:t>)</w:t>
      </w:r>
    </w:p>
    <w:p w14:paraId="425D69CF" w14:textId="77777777" w:rsidR="008B3C9B" w:rsidRPr="005E6BFF" w:rsidRDefault="008B3C9B" w:rsidP="005E6BFF"/>
    <w:p w14:paraId="14B0F79A" w14:textId="77777777" w:rsidR="005E6BFF" w:rsidRDefault="008B3C9B">
      <w:r>
        <w:t>For a finite pulse train we can write these as</w:t>
      </w:r>
    </w:p>
    <w:p w14:paraId="64179AC5" w14:textId="77777777" w:rsidR="008B3C9B" w:rsidRDefault="008B3C9B"/>
    <w:p w14:paraId="789970DF" w14:textId="77777777" w:rsidR="008B3C9B" w:rsidRPr="00D35A74" w:rsidRDefault="008B3C9B" w:rsidP="008B3C9B">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tab/>
      </w:r>
      <w:r>
        <w:tab/>
        <w:t>one pulse train</w:t>
      </w:r>
      <w:r>
        <w:tab/>
        <w:t xml:space="preserv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(35.6)</w:t>
      </w:r>
    </w:p>
    <w:p w14:paraId="318C1E23" w14:textId="77777777" w:rsidR="008B3C9B" w:rsidRDefault="008B3C9B" w:rsidP="008B3C9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tab/>
        <w:t xml:space="preserve">  ensemble of pulse trains</w:t>
      </w:r>
      <w:r>
        <w:tab/>
      </w:r>
      <w:r>
        <w:tab/>
      </w:r>
      <w:r w:rsidRPr="00D35A74">
        <w:rPr>
          <w:i/>
        </w:rPr>
        <w:t>(35.</w:t>
      </w:r>
      <w:r>
        <w:rPr>
          <w:i/>
        </w:rPr>
        <w:t>5</w:t>
      </w:r>
      <w:r w:rsidRPr="00D35A74">
        <w:rPr>
          <w:i/>
        </w:rPr>
        <w:t>)</w:t>
      </w:r>
    </w:p>
    <w:p w14:paraId="676CF9C2" w14:textId="77777777" w:rsidR="008B3C9B" w:rsidRDefault="008B3C9B">
      <w:r>
        <w:t xml:space="preserve"> </w:t>
      </w:r>
    </w:p>
    <w:p w14:paraId="5AB66789" w14:textId="77777777" w:rsidR="008B3C9B" w:rsidRDefault="008B3C9B">
      <w:r>
        <w:t>With the stationarity assumption, the lower equation becomes</w:t>
      </w:r>
    </w:p>
    <w:p w14:paraId="22AEC75E" w14:textId="77777777" w:rsidR="008B3C9B" w:rsidRDefault="008B3C9B"/>
    <w:p w14:paraId="26231766" w14:textId="77777777" w:rsidR="008B3C9B" w:rsidRDefault="008B3C9B">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y</w:t>
      </w:r>
      <w:r>
        <w:rPr>
          <w:rStyle w:val="subscript"/>
        </w:rPr>
        <w:t>m+s</w:t>
      </w:r>
      <w:r>
        <w:t>&gt; z</w:t>
      </w:r>
      <w:r>
        <w:rPr>
          <w:rStyle w:val="superscript"/>
        </w:rPr>
        <w:t>-s</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[1]  </w:t>
      </w:r>
    </w:p>
    <w:p w14:paraId="2B456B03" w14:textId="77777777" w:rsidR="008B3C9B" w:rsidRDefault="008B3C9B"/>
    <w:p w14:paraId="21272C75" w14:textId="77777777" w:rsidR="008B3C9B" w:rsidRDefault="008B3C9B">
      <w:r>
        <w:tab/>
      </w:r>
      <w:r>
        <w:tab/>
        <w:t xml:space="preserve">       = </w:t>
      </w:r>
      <w:r w:rsidRPr="00052F8E">
        <w:rPr>
          <w:rFonts w:ascii="Script MT Bold" w:hAnsi="Script MT Bold"/>
        </w:rPr>
        <w:t>P</w:t>
      </w:r>
      <w:r>
        <w:rPr>
          <w:rStyle w:val="subscript"/>
        </w:rPr>
        <w:t>pulse</w:t>
      </w:r>
      <w:r>
        <w:t>(ω)</w:t>
      </w:r>
      <w:r w:rsidRPr="008B3C9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p>
    <w:p w14:paraId="76E13A39" w14:textId="77777777" w:rsidR="008B3C9B" w:rsidRDefault="008B3C9B"/>
    <w:p w14:paraId="3983A5FA" w14:textId="77777777" w:rsidR="008B3C9B" w:rsidRDefault="008B3C9B">
      <w:r>
        <w:t>so with the stationarity assumption our two formulas become</w:t>
      </w:r>
    </w:p>
    <w:p w14:paraId="0A8338AC" w14:textId="77777777" w:rsidR="008B3C9B" w:rsidRDefault="008B3C9B"/>
    <w:p w14:paraId="6721D195" w14:textId="77777777" w:rsidR="008B3C9B" w:rsidRPr="00D35A74" w:rsidRDefault="008B3C9B" w:rsidP="008B3C9B">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tab/>
      </w:r>
      <w:r>
        <w:tab/>
        <w:t>one pulse train</w:t>
      </w:r>
      <w:r>
        <w:tab/>
        <w:t xml:space="preserv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(35.6)</w:t>
      </w:r>
    </w:p>
    <w:p w14:paraId="17723CB0" w14:textId="77777777" w:rsidR="008B3C9B" w:rsidRDefault="008B3C9B">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8B3C9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rPr>
          <w:rStyle w:val="superscript"/>
        </w:rPr>
        <w:tab/>
      </w:r>
      <w:r>
        <w:tab/>
      </w:r>
      <w:r w:rsidR="00072380">
        <w:tab/>
      </w:r>
      <w:r>
        <w:t>ensemble of pulse trains</w:t>
      </w:r>
    </w:p>
    <w:p w14:paraId="148EF392" w14:textId="77777777" w:rsidR="008B3C9B" w:rsidRDefault="008B3C9B"/>
    <w:p w14:paraId="4B22F464" w14:textId="77777777" w:rsidR="008B3C9B" w:rsidRDefault="001C097D">
      <w:r>
        <w:t>These formulas are not the same. We have</w:t>
      </w:r>
    </w:p>
    <w:p w14:paraId="17067DB1" w14:textId="77777777" w:rsidR="001C097D" w:rsidRDefault="001C097D"/>
    <w:p w14:paraId="6F10AF36" w14:textId="77777777" w:rsidR="001C097D" w:rsidRDefault="001C097D">
      <w:r>
        <w:tab/>
        <w:t>&lt;y</w:t>
      </w:r>
      <w:r>
        <w:rPr>
          <w:rStyle w:val="subscript"/>
        </w:rPr>
        <w:t>m</w:t>
      </w:r>
      <w:r>
        <w:t>y</w:t>
      </w:r>
      <w:r>
        <w:rPr>
          <w:rStyle w:val="subscript"/>
        </w:rPr>
        <w:t>m+s</w:t>
      </w:r>
      <w:r>
        <w:t>&gt;</w:t>
      </w:r>
      <w:r>
        <w:rPr>
          <w:rStyle w:val="subscript"/>
        </w:rPr>
        <w:t>1</w:t>
      </w:r>
      <w:r>
        <w:t xml:space="preserve"> ≠ &lt;y</w:t>
      </w:r>
      <w:r>
        <w:rPr>
          <w:rStyle w:val="subscript"/>
        </w:rPr>
        <w:t>m</w:t>
      </w:r>
      <w:r>
        <w:t>y</w:t>
      </w:r>
      <w:r>
        <w:rPr>
          <w:rStyle w:val="subscript"/>
        </w:rPr>
        <w:t>m+s</w:t>
      </w:r>
      <w:r>
        <w:t>&gt;</w:t>
      </w:r>
      <w:r>
        <w:tab/>
      </w:r>
      <w:r>
        <w:tab/>
        <w:t>for small N</w:t>
      </w:r>
      <w:r w:rsidR="00072380">
        <w:tab/>
        <w:t>&lt;</w:t>
      </w:r>
      <w:r w:rsidR="00072380" w:rsidRPr="00052F8E">
        <w:rPr>
          <w:rFonts w:ascii="Script MT Bold" w:hAnsi="Script MT Bold"/>
        </w:rPr>
        <w:t>P</w:t>
      </w:r>
      <w:r w:rsidR="00072380">
        <w:t xml:space="preserve">(ω)&gt; ≠  </w:t>
      </w:r>
      <w:r w:rsidR="00072380" w:rsidRPr="00052F8E">
        <w:rPr>
          <w:rFonts w:ascii="Script MT Bold" w:hAnsi="Script MT Bold"/>
        </w:rPr>
        <w:t>P</w:t>
      </w:r>
      <w:r w:rsidR="00072380">
        <w:t>(ω)</w:t>
      </w:r>
    </w:p>
    <w:p w14:paraId="6E1EA87F" w14:textId="77777777" w:rsidR="001C097D" w:rsidRDefault="001C097D"/>
    <w:p w14:paraId="2932EFF9" w14:textId="77777777" w:rsidR="001C097D" w:rsidRPr="00072380" w:rsidRDefault="001C097D">
      <w:r>
        <w:tab/>
        <w:t>&lt;y</w:t>
      </w:r>
      <w:r>
        <w:rPr>
          <w:rStyle w:val="subscript"/>
        </w:rPr>
        <w:t>m</w:t>
      </w:r>
      <w:r>
        <w:t>y</w:t>
      </w:r>
      <w:r>
        <w:rPr>
          <w:rStyle w:val="subscript"/>
        </w:rPr>
        <w:t>m+s</w:t>
      </w:r>
      <w:r>
        <w:t>&gt;</w:t>
      </w:r>
      <w:r>
        <w:rPr>
          <w:rStyle w:val="subscript"/>
        </w:rPr>
        <w:t xml:space="preserve">1 </w:t>
      </w:r>
      <w:r>
        <w:t>≈  &lt;y</w:t>
      </w:r>
      <w:r>
        <w:rPr>
          <w:rStyle w:val="subscript"/>
        </w:rPr>
        <w:t>m</w:t>
      </w:r>
      <w:r>
        <w:t>y</w:t>
      </w:r>
      <w:r>
        <w:rPr>
          <w:rStyle w:val="subscript"/>
        </w:rPr>
        <w:t>m+s</w:t>
      </w:r>
      <w:r>
        <w:t>&gt;</w:t>
      </w:r>
      <w:r>
        <w:tab/>
      </w:r>
      <w:r>
        <w:tab/>
        <w:t>for large N</w:t>
      </w:r>
      <w:r w:rsidR="00072380">
        <w:t xml:space="preserve">, </w:t>
      </w:r>
      <w:r w:rsidR="00072380">
        <w:tab/>
        <w:t>&lt;</w:t>
      </w:r>
      <w:r w:rsidR="00072380" w:rsidRPr="00052F8E">
        <w:rPr>
          <w:rFonts w:ascii="Script MT Bold" w:hAnsi="Script MT Bold"/>
        </w:rPr>
        <w:t>P</w:t>
      </w:r>
      <w:r w:rsidR="00072380">
        <w:t xml:space="preserve">(ω)&gt; ≈ </w:t>
      </w:r>
      <w:r w:rsidR="00072380" w:rsidRPr="00052F8E">
        <w:rPr>
          <w:rFonts w:ascii="Script MT Bold" w:hAnsi="Script MT Bold"/>
        </w:rPr>
        <w:t>P</w:t>
      </w:r>
      <w:r w:rsidR="00072380">
        <w:t>(ω)</w:t>
      </w:r>
    </w:p>
    <w:p w14:paraId="222CE339" w14:textId="77777777" w:rsidR="001C097D" w:rsidRDefault="001C097D"/>
    <w:p w14:paraId="2F15CB4A" w14:textId="77777777" w:rsidR="001C097D" w:rsidRPr="00072380" w:rsidRDefault="001C097D" w:rsidP="001C097D">
      <w:r>
        <w:tab/>
        <w:t>&lt;y</w:t>
      </w:r>
      <w:r>
        <w:rPr>
          <w:rStyle w:val="subscript"/>
        </w:rPr>
        <w:t>m</w:t>
      </w:r>
      <w:r>
        <w:t>y</w:t>
      </w:r>
      <w:r>
        <w:rPr>
          <w:rStyle w:val="subscript"/>
        </w:rPr>
        <w:t>m+s</w:t>
      </w:r>
      <w:r>
        <w:t>&gt;</w:t>
      </w:r>
      <w:r>
        <w:rPr>
          <w:rStyle w:val="subscript"/>
        </w:rPr>
        <w:t xml:space="preserve">1 </w:t>
      </w:r>
      <w:r>
        <w:t>=  &lt;y</w:t>
      </w:r>
      <w:r>
        <w:rPr>
          <w:rStyle w:val="subscript"/>
        </w:rPr>
        <w:t>m</w:t>
      </w:r>
      <w:r>
        <w:t>y</w:t>
      </w:r>
      <w:r>
        <w:rPr>
          <w:rStyle w:val="subscript"/>
        </w:rPr>
        <w:t>m+s</w:t>
      </w:r>
      <w:r>
        <w:t>&gt;</w:t>
      </w:r>
      <w:r>
        <w:tab/>
      </w:r>
      <w:r>
        <w:tab/>
        <w:t>N = ∞</w:t>
      </w:r>
      <w:r w:rsidR="00072380">
        <w:tab/>
      </w:r>
      <w:r w:rsidR="00072380">
        <w:tab/>
        <w:t>&lt;</w:t>
      </w:r>
      <w:r w:rsidR="00072380" w:rsidRPr="00052F8E">
        <w:rPr>
          <w:rFonts w:ascii="Script MT Bold" w:hAnsi="Script MT Bold"/>
        </w:rPr>
        <w:t>P</w:t>
      </w:r>
      <w:r w:rsidR="00072380">
        <w:t xml:space="preserve">(ω)&gt; = </w:t>
      </w:r>
      <w:r w:rsidR="00072380" w:rsidRPr="00052F8E">
        <w:rPr>
          <w:rFonts w:ascii="Script MT Bold" w:hAnsi="Script MT Bold"/>
        </w:rPr>
        <w:t>P</w:t>
      </w:r>
      <w:r w:rsidR="00072380">
        <w:t>(ω)</w:t>
      </w:r>
    </w:p>
    <w:p w14:paraId="72249798" w14:textId="77777777" w:rsidR="00072380" w:rsidRDefault="00072380" w:rsidP="001C097D"/>
    <w:p w14:paraId="00D88787" w14:textId="77777777" w:rsidR="00072380" w:rsidRDefault="00072380" w:rsidP="001C097D">
      <w:r>
        <w:t xml:space="preserve">Only in the N=∞ case are the two methods the same. </w:t>
      </w:r>
    </w:p>
    <w:p w14:paraId="0DD3E956" w14:textId="77777777" w:rsidR="00E420FF" w:rsidRDefault="00E420FF" w:rsidP="001C097D"/>
    <w:p w14:paraId="15AB50ED" w14:textId="77777777" w:rsidR="00E420FF" w:rsidRDefault="00E420FF" w:rsidP="001C097D">
      <w:r>
        <w:t>*****************</w:t>
      </w:r>
    </w:p>
    <w:p w14:paraId="684C5A6A" w14:textId="77777777" w:rsidR="00E420FF" w:rsidRDefault="00E420FF" w:rsidP="001C097D"/>
    <w:p w14:paraId="5435938C" w14:textId="77777777" w:rsidR="00E420FF" w:rsidRDefault="00E420FF" w:rsidP="001C097D">
      <w:r>
        <w:t>I thought I was doing well, but now I am confused again. I am losing the main point.  There seem to be two formulas, but the second is just the ensemble average of the first. So you can say</w:t>
      </w:r>
    </w:p>
    <w:p w14:paraId="266A4DC2" w14:textId="77777777" w:rsidR="00E420FF" w:rsidRDefault="00E420FF" w:rsidP="00E420FF">
      <w:pPr>
        <w:tabs>
          <w:tab w:val="left" w:pos="7200"/>
          <w:tab w:val="left" w:pos="7920"/>
          <w:tab w:val="right" w:pos="9270"/>
        </w:tabs>
      </w:pPr>
    </w:p>
    <w:p w14:paraId="5735D488" w14:textId="77777777" w:rsidR="00E420FF" w:rsidRDefault="00E420FF" w:rsidP="00E420FF">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r>
      <w:r>
        <w:tab/>
      </w:r>
      <w:r>
        <w:tab/>
        <w:t xml:space="preserve">     </w:t>
      </w:r>
    </w:p>
    <w:p w14:paraId="47274311" w14:textId="77777777" w:rsidR="00E420FF" w:rsidRDefault="00E420FF" w:rsidP="00E420FF">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R"(z)</w:t>
      </w:r>
    </w:p>
    <w:p w14:paraId="4844BEF6" w14:textId="77777777" w:rsidR="00E420FF" w:rsidRDefault="00E420FF" w:rsidP="00E420FF">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p>
    <w:p w14:paraId="105ED0C4" w14:textId="77777777" w:rsidR="00E420FF" w:rsidRDefault="00E420FF" w:rsidP="00E420FF">
      <w:pPr>
        <w:tabs>
          <w:tab w:val="left" w:pos="7200"/>
          <w:tab w:val="left" w:pos="7920"/>
          <w:tab w:val="right" w:pos="9270"/>
        </w:tabs>
      </w:pPr>
    </w:p>
    <w:p w14:paraId="207BAA2D" w14:textId="77777777" w:rsidR="00E420FF" w:rsidRDefault="00E420FF" w:rsidP="00E420FF">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tab/>
      </w:r>
    </w:p>
    <w:p w14:paraId="433C31F3" w14:textId="77777777" w:rsidR="00E420FF" w:rsidRPr="00E420FF" w:rsidRDefault="00E420FF" w:rsidP="00E420FF">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&lt;R"(z)&gt;</w:t>
      </w:r>
    </w:p>
    <w:p w14:paraId="77551A8E" w14:textId="77777777" w:rsidR="00E420FF" w:rsidRDefault="00E420FF" w:rsidP="00E420FF">
      <w:pPr>
        <w:tabs>
          <w:tab w:val="left" w:pos="7200"/>
          <w:tab w:val="left" w:pos="7920"/>
          <w:tab w:val="right" w:pos="9270"/>
        </w:tabs>
      </w:pPr>
      <w:r>
        <w:t xml:space="preserve">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Y"(z) |</w:t>
      </w:r>
      <w:r>
        <w:rPr>
          <w:rStyle w:val="superscript"/>
        </w:rPr>
        <w:t>2</w:t>
      </w:r>
      <w:r>
        <w:t>&gt;</w:t>
      </w:r>
    </w:p>
    <w:p w14:paraId="16E8AD47" w14:textId="77777777" w:rsidR="00E420FF" w:rsidRDefault="00E420FF" w:rsidP="00E420FF">
      <w:pPr>
        <w:tabs>
          <w:tab w:val="left" w:pos="7200"/>
          <w:tab w:val="left" w:pos="7920"/>
          <w:tab w:val="right" w:pos="9270"/>
        </w:tabs>
      </w:pPr>
    </w:p>
    <w:p w14:paraId="774C41A6" w14:textId="77777777" w:rsidR="00E420FF" w:rsidRDefault="00E420FF" w:rsidP="00E420FF">
      <w:pPr>
        <w:tabs>
          <w:tab w:val="left" w:pos="7200"/>
          <w:tab w:val="left" w:pos="7920"/>
          <w:tab w:val="right" w:pos="9270"/>
        </w:tabs>
      </w:pPr>
      <w:r>
        <w:t>It just happens that r</w:t>
      </w:r>
      <w:r>
        <w:rPr>
          <w:rStyle w:val="subscript"/>
        </w:rPr>
        <w:t>s</w:t>
      </w:r>
      <w:r>
        <w:t xml:space="preserve">  = &lt;y</w:t>
      </w:r>
      <w:r>
        <w:rPr>
          <w:rStyle w:val="subscript"/>
        </w:rPr>
        <w:t>m</w:t>
      </w:r>
      <w:r>
        <w:t>y</w:t>
      </w:r>
      <w:r>
        <w:rPr>
          <w:rStyle w:val="subscript"/>
        </w:rPr>
        <w:t>m+s</w:t>
      </w:r>
      <w:r>
        <w:t>&gt;</w:t>
      </w:r>
      <w:r>
        <w:rPr>
          <w:rStyle w:val="subscript"/>
        </w:rPr>
        <w:t>1</w:t>
      </w:r>
      <w:r>
        <w:t xml:space="preserve"> which brings in this funny 1 type average. Stationarity applies only to the second equation which involves Random Variables, and then we have</w:t>
      </w:r>
    </w:p>
    <w:p w14:paraId="437F7ABC" w14:textId="77777777" w:rsidR="00E420FF" w:rsidRDefault="00E420FF" w:rsidP="00E420FF">
      <w:pPr>
        <w:tabs>
          <w:tab w:val="left" w:pos="7200"/>
          <w:tab w:val="left" w:pos="7920"/>
          <w:tab w:val="right" w:pos="9270"/>
        </w:tabs>
      </w:pPr>
    </w:p>
    <w:p w14:paraId="0C945AD6" w14:textId="77777777" w:rsidR="00E420FF" w:rsidRDefault="00E420FF" w:rsidP="00E420FF">
      <w:pPr>
        <w:tabs>
          <w:tab w:val="left" w:pos="7200"/>
          <w:tab w:val="left" w:pos="7920"/>
          <w:tab w:val="right" w:pos="9270"/>
        </w:tabs>
      </w:pPr>
      <w:r>
        <w:tab/>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t xml:space="preserve">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y</w:t>
      </w:r>
      <w:r>
        <w:rPr>
          <w:rStyle w:val="subscript"/>
        </w:rPr>
        <w:t>m+s</w:t>
      </w:r>
      <w:r>
        <w:t>&gt; z</w:t>
      </w:r>
      <w:r>
        <w:rPr>
          <w:rStyle w:val="superscript"/>
        </w:rPr>
        <w:t>-s</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p>
    <w:p w14:paraId="326D83BB" w14:textId="77777777" w:rsidR="00E420FF" w:rsidRDefault="00E420FF" w:rsidP="00E420FF">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y</w:t>
      </w:r>
      <w:r>
        <w:rPr>
          <w:rStyle w:val="subscript"/>
        </w:rPr>
        <w:t>m+s</w:t>
      </w:r>
      <w:r>
        <w:t>&gt; z</w:t>
      </w:r>
      <w:r>
        <w:rPr>
          <w:rStyle w:val="superscript"/>
        </w:rPr>
        <w:t>-s</w:t>
      </w:r>
    </w:p>
    <w:p w14:paraId="2E637B6B" w14:textId="77777777" w:rsidR="00E420FF" w:rsidRDefault="00E420FF" w:rsidP="00E420FF">
      <w:pPr>
        <w:tabs>
          <w:tab w:val="left" w:pos="7200"/>
          <w:tab w:val="left" w:pos="7920"/>
          <w:tab w:val="right" w:pos="9270"/>
        </w:tabs>
      </w:pPr>
    </w:p>
    <w:p w14:paraId="39829396" w14:textId="77777777" w:rsidR="001C097D" w:rsidRDefault="00E420FF" w:rsidP="00E420FF">
      <w:pPr>
        <w:tabs>
          <w:tab w:val="left" w:pos="7200"/>
          <w:tab w:val="left" w:pos="7920"/>
          <w:tab w:val="right" w:pos="9270"/>
        </w:tabs>
      </w:pPr>
      <w:r>
        <w:t>So we then end up with these two equations. The first is exact, the second is exact with the assumption of stationarity</w:t>
      </w:r>
    </w:p>
    <w:p w14:paraId="6164A18E" w14:textId="77777777" w:rsidR="00E420FF" w:rsidRDefault="00E420FF">
      <w:r>
        <w:tab/>
      </w:r>
      <w:r w:rsidRPr="00052F8E">
        <w:rPr>
          <w:rFonts w:ascii="Script MT Bold" w:hAnsi="Script MT Bold"/>
        </w:rPr>
        <w:t>P</w:t>
      </w:r>
      <w:r>
        <w:t>(ω)   =</w:t>
      </w:r>
      <w:r w:rsidRPr="00E420FF">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r>
    </w:p>
    <w:p w14:paraId="6C96AA09" w14:textId="77777777" w:rsidR="00E420FF" w:rsidRDefault="00E420FF">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 z</w:t>
      </w:r>
      <w:r>
        <w:rPr>
          <w:rStyle w:val="superscript"/>
        </w:rPr>
        <w:t>-s</w:t>
      </w:r>
    </w:p>
    <w:p w14:paraId="6B061939" w14:textId="77777777" w:rsidR="00E420FF" w:rsidRDefault="00E420FF"/>
    <w:p w14:paraId="64028695" w14:textId="77777777" w:rsidR="00E420FF" w:rsidRDefault="00E420FF">
      <w:r>
        <w:t>They are NOT the same equation because they compute different things. It does seem appropriate then to compare the two types of averages as I have done. Now suppose Y</w:t>
      </w:r>
      <w:r>
        <w:rPr>
          <w:rStyle w:val="subscript"/>
        </w:rPr>
        <w:t>n</w:t>
      </w:r>
      <w:r>
        <w:t xml:space="preserve"> and Y</w:t>
      </w:r>
      <w:r>
        <w:rPr>
          <w:rStyle w:val="subscript"/>
        </w:rPr>
        <w:t>m</w:t>
      </w:r>
      <w:r>
        <w:t xml:space="preserve"> are independent. Then we have</w:t>
      </w:r>
    </w:p>
    <w:p w14:paraId="4FF1EB1A" w14:textId="77777777" w:rsidR="00E420FF" w:rsidRDefault="00E420FF"/>
    <w:p w14:paraId="0ED530A5" w14:textId="77777777" w:rsidR="00E420FF" w:rsidRPr="00B973AD" w:rsidRDefault="00E420FF" w:rsidP="00E420FF">
      <w:r>
        <w:tab/>
      </w:r>
      <w:r w:rsidRPr="00052F8E">
        <w:rPr>
          <w:rFonts w:ascii="Script MT Bold" w:hAnsi="Script MT Bold"/>
        </w:rPr>
        <w:t>P</w:t>
      </w:r>
      <w:r>
        <w:t>(ω)   =</w:t>
      </w:r>
      <w:r w:rsidRPr="00E420FF">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rsidR="00B973AD">
        <w:t xml:space="preserve">  = </w:t>
      </w:r>
      <w:r w:rsidR="00B973AD" w:rsidRPr="00052F8E">
        <w:rPr>
          <w:rFonts w:ascii="Script MT Bold" w:hAnsi="Script MT Bold"/>
        </w:rPr>
        <w:t>P</w:t>
      </w:r>
      <w:r w:rsidR="00B973AD">
        <w:rPr>
          <w:rStyle w:val="subscript"/>
        </w:rPr>
        <w:t>pulse</w:t>
      </w:r>
      <w:r w:rsidR="00B973AD">
        <w:t>(ω)R"(z)</w:t>
      </w:r>
      <w:r w:rsidR="00B973AD">
        <w:tab/>
      </w:r>
      <w:r w:rsidR="00B973AD">
        <w:tab/>
        <w:t>single pulse train</w:t>
      </w:r>
    </w:p>
    <w:p w14:paraId="23B7E882" w14:textId="77777777" w:rsidR="00B973AD" w:rsidRPr="00B973AD" w:rsidRDefault="00E420FF" w:rsidP="00B973AD">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00B973AD">
        <w:t xml:space="preserve"> [ &lt;y</w:t>
      </w:r>
      <w:r w:rsidR="00B973AD">
        <w:rPr>
          <w:rStyle w:val="subscript"/>
        </w:rPr>
        <w:t>m</w:t>
      </w:r>
      <w:r w:rsidR="00B973AD">
        <w:rPr>
          <w:rStyle w:val="superscript"/>
        </w:rPr>
        <w:t>2</w:t>
      </w:r>
      <w:r w:rsidR="00B973AD">
        <w:t xml:space="preserve">&gt; + </w:t>
      </w:r>
      <w:r>
        <w:t xml:space="preserve"> </w:t>
      </w:r>
      <w:r>
        <w:fldChar w:fldCharType="begin"/>
      </w:r>
      <w:r>
        <w:instrText>EQ \i \su(</w:instrText>
      </w:r>
      <w:r>
        <w:rPr>
          <w:sz w:val="18"/>
          <w:szCs w:val="18"/>
        </w:rPr>
        <w:instrText>s</w:instrText>
      </w:r>
      <w:r w:rsidRPr="00274E25">
        <w:rPr>
          <w:sz w:val="18"/>
          <w:szCs w:val="18"/>
        </w:rPr>
        <w:instrText xml:space="preserve"> </w:instrText>
      </w:r>
      <w:r w:rsidR="00B973AD">
        <w:rPr>
          <w:sz w:val="18"/>
          <w:szCs w:val="18"/>
        </w:rPr>
        <w:instrText>≠ 0</w:instrText>
      </w:r>
      <w:r w:rsidRPr="00274E25">
        <w:rPr>
          <w:sz w:val="18"/>
          <w:szCs w:val="18"/>
        </w:rPr>
        <w:instrText>,</w:instrText>
      </w:r>
      <w:r w:rsidR="00B973AD">
        <w:rPr>
          <w:sz w:val="18"/>
          <w:szCs w:val="18"/>
        </w:rPr>
        <w:instrText xml:space="preserve"> </w:instrText>
      </w:r>
      <w:r>
        <w:instrText xml:space="preserve">, ) </w:instrText>
      </w:r>
      <w:r>
        <w:fldChar w:fldCharType="separate"/>
      </w:r>
      <w:r>
        <w:rPr>
          <w:b/>
          <w:noProof/>
        </w:rPr>
        <w:t>!Syntax Error, I</w:t>
      </w:r>
      <w:r>
        <w:fldChar w:fldCharType="end"/>
      </w:r>
      <w:r>
        <w:t>&lt;y</w:t>
      </w:r>
      <w:r>
        <w:rPr>
          <w:rStyle w:val="subscript"/>
        </w:rPr>
        <w:t>m</w:t>
      </w:r>
      <w:r w:rsidR="00B973AD">
        <w:t>&gt;</w:t>
      </w:r>
      <w:r w:rsidR="00B973AD">
        <w:rPr>
          <w:rStyle w:val="superscript"/>
        </w:rPr>
        <w:t>2</w:t>
      </w:r>
      <w:r w:rsidR="00B973AD">
        <w:t xml:space="preserve"> </w:t>
      </w:r>
      <w:r>
        <w:t>z</w:t>
      </w:r>
      <w:r>
        <w:rPr>
          <w:rStyle w:val="superscript"/>
        </w:rPr>
        <w:t>-s</w:t>
      </w:r>
      <w:r w:rsidR="00B973AD">
        <w:t xml:space="preserve"> ]</w:t>
      </w:r>
      <w:r w:rsidR="00B973AD">
        <w:tab/>
      </w:r>
      <w:r w:rsidR="00B973AD">
        <w:tab/>
        <w:t>ensemble of pulse trains</w:t>
      </w:r>
    </w:p>
    <w:p w14:paraId="615F9067" w14:textId="77777777" w:rsidR="00B973AD" w:rsidRDefault="00B973AD" w:rsidP="00B973AD">
      <w:r>
        <w:tab/>
        <w:t xml:space="preserve">             = </w:t>
      </w:r>
      <w:r w:rsidRPr="00052F8E">
        <w:rPr>
          <w:rFonts w:ascii="Script MT Bold" w:hAnsi="Script MT Bold"/>
        </w:rPr>
        <w:t>P</w:t>
      </w:r>
      <w:r>
        <w:rPr>
          <w:rStyle w:val="subscript"/>
        </w:rPr>
        <w:t>pulse</w:t>
      </w:r>
      <w:r>
        <w:t>(ω) [ (σ</w:t>
      </w:r>
      <w:r>
        <w:rPr>
          <w:rStyle w:val="superscript"/>
        </w:rPr>
        <w:t>2</w:t>
      </w:r>
      <w:r>
        <w:t>+μ</w:t>
      </w:r>
      <w:r>
        <w:rPr>
          <w:rStyle w:val="superscript"/>
        </w:rPr>
        <w:t>2</w:t>
      </w:r>
      <w:r>
        <w:t>)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z</w:t>
      </w:r>
      <w:r>
        <w:rPr>
          <w:rStyle w:val="superscript"/>
        </w:rPr>
        <w:t>-s</w:t>
      </w:r>
      <w:r>
        <w:t xml:space="preserve"> ] </w:t>
      </w:r>
    </w:p>
    <w:p w14:paraId="2A339CB5" w14:textId="77777777" w:rsidR="00B973AD" w:rsidRDefault="00B973AD" w:rsidP="00B973AD"/>
    <w:p w14:paraId="190F84B4" w14:textId="77777777" w:rsidR="00B973AD" w:rsidRPr="00B973AD" w:rsidRDefault="00B973AD" w:rsidP="00E420FF">
      <w:r>
        <w:t xml:space="preserve">Again, for the second line we have assumed both stationarity and independence, whereas in the first line we have assumed nothing at all. Both equations are valid for finite pulse trains as well as ∞ . </w:t>
      </w:r>
    </w:p>
    <w:p w14:paraId="0362A2AB" w14:textId="77777777" w:rsidR="00E420FF" w:rsidRPr="00E420FF" w:rsidRDefault="00E420FF"/>
    <w:p w14:paraId="7A073337" w14:textId="77777777" w:rsidR="00E420FF" w:rsidRDefault="00E420FF"/>
    <w:p w14:paraId="0144AE8F" w14:textId="77777777" w:rsidR="00E420FF" w:rsidRDefault="00E420FF">
      <w:r>
        <w:t xml:space="preserve">What then is the deal with a finite pulse train?  </w:t>
      </w:r>
    </w:p>
    <w:p w14:paraId="42E954E1" w14:textId="77777777" w:rsidR="00585AB1" w:rsidRDefault="00585AB1"/>
    <w:p w14:paraId="0C6A06AC" w14:textId="77777777" w:rsidR="00585AB1" w:rsidRDefault="00585AB1">
      <w:r>
        <w:t>******************************************************</w:t>
      </w:r>
    </w:p>
    <w:p w14:paraId="5A8EA5A3" w14:textId="77777777" w:rsidR="00585AB1" w:rsidRDefault="00585AB1"/>
    <w:p w14:paraId="2D753E0D" w14:textId="77777777" w:rsidR="00585AB1" w:rsidRDefault="00585AB1">
      <w:r>
        <w:t>Whole new question!  What is the meaning of r</w:t>
      </w:r>
      <w:r>
        <w:rPr>
          <w:rStyle w:val="subscript"/>
        </w:rPr>
        <w:t>s</w:t>
      </w:r>
      <w:r>
        <w:t xml:space="preserve"> ? I write it for a finite sequence this way</w:t>
      </w:r>
    </w:p>
    <w:p w14:paraId="05DA386A" w14:textId="77777777" w:rsidR="00585AB1" w:rsidRDefault="00585AB1"/>
    <w:p w14:paraId="1FB2FD1F" w14:textId="77777777" w:rsidR="00585AB1" w:rsidRDefault="00585AB1">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&lt;y</w:t>
      </w:r>
      <w:r>
        <w:rPr>
          <w:rStyle w:val="subscript"/>
        </w:rPr>
        <w:t>m</w:t>
      </w:r>
      <w:r>
        <w:t>y</w:t>
      </w:r>
      <w:r>
        <w:rPr>
          <w:rStyle w:val="subscript"/>
        </w:rPr>
        <w:t>m+s</w:t>
      </w:r>
      <w:r>
        <w:t>&gt;</w:t>
      </w:r>
    </w:p>
    <w:p w14:paraId="30A55419" w14:textId="77777777" w:rsidR="00585AB1" w:rsidRDefault="00585AB1"/>
    <w:p w14:paraId="519801A5" w14:textId="77777777" w:rsidR="00585AB1" w:rsidRDefault="00585AB1">
      <w:r>
        <w:t xml:space="preserve">using my gray area thing. Where does this normalization factor come from? I </w:t>
      </w:r>
      <w:r w:rsidRPr="00585AB1">
        <w:rPr>
          <w:i/>
        </w:rPr>
        <w:t>defined</w:t>
      </w:r>
      <w:r>
        <w:t xml:space="preserve"> r</w:t>
      </w:r>
      <w:r>
        <w:rPr>
          <w:rStyle w:val="subscript"/>
        </w:rPr>
        <w:t>s</w:t>
      </w:r>
      <w:r>
        <w:t xml:space="preserve"> for my own personal use in (32.17) and that is </w:t>
      </w:r>
      <w:r w:rsidRPr="00585AB1">
        <w:rPr>
          <w:i/>
        </w:rPr>
        <w:t>why</w:t>
      </w:r>
      <w:r>
        <w:t xml:space="preserve"> I get R"(z)=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 xml:space="preserve">2  </w:t>
      </w:r>
      <w:r>
        <w:t xml:space="preserve">and that in turn is </w:t>
      </w:r>
      <w:r w:rsidRPr="00585AB1">
        <w:rPr>
          <w:i/>
        </w:rPr>
        <w:t>why</w:t>
      </w:r>
      <w:r>
        <w:t xml:space="preserve"> I got</w:t>
      </w:r>
    </w:p>
    <w:p w14:paraId="4F840A7B" w14:textId="77777777" w:rsidR="00585AB1" w:rsidRDefault="00585AB1"/>
    <w:p w14:paraId="1792EDF9" w14:textId="77777777" w:rsidR="00585AB1" w:rsidRPr="00585AB1" w:rsidRDefault="00585AB1">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R"(z). The norm factor must be there to make this all work right. </w:t>
      </w:r>
    </w:p>
    <w:sectPr w:rsidR="00585AB1" w:rsidRPr="00585AB1">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B10E5" w14:textId="77777777" w:rsidR="00474DF5" w:rsidRDefault="00474DF5">
      <w:r>
        <w:separator/>
      </w:r>
    </w:p>
  </w:endnote>
  <w:endnote w:type="continuationSeparator" w:id="0">
    <w:p w14:paraId="00B4E1CB" w14:textId="77777777" w:rsidR="00474DF5" w:rsidRDefault="00474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4D1C" w14:textId="77777777" w:rsidR="00A6749C" w:rsidRDefault="00A6749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E74D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8E12" w14:textId="77777777" w:rsidR="00474DF5" w:rsidRDefault="00474DF5">
      <w:r>
        <w:separator/>
      </w:r>
    </w:p>
  </w:footnote>
  <w:footnote w:type="continuationSeparator" w:id="0">
    <w:p w14:paraId="7C1F76D5" w14:textId="77777777" w:rsidR="00474DF5" w:rsidRDefault="00474D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58C1"/>
    <w:rsid w:val="0001344C"/>
    <w:rsid w:val="00032790"/>
    <w:rsid w:val="000522DF"/>
    <w:rsid w:val="000544B7"/>
    <w:rsid w:val="00054B07"/>
    <w:rsid w:val="00064021"/>
    <w:rsid w:val="00072380"/>
    <w:rsid w:val="000765E7"/>
    <w:rsid w:val="0008034B"/>
    <w:rsid w:val="00092C76"/>
    <w:rsid w:val="000A162F"/>
    <w:rsid w:val="000A6BDE"/>
    <w:rsid w:val="000D2080"/>
    <w:rsid w:val="000E74D1"/>
    <w:rsid w:val="000F4AD2"/>
    <w:rsid w:val="000F7B78"/>
    <w:rsid w:val="00130273"/>
    <w:rsid w:val="00135373"/>
    <w:rsid w:val="001570C9"/>
    <w:rsid w:val="001668F7"/>
    <w:rsid w:val="001677E9"/>
    <w:rsid w:val="00181C6C"/>
    <w:rsid w:val="00186EA4"/>
    <w:rsid w:val="00190B89"/>
    <w:rsid w:val="00194C37"/>
    <w:rsid w:val="001A057A"/>
    <w:rsid w:val="001A1EFA"/>
    <w:rsid w:val="001B58C1"/>
    <w:rsid w:val="001C097D"/>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C7C8C"/>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74DF5"/>
    <w:rsid w:val="004811A4"/>
    <w:rsid w:val="00491B69"/>
    <w:rsid w:val="00492F5E"/>
    <w:rsid w:val="004953A2"/>
    <w:rsid w:val="004A5033"/>
    <w:rsid w:val="004C03E8"/>
    <w:rsid w:val="0050014D"/>
    <w:rsid w:val="00510E6F"/>
    <w:rsid w:val="00511127"/>
    <w:rsid w:val="0052472D"/>
    <w:rsid w:val="005276A3"/>
    <w:rsid w:val="005506A3"/>
    <w:rsid w:val="00555C0C"/>
    <w:rsid w:val="005640CA"/>
    <w:rsid w:val="00584B53"/>
    <w:rsid w:val="00585AB1"/>
    <w:rsid w:val="00597B03"/>
    <w:rsid w:val="005A173F"/>
    <w:rsid w:val="005A2484"/>
    <w:rsid w:val="005A5EC8"/>
    <w:rsid w:val="005B538D"/>
    <w:rsid w:val="005C0914"/>
    <w:rsid w:val="005C4E68"/>
    <w:rsid w:val="005E4F20"/>
    <w:rsid w:val="005E66BC"/>
    <w:rsid w:val="005E6BFF"/>
    <w:rsid w:val="005F0E1C"/>
    <w:rsid w:val="00605A63"/>
    <w:rsid w:val="006160A6"/>
    <w:rsid w:val="0062284D"/>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04BA8"/>
    <w:rsid w:val="008217D9"/>
    <w:rsid w:val="0082785B"/>
    <w:rsid w:val="0083105B"/>
    <w:rsid w:val="0083175C"/>
    <w:rsid w:val="00833DC4"/>
    <w:rsid w:val="0085248A"/>
    <w:rsid w:val="00855BAC"/>
    <w:rsid w:val="008675B1"/>
    <w:rsid w:val="008917FA"/>
    <w:rsid w:val="008949E4"/>
    <w:rsid w:val="008A209E"/>
    <w:rsid w:val="008A55BF"/>
    <w:rsid w:val="008A5B7E"/>
    <w:rsid w:val="008B0C9E"/>
    <w:rsid w:val="008B3C9B"/>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6749C"/>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973A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406F1"/>
    <w:rsid w:val="00E420FF"/>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8CE2B"/>
  <w15:chartTrackingRefBased/>
  <w15:docId w15:val="{7B3818C4-1480-4A7C-BDA7-B5FAACF1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1659</Words>
  <Characters>7102</Characters>
  <Application>Microsoft Office Word</Application>
  <DocSecurity>4</DocSecurity>
  <Lines>215</Lines>
  <Paragraphs>120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2026-09-06T20:46:00Z</dcterms:created>
  <dcterms:modified xsi:type="dcterms:W3CDTF">2026-09-06T20:46:00Z</dcterms:modified>
</cp:coreProperties>
</file>