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01558" w14:textId="77777777" w:rsidR="00291390" w:rsidRDefault="00A82292">
      <w:pPr>
        <w:tabs>
          <w:tab w:val="right" w:pos="9270"/>
        </w:tabs>
      </w:pPr>
      <w:r>
        <w:rPr>
          <w:b/>
        </w:rPr>
        <w:t>A</w:t>
      </w:r>
      <w:r w:rsidRPr="00A82292">
        <w:rPr>
          <w:b/>
        </w:rPr>
        <w:t>nalytic f</w:t>
      </w:r>
      <w:r>
        <w:rPr>
          <w:b/>
        </w:rPr>
        <w:t>unctions defined by integral</w:t>
      </w:r>
      <w:r w:rsidR="00291390">
        <w:rPr>
          <w:b/>
        </w:rPr>
        <w:tab/>
      </w:r>
      <w:r>
        <w:tab/>
      </w:r>
      <w:r>
        <w:tab/>
      </w:r>
      <w:r>
        <w:tab/>
      </w:r>
      <w:r w:rsidR="00291390">
        <w:t>PhL</w:t>
      </w:r>
      <w:r w:rsidR="00291390">
        <w:tab/>
      </w:r>
      <w:r w:rsidR="00291390">
        <w:tab/>
      </w:r>
      <w:r>
        <w:t>7.29.11</w:t>
      </w:r>
    </w:p>
    <w:p w14:paraId="03BF91F0" w14:textId="77777777" w:rsidR="00291390" w:rsidRDefault="00291390">
      <w:pPr>
        <w:tabs>
          <w:tab w:val="left" w:pos="7200"/>
          <w:tab w:val="left" w:pos="7920"/>
          <w:tab w:val="right" w:pos="9270"/>
        </w:tabs>
      </w:pPr>
    </w:p>
    <w:p w14:paraId="674E43CE" w14:textId="77777777" w:rsidR="007A3E5C" w:rsidRDefault="007A3E5C" w:rsidP="007A3E5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12751255" w:history="1">
        <w:r w:rsidRPr="00873DD1">
          <w:rPr>
            <w:rStyle w:val="Hyperlink"/>
            <w:noProof/>
          </w:rPr>
          <w:t>0. Summary</w:t>
        </w:r>
        <w:r>
          <w:rPr>
            <w:noProof/>
            <w:webHidden/>
          </w:rPr>
          <w:tab/>
        </w:r>
        <w:r>
          <w:rPr>
            <w:noProof/>
            <w:webHidden/>
          </w:rPr>
          <w:fldChar w:fldCharType="begin"/>
        </w:r>
        <w:r>
          <w:rPr>
            <w:noProof/>
            <w:webHidden/>
          </w:rPr>
          <w:instrText xml:space="preserve"> PAGEREF _Toc312751255 \h </w:instrText>
        </w:r>
        <w:r w:rsidR="00EE2808">
          <w:rPr>
            <w:noProof/>
          </w:rPr>
        </w:r>
        <w:r>
          <w:rPr>
            <w:noProof/>
            <w:webHidden/>
          </w:rPr>
          <w:fldChar w:fldCharType="separate"/>
        </w:r>
        <w:r>
          <w:rPr>
            <w:noProof/>
            <w:webHidden/>
          </w:rPr>
          <w:t>1</w:t>
        </w:r>
        <w:r>
          <w:rPr>
            <w:noProof/>
            <w:webHidden/>
          </w:rPr>
          <w:fldChar w:fldCharType="end"/>
        </w:r>
      </w:hyperlink>
    </w:p>
    <w:p w14:paraId="408C28B4" w14:textId="77777777" w:rsidR="007A3E5C" w:rsidRDefault="007A3E5C" w:rsidP="007A3E5C">
      <w:pPr>
        <w:pStyle w:val="TOC2"/>
        <w:tabs>
          <w:tab w:val="right" w:leader="dot" w:pos="9350"/>
        </w:tabs>
        <w:rPr>
          <w:b w:val="0"/>
          <w:noProof/>
          <w:sz w:val="24"/>
          <w:szCs w:val="24"/>
        </w:rPr>
      </w:pPr>
      <w:hyperlink w:anchor="_Toc312751256" w:history="1">
        <w:r w:rsidRPr="00873DD1">
          <w:rPr>
            <w:rStyle w:val="Hyperlink"/>
            <w:noProof/>
          </w:rPr>
          <w:t>1. Opening Example.</w:t>
        </w:r>
        <w:r>
          <w:rPr>
            <w:noProof/>
            <w:webHidden/>
          </w:rPr>
          <w:tab/>
        </w:r>
        <w:r>
          <w:rPr>
            <w:noProof/>
            <w:webHidden/>
          </w:rPr>
          <w:fldChar w:fldCharType="begin"/>
        </w:r>
        <w:r>
          <w:rPr>
            <w:noProof/>
            <w:webHidden/>
          </w:rPr>
          <w:instrText xml:space="preserve"> PAGEREF _Toc312751256 \h </w:instrText>
        </w:r>
        <w:r w:rsidR="00EE2808">
          <w:rPr>
            <w:noProof/>
          </w:rPr>
        </w:r>
        <w:r>
          <w:rPr>
            <w:noProof/>
            <w:webHidden/>
          </w:rPr>
          <w:fldChar w:fldCharType="separate"/>
        </w:r>
        <w:r>
          <w:rPr>
            <w:noProof/>
            <w:webHidden/>
          </w:rPr>
          <w:t>2</w:t>
        </w:r>
        <w:r>
          <w:rPr>
            <w:noProof/>
            <w:webHidden/>
          </w:rPr>
          <w:fldChar w:fldCharType="end"/>
        </w:r>
      </w:hyperlink>
    </w:p>
    <w:p w14:paraId="5C024653" w14:textId="77777777" w:rsidR="007A3E5C" w:rsidRDefault="007A3E5C" w:rsidP="007A3E5C">
      <w:pPr>
        <w:pStyle w:val="TOC2"/>
        <w:tabs>
          <w:tab w:val="right" w:leader="dot" w:pos="9350"/>
        </w:tabs>
        <w:rPr>
          <w:b w:val="0"/>
          <w:noProof/>
          <w:sz w:val="24"/>
          <w:szCs w:val="24"/>
        </w:rPr>
      </w:pPr>
      <w:hyperlink w:anchor="_Toc312751257" w:history="1">
        <w:r w:rsidRPr="00873DD1">
          <w:rPr>
            <w:rStyle w:val="Hyperlink"/>
            <w:noProof/>
          </w:rPr>
          <w:t>2. Generalization beyond the simple example given above.</w:t>
        </w:r>
        <w:r>
          <w:rPr>
            <w:noProof/>
            <w:webHidden/>
          </w:rPr>
          <w:tab/>
        </w:r>
        <w:r>
          <w:rPr>
            <w:noProof/>
            <w:webHidden/>
          </w:rPr>
          <w:fldChar w:fldCharType="begin"/>
        </w:r>
        <w:r>
          <w:rPr>
            <w:noProof/>
            <w:webHidden/>
          </w:rPr>
          <w:instrText xml:space="preserve"> PAGEREF _Toc312751257 \h </w:instrText>
        </w:r>
        <w:r w:rsidR="00EE2808">
          <w:rPr>
            <w:noProof/>
          </w:rPr>
        </w:r>
        <w:r>
          <w:rPr>
            <w:noProof/>
            <w:webHidden/>
          </w:rPr>
          <w:fldChar w:fldCharType="separate"/>
        </w:r>
        <w:r>
          <w:rPr>
            <w:noProof/>
            <w:webHidden/>
          </w:rPr>
          <w:t>7</w:t>
        </w:r>
        <w:r>
          <w:rPr>
            <w:noProof/>
            <w:webHidden/>
          </w:rPr>
          <w:fldChar w:fldCharType="end"/>
        </w:r>
      </w:hyperlink>
    </w:p>
    <w:p w14:paraId="5E50BC30" w14:textId="77777777" w:rsidR="007A3E5C" w:rsidRDefault="007A3E5C" w:rsidP="007A3E5C">
      <w:pPr>
        <w:pStyle w:val="TOC2"/>
        <w:tabs>
          <w:tab w:val="right" w:leader="dot" w:pos="9350"/>
        </w:tabs>
        <w:rPr>
          <w:b w:val="0"/>
          <w:noProof/>
          <w:sz w:val="24"/>
          <w:szCs w:val="24"/>
        </w:rPr>
      </w:pPr>
      <w:hyperlink w:anchor="_Toc312751258" w:history="1">
        <w:r w:rsidRPr="00873DD1">
          <w:rPr>
            <w:rStyle w:val="Hyperlink"/>
            <w:noProof/>
          </w:rPr>
          <w:t>3. The sum splitting notion used in Weiner Hopf</w:t>
        </w:r>
        <w:r>
          <w:rPr>
            <w:noProof/>
            <w:webHidden/>
          </w:rPr>
          <w:tab/>
        </w:r>
        <w:r>
          <w:rPr>
            <w:noProof/>
            <w:webHidden/>
          </w:rPr>
          <w:fldChar w:fldCharType="begin"/>
        </w:r>
        <w:r>
          <w:rPr>
            <w:noProof/>
            <w:webHidden/>
          </w:rPr>
          <w:instrText xml:space="preserve"> PAGEREF _Toc312751258 \h </w:instrText>
        </w:r>
        <w:r w:rsidR="00EE2808">
          <w:rPr>
            <w:noProof/>
          </w:rPr>
        </w:r>
        <w:r>
          <w:rPr>
            <w:noProof/>
            <w:webHidden/>
          </w:rPr>
          <w:fldChar w:fldCharType="separate"/>
        </w:r>
        <w:r>
          <w:rPr>
            <w:noProof/>
            <w:webHidden/>
          </w:rPr>
          <w:t>8</w:t>
        </w:r>
        <w:r>
          <w:rPr>
            <w:noProof/>
            <w:webHidden/>
          </w:rPr>
          <w:fldChar w:fldCharType="end"/>
        </w:r>
      </w:hyperlink>
    </w:p>
    <w:p w14:paraId="5A5055B4" w14:textId="77777777" w:rsidR="007A3E5C" w:rsidRDefault="007A3E5C">
      <w:pPr>
        <w:tabs>
          <w:tab w:val="left" w:pos="7200"/>
          <w:tab w:val="left" w:pos="7920"/>
          <w:tab w:val="right" w:pos="9270"/>
        </w:tabs>
      </w:pPr>
      <w:r>
        <w:rPr>
          <w:rStyle w:val="Hyperlink"/>
          <w:b/>
          <w:noProof/>
        </w:rPr>
        <w:fldChar w:fldCharType="end"/>
      </w:r>
    </w:p>
    <w:p w14:paraId="56F4B32E" w14:textId="77777777" w:rsidR="007A3E5C" w:rsidRDefault="007A3E5C">
      <w:pPr>
        <w:tabs>
          <w:tab w:val="left" w:pos="7200"/>
          <w:tab w:val="left" w:pos="7920"/>
          <w:tab w:val="right" w:pos="9270"/>
        </w:tabs>
      </w:pPr>
    </w:p>
    <w:p w14:paraId="048ACEEC" w14:textId="77777777" w:rsidR="001C6585" w:rsidRPr="00131408" w:rsidRDefault="00131408" w:rsidP="007A3E5C">
      <w:pPr>
        <w:pStyle w:val="Heading2"/>
      </w:pPr>
      <w:bookmarkStart w:id="0" w:name="_Toc312751255"/>
      <w:r w:rsidRPr="00131408">
        <w:t>0. Summary</w:t>
      </w:r>
      <w:bookmarkEnd w:id="0"/>
    </w:p>
    <w:p w14:paraId="5C30D3BA" w14:textId="77777777" w:rsidR="001C6585" w:rsidRDefault="001C6585">
      <w:pPr>
        <w:tabs>
          <w:tab w:val="left" w:pos="7200"/>
          <w:tab w:val="left" w:pos="7920"/>
          <w:tab w:val="right" w:pos="9270"/>
        </w:tabs>
      </w:pPr>
    </w:p>
    <w:p w14:paraId="583775EA" w14:textId="77777777" w:rsidR="001C6585" w:rsidRDefault="00131408">
      <w:pPr>
        <w:tabs>
          <w:tab w:val="left" w:pos="7200"/>
          <w:tab w:val="left" w:pos="7920"/>
          <w:tab w:val="right" w:pos="9270"/>
        </w:tabs>
      </w:pPr>
      <w:r>
        <w:t xml:space="preserve">(a) </w:t>
      </w:r>
      <w:r w:rsidR="001C6585">
        <w:t>Consider this integral</w:t>
      </w:r>
    </w:p>
    <w:p w14:paraId="62B368B3" w14:textId="77777777" w:rsidR="001C6585" w:rsidRDefault="001C6585">
      <w:pPr>
        <w:tabs>
          <w:tab w:val="left" w:pos="7200"/>
          <w:tab w:val="left" w:pos="7920"/>
          <w:tab w:val="right" w:pos="9270"/>
        </w:tabs>
      </w:pPr>
    </w:p>
    <w:p w14:paraId="17C47AF0" w14:textId="77777777" w:rsidR="001C6585" w:rsidRDefault="001C6585" w:rsidP="001C6585">
      <w:r>
        <w:tab/>
      </w:r>
      <w:r>
        <w:tab/>
        <w:t xml:space="preserve">f(ω)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p>
    <w:p w14:paraId="67AD0FD8" w14:textId="77777777" w:rsidR="001C6585" w:rsidRDefault="001C6585">
      <w:pPr>
        <w:tabs>
          <w:tab w:val="left" w:pos="7200"/>
          <w:tab w:val="left" w:pos="7920"/>
          <w:tab w:val="right" w:pos="9270"/>
        </w:tabs>
      </w:pPr>
    </w:p>
    <w:p w14:paraId="7545B652" w14:textId="77777777" w:rsidR="001C6585" w:rsidRDefault="001C6585">
      <w:pPr>
        <w:tabs>
          <w:tab w:val="left" w:pos="7200"/>
          <w:tab w:val="left" w:pos="7920"/>
          <w:tab w:val="right" w:pos="9270"/>
        </w:tabs>
      </w:pPr>
      <w:r>
        <w:t>where a(α) → 0 for large α such that the GC = 0 up or down</w:t>
      </w:r>
      <w:r w:rsidR="00131408">
        <w:t>, and where a(α) is clean on the real α axis</w:t>
      </w:r>
      <w:r>
        <w:t xml:space="preserve">. This integral </w:t>
      </w:r>
      <w:r w:rsidR="00131408">
        <w:t xml:space="preserve">really defines </w:t>
      </w:r>
      <w:r w:rsidR="00131408" w:rsidRPr="00131408">
        <w:rPr>
          <w:i/>
        </w:rPr>
        <w:t>two distinct function</w:t>
      </w:r>
      <w:r w:rsidR="00131408">
        <w:t xml:space="preserve"> we can call f</w:t>
      </w:r>
      <w:r w:rsidR="00131408">
        <w:rPr>
          <w:rStyle w:val="subscript"/>
        </w:rPr>
        <w:t>1</w:t>
      </w:r>
      <w:r w:rsidR="00131408">
        <w:t>(ω) and f</w:t>
      </w:r>
      <w:r w:rsidR="00131408">
        <w:rPr>
          <w:rStyle w:val="subscript"/>
        </w:rPr>
        <w:t>2</w:t>
      </w:r>
      <w:r w:rsidR="00131408">
        <w:t>(ω).  The first function f</w:t>
      </w:r>
      <w:r w:rsidR="00131408">
        <w:rPr>
          <w:rStyle w:val="subscript"/>
        </w:rPr>
        <w:t>1</w:t>
      </w:r>
      <w:r w:rsidR="00131408">
        <w:t>(ω) is analytic in the entire upper half ω plane (but in general not in the lower half plane). Conversely, the second function f</w:t>
      </w:r>
      <w:r w:rsidR="00131408">
        <w:rPr>
          <w:rStyle w:val="subscript"/>
        </w:rPr>
        <w:t>2</w:t>
      </w:r>
      <w:r w:rsidR="00131408">
        <w:t xml:space="preserve">(ω) is analytic in the entire lower half ω plane (but in general not in the upper half plane).  The opening section below considers an example of this type. </w:t>
      </w:r>
    </w:p>
    <w:p w14:paraId="0E70545D" w14:textId="77777777" w:rsidR="00131408" w:rsidRDefault="00131408">
      <w:pPr>
        <w:tabs>
          <w:tab w:val="left" w:pos="7200"/>
          <w:tab w:val="left" w:pos="7920"/>
          <w:tab w:val="right" w:pos="9270"/>
        </w:tabs>
      </w:pPr>
    </w:p>
    <w:p w14:paraId="06612EE8" w14:textId="77777777" w:rsidR="00131408" w:rsidRDefault="00131408">
      <w:pPr>
        <w:tabs>
          <w:tab w:val="left" w:pos="7200"/>
          <w:tab w:val="left" w:pos="7920"/>
          <w:tab w:val="right" w:pos="9270"/>
        </w:tabs>
      </w:pPr>
      <w:r>
        <w:t xml:space="preserve">(b) We can generalize this slightly by translating the contour vertically by some amount c, </w:t>
      </w:r>
    </w:p>
    <w:p w14:paraId="595139D2" w14:textId="77777777" w:rsidR="00131408" w:rsidRDefault="00131408">
      <w:pPr>
        <w:tabs>
          <w:tab w:val="left" w:pos="7200"/>
          <w:tab w:val="left" w:pos="7920"/>
          <w:tab w:val="right" w:pos="9270"/>
        </w:tabs>
      </w:pPr>
    </w:p>
    <w:p w14:paraId="1C240854" w14:textId="77777777" w:rsidR="00131408" w:rsidRDefault="00131408" w:rsidP="00131408">
      <w:r>
        <w:tab/>
      </w:r>
      <w:r>
        <w:tab/>
        <w:t xml:space="preserve">f(ω)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-∞+ic</w:instrText>
      </w:r>
      <w:r w:rsidRPr="001D0D05">
        <w:rPr>
          <w:b/>
          <w:color w:val="000000"/>
          <w:sz w:val="18"/>
          <w:szCs w:val="18"/>
        </w:rPr>
        <w:instrText xml:space="preserve">, </w:instrText>
      </w:r>
      <w:r>
        <w:rPr>
          <w:b/>
          <w:color w:val="000000"/>
          <w:sz w:val="18"/>
          <w:szCs w:val="18"/>
        </w:rPr>
        <w:instrText>+∞+ic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p>
    <w:p w14:paraId="2D604C98" w14:textId="77777777" w:rsidR="00131408" w:rsidRDefault="00131408" w:rsidP="00131408"/>
    <w:p w14:paraId="62672108" w14:textId="77777777" w:rsidR="00E41722" w:rsidRDefault="00131408" w:rsidP="00131408">
      <w:r>
        <w:t xml:space="preserve">As before, this defines two functions, one of which is analytic for Im(ω) &gt; c, and the other of which is analytic for Im(ω) &lt; c. </w:t>
      </w:r>
      <w:r w:rsidR="00E41722">
        <w:t xml:space="preserve"> Notice that the contour lies at Im(α) = c.  We might call these two functions</w:t>
      </w:r>
    </w:p>
    <w:p w14:paraId="296B2A7E" w14:textId="77777777" w:rsidR="00131408" w:rsidRPr="00E41722" w:rsidRDefault="00E41722" w:rsidP="00131408">
      <w:r>
        <w:t xml:space="preserve"> f</w:t>
      </w:r>
      <w:r>
        <w:rPr>
          <w:rStyle w:val="subscript"/>
        </w:rPr>
        <w:t>1</w:t>
      </w:r>
      <w:r>
        <w:t>(ω; c) and f</w:t>
      </w:r>
      <w:r>
        <w:rPr>
          <w:rStyle w:val="subscript"/>
        </w:rPr>
        <w:t>2</w:t>
      </w:r>
      <w:r>
        <w:t xml:space="preserve">(ω; c). </w:t>
      </w:r>
    </w:p>
    <w:p w14:paraId="0F49DD8C" w14:textId="77777777" w:rsidR="00131408" w:rsidRDefault="00131408" w:rsidP="00131408"/>
    <w:p w14:paraId="1FC4F910" w14:textId="77777777" w:rsidR="00131408" w:rsidRDefault="00131408">
      <w:pPr>
        <w:tabs>
          <w:tab w:val="left" w:pos="7200"/>
          <w:tab w:val="left" w:pos="7920"/>
          <w:tab w:val="right" w:pos="9270"/>
        </w:tabs>
      </w:pPr>
      <w:r>
        <w:t>(c) In the Weiner-Hopf technique one is often required to split a function into two pieces as shown at the bottom of Stak page 316. Each piece is an integral of the form shown above</w:t>
      </w:r>
      <w:r w:rsidR="00E41722">
        <w:t>,</w:t>
      </w:r>
      <w:r>
        <w:t xml:space="preserve"> but the values of c are different. One has</w:t>
      </w:r>
    </w:p>
    <w:p w14:paraId="62938CF0" w14:textId="77777777" w:rsidR="00131408" w:rsidRDefault="00131408">
      <w:pPr>
        <w:tabs>
          <w:tab w:val="left" w:pos="7200"/>
          <w:tab w:val="left" w:pos="7920"/>
          <w:tab w:val="right" w:pos="9270"/>
        </w:tabs>
      </w:pPr>
    </w:p>
    <w:p w14:paraId="5192C0E2" w14:textId="77777777" w:rsidR="00131408" w:rsidRDefault="00131408">
      <w:pPr>
        <w:tabs>
          <w:tab w:val="left" w:pos="7200"/>
          <w:tab w:val="left" w:pos="7920"/>
          <w:tab w:val="right" w:pos="9270"/>
        </w:tabs>
      </w:pPr>
      <w:r>
        <w:tab/>
        <w:t xml:space="preserve">a(ω)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-∞+ic</w:instrText>
      </w:r>
      <w:r w:rsidRPr="001D0D05">
        <w:rPr>
          <w:b/>
          <w:color w:val="000000"/>
          <w:sz w:val="18"/>
          <w:szCs w:val="18"/>
        </w:rPr>
        <w:instrText xml:space="preserve">, </w:instrText>
      </w:r>
      <w:r>
        <w:rPr>
          <w:b/>
          <w:color w:val="000000"/>
          <w:sz w:val="18"/>
          <w:szCs w:val="18"/>
        </w:rPr>
        <w:instrText>+∞+ic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r>
        <w:t xml:space="preserve">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-∞+id</w:instrText>
      </w:r>
      <w:r w:rsidRPr="001D0D05">
        <w:rPr>
          <w:b/>
          <w:color w:val="000000"/>
          <w:sz w:val="18"/>
          <w:szCs w:val="18"/>
        </w:rPr>
        <w:instrText xml:space="preserve">, </w:instrText>
      </w:r>
      <w:r>
        <w:rPr>
          <w:b/>
          <w:color w:val="000000"/>
          <w:sz w:val="18"/>
          <w:szCs w:val="18"/>
        </w:rPr>
        <w:instrText>+∞+id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p>
    <w:p w14:paraId="05FE74F3" w14:textId="77777777" w:rsidR="00E41722" w:rsidRDefault="00E41722">
      <w:pPr>
        <w:tabs>
          <w:tab w:val="left" w:pos="7200"/>
          <w:tab w:val="left" w:pos="7920"/>
          <w:tab w:val="right" w:pos="9270"/>
        </w:tabs>
      </w:pPr>
    </w:p>
    <w:p w14:paraId="0DD92F66" w14:textId="77777777" w:rsidR="00E41722" w:rsidRDefault="00E41722">
      <w:pPr>
        <w:tabs>
          <w:tab w:val="left" w:pos="7200"/>
          <w:tab w:val="left" w:pos="7920"/>
          <w:tab w:val="right" w:pos="9270"/>
        </w:tabs>
      </w:pPr>
      <w:r>
        <w:t>where the horizontal integral paths are Im(α) = c and d with c &gt; d (picture p 317), and where we assume that a(ω) is analytic in this horizontal strip. The plan then is to select for the first integral the function which is analytic for Im(ω) &lt; c [ this would be f</w:t>
      </w:r>
      <w:r>
        <w:rPr>
          <w:rStyle w:val="subscript"/>
        </w:rPr>
        <w:t>2</w:t>
      </w:r>
      <w:r>
        <w:t>(ω; c) ] , and for the second integral the function which is analytic for Im(ω) &gt; d [ this would be f</w:t>
      </w:r>
      <w:r>
        <w:rPr>
          <w:rStyle w:val="subscript"/>
        </w:rPr>
        <w:t>1</w:t>
      </w:r>
      <w:r>
        <w:t>(ω; d)] . With this choice of functions, it is clear that the sum is analytic in the strip. But then we have successfully split the function a(ω) into two well-defined functions a(ω) = a</w:t>
      </w:r>
      <w:r>
        <w:rPr>
          <w:rStyle w:val="subscript"/>
        </w:rPr>
        <w:t>+</w:t>
      </w:r>
      <w:r>
        <w:t>(ω) + a</w:t>
      </w:r>
      <w:r>
        <w:rPr>
          <w:rStyle w:val="subscript"/>
        </w:rPr>
        <w:t>-</w:t>
      </w:r>
      <w:r>
        <w:t xml:space="preserve">(ω)  =  </w:t>
      </w:r>
      <w:r w:rsidR="007A3E5C">
        <w:t>f</w:t>
      </w:r>
      <w:r w:rsidR="007A3E5C">
        <w:rPr>
          <w:rStyle w:val="subscript"/>
        </w:rPr>
        <w:t>1</w:t>
      </w:r>
      <w:r w:rsidR="007A3E5C">
        <w:t xml:space="preserve">(ω; d) + </w:t>
      </w:r>
      <w:r>
        <w:t>f</w:t>
      </w:r>
      <w:r>
        <w:rPr>
          <w:rStyle w:val="subscript"/>
        </w:rPr>
        <w:t>2</w:t>
      </w:r>
      <w:r>
        <w:t xml:space="preserve">(ω; c) each of which is analytic in a full half-plane! Moreover, in </w:t>
      </w:r>
      <w:r>
        <w:lastRenderedPageBreak/>
        <w:t xml:space="preserve">most cases of interest one will find that those two functions vanish as you go </w:t>
      </w:r>
      <w:r w:rsidR="007A3E5C">
        <w:t xml:space="preserve">to </w:t>
      </w:r>
      <w:r>
        <w:t xml:space="preserve">the distance edge of the analytic half plane. </w:t>
      </w:r>
    </w:p>
    <w:p w14:paraId="5FFC1A78" w14:textId="77777777" w:rsidR="007A3E5C" w:rsidRDefault="007A3E5C">
      <w:pPr>
        <w:tabs>
          <w:tab w:val="left" w:pos="7200"/>
          <w:tab w:val="left" w:pos="7920"/>
          <w:tab w:val="right" w:pos="9270"/>
        </w:tabs>
      </w:pPr>
    </w:p>
    <w:p w14:paraId="65905332" w14:textId="77777777" w:rsidR="007A3E5C" w:rsidRDefault="007A3E5C">
      <w:pPr>
        <w:tabs>
          <w:tab w:val="left" w:pos="7200"/>
          <w:tab w:val="left" w:pos="7920"/>
          <w:tab w:val="right" w:pos="9270"/>
        </w:tabs>
      </w:pPr>
      <w:r>
        <w:t xml:space="preserve">(d) On page 317 Stak shows an example where he uses c = σ and d = τ.  In his example, </w:t>
      </w:r>
      <w:r>
        <w:rPr>
          <w:color w:val="000000"/>
        </w:rPr>
        <w:t xml:space="preserve">a(α) </w:t>
      </w:r>
      <w:r>
        <w:t>= 1/(α</w:t>
      </w:r>
      <w:r>
        <w:rPr>
          <w:rStyle w:val="superscript"/>
        </w:rPr>
        <w:t>2</w:t>
      </w:r>
      <w:r>
        <w:t xml:space="preserve">+1) which is the same as our "opening example" below. He computes the two functions just as we do below. </w:t>
      </w:r>
    </w:p>
    <w:p w14:paraId="6CD48AB1" w14:textId="77777777" w:rsidR="007A3E5C" w:rsidRDefault="007A3E5C">
      <w:pPr>
        <w:tabs>
          <w:tab w:val="left" w:pos="7200"/>
          <w:tab w:val="left" w:pos="7920"/>
          <w:tab w:val="right" w:pos="9270"/>
        </w:tabs>
      </w:pPr>
    </w:p>
    <w:p w14:paraId="30D986DD" w14:textId="77777777" w:rsidR="007A3E5C" w:rsidRDefault="007A3E5C">
      <w:pPr>
        <w:tabs>
          <w:tab w:val="left" w:pos="7200"/>
          <w:tab w:val="left" w:pos="7920"/>
          <w:tab w:val="right" w:pos="9270"/>
        </w:tabs>
      </w:pPr>
      <w:r>
        <w:t xml:space="preserve">(e) The reason we need to do sum splitting is that in Weiner-Hopf we are trying to "segregate" terms in the projected equation so that the LHS is analytic going up in ω and the RHS is analytic going down in ω. If we take </w:t>
      </w:r>
      <w:r>
        <w:rPr>
          <w:color w:val="000000"/>
        </w:rPr>
        <w:t xml:space="preserve">a(ω) </w:t>
      </w:r>
      <w:r>
        <w:t>= 1/(ω</w:t>
      </w:r>
      <w:r>
        <w:rPr>
          <w:rStyle w:val="superscript"/>
        </w:rPr>
        <w:t>2</w:t>
      </w:r>
      <w:r>
        <w:t xml:space="preserve">+1) </w:t>
      </w:r>
      <w:r w:rsidRPr="007A3E5C">
        <w:rPr>
          <w:i/>
        </w:rPr>
        <w:t>without</w:t>
      </w:r>
      <w:r>
        <w:t xml:space="preserve"> splitting, it has poles at ω = ± i  and we cannot do the segregation. </w:t>
      </w:r>
    </w:p>
    <w:p w14:paraId="241788C1" w14:textId="77777777" w:rsidR="007A3E5C" w:rsidRDefault="007A3E5C">
      <w:pPr>
        <w:tabs>
          <w:tab w:val="left" w:pos="7200"/>
          <w:tab w:val="left" w:pos="7920"/>
          <w:tab w:val="right" w:pos="9270"/>
        </w:tabs>
      </w:pPr>
    </w:p>
    <w:p w14:paraId="35E61DFE" w14:textId="77777777" w:rsidR="007A3E5C" w:rsidRPr="007A3E5C" w:rsidRDefault="007A3E5C">
      <w:pPr>
        <w:tabs>
          <w:tab w:val="left" w:pos="7200"/>
          <w:tab w:val="left" w:pos="7920"/>
          <w:tab w:val="right" w:pos="9270"/>
        </w:tabs>
      </w:pPr>
      <w:r>
        <w:t xml:space="preserve">(f) Quotient splitting is the same as sum splitting where you use logs. </w:t>
      </w:r>
    </w:p>
    <w:p w14:paraId="581976DC" w14:textId="77777777" w:rsidR="001C6585" w:rsidRDefault="001C6585">
      <w:pPr>
        <w:tabs>
          <w:tab w:val="left" w:pos="7200"/>
          <w:tab w:val="left" w:pos="7920"/>
          <w:tab w:val="right" w:pos="9270"/>
        </w:tabs>
      </w:pPr>
    </w:p>
    <w:p w14:paraId="63F1AABD" w14:textId="77777777" w:rsidR="0076206E" w:rsidRDefault="0076206E" w:rsidP="0076206E">
      <w:pPr>
        <w:pStyle w:val="Heading2"/>
      </w:pPr>
      <w:bookmarkStart w:id="1" w:name="_Toc312751249"/>
      <w:bookmarkStart w:id="2" w:name="_Toc312751256"/>
      <w:r>
        <w:t>1. Opening Example.</w:t>
      </w:r>
      <w:bookmarkEnd w:id="1"/>
      <w:bookmarkEnd w:id="2"/>
      <w:r>
        <w:t xml:space="preserve"> </w:t>
      </w:r>
    </w:p>
    <w:p w14:paraId="4930062D" w14:textId="77777777" w:rsidR="0076206E" w:rsidRDefault="0076206E">
      <w:pPr>
        <w:tabs>
          <w:tab w:val="left" w:pos="7200"/>
          <w:tab w:val="left" w:pos="7920"/>
          <w:tab w:val="right" w:pos="9270"/>
        </w:tabs>
      </w:pPr>
    </w:p>
    <w:p w14:paraId="5269CD4E" w14:textId="77777777" w:rsidR="00291390" w:rsidRDefault="00A82292">
      <w:r>
        <w:t>Suppose we attempt to define a function f(ω) by the following integral</w:t>
      </w:r>
    </w:p>
    <w:p w14:paraId="3FF604D3" w14:textId="77777777" w:rsidR="00A82292" w:rsidRDefault="00A82292"/>
    <w:p w14:paraId="5C23E42C" w14:textId="77777777" w:rsidR="00042189" w:rsidRPr="004E2EDB" w:rsidRDefault="00042189" w:rsidP="00A82292">
      <w:r>
        <w:tab/>
      </w:r>
      <w:r w:rsidR="00A82292">
        <w:t xml:space="preserve">f(ω) ≡  (1/2πi) </w:t>
      </w:r>
      <w:r w:rsidR="00A82292" w:rsidRPr="001D0D05">
        <w:rPr>
          <w:color w:val="000000"/>
        </w:rPr>
        <w:fldChar w:fldCharType="begin"/>
      </w:r>
      <w:r w:rsidR="00A82292" w:rsidRPr="001D0D05">
        <w:rPr>
          <w:color w:val="000000"/>
        </w:rPr>
        <w:instrText>EQ \s\up4( \i \fc\</w:instrText>
      </w:r>
      <w:r w:rsidR="00A82292" w:rsidRPr="001D0D05">
        <w:rPr>
          <w:rFonts w:ascii="Lucida Sans Unicode" w:hAnsi="Lucida Sans Unicode" w:cs="Lucida Sans Unicode"/>
          <w:color w:val="000000"/>
          <w:sz w:val="32"/>
        </w:rPr>
        <w:instrText>∫</w:instrText>
      </w:r>
      <w:r w:rsidR="00A82292" w:rsidRPr="001D0D05">
        <w:rPr>
          <w:color w:val="000000"/>
        </w:rPr>
        <w:instrText>\in</w:instrText>
      </w:r>
      <w:r w:rsidR="00A82292" w:rsidRPr="001D0D05">
        <w:rPr>
          <w:color w:val="000000"/>
          <w:szCs w:val="22"/>
        </w:rPr>
        <w:instrText>(</w:instrText>
      </w:r>
      <w:r w:rsidR="00A82292">
        <w:rPr>
          <w:b/>
          <w:color w:val="000000"/>
          <w:sz w:val="18"/>
          <w:szCs w:val="18"/>
        </w:rPr>
        <w:instrText>-∞</w:instrText>
      </w:r>
      <w:r w:rsidR="00A82292" w:rsidRPr="001D0D05">
        <w:rPr>
          <w:b/>
          <w:color w:val="000000"/>
          <w:sz w:val="18"/>
          <w:szCs w:val="18"/>
        </w:rPr>
        <w:instrText xml:space="preserve">, </w:instrText>
      </w:r>
      <w:r w:rsidR="00A82292">
        <w:rPr>
          <w:b/>
          <w:color w:val="000000"/>
          <w:sz w:val="18"/>
          <w:szCs w:val="18"/>
        </w:rPr>
        <w:instrText>+∞</w:instrText>
      </w:r>
      <w:r w:rsidR="00A82292" w:rsidRPr="001D0D05">
        <w:rPr>
          <w:color w:val="000000"/>
          <w:szCs w:val="22"/>
        </w:rPr>
        <w:instrText>, )</w:instrText>
      </w:r>
      <w:r w:rsidR="00A82292" w:rsidRPr="001D0D05">
        <w:rPr>
          <w:color w:val="000000"/>
        </w:rPr>
        <w:instrText>)</w:instrText>
      </w:r>
      <w:r w:rsidR="00A82292" w:rsidRPr="001D0D05">
        <w:rPr>
          <w:color w:val="000000"/>
        </w:rPr>
        <w:fldChar w:fldCharType="separate"/>
      </w:r>
      <w:r w:rsidR="00A82292" w:rsidRPr="001D0D05">
        <w:rPr>
          <w:b/>
          <w:noProof/>
          <w:color w:val="000000"/>
        </w:rPr>
        <w:t>!Syntax Error, I</w:t>
      </w:r>
      <w:r w:rsidR="00A82292" w:rsidRPr="001D0D05">
        <w:rPr>
          <w:color w:val="000000"/>
        </w:rPr>
        <w:fldChar w:fldCharType="end"/>
      </w:r>
      <w:r w:rsidR="00A82292">
        <w:rPr>
          <w:color w:val="000000"/>
        </w:rPr>
        <w:t>dα (α+i)</w:t>
      </w:r>
      <w:r w:rsidR="00A82292">
        <w:rPr>
          <w:rStyle w:val="superscript"/>
        </w:rPr>
        <w:t>-1</w:t>
      </w:r>
      <w:r w:rsidR="00A82292">
        <w:rPr>
          <w:color w:val="000000"/>
        </w:rPr>
        <w:t>(α-i)</w:t>
      </w:r>
      <w:r w:rsidR="00A82292">
        <w:rPr>
          <w:rStyle w:val="superscript"/>
        </w:rPr>
        <w:t>-1</w:t>
      </w:r>
      <w:r w:rsidR="00A82292">
        <w:rPr>
          <w:color w:val="000000"/>
        </w:rPr>
        <w:t>(α-ω)</w:t>
      </w:r>
      <w:r w:rsidR="00A82292">
        <w:rPr>
          <w:rStyle w:val="superscript"/>
        </w:rPr>
        <w:t>-1</w:t>
      </w:r>
      <w:r w:rsidR="00A82292">
        <w:t xml:space="preserve">  </w:t>
      </w:r>
      <w:r w:rsidR="004E2EDB">
        <w:tab/>
      </w:r>
      <w:r w:rsidR="004E2EDB">
        <w:tab/>
        <w:t xml:space="preserve">      </w:t>
      </w:r>
      <w:r w:rsidR="004E2EDB">
        <w:rPr>
          <w:color w:val="000000"/>
        </w:rPr>
        <w:t>a(α) = (α+i)</w:t>
      </w:r>
      <w:r w:rsidR="004E2EDB">
        <w:rPr>
          <w:rStyle w:val="superscript"/>
        </w:rPr>
        <w:t>-1</w:t>
      </w:r>
      <w:r w:rsidR="004E2EDB">
        <w:rPr>
          <w:color w:val="000000"/>
        </w:rPr>
        <w:t>(α-i)</w:t>
      </w:r>
      <w:r w:rsidR="004E2EDB">
        <w:rPr>
          <w:rStyle w:val="superscript"/>
        </w:rPr>
        <w:t>-1</w:t>
      </w:r>
      <w:r w:rsidR="004E2EDB">
        <w:t xml:space="preserve"> = 1/(α</w:t>
      </w:r>
      <w:r w:rsidR="004E2EDB">
        <w:rPr>
          <w:rStyle w:val="superscript"/>
        </w:rPr>
        <w:t>2</w:t>
      </w:r>
      <w:r w:rsidR="004E2EDB">
        <w:t>+1)</w:t>
      </w:r>
    </w:p>
    <w:p w14:paraId="67F55DCC" w14:textId="77777777" w:rsidR="00A82292" w:rsidRDefault="00042189" w:rsidP="00A82292">
      <w:r>
        <w:tab/>
        <w:t xml:space="preserve">      </w:t>
      </w:r>
      <w:r w:rsidR="00A82292">
        <w:t xml:space="preserve">=  (1/2πi) </w:t>
      </w:r>
      <w:r w:rsidR="00A82292" w:rsidRPr="001D0D05">
        <w:rPr>
          <w:color w:val="000000"/>
        </w:rPr>
        <w:fldChar w:fldCharType="begin"/>
      </w:r>
      <w:r w:rsidR="00A82292" w:rsidRPr="001D0D05">
        <w:rPr>
          <w:color w:val="000000"/>
        </w:rPr>
        <w:instrText>EQ \s\up4( \i \fc\</w:instrText>
      </w:r>
      <w:r w:rsidR="00A82292" w:rsidRPr="001D0D05">
        <w:rPr>
          <w:rFonts w:ascii="Lucida Sans Unicode" w:hAnsi="Lucida Sans Unicode" w:cs="Lucida Sans Unicode"/>
          <w:color w:val="000000"/>
          <w:sz w:val="32"/>
        </w:rPr>
        <w:instrText>∫</w:instrText>
      </w:r>
      <w:r w:rsidR="00A82292" w:rsidRPr="001D0D05">
        <w:rPr>
          <w:color w:val="000000"/>
        </w:rPr>
        <w:instrText>\in</w:instrText>
      </w:r>
      <w:r w:rsidR="00A82292" w:rsidRPr="001D0D05">
        <w:rPr>
          <w:color w:val="000000"/>
          <w:szCs w:val="22"/>
        </w:rPr>
        <w:instrText>(</w:instrText>
      </w:r>
      <w:r w:rsidR="00A82292">
        <w:rPr>
          <w:b/>
          <w:color w:val="000000"/>
          <w:sz w:val="18"/>
          <w:szCs w:val="18"/>
        </w:rPr>
        <w:instrText>-∞</w:instrText>
      </w:r>
      <w:r w:rsidR="00A82292" w:rsidRPr="001D0D05">
        <w:rPr>
          <w:b/>
          <w:color w:val="000000"/>
          <w:sz w:val="18"/>
          <w:szCs w:val="18"/>
        </w:rPr>
        <w:instrText xml:space="preserve">, </w:instrText>
      </w:r>
      <w:r w:rsidR="00A82292">
        <w:rPr>
          <w:b/>
          <w:color w:val="000000"/>
          <w:sz w:val="18"/>
          <w:szCs w:val="18"/>
        </w:rPr>
        <w:instrText>+∞</w:instrText>
      </w:r>
      <w:r w:rsidR="00A82292" w:rsidRPr="001D0D05">
        <w:rPr>
          <w:color w:val="000000"/>
          <w:szCs w:val="22"/>
        </w:rPr>
        <w:instrText>, )</w:instrText>
      </w:r>
      <w:r w:rsidR="00A82292" w:rsidRPr="001D0D05">
        <w:rPr>
          <w:color w:val="000000"/>
        </w:rPr>
        <w:instrText>)</w:instrText>
      </w:r>
      <w:r w:rsidR="00A82292" w:rsidRPr="001D0D05">
        <w:rPr>
          <w:color w:val="000000"/>
        </w:rPr>
        <w:fldChar w:fldCharType="separate"/>
      </w:r>
      <w:r w:rsidR="00A82292" w:rsidRPr="001D0D05">
        <w:rPr>
          <w:b/>
          <w:noProof/>
          <w:color w:val="000000"/>
        </w:rPr>
        <w:t>!Syntax Error, I</w:t>
      </w:r>
      <w:r w:rsidR="00A82292" w:rsidRPr="001D0D05">
        <w:rPr>
          <w:color w:val="000000"/>
        </w:rPr>
        <w:fldChar w:fldCharType="end"/>
      </w:r>
      <w:r w:rsidR="00A82292">
        <w:rPr>
          <w:color w:val="000000"/>
        </w:rPr>
        <w:t>dα a(α) (α-ω)</w:t>
      </w:r>
      <w:r w:rsidR="00A82292">
        <w:rPr>
          <w:rStyle w:val="superscript"/>
        </w:rPr>
        <w:t>-1</w:t>
      </w:r>
      <w:r w:rsidR="00A82292">
        <w:t xml:space="preserve">  = </w:t>
      </w:r>
      <w:r w:rsidR="00A82292">
        <w:rPr>
          <w:color w:val="000000"/>
        </w:rPr>
        <w:t xml:space="preserve"> </w:t>
      </w:r>
      <w:r w:rsidR="00A82292">
        <w:t xml:space="preserve">(1/2πi) </w:t>
      </w:r>
      <w:r w:rsidR="00A82292" w:rsidRPr="001D0D05">
        <w:rPr>
          <w:color w:val="000000"/>
        </w:rPr>
        <w:fldChar w:fldCharType="begin"/>
      </w:r>
      <w:r w:rsidR="00A82292" w:rsidRPr="001D0D05">
        <w:rPr>
          <w:color w:val="000000"/>
        </w:rPr>
        <w:instrText>EQ \s\up4( \i \fc\</w:instrText>
      </w:r>
      <w:r w:rsidR="00A82292" w:rsidRPr="001D0D05">
        <w:rPr>
          <w:rFonts w:ascii="Lucida Sans Unicode" w:hAnsi="Lucida Sans Unicode" w:cs="Lucida Sans Unicode"/>
          <w:color w:val="000000"/>
          <w:sz w:val="32"/>
        </w:rPr>
        <w:instrText>∫</w:instrText>
      </w:r>
      <w:r w:rsidR="00A82292" w:rsidRPr="001D0D05">
        <w:rPr>
          <w:color w:val="000000"/>
        </w:rPr>
        <w:instrText>\in</w:instrText>
      </w:r>
      <w:r w:rsidR="00A82292" w:rsidRPr="001D0D05">
        <w:rPr>
          <w:color w:val="000000"/>
          <w:szCs w:val="22"/>
        </w:rPr>
        <w:instrText>(</w:instrText>
      </w:r>
      <w:r w:rsidR="00A82292">
        <w:rPr>
          <w:b/>
          <w:color w:val="000000"/>
          <w:sz w:val="18"/>
          <w:szCs w:val="18"/>
        </w:rPr>
        <w:instrText>-∞</w:instrText>
      </w:r>
      <w:r w:rsidR="00A82292" w:rsidRPr="001D0D05">
        <w:rPr>
          <w:b/>
          <w:color w:val="000000"/>
          <w:sz w:val="18"/>
          <w:szCs w:val="18"/>
        </w:rPr>
        <w:instrText xml:space="preserve">, </w:instrText>
      </w:r>
      <w:r w:rsidR="00A82292">
        <w:rPr>
          <w:b/>
          <w:color w:val="000000"/>
          <w:sz w:val="18"/>
          <w:szCs w:val="18"/>
        </w:rPr>
        <w:instrText>+∞</w:instrText>
      </w:r>
      <w:r w:rsidR="00A82292" w:rsidRPr="001D0D05">
        <w:rPr>
          <w:color w:val="000000"/>
          <w:szCs w:val="22"/>
        </w:rPr>
        <w:instrText>, )</w:instrText>
      </w:r>
      <w:r w:rsidR="00A82292" w:rsidRPr="001D0D05">
        <w:rPr>
          <w:color w:val="000000"/>
        </w:rPr>
        <w:instrText>)</w:instrText>
      </w:r>
      <w:r w:rsidR="00A82292" w:rsidRPr="001D0D05">
        <w:rPr>
          <w:color w:val="000000"/>
        </w:rPr>
        <w:fldChar w:fldCharType="separate"/>
      </w:r>
      <w:r w:rsidR="00A82292" w:rsidRPr="001D0D05">
        <w:rPr>
          <w:b/>
          <w:noProof/>
          <w:color w:val="000000"/>
        </w:rPr>
        <w:t>!Syntax Error, I</w:t>
      </w:r>
      <w:r w:rsidR="00A82292" w:rsidRPr="001D0D05">
        <w:rPr>
          <w:color w:val="000000"/>
        </w:rPr>
        <w:fldChar w:fldCharType="end"/>
      </w:r>
      <w:r w:rsidR="00A82292">
        <w:rPr>
          <w:color w:val="000000"/>
        </w:rPr>
        <w:t>dα g(α</w:t>
      </w:r>
      <w:r>
        <w:rPr>
          <w:color w:val="000000"/>
        </w:rPr>
        <w:t>; ω</w:t>
      </w:r>
      <w:r w:rsidR="00A82292">
        <w:rPr>
          <w:color w:val="000000"/>
        </w:rPr>
        <w:t>)</w:t>
      </w:r>
      <w:r w:rsidR="004E2EDB">
        <w:rPr>
          <w:color w:val="000000"/>
        </w:rPr>
        <w:tab/>
      </w:r>
      <w:r w:rsidR="004E2EDB">
        <w:rPr>
          <w:color w:val="000000"/>
        </w:rPr>
        <w:tab/>
      </w:r>
    </w:p>
    <w:p w14:paraId="4B1C57F1" w14:textId="77777777" w:rsidR="00A82292" w:rsidRDefault="00A82292" w:rsidP="00A82292"/>
    <w:p w14:paraId="1966838F" w14:textId="77777777" w:rsidR="00A82292" w:rsidRDefault="00A82292" w:rsidP="00A82292">
      <w:r>
        <w:t>The first thing we note is that any piece of great circle contributes nothing if we were to add it, the reason being that the integrand goes as g(α) → 1/α</w:t>
      </w:r>
      <w:r>
        <w:rPr>
          <w:rStyle w:val="superscript"/>
        </w:rPr>
        <w:t>3</w:t>
      </w:r>
      <w:r>
        <w:t xml:space="preserve"> but the length measure goes as dα = αdθ. Therefore, we are always allowed to take our real axis integral shown and close it up </w:t>
      </w:r>
      <w:r w:rsidRPr="00F5405D">
        <w:rPr>
          <w:i/>
        </w:rPr>
        <w:t>or</w:t>
      </w:r>
      <w:r>
        <w:t xml:space="preserve"> down as we desire. </w:t>
      </w:r>
    </w:p>
    <w:p w14:paraId="0CD1B19C" w14:textId="77777777" w:rsidR="00A82292" w:rsidRDefault="00A82292" w:rsidP="00A82292"/>
    <w:p w14:paraId="63976B09" w14:textId="77777777" w:rsidR="00A82292" w:rsidRDefault="00A82292" w:rsidP="00A82292">
      <w:r>
        <w:t xml:space="preserve">If we start off assuming ω is somewhere above our contour </w:t>
      </w:r>
      <w:r w:rsidR="00F5405D">
        <w:t>(</w:t>
      </w:r>
      <w:r w:rsidR="00B9384A">
        <w:t xml:space="preserve">but not sitting on the pole at </w:t>
      </w:r>
      <w:r w:rsidR="00F5405D">
        <w:t>i)</w:t>
      </w:r>
      <w:r>
        <w:t xml:space="preserve"> we have this picture</w:t>
      </w:r>
    </w:p>
    <w:p w14:paraId="42F22F68" w14:textId="77777777" w:rsidR="00A82292" w:rsidRDefault="00A82292" w:rsidP="00A82292"/>
    <w:p w14:paraId="60117B47" w14:textId="77777777" w:rsidR="00A82292" w:rsidRDefault="00A82292" w:rsidP="00A82292">
      <w:r>
        <w:tab/>
      </w:r>
      <w:r>
        <w:tab/>
      </w:r>
      <w:r>
        <w:pict w14:anchorId="3217D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114pt">
            <v:imagedata r:id="rId6" o:title=""/>
          </v:shape>
        </w:pict>
      </w:r>
    </w:p>
    <w:p w14:paraId="19B32C1C" w14:textId="77777777" w:rsidR="00A82292" w:rsidRDefault="00A82292" w:rsidP="00A82292"/>
    <w:p w14:paraId="09AFF56F" w14:textId="77777777" w:rsidR="00A82292" w:rsidRDefault="00A82292" w:rsidP="00A82292">
      <w:r>
        <w:t>If we evaluate the contour integral closing either up or down, we get the same answer (I have shown this elsewhere</w:t>
      </w:r>
      <w:r w:rsidR="00F5405D">
        <w:t>)</w:t>
      </w:r>
      <w:r>
        <w:t>, and the answer is this</w:t>
      </w:r>
    </w:p>
    <w:p w14:paraId="3E674CD6" w14:textId="77777777" w:rsidR="00A82292" w:rsidRDefault="00A82292" w:rsidP="00A82292"/>
    <w:p w14:paraId="1BFB7959" w14:textId="77777777" w:rsidR="00A82292" w:rsidRPr="00195DA4" w:rsidRDefault="00A82292" w:rsidP="00A82292">
      <w:pPr>
        <w:rPr>
          <w:color w:val="000000"/>
        </w:rPr>
      </w:pPr>
      <w:r w:rsidRPr="00195DA4">
        <w:rPr>
          <w:color w:val="000000"/>
        </w:rPr>
        <w:tab/>
      </w:r>
      <w:r w:rsidRPr="00195DA4">
        <w:rPr>
          <w:color w:val="000000"/>
        </w:rPr>
        <w:tab/>
        <w:t>f(ω) =  (i/2) (ω+i)</w:t>
      </w:r>
      <w:r w:rsidRPr="00195DA4">
        <w:rPr>
          <w:rStyle w:val="superscript"/>
          <w:color w:val="000000"/>
        </w:rPr>
        <w:t>-1</w:t>
      </w:r>
    </w:p>
    <w:p w14:paraId="196B0960" w14:textId="77777777" w:rsidR="00A82292" w:rsidRDefault="00A82292" w:rsidP="00A82292"/>
    <w:p w14:paraId="3A536AA3" w14:textId="77777777" w:rsidR="00A82292" w:rsidRDefault="00A82292" w:rsidP="00A82292">
      <w:r>
        <w:t xml:space="preserve">and we can say that this f(ω) is a function certainly analytic above the contour. </w:t>
      </w:r>
      <w:r w:rsidR="00F5405D">
        <w:t>Since this result is just the residue of the southern pole, if we let ω move to the northern pole ω = +i, nothing weird happens and we just find that f(i) = (i/2)/(2i) = 1/4. The integral is so easy to compute, here it is:</w:t>
      </w:r>
      <w:r w:rsidR="0076206E">
        <w:t xml:space="preserve">  ( - since CW)</w:t>
      </w:r>
    </w:p>
    <w:p w14:paraId="2D2EC2FC" w14:textId="77777777" w:rsidR="00F5405D" w:rsidRDefault="00F5405D" w:rsidP="00A82292"/>
    <w:p w14:paraId="75FB1A3B" w14:textId="77777777" w:rsidR="00F5405D" w:rsidRPr="00F5405D" w:rsidRDefault="00F5405D" w:rsidP="00A82292">
      <w:r>
        <w:lastRenderedPageBreak/>
        <w:tab/>
        <w:t>f(ω)  =  – Res[</w:t>
      </w:r>
      <w:r w:rsidRPr="0076206E">
        <w:rPr>
          <w:color w:val="FF0000"/>
        </w:rPr>
        <w:t>(α+i)</w:t>
      </w:r>
      <w:r w:rsidRPr="0076206E">
        <w:rPr>
          <w:rStyle w:val="superscript"/>
          <w:color w:val="FF0000"/>
        </w:rPr>
        <w:t>-1</w:t>
      </w:r>
      <w:r>
        <w:rPr>
          <w:color w:val="000000"/>
        </w:rPr>
        <w:t>(α-i)</w:t>
      </w:r>
      <w:r>
        <w:rPr>
          <w:rStyle w:val="superscript"/>
        </w:rPr>
        <w:t>-1</w:t>
      </w:r>
      <w:r>
        <w:rPr>
          <w:color w:val="000000"/>
        </w:rPr>
        <w:t>(α-ω)</w:t>
      </w:r>
      <w:r>
        <w:rPr>
          <w:rStyle w:val="superscript"/>
        </w:rPr>
        <w:t>-1</w:t>
      </w:r>
      <w:r>
        <w:t>]</w:t>
      </w:r>
      <w:r>
        <w:rPr>
          <w:rStyle w:val="superscript"/>
        </w:rPr>
        <w:t>α=-i</w:t>
      </w:r>
      <w:r>
        <w:t xml:space="preserve">  =  –[</w:t>
      </w:r>
      <w:r>
        <w:rPr>
          <w:color w:val="000000"/>
        </w:rPr>
        <w:t xml:space="preserve"> (α-i)</w:t>
      </w:r>
      <w:r>
        <w:rPr>
          <w:rStyle w:val="superscript"/>
        </w:rPr>
        <w:t>-1</w:t>
      </w:r>
      <w:r>
        <w:rPr>
          <w:color w:val="000000"/>
        </w:rPr>
        <w:t>(α-ω)</w:t>
      </w:r>
      <w:r>
        <w:rPr>
          <w:rStyle w:val="superscript"/>
        </w:rPr>
        <w:t>-1</w:t>
      </w:r>
      <w:r>
        <w:t>]</w:t>
      </w:r>
      <w:r>
        <w:rPr>
          <w:rStyle w:val="superscript"/>
        </w:rPr>
        <w:t>α=-i</w:t>
      </w:r>
      <w:r>
        <w:t xml:space="preserve">  = - (-2i)</w:t>
      </w:r>
      <w:r>
        <w:rPr>
          <w:rStyle w:val="superscript"/>
        </w:rPr>
        <w:t>-1</w:t>
      </w:r>
      <w:r>
        <w:rPr>
          <w:color w:val="000000"/>
        </w:rPr>
        <w:t>(-i-ω)</w:t>
      </w:r>
      <w:r>
        <w:rPr>
          <w:rStyle w:val="superscript"/>
        </w:rPr>
        <w:t>-1</w:t>
      </w:r>
      <w:r>
        <w:t xml:space="preserve"> = (-2i)</w:t>
      </w:r>
      <w:r>
        <w:rPr>
          <w:rStyle w:val="superscript"/>
        </w:rPr>
        <w:t>-1</w:t>
      </w:r>
      <w:r>
        <w:rPr>
          <w:color w:val="000000"/>
        </w:rPr>
        <w:t>(ω+i)</w:t>
      </w:r>
    </w:p>
    <w:p w14:paraId="3D2A3DB9" w14:textId="77777777" w:rsidR="00F5405D" w:rsidRDefault="00F5405D" w:rsidP="00A82292"/>
    <w:p w14:paraId="188EB874" w14:textId="77777777" w:rsidR="00F5405D" w:rsidRPr="00195DA4" w:rsidRDefault="00F5405D" w:rsidP="00A82292">
      <w:pPr>
        <w:rPr>
          <w:color w:val="000000"/>
        </w:rPr>
      </w:pPr>
      <w:r w:rsidRPr="00195DA4">
        <w:rPr>
          <w:color w:val="000000"/>
        </w:rPr>
        <w:t xml:space="preserve">On the other hand, if we assume ω is placed at the start somewhere </w:t>
      </w:r>
      <w:r w:rsidRPr="00195DA4">
        <w:rPr>
          <w:i/>
          <w:color w:val="000000"/>
        </w:rPr>
        <w:t>below</w:t>
      </w:r>
      <w:r w:rsidRPr="00195DA4">
        <w:rPr>
          <w:color w:val="000000"/>
        </w:rPr>
        <w:t xml:space="preserve"> our contour, we can see that the result for f(ω) is going to be different!  If we continue to close down, the difference will be that in this case we have to add in the residue at α = ω. </w:t>
      </w:r>
    </w:p>
    <w:p w14:paraId="3646F03D" w14:textId="77777777" w:rsidR="00F5405D" w:rsidRDefault="00F5405D" w:rsidP="00A82292"/>
    <w:p w14:paraId="5A7B338B" w14:textId="77777777" w:rsidR="00F5405D" w:rsidRDefault="006C4C86" w:rsidP="00A82292">
      <w:r>
        <w:tab/>
      </w:r>
      <w:r w:rsidR="00042189">
        <w:tab/>
      </w:r>
      <w:r>
        <w:pict w14:anchorId="57669ED6">
          <v:shape id="_x0000_i1026" type="#_x0000_t75" style="width:124.5pt;height:108pt">
            <v:imagedata r:id="rId7" o:title=""/>
          </v:shape>
        </w:pict>
      </w:r>
    </w:p>
    <w:p w14:paraId="43753E1A" w14:textId="77777777" w:rsidR="006C4C86" w:rsidRDefault="006C4C86" w:rsidP="00A82292"/>
    <w:p w14:paraId="03DC46C9" w14:textId="77777777" w:rsidR="006C4C86" w:rsidRPr="00042189" w:rsidRDefault="006C4C86" w:rsidP="00A82292">
      <w:pPr>
        <w:rPr>
          <w:color w:val="000000"/>
        </w:rPr>
      </w:pPr>
      <w:r w:rsidRPr="00042189">
        <w:rPr>
          <w:color w:val="000000"/>
        </w:rPr>
        <w:t>That extra residue contributes</w:t>
      </w:r>
    </w:p>
    <w:p w14:paraId="3494509B" w14:textId="77777777" w:rsidR="006C4C86" w:rsidRPr="00042189" w:rsidRDefault="006C4C86" w:rsidP="00A82292">
      <w:pPr>
        <w:rPr>
          <w:color w:val="000000"/>
        </w:rPr>
      </w:pPr>
    </w:p>
    <w:p w14:paraId="38E51E01" w14:textId="77777777" w:rsidR="006C4C86" w:rsidRPr="00042189" w:rsidRDefault="006C4C86" w:rsidP="00A82292">
      <w:pPr>
        <w:rPr>
          <w:color w:val="000000"/>
        </w:rPr>
      </w:pPr>
      <w:r w:rsidRPr="00042189">
        <w:rPr>
          <w:color w:val="000000"/>
        </w:rPr>
        <w:tab/>
        <w:t xml:space="preserve">Δf(ω) = </w:t>
      </w:r>
      <w:r w:rsidR="00042189" w:rsidRPr="00042189">
        <w:rPr>
          <w:color w:val="000000"/>
        </w:rPr>
        <w:t>-</w:t>
      </w:r>
      <w:r w:rsidRPr="00042189">
        <w:rPr>
          <w:color w:val="000000"/>
        </w:rPr>
        <w:t>Res[(α+i)</w:t>
      </w:r>
      <w:r w:rsidRPr="00042189">
        <w:rPr>
          <w:rStyle w:val="superscript"/>
          <w:color w:val="000000"/>
        </w:rPr>
        <w:t>-1</w:t>
      </w:r>
      <w:r w:rsidRPr="00042189">
        <w:rPr>
          <w:color w:val="000000"/>
        </w:rPr>
        <w:t>(α-i)</w:t>
      </w:r>
      <w:r w:rsidRPr="00042189">
        <w:rPr>
          <w:rStyle w:val="superscript"/>
          <w:color w:val="000000"/>
        </w:rPr>
        <w:t>-1</w:t>
      </w:r>
      <w:r w:rsidRPr="0076206E">
        <w:rPr>
          <w:color w:val="FF0000"/>
        </w:rPr>
        <w:t>(α-ω)</w:t>
      </w:r>
      <w:r w:rsidRPr="0076206E">
        <w:rPr>
          <w:rStyle w:val="superscript"/>
          <w:color w:val="FF0000"/>
        </w:rPr>
        <w:t>-1</w:t>
      </w:r>
      <w:r w:rsidRPr="00042189">
        <w:rPr>
          <w:color w:val="000000"/>
        </w:rPr>
        <w:t>]</w:t>
      </w:r>
      <w:r w:rsidRPr="00042189">
        <w:rPr>
          <w:rStyle w:val="superscript"/>
          <w:color w:val="000000"/>
        </w:rPr>
        <w:t>α=ω</w:t>
      </w:r>
      <w:r w:rsidRPr="00042189">
        <w:rPr>
          <w:color w:val="000000"/>
        </w:rPr>
        <w:t xml:space="preserve">  = </w:t>
      </w:r>
      <w:r w:rsidR="005C0DAB" w:rsidRPr="00042189">
        <w:rPr>
          <w:color w:val="000000"/>
        </w:rPr>
        <w:t xml:space="preserve">- </w:t>
      </w:r>
      <w:r w:rsidRPr="00042189">
        <w:rPr>
          <w:color w:val="000000"/>
        </w:rPr>
        <w:t>[(α+i)</w:t>
      </w:r>
      <w:r w:rsidRPr="00042189">
        <w:rPr>
          <w:rStyle w:val="superscript"/>
          <w:color w:val="000000"/>
        </w:rPr>
        <w:t>-1</w:t>
      </w:r>
      <w:r w:rsidRPr="00042189">
        <w:rPr>
          <w:color w:val="000000"/>
        </w:rPr>
        <w:t>(α-i)</w:t>
      </w:r>
      <w:r w:rsidRPr="00042189">
        <w:rPr>
          <w:rStyle w:val="superscript"/>
          <w:color w:val="000000"/>
        </w:rPr>
        <w:t>-1</w:t>
      </w:r>
      <w:r w:rsidRPr="00042189">
        <w:rPr>
          <w:color w:val="000000"/>
        </w:rPr>
        <w:t>]</w:t>
      </w:r>
      <w:r w:rsidRPr="00042189">
        <w:rPr>
          <w:rStyle w:val="superscript"/>
          <w:color w:val="000000"/>
        </w:rPr>
        <w:t>α=ω</w:t>
      </w:r>
      <w:r w:rsidRPr="00042189">
        <w:rPr>
          <w:color w:val="000000"/>
        </w:rPr>
        <w:t xml:space="preserve"> = </w:t>
      </w:r>
      <w:r w:rsidR="005C0DAB" w:rsidRPr="00042189">
        <w:rPr>
          <w:color w:val="000000"/>
        </w:rPr>
        <w:t xml:space="preserve">– </w:t>
      </w:r>
      <w:r w:rsidRPr="00042189">
        <w:rPr>
          <w:color w:val="000000"/>
        </w:rPr>
        <w:t>(ω+i)</w:t>
      </w:r>
      <w:r w:rsidRPr="00042189">
        <w:rPr>
          <w:rStyle w:val="superscript"/>
          <w:color w:val="000000"/>
        </w:rPr>
        <w:t>-1</w:t>
      </w:r>
      <w:r w:rsidRPr="00042189">
        <w:rPr>
          <w:color w:val="000000"/>
        </w:rPr>
        <w:t>(ω-i)</w:t>
      </w:r>
      <w:r w:rsidRPr="00042189">
        <w:rPr>
          <w:rStyle w:val="superscript"/>
          <w:color w:val="000000"/>
        </w:rPr>
        <w:t>-1</w:t>
      </w:r>
      <w:r w:rsidRPr="00042189">
        <w:rPr>
          <w:color w:val="000000"/>
        </w:rPr>
        <w:t xml:space="preserve"> = </w:t>
      </w:r>
      <w:r w:rsidR="005C0DAB" w:rsidRPr="00042189">
        <w:rPr>
          <w:color w:val="000000"/>
        </w:rPr>
        <w:t xml:space="preserve">– </w:t>
      </w:r>
      <w:r w:rsidRPr="00042189">
        <w:rPr>
          <w:color w:val="000000"/>
        </w:rPr>
        <w:t>1/(ω</w:t>
      </w:r>
      <w:r w:rsidRPr="00042189">
        <w:rPr>
          <w:rStyle w:val="superscript"/>
          <w:color w:val="000000"/>
        </w:rPr>
        <w:t>2</w:t>
      </w:r>
      <w:r w:rsidRPr="00042189">
        <w:rPr>
          <w:color w:val="000000"/>
        </w:rPr>
        <w:t>+1)</w:t>
      </w:r>
    </w:p>
    <w:p w14:paraId="48BCE215" w14:textId="77777777" w:rsidR="006C4C86" w:rsidRPr="00042189" w:rsidRDefault="006C4C86" w:rsidP="00A82292">
      <w:pPr>
        <w:rPr>
          <w:color w:val="000000"/>
        </w:rPr>
      </w:pPr>
    </w:p>
    <w:p w14:paraId="113A11AE" w14:textId="77777777" w:rsidR="006C4C86" w:rsidRPr="00042189" w:rsidRDefault="006C4C86" w:rsidP="00A82292">
      <w:pPr>
        <w:rPr>
          <w:color w:val="000000"/>
        </w:rPr>
      </w:pPr>
      <w:r w:rsidRPr="00042189">
        <w:rPr>
          <w:color w:val="000000"/>
        </w:rPr>
        <w:t>Therefore, in this case we are going to have</w:t>
      </w:r>
    </w:p>
    <w:p w14:paraId="7BC4EFB6" w14:textId="77777777" w:rsidR="006C4C86" w:rsidRPr="00042189" w:rsidRDefault="006C4C86" w:rsidP="00A82292">
      <w:pPr>
        <w:rPr>
          <w:color w:val="000000"/>
        </w:rPr>
      </w:pPr>
    </w:p>
    <w:p w14:paraId="4D2D1F77" w14:textId="77777777" w:rsidR="006C4C86" w:rsidRPr="00042189" w:rsidRDefault="006C4C86" w:rsidP="00A82292">
      <w:pPr>
        <w:rPr>
          <w:color w:val="000000"/>
        </w:rPr>
      </w:pPr>
      <w:r w:rsidRPr="00042189">
        <w:rPr>
          <w:color w:val="000000"/>
        </w:rPr>
        <w:tab/>
        <w:t>f(ω) = (i/2) (ω+i)</w:t>
      </w:r>
      <w:r w:rsidRPr="00042189">
        <w:rPr>
          <w:rStyle w:val="superscript"/>
          <w:color w:val="000000"/>
        </w:rPr>
        <w:t>-1</w:t>
      </w:r>
      <w:r w:rsidRPr="00042189">
        <w:rPr>
          <w:color w:val="000000"/>
        </w:rPr>
        <w:t xml:space="preserve">  </w:t>
      </w:r>
      <w:r w:rsidR="00195DA4" w:rsidRPr="00042189">
        <w:rPr>
          <w:color w:val="000000"/>
        </w:rPr>
        <w:t>–</w:t>
      </w:r>
      <w:r w:rsidRPr="00042189">
        <w:rPr>
          <w:color w:val="000000"/>
        </w:rPr>
        <w:t xml:space="preserve"> 1/(ω</w:t>
      </w:r>
      <w:r w:rsidRPr="00042189">
        <w:rPr>
          <w:rStyle w:val="superscript"/>
          <w:color w:val="000000"/>
        </w:rPr>
        <w:t>2</w:t>
      </w:r>
      <w:r w:rsidRPr="00042189">
        <w:rPr>
          <w:color w:val="000000"/>
        </w:rPr>
        <w:t>+1)  =  (i/2) (ω</w:t>
      </w:r>
      <w:r w:rsidRPr="00042189">
        <w:rPr>
          <w:rStyle w:val="superscript"/>
          <w:color w:val="000000"/>
        </w:rPr>
        <w:t>2</w:t>
      </w:r>
      <w:r w:rsidRPr="00042189">
        <w:rPr>
          <w:color w:val="000000"/>
        </w:rPr>
        <w:t>+1)</w:t>
      </w:r>
      <w:r w:rsidRPr="00042189">
        <w:rPr>
          <w:rStyle w:val="superscript"/>
          <w:color w:val="000000"/>
        </w:rPr>
        <w:t>-1</w:t>
      </w:r>
      <w:r w:rsidRPr="00042189">
        <w:rPr>
          <w:color w:val="000000"/>
        </w:rPr>
        <w:t xml:space="preserve"> [ </w:t>
      </w:r>
      <w:r w:rsidR="00195DA4" w:rsidRPr="00042189">
        <w:rPr>
          <w:color w:val="000000"/>
        </w:rPr>
        <w:t>(</w:t>
      </w:r>
      <w:r w:rsidRPr="00042189">
        <w:rPr>
          <w:color w:val="000000"/>
        </w:rPr>
        <w:t>ω-i</w:t>
      </w:r>
      <w:r w:rsidR="00195DA4" w:rsidRPr="00042189">
        <w:rPr>
          <w:color w:val="000000"/>
        </w:rPr>
        <w:t>)</w:t>
      </w:r>
      <w:r w:rsidRPr="00042189">
        <w:rPr>
          <w:color w:val="000000"/>
        </w:rPr>
        <w:t xml:space="preserve"> </w:t>
      </w:r>
      <w:r w:rsidR="00195DA4" w:rsidRPr="00042189">
        <w:rPr>
          <w:color w:val="000000"/>
        </w:rPr>
        <w:t>–</w:t>
      </w:r>
      <w:r w:rsidRPr="00042189">
        <w:rPr>
          <w:color w:val="000000"/>
        </w:rPr>
        <w:t xml:space="preserve"> 2/i] =</w:t>
      </w:r>
      <w:r w:rsidR="00195DA4" w:rsidRPr="00042189">
        <w:rPr>
          <w:color w:val="000000"/>
        </w:rPr>
        <w:t xml:space="preserve"> </w:t>
      </w:r>
      <w:r w:rsidRPr="00042189">
        <w:rPr>
          <w:color w:val="000000"/>
        </w:rPr>
        <w:t>(i/2) (ω</w:t>
      </w:r>
      <w:r w:rsidRPr="00042189">
        <w:rPr>
          <w:rStyle w:val="superscript"/>
          <w:color w:val="000000"/>
        </w:rPr>
        <w:t>2</w:t>
      </w:r>
      <w:r w:rsidRPr="00042189">
        <w:rPr>
          <w:color w:val="000000"/>
        </w:rPr>
        <w:t>+1)</w:t>
      </w:r>
      <w:r w:rsidRPr="00042189">
        <w:rPr>
          <w:rStyle w:val="superscript"/>
          <w:color w:val="000000"/>
        </w:rPr>
        <w:t>-1</w:t>
      </w:r>
      <w:r w:rsidRPr="00042189">
        <w:rPr>
          <w:color w:val="000000"/>
        </w:rPr>
        <w:t xml:space="preserve"> [ ω-i </w:t>
      </w:r>
      <w:r w:rsidR="00195DA4" w:rsidRPr="00042189">
        <w:rPr>
          <w:color w:val="000000"/>
        </w:rPr>
        <w:t>+</w:t>
      </w:r>
      <w:r w:rsidRPr="00042189">
        <w:rPr>
          <w:color w:val="000000"/>
        </w:rPr>
        <w:t xml:space="preserve">2i]  </w:t>
      </w:r>
    </w:p>
    <w:p w14:paraId="571CE5EE" w14:textId="77777777" w:rsidR="00195DA4" w:rsidRPr="00042189" w:rsidRDefault="00195DA4" w:rsidP="00A82292">
      <w:pPr>
        <w:rPr>
          <w:color w:val="000000"/>
        </w:rPr>
      </w:pPr>
    </w:p>
    <w:p w14:paraId="0AADC32A" w14:textId="77777777" w:rsidR="00195DA4" w:rsidRPr="00042189" w:rsidRDefault="00195DA4" w:rsidP="00A82292">
      <w:pPr>
        <w:rPr>
          <w:color w:val="000000"/>
        </w:rPr>
      </w:pPr>
      <w:r w:rsidRPr="00042189">
        <w:rPr>
          <w:color w:val="000000"/>
        </w:rPr>
        <w:tab/>
      </w:r>
      <w:r w:rsidRPr="00042189">
        <w:rPr>
          <w:color w:val="000000"/>
        </w:rPr>
        <w:tab/>
        <w:t>= (i/2) (ω+i) (ω</w:t>
      </w:r>
      <w:r w:rsidRPr="00042189">
        <w:rPr>
          <w:rStyle w:val="superscript"/>
          <w:color w:val="000000"/>
        </w:rPr>
        <w:t>2</w:t>
      </w:r>
      <w:r w:rsidRPr="00042189">
        <w:rPr>
          <w:color w:val="000000"/>
        </w:rPr>
        <w:t>+1)</w:t>
      </w:r>
      <w:r w:rsidRPr="00042189">
        <w:rPr>
          <w:rStyle w:val="superscript"/>
          <w:color w:val="000000"/>
        </w:rPr>
        <w:t>-1</w:t>
      </w:r>
      <w:r w:rsidRPr="00042189">
        <w:rPr>
          <w:color w:val="000000"/>
        </w:rPr>
        <w:t xml:space="preserve"> =  (i/2)/(ω-i)</w:t>
      </w:r>
    </w:p>
    <w:p w14:paraId="4724E4B8" w14:textId="77777777" w:rsidR="00195DA4" w:rsidRPr="00042189" w:rsidRDefault="00195DA4" w:rsidP="00A82292">
      <w:pPr>
        <w:rPr>
          <w:color w:val="000000"/>
        </w:rPr>
      </w:pPr>
    </w:p>
    <w:p w14:paraId="6D67451A" w14:textId="77777777" w:rsidR="00195DA4" w:rsidRPr="00042189" w:rsidRDefault="00195DA4" w:rsidP="00A82292">
      <w:pPr>
        <w:rPr>
          <w:color w:val="000000"/>
        </w:rPr>
      </w:pPr>
      <w:r w:rsidRPr="00042189">
        <w:rPr>
          <w:color w:val="000000"/>
        </w:rPr>
        <w:t>Just to confirm this result, let's instead close up to get</w:t>
      </w:r>
    </w:p>
    <w:p w14:paraId="2DD2E39E" w14:textId="77777777" w:rsidR="00195DA4" w:rsidRPr="00042189" w:rsidRDefault="00195DA4" w:rsidP="00A82292">
      <w:pPr>
        <w:rPr>
          <w:color w:val="000000"/>
        </w:rPr>
      </w:pPr>
    </w:p>
    <w:p w14:paraId="0E72F0E7" w14:textId="77777777" w:rsidR="00195DA4" w:rsidRPr="00042189" w:rsidRDefault="00195DA4" w:rsidP="00A82292">
      <w:pPr>
        <w:rPr>
          <w:color w:val="000000"/>
        </w:rPr>
      </w:pPr>
      <w:r w:rsidRPr="00042189">
        <w:rPr>
          <w:color w:val="000000"/>
        </w:rPr>
        <w:t>f(ω) = + Res[(α+i)</w:t>
      </w:r>
      <w:r w:rsidRPr="00042189">
        <w:rPr>
          <w:rStyle w:val="superscript"/>
          <w:color w:val="000000"/>
        </w:rPr>
        <w:t>-1</w:t>
      </w:r>
      <w:r w:rsidRPr="00042189">
        <w:rPr>
          <w:color w:val="000000"/>
        </w:rPr>
        <w:t>(α-i)</w:t>
      </w:r>
      <w:r w:rsidRPr="00042189">
        <w:rPr>
          <w:rStyle w:val="superscript"/>
          <w:color w:val="000000"/>
        </w:rPr>
        <w:t>-1</w:t>
      </w:r>
      <w:r w:rsidRPr="00042189">
        <w:rPr>
          <w:color w:val="000000"/>
        </w:rPr>
        <w:t>(α-ω)</w:t>
      </w:r>
      <w:r w:rsidRPr="00042189">
        <w:rPr>
          <w:rStyle w:val="superscript"/>
          <w:color w:val="000000"/>
        </w:rPr>
        <w:t>-1</w:t>
      </w:r>
      <w:r w:rsidRPr="00042189">
        <w:rPr>
          <w:color w:val="000000"/>
        </w:rPr>
        <w:t>]</w:t>
      </w:r>
      <w:r w:rsidRPr="00042189">
        <w:rPr>
          <w:rStyle w:val="superscript"/>
          <w:color w:val="000000"/>
        </w:rPr>
        <w:t>α=i</w:t>
      </w:r>
      <w:r w:rsidRPr="00042189">
        <w:rPr>
          <w:color w:val="000000"/>
        </w:rPr>
        <w:t xml:space="preserve"> = [(α+i)</w:t>
      </w:r>
      <w:r w:rsidRPr="00042189">
        <w:rPr>
          <w:rStyle w:val="superscript"/>
          <w:color w:val="000000"/>
        </w:rPr>
        <w:t>-1</w:t>
      </w:r>
      <w:r w:rsidRPr="00042189">
        <w:rPr>
          <w:color w:val="000000"/>
        </w:rPr>
        <w:t>(α-ω)</w:t>
      </w:r>
      <w:r w:rsidRPr="00042189">
        <w:rPr>
          <w:rStyle w:val="superscript"/>
          <w:color w:val="000000"/>
        </w:rPr>
        <w:t>-1</w:t>
      </w:r>
      <w:r w:rsidRPr="00042189">
        <w:rPr>
          <w:color w:val="000000"/>
        </w:rPr>
        <w:t>]</w:t>
      </w:r>
      <w:r w:rsidRPr="00042189">
        <w:rPr>
          <w:rStyle w:val="superscript"/>
          <w:color w:val="000000"/>
        </w:rPr>
        <w:t>α=i</w:t>
      </w:r>
      <w:r w:rsidRPr="00042189">
        <w:rPr>
          <w:color w:val="000000"/>
        </w:rPr>
        <w:t xml:space="preserve"> = (2i)</w:t>
      </w:r>
      <w:r w:rsidRPr="00042189">
        <w:rPr>
          <w:rStyle w:val="superscript"/>
          <w:color w:val="000000"/>
        </w:rPr>
        <w:t>-1</w:t>
      </w:r>
      <w:r w:rsidRPr="00042189">
        <w:rPr>
          <w:color w:val="000000"/>
        </w:rPr>
        <w:t>(i-ω)</w:t>
      </w:r>
      <w:r w:rsidRPr="00042189">
        <w:rPr>
          <w:rStyle w:val="superscript"/>
          <w:color w:val="000000"/>
        </w:rPr>
        <w:t>-1</w:t>
      </w:r>
      <w:r w:rsidRPr="00042189">
        <w:rPr>
          <w:color w:val="000000"/>
        </w:rPr>
        <w:t xml:space="preserve"> = (-1/2i)/(ω-i)  = (i/2) /(ω-i)</w:t>
      </w:r>
    </w:p>
    <w:p w14:paraId="6A9092DA" w14:textId="77777777" w:rsidR="00195DA4" w:rsidRDefault="00195DA4" w:rsidP="00A82292">
      <w:pPr>
        <w:rPr>
          <w:color w:val="000000"/>
        </w:rPr>
      </w:pPr>
    </w:p>
    <w:p w14:paraId="475E933B" w14:textId="77777777" w:rsidR="00042189" w:rsidRDefault="00042189" w:rsidP="00A82292">
      <w:pPr>
        <w:rPr>
          <w:color w:val="000000"/>
        </w:rPr>
      </w:pPr>
      <w:r>
        <w:rPr>
          <w:color w:val="000000"/>
        </w:rPr>
        <w:t xml:space="preserve">This f(ω) is </w:t>
      </w:r>
      <w:r w:rsidRPr="0076206E">
        <w:rPr>
          <w:i/>
          <w:color w:val="000000"/>
        </w:rPr>
        <w:t>different</w:t>
      </w:r>
      <w:r>
        <w:rPr>
          <w:color w:val="000000"/>
        </w:rPr>
        <w:t xml:space="preserve"> from the previous f(ω) we obtained! This f(ω) is analytic in the lower half plane! </w:t>
      </w:r>
    </w:p>
    <w:p w14:paraId="124316B4" w14:textId="77777777" w:rsidR="00042189" w:rsidRDefault="00042189" w:rsidP="00A82292">
      <w:pPr>
        <w:rPr>
          <w:color w:val="000000"/>
        </w:rPr>
      </w:pPr>
    </w:p>
    <w:p w14:paraId="32CAA9D2" w14:textId="77777777" w:rsidR="00042189" w:rsidRDefault="00042189" w:rsidP="00A82292">
      <w:pPr>
        <w:rPr>
          <w:color w:val="000000"/>
        </w:rPr>
      </w:pPr>
      <w:r>
        <w:rPr>
          <w:color w:val="000000"/>
        </w:rPr>
        <w:t xml:space="preserve">Now, let's consider the ω plane for the function f(ω).  I think it looks like this: </w:t>
      </w:r>
    </w:p>
    <w:p w14:paraId="23E19A22" w14:textId="77777777" w:rsidR="00042189" w:rsidRPr="00042189" w:rsidRDefault="00042189" w:rsidP="00A82292">
      <w:pPr>
        <w:rPr>
          <w:color w:val="000000"/>
        </w:rPr>
      </w:pPr>
      <w:r>
        <w:rPr>
          <w:color w:val="000000"/>
        </w:rPr>
        <w:tab/>
      </w:r>
    </w:p>
    <w:p w14:paraId="20E2D0B6" w14:textId="77777777" w:rsidR="00195DA4" w:rsidRDefault="00042189" w:rsidP="00A82292">
      <w:r>
        <w:tab/>
      </w:r>
      <w:r>
        <w:tab/>
      </w:r>
      <w:r w:rsidR="00D73BEF">
        <w:pict w14:anchorId="16E863F1">
          <v:shape id="_x0000_i1027" type="#_x0000_t75" style="width:105.75pt;height:95.25pt">
            <v:imagedata r:id="rId8" o:title=""/>
          </v:shape>
        </w:pict>
      </w:r>
    </w:p>
    <w:p w14:paraId="386D9F19" w14:textId="77777777" w:rsidR="00042189" w:rsidRDefault="00042189" w:rsidP="00A82292"/>
    <w:p w14:paraId="607D58C6" w14:textId="77777777" w:rsidR="00042189" w:rsidRDefault="00042189" w:rsidP="00A82292">
      <w:r>
        <w:t>I think there is a branch cut along the entire real axis, so there are branch points located at ω = ±∞. You know you have a branch point if your function changes when you "go around" the branch point to the other side of the cut. Here we have seen that</w:t>
      </w:r>
    </w:p>
    <w:p w14:paraId="43C383D7" w14:textId="77777777" w:rsidR="00042189" w:rsidRDefault="00042189" w:rsidP="00A82292"/>
    <w:p w14:paraId="3EA595C3" w14:textId="77777777" w:rsidR="00195DA4" w:rsidRPr="00195DA4" w:rsidRDefault="00042189" w:rsidP="00A82292">
      <w:r>
        <w:tab/>
        <w:t>above the cut:</w:t>
      </w:r>
      <w:r>
        <w:tab/>
      </w:r>
      <w:r>
        <w:tab/>
        <w:t xml:space="preserve">f(ω) = </w:t>
      </w:r>
      <w:r w:rsidRPr="00195DA4">
        <w:rPr>
          <w:color w:val="000000"/>
        </w:rPr>
        <w:t>(i/2)</w:t>
      </w:r>
      <w:r>
        <w:rPr>
          <w:color w:val="000000"/>
        </w:rPr>
        <w:t>/</w:t>
      </w:r>
      <w:r w:rsidRPr="00195DA4">
        <w:rPr>
          <w:color w:val="000000"/>
        </w:rPr>
        <w:t xml:space="preserve"> (ω+i)</w:t>
      </w:r>
    </w:p>
    <w:p w14:paraId="716F3EB1" w14:textId="77777777" w:rsidR="00042189" w:rsidRDefault="00042189" w:rsidP="00042189">
      <w:r>
        <w:lastRenderedPageBreak/>
        <w:tab/>
        <w:t>below the cut:</w:t>
      </w:r>
      <w:r>
        <w:tab/>
      </w:r>
      <w:r>
        <w:tab/>
        <w:t xml:space="preserve">f(ω) = </w:t>
      </w:r>
      <w:r w:rsidRPr="00042189">
        <w:rPr>
          <w:color w:val="000000"/>
        </w:rPr>
        <w:t>(i/2) /(ω-i)</w:t>
      </w:r>
    </w:p>
    <w:p w14:paraId="53C4F8DF" w14:textId="77777777" w:rsidR="004E2EDB" w:rsidRDefault="004E2EDB" w:rsidP="00042189"/>
    <w:p w14:paraId="468C647E" w14:textId="77777777" w:rsidR="004E2EDB" w:rsidRDefault="004E2EDB" w:rsidP="00042189">
      <w:r>
        <w:t xml:space="preserve">The discontinuity on the cut is this  (now ω is real) </w:t>
      </w:r>
    </w:p>
    <w:p w14:paraId="12F81BAE" w14:textId="77777777" w:rsidR="004E2EDB" w:rsidRDefault="004E2EDB" w:rsidP="00042189"/>
    <w:p w14:paraId="534A96E2" w14:textId="77777777" w:rsidR="004E2EDB" w:rsidRDefault="004E2EDB" w:rsidP="004E2EDB">
      <w:pPr>
        <w:rPr>
          <w:color w:val="000000"/>
        </w:rPr>
      </w:pPr>
      <w:r>
        <w:tab/>
        <w:t xml:space="preserve">f(ω+iε)-f(ω-iε) = disc(f(ω)) =  </w:t>
      </w:r>
      <w:r w:rsidRPr="00195DA4">
        <w:rPr>
          <w:color w:val="000000"/>
        </w:rPr>
        <w:t>(i/2)</w:t>
      </w:r>
      <w:r>
        <w:rPr>
          <w:color w:val="000000"/>
        </w:rPr>
        <w:t>/</w:t>
      </w:r>
      <w:r w:rsidRPr="00195DA4">
        <w:rPr>
          <w:color w:val="000000"/>
        </w:rPr>
        <w:t xml:space="preserve"> (ω+i)</w:t>
      </w:r>
      <w:r>
        <w:t xml:space="preserve"> - </w:t>
      </w:r>
      <w:r w:rsidRPr="00042189">
        <w:rPr>
          <w:color w:val="000000"/>
        </w:rPr>
        <w:t>(i/2) /(ω-i)</w:t>
      </w:r>
      <w:r>
        <w:t xml:space="preserve">  = </w:t>
      </w:r>
      <w:r w:rsidRPr="00195DA4">
        <w:rPr>
          <w:color w:val="000000"/>
        </w:rPr>
        <w:t>(i/2)</w:t>
      </w:r>
      <w:r>
        <w:t>[ 1/</w:t>
      </w:r>
      <w:r w:rsidRPr="00195DA4">
        <w:rPr>
          <w:color w:val="000000"/>
        </w:rPr>
        <w:t>(ω+i)</w:t>
      </w:r>
      <w:r>
        <w:t xml:space="preserve"> - 1/</w:t>
      </w:r>
      <w:r w:rsidRPr="00195DA4">
        <w:rPr>
          <w:color w:val="000000"/>
        </w:rPr>
        <w:t>(ω</w:t>
      </w:r>
      <w:r>
        <w:rPr>
          <w:color w:val="000000"/>
        </w:rPr>
        <w:t>-</w:t>
      </w:r>
      <w:r w:rsidRPr="00195DA4">
        <w:rPr>
          <w:color w:val="000000"/>
        </w:rPr>
        <w:t>i)</w:t>
      </w:r>
      <w:r>
        <w:rPr>
          <w:color w:val="000000"/>
        </w:rPr>
        <w:t xml:space="preserve"> ] </w:t>
      </w:r>
    </w:p>
    <w:p w14:paraId="6F8B508A" w14:textId="77777777" w:rsidR="004E2EDB" w:rsidRDefault="004E2EDB" w:rsidP="004E2EDB">
      <w:pPr>
        <w:rPr>
          <w:color w:val="000000"/>
        </w:rPr>
      </w:pPr>
    </w:p>
    <w:p w14:paraId="4E9DA250" w14:textId="77777777" w:rsidR="004E2EDB" w:rsidRDefault="004E2EDB" w:rsidP="004E2EDB">
      <w:r>
        <w:rPr>
          <w:color w:val="000000"/>
        </w:rPr>
        <w:tab/>
        <w:t xml:space="preserve">= </w:t>
      </w:r>
      <w:r>
        <w:t xml:space="preserve"> </w:t>
      </w:r>
      <w:r w:rsidRPr="00195DA4">
        <w:rPr>
          <w:color w:val="000000"/>
        </w:rPr>
        <w:t>(i/2)</w:t>
      </w:r>
      <w:r>
        <w:t>[ (ω-i) -(ω+i)</w:t>
      </w:r>
      <w:r>
        <w:rPr>
          <w:color w:val="000000"/>
        </w:rPr>
        <w:t xml:space="preserve"> ]/(ω</w:t>
      </w:r>
      <w:r>
        <w:rPr>
          <w:rStyle w:val="superscript"/>
        </w:rPr>
        <w:t>2</w:t>
      </w:r>
      <w:r>
        <w:t xml:space="preserve">+1)  = </w:t>
      </w:r>
      <w:r w:rsidRPr="00195DA4">
        <w:rPr>
          <w:color w:val="000000"/>
        </w:rPr>
        <w:t>(i/2)</w:t>
      </w:r>
      <w:r>
        <w:t>[ -2i</w:t>
      </w:r>
      <w:r>
        <w:rPr>
          <w:color w:val="000000"/>
        </w:rPr>
        <w:t xml:space="preserve"> ]/(ω</w:t>
      </w:r>
      <w:r>
        <w:rPr>
          <w:rStyle w:val="superscript"/>
        </w:rPr>
        <w:t>2</w:t>
      </w:r>
      <w:r>
        <w:t>+1) = 1/</w:t>
      </w:r>
      <w:r>
        <w:rPr>
          <w:color w:val="000000"/>
        </w:rPr>
        <w:t>(ω</w:t>
      </w:r>
      <w:r>
        <w:rPr>
          <w:rStyle w:val="superscript"/>
        </w:rPr>
        <w:t>2</w:t>
      </w:r>
      <w:r>
        <w:t>+1)  = a(ω)</w:t>
      </w:r>
      <w:r w:rsidR="00B9384A">
        <w:t xml:space="preserve"> = -residue of pole at α=ω</w:t>
      </w:r>
    </w:p>
    <w:p w14:paraId="1068AB5C" w14:textId="77777777" w:rsidR="004E2EDB" w:rsidRDefault="004E2EDB" w:rsidP="004E2EDB"/>
    <w:p w14:paraId="1A82A92A" w14:textId="77777777" w:rsidR="004E2EDB" w:rsidRDefault="004E2EDB" w:rsidP="004E2EDB">
      <w:r>
        <w:t xml:space="preserve">If we start as shown above and let ω do an ant-walk downwards through the cut, then we are doing proper analytic continuation, and we will find that f(ω) = </w:t>
      </w:r>
      <w:r w:rsidRPr="00195DA4">
        <w:rPr>
          <w:color w:val="000000"/>
        </w:rPr>
        <w:t>(i/2)</w:t>
      </w:r>
      <w:r>
        <w:rPr>
          <w:color w:val="000000"/>
        </w:rPr>
        <w:t>/</w:t>
      </w:r>
      <w:r w:rsidRPr="00195DA4">
        <w:rPr>
          <w:color w:val="000000"/>
        </w:rPr>
        <w:t xml:space="preserve"> (ω+i)</w:t>
      </w:r>
      <w:r>
        <w:t xml:space="preserve"> in the lower half plane on the second sheet. This corresponds to deforming the contour doing this back in our original picture: </w:t>
      </w:r>
    </w:p>
    <w:p w14:paraId="21A06157" w14:textId="77777777" w:rsidR="004E2EDB" w:rsidRDefault="004E2EDB" w:rsidP="004E2EDB"/>
    <w:p w14:paraId="20C2F91C" w14:textId="77777777" w:rsidR="004E2EDB" w:rsidRDefault="004E2EDB" w:rsidP="004E2EDB">
      <w:r>
        <w:tab/>
      </w:r>
      <w:r>
        <w:tab/>
      </w:r>
      <w:r w:rsidR="002B390F">
        <w:pict>
          <v:shape id="_x0000_i1028" type="#_x0000_t75" style="width:114.75pt;height:96.75pt">
            <v:imagedata r:id="rId9" o:title=""/>
          </v:shape>
        </w:pict>
      </w:r>
    </w:p>
    <w:p w14:paraId="72DB6AFB" w14:textId="77777777" w:rsidR="004E2EDB" w:rsidRDefault="004E2EDB" w:rsidP="004E2EDB"/>
    <w:p w14:paraId="66A407C8" w14:textId="77777777" w:rsidR="004E2EDB" w:rsidRDefault="004E2EDB" w:rsidP="004E2EDB">
      <w:pPr>
        <w:rPr>
          <w:color w:val="000000"/>
        </w:rPr>
      </w:pPr>
      <w:r>
        <w:t>Here, as we move ω south, we deform the contour out of the way</w:t>
      </w:r>
      <w:r w:rsidR="00060C67">
        <w:t xml:space="preserve"> and in this way we provide analytic continuation to the lower half plane and we have f(ω) = </w:t>
      </w:r>
      <w:r w:rsidR="00060C67" w:rsidRPr="00195DA4">
        <w:rPr>
          <w:color w:val="000000"/>
        </w:rPr>
        <w:t>(i/2)</w:t>
      </w:r>
      <w:r w:rsidR="00060C67">
        <w:rPr>
          <w:color w:val="000000"/>
        </w:rPr>
        <w:t>/</w:t>
      </w:r>
      <w:r w:rsidR="00060C67" w:rsidRPr="00195DA4">
        <w:rPr>
          <w:color w:val="000000"/>
        </w:rPr>
        <w:t xml:space="preserve"> (ω+i)</w:t>
      </w:r>
      <w:r w:rsidR="00060C67">
        <w:rPr>
          <w:color w:val="000000"/>
        </w:rPr>
        <w:t xml:space="preserve"> there as well as above. </w:t>
      </w:r>
      <w:r w:rsidR="002B390F">
        <w:rPr>
          <w:color w:val="000000"/>
        </w:rPr>
        <w:t xml:space="preserve">Of course if we separate out the contour loop around ω, we pick up the residue there are we then get </w:t>
      </w:r>
      <w:r w:rsidR="002B390F" w:rsidRPr="00042189">
        <w:rPr>
          <w:color w:val="000000"/>
        </w:rPr>
        <w:t>(i/2) /(ω-i)</w:t>
      </w:r>
      <w:r w:rsidR="002B390F">
        <w:rPr>
          <w:color w:val="000000"/>
        </w:rPr>
        <w:t xml:space="preserve"> for the real axis integral, in agreement with the above. </w:t>
      </w:r>
    </w:p>
    <w:p w14:paraId="3DCB7360" w14:textId="77777777" w:rsidR="00632F94" w:rsidRDefault="00632F94" w:rsidP="004E2EDB">
      <w:pPr>
        <w:rPr>
          <w:color w:val="000000"/>
        </w:rPr>
      </w:pPr>
    </w:p>
    <w:p w14:paraId="4115FD0C" w14:textId="77777777" w:rsidR="00632F94" w:rsidRDefault="00632F94" w:rsidP="004E2EDB">
      <w:pPr>
        <w:rPr>
          <w:color w:val="000000"/>
        </w:rPr>
      </w:pPr>
      <w:bookmarkStart w:id="3" w:name="OLE_LINK1"/>
      <w:bookmarkStart w:id="4" w:name="OLE_LINK2"/>
      <w:r>
        <w:rPr>
          <w:color w:val="000000"/>
        </w:rPr>
        <w:t>Now, consider the mapping from ω to f = f(ω)</w:t>
      </w:r>
      <w:r w:rsidR="004D3511">
        <w:rPr>
          <w:color w:val="000000"/>
        </w:rPr>
        <w:t xml:space="preserve"> </w:t>
      </w:r>
      <w:r w:rsidR="004D3511">
        <w:t xml:space="preserve">= </w:t>
      </w:r>
      <w:r w:rsidR="004D3511" w:rsidRPr="00195DA4">
        <w:rPr>
          <w:color w:val="000000"/>
        </w:rPr>
        <w:t>(i/2)</w:t>
      </w:r>
      <w:r w:rsidR="004D3511">
        <w:rPr>
          <w:color w:val="000000"/>
        </w:rPr>
        <w:t>/</w:t>
      </w:r>
      <w:r w:rsidR="004D3511" w:rsidRPr="00195DA4">
        <w:rPr>
          <w:color w:val="000000"/>
        </w:rPr>
        <w:t>(ω+i)</w:t>
      </w:r>
      <w:r>
        <w:rPr>
          <w:color w:val="000000"/>
        </w:rPr>
        <w:t xml:space="preserve">. As ω exhausts the upper half plane in ω space, f(ω) fills out some region in f space. Here is one way to understand what this looks like: </w:t>
      </w:r>
    </w:p>
    <w:p w14:paraId="039980AB" w14:textId="77777777" w:rsidR="00632F94" w:rsidRDefault="00632F94" w:rsidP="004E2EDB">
      <w:pPr>
        <w:rPr>
          <w:color w:val="000000"/>
        </w:rPr>
      </w:pPr>
    </w:p>
    <w:p w14:paraId="32E9C24A" w14:textId="77777777" w:rsidR="00632F94" w:rsidRDefault="00632F94" w:rsidP="004E2EDB">
      <w:r>
        <w:rPr>
          <w:color w:val="000000"/>
        </w:rPr>
        <w:tab/>
        <w:t xml:space="preserve">f = </w:t>
      </w:r>
      <w:r>
        <w:t xml:space="preserve"> </w:t>
      </w:r>
      <w:r w:rsidRPr="00195DA4">
        <w:rPr>
          <w:color w:val="000000"/>
        </w:rPr>
        <w:t>(i/2)</w:t>
      </w:r>
      <w:r>
        <w:rPr>
          <w:color w:val="000000"/>
        </w:rPr>
        <w:t>/</w:t>
      </w:r>
      <w:r w:rsidRPr="00195DA4">
        <w:rPr>
          <w:color w:val="000000"/>
        </w:rPr>
        <w:t xml:space="preserve"> (ω+i)</w:t>
      </w:r>
      <w:r>
        <w:tab/>
        <w:t>=&gt;</w:t>
      </w:r>
      <w:r>
        <w:tab/>
        <w:t>(2/i)f = 1/(ω+i)</w:t>
      </w:r>
      <w:r>
        <w:tab/>
      </w:r>
      <w:r>
        <w:tab/>
        <w:t>=&gt;</w:t>
      </w:r>
      <w:r>
        <w:tab/>
        <w:t>(i/2f) = ω+i</w:t>
      </w:r>
      <w:r>
        <w:tab/>
        <w:t>=&gt;</w:t>
      </w:r>
      <w:r>
        <w:tab/>
        <w:t>ω = -i + i/2f</w:t>
      </w:r>
    </w:p>
    <w:p w14:paraId="4CCF6421" w14:textId="77777777" w:rsidR="00632F94" w:rsidRDefault="00632F94" w:rsidP="004E2EDB"/>
    <w:p w14:paraId="4B411842" w14:textId="77777777" w:rsidR="00632F94" w:rsidRDefault="00632F94" w:rsidP="004E2EDB">
      <w:r>
        <w:tab/>
        <w:t>=&gt;</w:t>
      </w:r>
      <w:r>
        <w:tab/>
        <w:t>Im(ω) = -1 + Im(i/2f)</w:t>
      </w:r>
    </w:p>
    <w:p w14:paraId="1B4C86C0" w14:textId="77777777" w:rsidR="00632F94" w:rsidRDefault="00632F94" w:rsidP="004E2EDB"/>
    <w:p w14:paraId="61DA475E" w14:textId="77777777" w:rsidR="00632F94" w:rsidRDefault="00632F94" w:rsidP="004E2EDB">
      <w:r>
        <w:t>If we want ω in the upper half plane, then we want Im(ω) &gt; 0 so we then get</w:t>
      </w:r>
    </w:p>
    <w:p w14:paraId="0DF0D644" w14:textId="77777777" w:rsidR="00632F94" w:rsidRDefault="00632F94" w:rsidP="004E2EDB"/>
    <w:p w14:paraId="6B589E81" w14:textId="77777777" w:rsidR="00632F94" w:rsidRDefault="00632F94" w:rsidP="004E2EDB">
      <w:r>
        <w:tab/>
        <w:t>-1 + Im(i/2f)&gt; 0</w:t>
      </w:r>
      <w:r>
        <w:tab/>
        <w:t>=&gt;</w:t>
      </w:r>
      <w:r>
        <w:tab/>
        <w:t>Im(i/2f) &gt; 1</w:t>
      </w:r>
    </w:p>
    <w:p w14:paraId="41C5B6B8" w14:textId="77777777" w:rsidR="00632F94" w:rsidRDefault="00632F94" w:rsidP="004E2EDB"/>
    <w:p w14:paraId="58FF946C" w14:textId="77777777" w:rsidR="00632F94" w:rsidRDefault="00632F94" w:rsidP="004E2EDB">
      <w:r>
        <w:t xml:space="preserve">Now let f = </w:t>
      </w:r>
      <w:r w:rsidR="00F2550E">
        <w:t>r</w:t>
      </w:r>
      <w:r>
        <w:t>e</w:t>
      </w:r>
      <w:r>
        <w:rPr>
          <w:rStyle w:val="superscript"/>
        </w:rPr>
        <w:t>i</w:t>
      </w:r>
      <w:r w:rsidR="00F2550E">
        <w:rPr>
          <w:rStyle w:val="superscript"/>
        </w:rPr>
        <w:t>φ</w:t>
      </w:r>
      <w:r>
        <w:t xml:space="preserve"> so we have  </w:t>
      </w:r>
    </w:p>
    <w:p w14:paraId="5FEDDC6F" w14:textId="77777777" w:rsidR="00632F94" w:rsidRDefault="00632F94" w:rsidP="004E2EDB"/>
    <w:p w14:paraId="432E6910" w14:textId="77777777" w:rsidR="00632F94" w:rsidRDefault="00632F94" w:rsidP="004E2EDB">
      <w:r>
        <w:tab/>
        <w:t>Im(i/2</w:t>
      </w:r>
      <w:r w:rsidRPr="00632F94">
        <w:t xml:space="preserve"> </w:t>
      </w:r>
      <w:r w:rsidR="00F2550E">
        <w:t>r</w:t>
      </w:r>
      <w:r>
        <w:t>e</w:t>
      </w:r>
      <w:r>
        <w:rPr>
          <w:rStyle w:val="superscript"/>
        </w:rPr>
        <w:t>iφ</w:t>
      </w:r>
      <w:r>
        <w:t>) &gt; 1  =&gt;</w:t>
      </w:r>
      <w:r>
        <w:tab/>
        <w:t>Im( [1/2</w:t>
      </w:r>
      <w:r w:rsidR="00F2550E">
        <w:t>r</w:t>
      </w:r>
      <w:r>
        <w:t>] ie</w:t>
      </w:r>
      <w:r>
        <w:rPr>
          <w:rStyle w:val="superscript"/>
        </w:rPr>
        <w:t>-iφ</w:t>
      </w:r>
      <w:r>
        <w:t>) &gt; 1</w:t>
      </w:r>
      <w:r>
        <w:tab/>
      </w:r>
      <w:r>
        <w:tab/>
        <w:t>=&gt;</w:t>
      </w:r>
      <w:r>
        <w:tab/>
        <w:t>(1/2</w:t>
      </w:r>
      <w:r w:rsidR="00F2550E">
        <w:t>r</w:t>
      </w:r>
      <w:r>
        <w:t>)Im(ie</w:t>
      </w:r>
      <w:r>
        <w:rPr>
          <w:rStyle w:val="superscript"/>
        </w:rPr>
        <w:t>-iφ</w:t>
      </w:r>
      <w:r>
        <w:t>) &gt; 1</w:t>
      </w:r>
    </w:p>
    <w:p w14:paraId="66816360" w14:textId="77777777" w:rsidR="00632F94" w:rsidRDefault="00632F94" w:rsidP="004E2EDB"/>
    <w:p w14:paraId="0CCE4E8B" w14:textId="77777777" w:rsidR="00632F94" w:rsidRDefault="00632F94" w:rsidP="004E2EDB">
      <w:r>
        <w:tab/>
        <w:t>=&gt;</w:t>
      </w:r>
      <w:r>
        <w:tab/>
        <w:t>Im(ie</w:t>
      </w:r>
      <w:r>
        <w:rPr>
          <w:rStyle w:val="superscript"/>
        </w:rPr>
        <w:t xml:space="preserve">-iφ) </w:t>
      </w:r>
      <w:r>
        <w:t>&gt; 2</w:t>
      </w:r>
      <w:r w:rsidR="00F2550E">
        <w:t>r</w:t>
      </w:r>
      <w:r>
        <w:tab/>
      </w:r>
      <w:r>
        <w:tab/>
        <w:t>=&gt;</w:t>
      </w:r>
      <w:r>
        <w:tab/>
        <w:t>Im(icosφ + i(-isinφ)) &gt; 2</w:t>
      </w:r>
      <w:r w:rsidR="00F2550E">
        <w:t>r</w:t>
      </w:r>
      <w:r>
        <w:tab/>
        <w:t>=&gt;</w:t>
      </w:r>
      <w:r>
        <w:tab/>
        <w:t>cosφ &gt; 2</w:t>
      </w:r>
      <w:r w:rsidR="00F2550E">
        <w:t xml:space="preserve">r </w:t>
      </w:r>
    </w:p>
    <w:p w14:paraId="61A7D6DA" w14:textId="77777777" w:rsidR="00F2550E" w:rsidRDefault="00F2550E" w:rsidP="004E2EDB"/>
    <w:p w14:paraId="7EEA5769" w14:textId="77777777" w:rsidR="00F2550E" w:rsidRDefault="00F2550E" w:rsidP="004E2EDB">
      <w:r>
        <w:t xml:space="preserve">The boundary of the mapped region in f space is given by cosφ = 2r. </w:t>
      </w:r>
    </w:p>
    <w:p w14:paraId="7F285EC3" w14:textId="77777777" w:rsidR="00F2550E" w:rsidRDefault="00F2550E" w:rsidP="004E2EDB"/>
    <w:p w14:paraId="4AC8565A" w14:textId="77777777" w:rsidR="00F2550E" w:rsidRDefault="00F2550E" w:rsidP="004E2EDB">
      <w:pPr>
        <w:rPr>
          <w:rStyle w:val="superscript"/>
        </w:rPr>
      </w:pPr>
      <w:r>
        <w:tab/>
        <w:t>cosφ = 2r</w:t>
      </w:r>
      <w:r>
        <w:tab/>
        <w:t>=&gt;</w:t>
      </w:r>
      <w:r>
        <w:tab/>
        <w:t>rcosφ= 2r</w:t>
      </w:r>
      <w:r>
        <w:rPr>
          <w:rStyle w:val="superscript"/>
        </w:rPr>
        <w:t>2</w:t>
      </w:r>
      <w:r>
        <w:t xml:space="preserve"> </w:t>
      </w:r>
      <w:r>
        <w:tab/>
        <w:t>=&gt;</w:t>
      </w:r>
      <w:r>
        <w:tab/>
        <w:t>x = 2(x</w:t>
      </w:r>
      <w:r>
        <w:rPr>
          <w:rStyle w:val="superscript"/>
        </w:rPr>
        <w:t>2</w:t>
      </w:r>
      <w:r>
        <w:t>+y</w:t>
      </w:r>
      <w:r>
        <w:rPr>
          <w:rStyle w:val="superscript"/>
        </w:rPr>
        <w:t>2</w:t>
      </w:r>
      <w:r>
        <w:t xml:space="preserve">) </w:t>
      </w:r>
      <w:r>
        <w:tab/>
        <w:t>=&gt; x/2 = x</w:t>
      </w:r>
      <w:r>
        <w:rPr>
          <w:rStyle w:val="superscript"/>
        </w:rPr>
        <w:t>2</w:t>
      </w:r>
      <w:r>
        <w:t>+y</w:t>
      </w:r>
      <w:r>
        <w:rPr>
          <w:rStyle w:val="superscript"/>
        </w:rPr>
        <w:t>2</w:t>
      </w:r>
    </w:p>
    <w:p w14:paraId="02A589C0" w14:textId="77777777" w:rsidR="00F2550E" w:rsidRDefault="00F2550E" w:rsidP="004E2EDB">
      <w:pPr>
        <w:rPr>
          <w:rStyle w:val="superscript"/>
        </w:rPr>
      </w:pPr>
    </w:p>
    <w:p w14:paraId="23A23011" w14:textId="77777777" w:rsidR="00F2550E" w:rsidRDefault="00F2550E" w:rsidP="004E2EDB">
      <w:r>
        <w:rPr>
          <w:rStyle w:val="superscript"/>
        </w:rPr>
        <w:tab/>
      </w:r>
      <w:r>
        <w:t>=&gt;</w:t>
      </w:r>
      <w:r>
        <w:tab/>
        <w:t>x</w:t>
      </w:r>
      <w:r>
        <w:rPr>
          <w:rStyle w:val="superscript"/>
        </w:rPr>
        <w:t>2</w:t>
      </w:r>
      <w:r w:rsidR="00A06151">
        <w:t>-</w:t>
      </w:r>
      <w:r>
        <w:t>x</w:t>
      </w:r>
      <w:r w:rsidR="00A06151">
        <w:t>/2</w:t>
      </w:r>
      <w:r>
        <w:t xml:space="preserve"> + y</w:t>
      </w:r>
      <w:r>
        <w:rPr>
          <w:rStyle w:val="superscript"/>
        </w:rPr>
        <w:t>2</w:t>
      </w:r>
      <w:r>
        <w:t xml:space="preserve"> = 0</w:t>
      </w:r>
      <w:r>
        <w:tab/>
      </w:r>
      <w:r>
        <w:tab/>
        <w:t>=&gt;</w:t>
      </w:r>
      <w:r>
        <w:tab/>
        <w:t>x</w:t>
      </w:r>
      <w:r>
        <w:rPr>
          <w:rStyle w:val="superscript"/>
        </w:rPr>
        <w:t>2</w:t>
      </w:r>
      <w:r w:rsidR="00A06151">
        <w:t>-</w:t>
      </w:r>
      <w:r>
        <w:t>x</w:t>
      </w:r>
      <w:r w:rsidR="00A06151">
        <w:t>/2</w:t>
      </w:r>
      <w:r>
        <w:t xml:space="preserve"> +</w:t>
      </w:r>
      <w:r w:rsidR="00A06151">
        <w:t>1/16</w:t>
      </w:r>
      <w:r>
        <w:t xml:space="preserve"> + y</w:t>
      </w:r>
      <w:r>
        <w:rPr>
          <w:rStyle w:val="superscript"/>
        </w:rPr>
        <w:t>2</w:t>
      </w:r>
      <w:r>
        <w:t xml:space="preserve"> = </w:t>
      </w:r>
      <w:r w:rsidR="00A06151">
        <w:t>1/16</w:t>
      </w:r>
    </w:p>
    <w:p w14:paraId="201AC130" w14:textId="77777777" w:rsidR="00F2550E" w:rsidRDefault="00F2550E" w:rsidP="004E2EDB"/>
    <w:p w14:paraId="3D722415" w14:textId="77777777" w:rsidR="00F2550E" w:rsidRDefault="00F2550E" w:rsidP="004E2EDB">
      <w:r>
        <w:tab/>
        <w:t>=&gt;</w:t>
      </w:r>
      <w:r>
        <w:tab/>
        <w:t xml:space="preserve"> (x-</w:t>
      </w:r>
      <w:r w:rsidR="00A06151">
        <w:t>1/4</w:t>
      </w:r>
      <w:r>
        <w:t>)</w:t>
      </w:r>
      <w:r>
        <w:rPr>
          <w:rStyle w:val="superscript"/>
        </w:rPr>
        <w:t>2</w:t>
      </w:r>
      <w:r>
        <w:t xml:space="preserve"> + y</w:t>
      </w:r>
      <w:r>
        <w:rPr>
          <w:rStyle w:val="superscript"/>
        </w:rPr>
        <w:t>2</w:t>
      </w:r>
      <w:r>
        <w:t xml:space="preserve"> = </w:t>
      </w:r>
      <w:r w:rsidR="00A06151">
        <w:t>(1/</w:t>
      </w:r>
      <w:r w:rsidR="00B34046">
        <w:t>4</w:t>
      </w:r>
      <w:r w:rsidR="00A06151">
        <w:t>)</w:t>
      </w:r>
      <w:r w:rsidR="00A06151">
        <w:rPr>
          <w:rStyle w:val="superscript"/>
        </w:rPr>
        <w:t>2</w:t>
      </w:r>
      <w:r>
        <w:tab/>
      </w:r>
      <w:r>
        <w:tab/>
        <w:t>// a circle centered at x=</w:t>
      </w:r>
      <w:r w:rsidR="00B34046">
        <w:t>1/4</w:t>
      </w:r>
      <w:r>
        <w:t xml:space="preserve">, y=0 </w:t>
      </w:r>
      <w:r w:rsidR="00B34046">
        <w:t>and</w:t>
      </w:r>
      <w:r>
        <w:t xml:space="preserve"> radius </w:t>
      </w:r>
      <w:r w:rsidR="00B34046">
        <w:t>1/4</w:t>
      </w:r>
      <w:r>
        <w:t xml:space="preserve">. </w:t>
      </w:r>
      <w:bookmarkEnd w:id="3"/>
      <w:bookmarkEnd w:id="4"/>
    </w:p>
    <w:p w14:paraId="5EDF04B5" w14:textId="77777777" w:rsidR="00F2550E" w:rsidRDefault="00F2550E" w:rsidP="004E2EDB"/>
    <w:p w14:paraId="2CC46DBF" w14:textId="77777777" w:rsidR="00F2550E" w:rsidRPr="00F2550E" w:rsidRDefault="00F2550E" w:rsidP="004E2EDB">
      <w:r>
        <w:t>The boundary of the circle</w:t>
      </w:r>
      <w:r w:rsidR="00A06151">
        <w:t xml:space="preserve"> maps into the cut in ω</w:t>
      </w:r>
      <w:r w:rsidR="00B34046">
        <w:t xml:space="preserve"> space, so here is our mapping</w:t>
      </w:r>
      <w:r w:rsidR="00A06151">
        <w:t xml:space="preserve"> </w:t>
      </w:r>
      <w:r w:rsidR="002B390F">
        <w:t xml:space="preserve">(there is no cut in f space, the dark line just shows the circle), </w:t>
      </w:r>
    </w:p>
    <w:p w14:paraId="06B2F1A3" w14:textId="77777777" w:rsidR="00F2550E" w:rsidRDefault="00D82228" w:rsidP="004E2EDB">
      <w:pPr>
        <w:rPr>
          <w:color w:val="000000"/>
        </w:rPr>
      </w:pPr>
      <w:r>
        <w:pict>
          <v:shape id="_x0000_i1029" type="#_x0000_t75" style="width:468pt;height:126.75pt">
            <v:imagedata r:id="rId10" o:title=""/>
          </v:shape>
        </w:pict>
      </w:r>
      <w:r>
        <w:tab/>
        <w:t xml:space="preserve">    </w:t>
      </w:r>
    </w:p>
    <w:p w14:paraId="19ECA500" w14:textId="77777777" w:rsidR="00F90EBD" w:rsidRDefault="00F90EBD" w:rsidP="004E2EDB">
      <w:pPr>
        <w:rPr>
          <w:color w:val="000000"/>
        </w:rPr>
      </w:pPr>
    </w:p>
    <w:p w14:paraId="2682BFFA" w14:textId="77777777" w:rsidR="00F90EBD" w:rsidRDefault="00F90EBD" w:rsidP="004E2EDB">
      <w:pPr>
        <w:rPr>
          <w:color w:val="000000"/>
        </w:rPr>
      </w:pPr>
      <w:r>
        <w:rPr>
          <w:color w:val="000000"/>
        </w:rPr>
        <w:t>The cut in ω space maps into the heavy circle in f space. If we allow f to range freely over all of f space, we will find ourselves ranging over the entire "Sheet #1" in ω space. As we cross the circular boundary in f space, we di</w:t>
      </w:r>
      <w:r w:rsidR="00646B91">
        <w:rPr>
          <w:color w:val="000000"/>
        </w:rPr>
        <w:t xml:space="preserve">ve through the cut in ω space. </w:t>
      </w:r>
      <w:r>
        <w:rPr>
          <w:color w:val="000000"/>
        </w:rPr>
        <w:t xml:space="preserve">So this Sheet #1 in ω space consists of the upper tissue </w:t>
      </w:r>
      <w:r w:rsidR="00501117">
        <w:rPr>
          <w:color w:val="000000"/>
        </w:rPr>
        <w:t>of the upper half plane in ω, and the lower tissue of it in the lower half ω plane. If we view the ω plane from the LEFT side of the above picture</w:t>
      </w:r>
      <w:r w:rsidR="008D2540">
        <w:rPr>
          <w:color w:val="000000"/>
        </w:rPr>
        <w:t>, eye's horizontal view in the plane of paper</w:t>
      </w:r>
      <w:r w:rsidR="00501117">
        <w:rPr>
          <w:color w:val="000000"/>
        </w:rPr>
        <w:t>, we can see the sheets better</w:t>
      </w:r>
    </w:p>
    <w:p w14:paraId="010B9E89" w14:textId="77777777" w:rsidR="00501117" w:rsidRDefault="00501117" w:rsidP="00501117">
      <w:pPr>
        <w:rPr>
          <w:color w:val="000000"/>
        </w:rPr>
      </w:pPr>
      <w:r>
        <w:rPr>
          <w:color w:val="000000"/>
        </w:rPr>
        <w:tab/>
      </w:r>
    </w:p>
    <w:p w14:paraId="35CD908A" w14:textId="77777777" w:rsidR="00501117" w:rsidRDefault="00501117" w:rsidP="00501117">
      <w:pPr>
        <w:rPr>
          <w:color w:val="000000"/>
        </w:rPr>
      </w:pPr>
      <w:r>
        <w:rPr>
          <w:color w:val="000000"/>
        </w:rPr>
        <w:tab/>
      </w:r>
      <w:r w:rsidRPr="00D633DB">
        <w:rPr>
          <w:color w:val="000000"/>
        </w:rPr>
        <w:pict>
          <v:shape id="_x0000_i1030" type="#_x0000_t75" style="width:277.5pt;height:90pt">
            <v:imagedata r:id="rId11" o:title=""/>
          </v:shape>
        </w:pict>
      </w:r>
    </w:p>
    <w:p w14:paraId="2A2EBC67" w14:textId="77777777" w:rsidR="00F66608" w:rsidRDefault="00F66608" w:rsidP="00501117">
      <w:pPr>
        <w:rPr>
          <w:color w:val="000000"/>
        </w:rPr>
      </w:pPr>
    </w:p>
    <w:p w14:paraId="5DFE782F" w14:textId="77777777" w:rsidR="00F66608" w:rsidRDefault="00F66608" w:rsidP="00501117">
      <w:pPr>
        <w:rPr>
          <w:color w:val="000000"/>
        </w:rPr>
      </w:pPr>
      <w:r>
        <w:rPr>
          <w:color w:val="000000"/>
        </w:rPr>
        <w:t xml:space="preserve">Notice that Sheet #1 of the domain maps into the entire f plane. </w:t>
      </w:r>
      <w:r w:rsidR="00646B91">
        <w:rPr>
          <w:color w:val="000000"/>
        </w:rPr>
        <w:t xml:space="preserve">If we dive through as just described, we could crash into the pole at ω = -i, and this corresponds to f = +∞  as suggested on the right. </w:t>
      </w:r>
    </w:p>
    <w:p w14:paraId="065588D5" w14:textId="77777777" w:rsidR="00C97AF2" w:rsidRDefault="00C97AF2" w:rsidP="00501117">
      <w:pPr>
        <w:rPr>
          <w:color w:val="000000"/>
        </w:rPr>
      </w:pPr>
    </w:p>
    <w:p w14:paraId="1A6EFA1F" w14:textId="77777777" w:rsidR="00C97AF2" w:rsidRDefault="00C97AF2" w:rsidP="00501117">
      <w:pPr>
        <w:rPr>
          <w:color w:val="000000"/>
        </w:rPr>
      </w:pPr>
      <w:r w:rsidRPr="00C97AF2">
        <w:rPr>
          <w:color w:val="000000"/>
          <w:u w:val="single"/>
        </w:rPr>
        <w:t xml:space="preserve">Note added: </w:t>
      </w:r>
      <w:r>
        <w:rPr>
          <w:color w:val="000000"/>
        </w:rPr>
        <w:t xml:space="preserve"> We could deform the cut in the ω plane by just lowering it so it just passes just over the pole point at ω = -i. In this case, I showed  (App A) that the circle on the right remains a circle</w:t>
      </w:r>
      <w:r w:rsidR="001C6585">
        <w:rPr>
          <w:color w:val="000000"/>
        </w:rPr>
        <w:t xml:space="preserve"> which is larger</w:t>
      </w:r>
      <w:r>
        <w:rPr>
          <w:color w:val="000000"/>
        </w:rPr>
        <w:t xml:space="preserve">, </w:t>
      </w:r>
      <w:r w:rsidR="001C6585">
        <w:rPr>
          <w:color w:val="000000"/>
        </w:rPr>
        <w:t>and</w:t>
      </w:r>
      <w:r>
        <w:rPr>
          <w:color w:val="000000"/>
        </w:rPr>
        <w:t xml:space="preserve"> as the cut is lowered, that circle then fills the entire right have plane of f space. So in actuality, our f(ω) = (i/2)/(ω+i) is analytic in this larger part of the ω plane which then maps into the entire right half f plane. It </w:t>
      </w:r>
      <w:r w:rsidR="001C6585">
        <w:rPr>
          <w:color w:val="000000"/>
        </w:rPr>
        <w:t>m</w:t>
      </w:r>
      <w:r>
        <w:rPr>
          <w:color w:val="000000"/>
        </w:rPr>
        <w:t>ust then be that the other tissues of ω plane then maps into the left half f plane and you get circles over there. We could go on to deform the cut further so it wraps around the pole</w:t>
      </w:r>
      <w:r w:rsidR="001C6585">
        <w:rPr>
          <w:color w:val="000000"/>
        </w:rPr>
        <w:t xml:space="preserve">. Then this sliced ω plane maps into the entire f plane, while the vertical cut would then map into the negative real axis of f space. I see no great benefit to doing this deformation! </w:t>
      </w:r>
    </w:p>
    <w:p w14:paraId="2E7E2738" w14:textId="77777777" w:rsidR="00F2550E" w:rsidRDefault="00F2550E" w:rsidP="004E2EDB"/>
    <w:p w14:paraId="38B34C69" w14:textId="77777777" w:rsidR="00B34046" w:rsidRDefault="00A06151" w:rsidP="004E2EDB">
      <w:pPr>
        <w:rPr>
          <w:color w:val="000000"/>
        </w:rPr>
      </w:pPr>
      <w:r>
        <w:rPr>
          <w:color w:val="000000"/>
        </w:rPr>
        <w:t>What does the other function look like , f</w:t>
      </w:r>
      <w:r>
        <w:rPr>
          <w:rStyle w:val="subscript"/>
        </w:rPr>
        <w:t>2</w:t>
      </w:r>
      <w:r>
        <w:rPr>
          <w:color w:val="000000"/>
        </w:rPr>
        <w:t xml:space="preserve">(ω) = </w:t>
      </w:r>
      <w:r w:rsidRPr="00042189">
        <w:rPr>
          <w:color w:val="000000"/>
        </w:rPr>
        <w:t>(i/2) /(ω-i)</w:t>
      </w:r>
      <w:r>
        <w:rPr>
          <w:color w:val="000000"/>
        </w:rPr>
        <w:t xml:space="preserve"> ? If we trace through the above argument replacing a certain +i by -i</w:t>
      </w:r>
      <w:r w:rsidR="001C6585">
        <w:rPr>
          <w:color w:val="000000"/>
        </w:rPr>
        <w:t xml:space="preserve"> (see App B)</w:t>
      </w:r>
      <w:r>
        <w:rPr>
          <w:color w:val="000000"/>
        </w:rPr>
        <w:t>, we end up with the condition cosφ &gt; -2r</w:t>
      </w:r>
      <w:r w:rsidR="00B34046">
        <w:rPr>
          <w:color w:val="000000"/>
        </w:rPr>
        <w:t>. The boundary in f space in this case is then</w:t>
      </w:r>
      <w:r w:rsidR="002C05E2">
        <w:rPr>
          <w:color w:val="000000"/>
        </w:rPr>
        <w:t xml:space="preserve">  ( I verified this on 12.27.11) </w:t>
      </w:r>
    </w:p>
    <w:p w14:paraId="51873368" w14:textId="77777777" w:rsidR="00B34046" w:rsidRDefault="00B34046" w:rsidP="004E2EDB">
      <w:pPr>
        <w:rPr>
          <w:color w:val="000000"/>
        </w:rPr>
      </w:pPr>
    </w:p>
    <w:p w14:paraId="4ACBFFC3" w14:textId="77777777" w:rsidR="00B34046" w:rsidRDefault="00B34046" w:rsidP="00B34046">
      <w:pPr>
        <w:rPr>
          <w:rStyle w:val="superscript"/>
        </w:rPr>
      </w:pPr>
      <w:r>
        <w:tab/>
        <w:t>cosφ = -2r</w:t>
      </w:r>
      <w:r>
        <w:tab/>
        <w:t>=&gt;</w:t>
      </w:r>
      <w:r>
        <w:tab/>
        <w:t>rcosφ= -2r</w:t>
      </w:r>
      <w:r>
        <w:rPr>
          <w:rStyle w:val="superscript"/>
        </w:rPr>
        <w:t>2</w:t>
      </w:r>
      <w:r>
        <w:t xml:space="preserve"> </w:t>
      </w:r>
      <w:r>
        <w:tab/>
        <w:t>=&gt;</w:t>
      </w:r>
      <w:r>
        <w:tab/>
        <w:t>-x = 2(x</w:t>
      </w:r>
      <w:r>
        <w:rPr>
          <w:rStyle w:val="superscript"/>
        </w:rPr>
        <w:t>2</w:t>
      </w:r>
      <w:r>
        <w:t>+y</w:t>
      </w:r>
      <w:r>
        <w:rPr>
          <w:rStyle w:val="superscript"/>
        </w:rPr>
        <w:t>2</w:t>
      </w:r>
      <w:r>
        <w:t xml:space="preserve">) </w:t>
      </w:r>
      <w:r>
        <w:tab/>
        <w:t>=&gt; -x/2 = x</w:t>
      </w:r>
      <w:r>
        <w:rPr>
          <w:rStyle w:val="superscript"/>
        </w:rPr>
        <w:t>2</w:t>
      </w:r>
      <w:r>
        <w:t>+y</w:t>
      </w:r>
      <w:r>
        <w:rPr>
          <w:rStyle w:val="superscript"/>
        </w:rPr>
        <w:t>2</w:t>
      </w:r>
    </w:p>
    <w:p w14:paraId="0F1FB3A9" w14:textId="77777777" w:rsidR="00B34046" w:rsidRDefault="00B34046" w:rsidP="00B34046">
      <w:pPr>
        <w:rPr>
          <w:rStyle w:val="superscript"/>
        </w:rPr>
      </w:pPr>
    </w:p>
    <w:p w14:paraId="4E3C0960" w14:textId="77777777" w:rsidR="00B34046" w:rsidRDefault="00B34046" w:rsidP="00B34046">
      <w:r>
        <w:rPr>
          <w:rStyle w:val="superscript"/>
        </w:rPr>
        <w:tab/>
      </w:r>
      <w:r>
        <w:t>=&gt;</w:t>
      </w:r>
      <w:r>
        <w:tab/>
        <w:t>x</w:t>
      </w:r>
      <w:r>
        <w:rPr>
          <w:rStyle w:val="superscript"/>
        </w:rPr>
        <w:t>2</w:t>
      </w:r>
      <w:r>
        <w:t>+x/2 + y</w:t>
      </w:r>
      <w:r>
        <w:rPr>
          <w:rStyle w:val="superscript"/>
        </w:rPr>
        <w:t>2</w:t>
      </w:r>
      <w:r>
        <w:t xml:space="preserve"> = 0</w:t>
      </w:r>
      <w:r>
        <w:tab/>
      </w:r>
      <w:r>
        <w:tab/>
        <w:t>=&gt;</w:t>
      </w:r>
      <w:r>
        <w:tab/>
        <w:t>x</w:t>
      </w:r>
      <w:r>
        <w:rPr>
          <w:rStyle w:val="superscript"/>
        </w:rPr>
        <w:t>2</w:t>
      </w:r>
      <w:r>
        <w:t>+x/2 +1/16 + y</w:t>
      </w:r>
      <w:r>
        <w:rPr>
          <w:rStyle w:val="superscript"/>
        </w:rPr>
        <w:t>2</w:t>
      </w:r>
      <w:r>
        <w:t xml:space="preserve"> = 1/16</w:t>
      </w:r>
      <w:r w:rsidR="00F90EBD">
        <w:tab/>
      </w:r>
      <w:r w:rsidR="00F90EBD">
        <w:tab/>
        <w:t>ω = +i + i/2f</w:t>
      </w:r>
    </w:p>
    <w:p w14:paraId="70407D71" w14:textId="77777777" w:rsidR="00B34046" w:rsidRDefault="00B34046" w:rsidP="00B34046"/>
    <w:p w14:paraId="75194285" w14:textId="77777777" w:rsidR="00B34046" w:rsidRDefault="00B34046" w:rsidP="00B34046">
      <w:r>
        <w:tab/>
        <w:t>=&gt;</w:t>
      </w:r>
      <w:r>
        <w:tab/>
        <w:t xml:space="preserve"> (x+1/4)</w:t>
      </w:r>
      <w:r>
        <w:rPr>
          <w:rStyle w:val="superscript"/>
        </w:rPr>
        <w:t>2</w:t>
      </w:r>
      <w:r>
        <w:t xml:space="preserve"> + y</w:t>
      </w:r>
      <w:r>
        <w:rPr>
          <w:rStyle w:val="superscript"/>
        </w:rPr>
        <w:t>2</w:t>
      </w:r>
      <w:r>
        <w:t xml:space="preserve"> = (1/4)</w:t>
      </w:r>
      <w:r>
        <w:rPr>
          <w:rStyle w:val="superscript"/>
        </w:rPr>
        <w:t>2</w:t>
      </w:r>
      <w:r>
        <w:tab/>
      </w:r>
      <w:r>
        <w:tab/>
        <w:t xml:space="preserve">// a circle centered at x=-1/4, y=0 and radius 1/4. </w:t>
      </w:r>
    </w:p>
    <w:p w14:paraId="6519ECDD" w14:textId="77777777" w:rsidR="00B34046" w:rsidRDefault="00B34046" w:rsidP="00B34046"/>
    <w:p w14:paraId="2EA0C090" w14:textId="77777777" w:rsidR="00B34046" w:rsidRDefault="00F90EBD" w:rsidP="00B34046">
      <w:r>
        <w:t>Here is the mapping for when we start ω in the lower half plane:</w:t>
      </w:r>
    </w:p>
    <w:p w14:paraId="68082BD4" w14:textId="77777777" w:rsidR="00F90EBD" w:rsidRDefault="00F90EBD" w:rsidP="00B34046"/>
    <w:p w14:paraId="1C8643DA" w14:textId="77777777" w:rsidR="00F90EBD" w:rsidRDefault="00233A03" w:rsidP="00B34046">
      <w:r>
        <w:tab/>
      </w:r>
      <w:r>
        <w:tab/>
      </w:r>
      <w:r>
        <w:tab/>
      </w:r>
      <w:r>
        <w:pict>
          <v:shape id="_x0000_i1031" type="#_x0000_t75" style="width:277.5pt;height:108pt">
            <v:imagedata r:id="rId12" o:title=""/>
          </v:shape>
        </w:pict>
      </w:r>
      <w:r w:rsidR="00F90EBD" w:rsidRPr="00F90EBD">
        <w:rPr>
          <w:color w:val="000000"/>
        </w:rPr>
        <w:t xml:space="preserve"> </w:t>
      </w:r>
      <w:r w:rsidR="00F90EBD">
        <w:rPr>
          <w:color w:val="000000"/>
        </w:rPr>
        <w:t xml:space="preserve">    </w:t>
      </w:r>
      <w:r>
        <w:rPr>
          <w:color w:val="000000"/>
        </w:rPr>
        <w:t xml:space="preserve">   </w:t>
      </w:r>
      <w:r w:rsidR="00F90EBD">
        <w:rPr>
          <w:color w:val="000000"/>
        </w:rPr>
        <w:t xml:space="preserve"> f(ω)</w:t>
      </w:r>
      <w:r w:rsidR="00F90EBD">
        <w:t>=</w:t>
      </w:r>
      <w:r w:rsidR="00F90EBD" w:rsidRPr="00195DA4">
        <w:rPr>
          <w:color w:val="000000"/>
        </w:rPr>
        <w:t>(i/2)</w:t>
      </w:r>
      <w:r w:rsidR="00F90EBD">
        <w:rPr>
          <w:color w:val="000000"/>
        </w:rPr>
        <w:t>/</w:t>
      </w:r>
      <w:r w:rsidR="00F90EBD" w:rsidRPr="00195DA4">
        <w:rPr>
          <w:color w:val="000000"/>
        </w:rPr>
        <w:t>(ω</w:t>
      </w:r>
      <w:r w:rsidR="00F90EBD">
        <w:rPr>
          <w:color w:val="000000"/>
        </w:rPr>
        <w:t>-</w:t>
      </w:r>
      <w:r w:rsidR="00F90EBD" w:rsidRPr="00195DA4">
        <w:rPr>
          <w:color w:val="000000"/>
        </w:rPr>
        <w:t>i)</w:t>
      </w:r>
    </w:p>
    <w:p w14:paraId="65E5C1E2" w14:textId="77777777" w:rsidR="00B34046" w:rsidRDefault="00B34046" w:rsidP="004E2EDB">
      <w:r>
        <w:rPr>
          <w:color w:val="000000"/>
        </w:rPr>
        <w:tab/>
      </w:r>
    </w:p>
    <w:p w14:paraId="3A4BE414" w14:textId="77777777" w:rsidR="00B34046" w:rsidRDefault="00233A03" w:rsidP="004E2EDB">
      <w:r>
        <w:t xml:space="preserve">Now, this function is the Sheet #2 function, and the corresponding picture is this: </w:t>
      </w:r>
    </w:p>
    <w:p w14:paraId="0C79991A" w14:textId="77777777" w:rsidR="00233A03" w:rsidRDefault="00233A03" w:rsidP="004E2EDB"/>
    <w:p w14:paraId="2FF33903" w14:textId="77777777" w:rsidR="00233A03" w:rsidRPr="00B34046" w:rsidRDefault="00233A03" w:rsidP="004E2EDB">
      <w:r>
        <w:tab/>
      </w:r>
      <w:r>
        <w:tab/>
      </w:r>
      <w:r>
        <w:pict>
          <v:shape id="_x0000_i1032" type="#_x0000_t75" style="width:277.5pt;height:89.25pt">
            <v:imagedata r:id="rId13" o:title=""/>
          </v:shape>
        </w:pict>
      </w:r>
    </w:p>
    <w:p w14:paraId="20DEF545" w14:textId="77777777" w:rsidR="00A82292" w:rsidRPr="00A82292" w:rsidRDefault="00A82292" w:rsidP="00A82292"/>
    <w:p w14:paraId="24740EFE" w14:textId="77777777" w:rsidR="00A82292" w:rsidRDefault="00233A03">
      <w:r w:rsidRPr="00233A03">
        <w:rPr>
          <w:u w:val="single"/>
        </w:rPr>
        <w:t>Summary:</w:t>
      </w:r>
      <w:r>
        <w:t xml:space="preserve">  If we consider the function f(ω) defined by</w:t>
      </w:r>
    </w:p>
    <w:p w14:paraId="136FDF39" w14:textId="77777777" w:rsidR="00233A03" w:rsidRDefault="00233A03"/>
    <w:p w14:paraId="45D342FB" w14:textId="77777777" w:rsidR="00233A03" w:rsidRDefault="00233A03">
      <w:r>
        <w:tab/>
        <w:t xml:space="preserve">f(ω)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(α+i)</w:t>
      </w:r>
      <w:r>
        <w:rPr>
          <w:rStyle w:val="superscript"/>
        </w:rPr>
        <w:t>-1</w:t>
      </w:r>
      <w:r>
        <w:rPr>
          <w:color w:val="000000"/>
        </w:rPr>
        <w:t>(α-i)</w:t>
      </w:r>
      <w:r>
        <w:rPr>
          <w:rStyle w:val="superscript"/>
        </w:rPr>
        <w:t>-1</w:t>
      </w:r>
      <w:r>
        <w:rPr>
          <w:color w:val="000000"/>
        </w:rPr>
        <w:t>(α-ω)</w:t>
      </w:r>
      <w:r>
        <w:rPr>
          <w:rStyle w:val="superscript"/>
        </w:rPr>
        <w:t>-1</w:t>
      </w:r>
    </w:p>
    <w:p w14:paraId="54BD76A4" w14:textId="77777777" w:rsidR="00233A03" w:rsidRDefault="00233A03"/>
    <w:p w14:paraId="037D5B28" w14:textId="77777777" w:rsidR="00233A03" w:rsidRDefault="00233A03">
      <w:r>
        <w:t xml:space="preserve">we find that this function f(ω) has </w:t>
      </w:r>
      <w:r w:rsidRPr="00B9384A">
        <w:rPr>
          <w:b/>
        </w:rPr>
        <w:t xml:space="preserve">two </w:t>
      </w:r>
      <w:r w:rsidR="00B9384A" w:rsidRPr="00B9384A">
        <w:rPr>
          <w:b/>
        </w:rPr>
        <w:t>branches</w:t>
      </w:r>
      <w:r w:rsidR="00B9384A">
        <w:t>, each one defined on a different sheet of the ω plane</w:t>
      </w:r>
      <w:r>
        <w:t xml:space="preserve">, and that the </w:t>
      </w:r>
      <w:r w:rsidR="00B9384A">
        <w:t xml:space="preserve">two branch functions are different:  </w:t>
      </w:r>
    </w:p>
    <w:p w14:paraId="7B1EBE62" w14:textId="77777777" w:rsidR="00233A03" w:rsidRDefault="00233A03"/>
    <w:p w14:paraId="657A9FEC" w14:textId="77777777" w:rsidR="00233A03" w:rsidRPr="00233A03" w:rsidRDefault="00233A03">
      <w:r>
        <w:tab/>
        <w:t>Sheet #1</w:t>
      </w:r>
      <w:r>
        <w:tab/>
      </w:r>
      <w:r>
        <w:tab/>
        <w:t xml:space="preserve">f(ω) = </w:t>
      </w:r>
      <w:r>
        <w:rPr>
          <w:color w:val="000000"/>
        </w:rPr>
        <w:t>f(ω)</w:t>
      </w:r>
      <w:r>
        <w:t>=</w:t>
      </w:r>
      <w:r w:rsidRPr="00195DA4">
        <w:rPr>
          <w:color w:val="000000"/>
        </w:rPr>
        <w:t>(i/2)</w:t>
      </w:r>
      <w:r>
        <w:rPr>
          <w:color w:val="000000"/>
        </w:rPr>
        <w:t>/</w:t>
      </w:r>
      <w:r w:rsidRPr="00195DA4">
        <w:rPr>
          <w:color w:val="000000"/>
        </w:rPr>
        <w:t>(ω</w:t>
      </w:r>
      <w:r>
        <w:rPr>
          <w:color w:val="000000"/>
        </w:rPr>
        <w:t>+</w:t>
      </w:r>
      <w:r w:rsidRPr="00195DA4">
        <w:rPr>
          <w:color w:val="000000"/>
        </w:rPr>
        <w:t>i)</w:t>
      </w:r>
      <w:r>
        <w:tab/>
      </w:r>
      <w:r>
        <w:tab/>
        <w:t>analytic in upper half plane (pole in lower)</w:t>
      </w:r>
    </w:p>
    <w:p w14:paraId="2C561759" w14:textId="77777777" w:rsidR="00233A03" w:rsidRDefault="00233A03" w:rsidP="00233A03">
      <w:r>
        <w:tab/>
        <w:t>Sheet #2</w:t>
      </w:r>
      <w:r>
        <w:tab/>
      </w:r>
      <w:r>
        <w:tab/>
        <w:t xml:space="preserve">f(ω) = </w:t>
      </w:r>
      <w:r>
        <w:rPr>
          <w:color w:val="000000"/>
        </w:rPr>
        <w:t>f(ω)</w:t>
      </w:r>
      <w:r>
        <w:t>=</w:t>
      </w:r>
      <w:r w:rsidRPr="00195DA4">
        <w:rPr>
          <w:color w:val="000000"/>
        </w:rPr>
        <w:t>(i/2)</w:t>
      </w:r>
      <w:r>
        <w:rPr>
          <w:color w:val="000000"/>
        </w:rPr>
        <w:t>/</w:t>
      </w:r>
      <w:r w:rsidRPr="00195DA4">
        <w:rPr>
          <w:color w:val="000000"/>
        </w:rPr>
        <w:t>(ω</w:t>
      </w:r>
      <w:r>
        <w:rPr>
          <w:color w:val="000000"/>
        </w:rPr>
        <w:t>-</w:t>
      </w:r>
      <w:r w:rsidRPr="00195DA4">
        <w:rPr>
          <w:color w:val="000000"/>
        </w:rPr>
        <w:t>i)</w:t>
      </w:r>
      <w:r w:rsidRPr="00233A03">
        <w:t xml:space="preserve"> </w:t>
      </w:r>
      <w:r>
        <w:tab/>
      </w:r>
      <w:r>
        <w:tab/>
        <w:t>analytic in lower half plane (pole in upper)</w:t>
      </w:r>
    </w:p>
    <w:p w14:paraId="7DCA7969" w14:textId="77777777" w:rsidR="00F66608" w:rsidRDefault="00F66608" w:rsidP="00233A03"/>
    <w:p w14:paraId="5BA0A74E" w14:textId="77777777" w:rsidR="00F66608" w:rsidRPr="002B4BF4" w:rsidRDefault="00F66608" w:rsidP="00233A03">
      <w:r>
        <w:t xml:space="preserve">Each sheet in the ω plane maps into the entire f plane. </w:t>
      </w:r>
      <w:r w:rsidR="002B4BF4">
        <w:t xml:space="preserve">So these two branches are really </w:t>
      </w:r>
      <w:r w:rsidR="002B4BF4" w:rsidRPr="002B4BF4">
        <w:rPr>
          <w:b/>
        </w:rPr>
        <w:t>two distinct functions</w:t>
      </w:r>
      <w:r w:rsidR="002B4BF4">
        <w:t xml:space="preserve"> mapping C → C and we could call them f</w:t>
      </w:r>
      <w:r w:rsidR="002B4BF4">
        <w:rPr>
          <w:rStyle w:val="subscript"/>
        </w:rPr>
        <w:t>1</w:t>
      </w:r>
      <w:r w:rsidR="002B4BF4">
        <w:t>(ω) and f</w:t>
      </w:r>
      <w:r w:rsidR="002B4BF4">
        <w:rPr>
          <w:rStyle w:val="subscript"/>
        </w:rPr>
        <w:t>2</w:t>
      </w:r>
      <w:r w:rsidR="002B4BF4">
        <w:t xml:space="preserve">(ω) if we wished. For each of these functions, for each point in the domain (all of C), we get one point in the range (definition of "function"). It is of course possible that two points in the domain map into the same point in the range, so we are not claiming we have 1-to-1 functions, so we are not claiming the function is invertible. </w:t>
      </w:r>
    </w:p>
    <w:p w14:paraId="3D3F4669" w14:textId="77777777" w:rsidR="00233A03" w:rsidRDefault="00233A03" w:rsidP="00233A03"/>
    <w:p w14:paraId="3F7CF346" w14:textId="77777777" w:rsidR="00233A03" w:rsidRDefault="00233A03" w:rsidP="00233A03">
      <w:r>
        <w:t>There is no nice way to get from one Sheet to the other, but here is a possibility:</w:t>
      </w:r>
    </w:p>
    <w:p w14:paraId="378DA90F" w14:textId="77777777" w:rsidR="00233A03" w:rsidRDefault="00233A03" w:rsidP="00233A03"/>
    <w:p w14:paraId="509B7C1D" w14:textId="77777777" w:rsidR="00233A03" w:rsidRDefault="00233A03" w:rsidP="00233A03">
      <w:r>
        <w:pict>
          <v:shape id="_x0000_i1033" type="#_x0000_t75" style="width:366.75pt;height:146.25pt">
            <v:imagedata r:id="rId14" o:title=""/>
          </v:shape>
        </w:pict>
      </w:r>
    </w:p>
    <w:p w14:paraId="77F5524D" w14:textId="77777777" w:rsidR="00233A03" w:rsidRDefault="00233A03" w:rsidP="00233A03"/>
    <w:p w14:paraId="19635826" w14:textId="77777777" w:rsidR="00233A03" w:rsidRDefault="00233A03" w:rsidP="00233A03">
      <w:r>
        <w:t xml:space="preserve">If we loop around the branch point say at ω = +∞, we go from Sheet 1 (gray) to Sheet 2 (pink). </w:t>
      </w:r>
      <w:r w:rsidR="00DC38AF">
        <w:t xml:space="preserve">In the f plane the path is something like the arrow shown. In ω space, the sheets are joined at ±ω, whereas in the f space the mapped regions are joined at f = 0. </w:t>
      </w:r>
    </w:p>
    <w:p w14:paraId="13396D2B" w14:textId="77777777" w:rsidR="00DC38AF" w:rsidRDefault="00DC38AF" w:rsidP="00233A03">
      <w:r>
        <w:tab/>
        <w:t>These are second order branch points because there are only these two sheets. It is not as obvious that there are two sheets as it is with the function f(ω) = ω</w:t>
      </w:r>
      <w:r>
        <w:rPr>
          <w:rStyle w:val="superscript"/>
        </w:rPr>
        <w:t>1/2</w:t>
      </w:r>
      <w:r>
        <w:t xml:space="preserve"> . In this case, the ω plane cut runs ω=0 to the left, so you can "go around" the branch point more easily. The domain ω has two sheets, and each maps into a ha</w:t>
      </w:r>
      <w:r w:rsidR="00F66608">
        <w:t>lf plane in f  (left or right). We are using the term "sheet" slightly differently in the two cases. In the ω</w:t>
      </w:r>
      <w:r w:rsidR="00F66608">
        <w:rPr>
          <w:rStyle w:val="superscript"/>
        </w:rPr>
        <w:t>1/2</w:t>
      </w:r>
      <w:r w:rsidR="00F66608">
        <w:t xml:space="preserve"> case, the entire Sheet #1 you see in ω space is connected and is all on the upper level of the sheet parking garage.  In our other case, Sheet #1 is half on one the upper parking level and half on the lower. Another difference is that with ω</w:t>
      </w:r>
      <w:r w:rsidR="00F66608">
        <w:rPr>
          <w:rStyle w:val="superscript"/>
        </w:rPr>
        <w:t>1/2</w:t>
      </w:r>
      <w:r w:rsidR="00F66608">
        <w:t xml:space="preserve">, Sheet #1 maps into the right half plane in f space, whereas with our other function, Sheet #1 maps into the entire f plane. </w:t>
      </w:r>
      <w:r w:rsidR="00B9384A">
        <w:t>In any case, we can say there are two branches to the function f(ω) = ω</w:t>
      </w:r>
      <w:r w:rsidR="00B9384A">
        <w:rPr>
          <w:rStyle w:val="superscript"/>
        </w:rPr>
        <w:t>1/2</w:t>
      </w:r>
      <w:r w:rsidR="00B9384A">
        <w:t xml:space="preserve"> One is + when ω &gt; 0, the other is - when ω &gt; 0, and we usually write the two branches as f(ω) = ±</w:t>
      </w:r>
      <w:r w:rsidR="00B9384A">
        <w:fldChar w:fldCharType="begin"/>
      </w:r>
      <w:r w:rsidR="00B9384A">
        <w:instrText xml:space="preserve"> EQ \r(ω) </w:instrText>
      </w:r>
      <w:r w:rsidR="00B9384A">
        <w:fldChar w:fldCharType="end"/>
      </w:r>
      <w:r w:rsidR="00B9384A">
        <w:t xml:space="preserve">.  As in our fancier case, in this simple case the two branch functions are different, though the difference here is only in the overall sign. </w:t>
      </w:r>
    </w:p>
    <w:p w14:paraId="1D1DC96A" w14:textId="77777777" w:rsidR="00B9384A" w:rsidRPr="00B9384A" w:rsidRDefault="00B9384A" w:rsidP="00233A03"/>
    <w:p w14:paraId="1AC4A33A" w14:textId="77777777" w:rsidR="00F66608" w:rsidRDefault="00F66608" w:rsidP="00233A03">
      <w:r>
        <w:t xml:space="preserve">It is "remarkable" that there can be so much complexity in a function f(ω) defined by a simple integral: </w:t>
      </w:r>
    </w:p>
    <w:p w14:paraId="04B6B8FF" w14:textId="77777777" w:rsidR="00F66608" w:rsidRDefault="00F66608" w:rsidP="00233A03"/>
    <w:p w14:paraId="70E3C8B4" w14:textId="77777777" w:rsidR="00F66608" w:rsidRPr="00F66608" w:rsidRDefault="00F66608" w:rsidP="00233A03">
      <w:r>
        <w:tab/>
        <w:t xml:space="preserve">f(ω)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1/[ (α</w:t>
      </w:r>
      <w:r>
        <w:rPr>
          <w:rStyle w:val="superscript"/>
        </w:rPr>
        <w:t>2</w:t>
      </w:r>
      <w:r>
        <w:t xml:space="preserve">+1) </w:t>
      </w:r>
      <w:r>
        <w:rPr>
          <w:color w:val="000000"/>
        </w:rPr>
        <w:t>(α-ω)</w:t>
      </w:r>
      <w:r>
        <w:t xml:space="preserve">] </w:t>
      </w:r>
    </w:p>
    <w:p w14:paraId="6D9798D3" w14:textId="77777777" w:rsidR="00291390" w:rsidRDefault="00291390"/>
    <w:p w14:paraId="6BCEC52B" w14:textId="77777777" w:rsidR="00B9384A" w:rsidRDefault="00B9384A">
      <w:r>
        <w:t>Since this function has two distinct branches, if you plan to use the function, you have to decide which branch you in</w:t>
      </w:r>
      <w:r w:rsidR="002C05E2">
        <w:t>t</w:t>
      </w:r>
      <w:r>
        <w:t xml:space="preserve">ent to work with, and this which branch you "mean" when you write this integral. </w:t>
      </w:r>
    </w:p>
    <w:p w14:paraId="766EFFD3" w14:textId="77777777" w:rsidR="00B9384A" w:rsidRDefault="00B9384A"/>
    <w:p w14:paraId="1B592F93" w14:textId="77777777" w:rsidR="00B9384A" w:rsidRDefault="001C6585" w:rsidP="001C6585">
      <w:pPr>
        <w:pStyle w:val="Heading2"/>
      </w:pPr>
      <w:bookmarkStart w:id="5" w:name="_Toc312751250"/>
      <w:bookmarkStart w:id="6" w:name="_Toc312751257"/>
      <w:r>
        <w:t xml:space="preserve">2. </w:t>
      </w:r>
      <w:r w:rsidR="00B9384A">
        <w:t>Generalization beyond the simple example given above.</w:t>
      </w:r>
      <w:bookmarkEnd w:id="5"/>
      <w:bookmarkEnd w:id="6"/>
      <w:r w:rsidR="00B9384A">
        <w:t xml:space="preserve"> </w:t>
      </w:r>
    </w:p>
    <w:p w14:paraId="4782DFDC" w14:textId="77777777" w:rsidR="00B9384A" w:rsidRDefault="00B9384A">
      <w:pPr>
        <w:rPr>
          <w:b/>
        </w:rPr>
      </w:pPr>
    </w:p>
    <w:p w14:paraId="02D2E360" w14:textId="77777777" w:rsidR="00B9384A" w:rsidRPr="00B9384A" w:rsidRDefault="00B9384A">
      <w:r>
        <w:t>Now we consider</w:t>
      </w:r>
    </w:p>
    <w:p w14:paraId="6F69954A" w14:textId="77777777" w:rsidR="00B9384A" w:rsidRDefault="00B9384A"/>
    <w:p w14:paraId="409139A9" w14:textId="77777777" w:rsidR="00B9384A" w:rsidRDefault="00B9384A">
      <w:r>
        <w:tab/>
        <w:t xml:space="preserve">f(ω)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p>
    <w:p w14:paraId="1E5DEA07" w14:textId="77777777" w:rsidR="00B9384A" w:rsidRDefault="00B9384A"/>
    <w:p w14:paraId="13E7DC06" w14:textId="77777777" w:rsidR="00B9384A" w:rsidRDefault="00FD66A8">
      <w:r>
        <w:t xml:space="preserve">where a(α) has some poles (perhaps </w:t>
      </w:r>
      <w:r w:rsidR="00436244">
        <w:t xml:space="preserve">we will </w:t>
      </w:r>
      <w:r>
        <w:t>do cuts later) strewn around the α plane, and we assume that a(α) decays fast enough for large |α| that we can willy-nilly add great circle pieces as needed</w:t>
      </w:r>
      <w:r w:rsidR="002C05E2">
        <w:t>, up or down</w:t>
      </w:r>
      <w:r>
        <w:t xml:space="preserve">. No poles are on the real axis so the contour is clean. </w:t>
      </w:r>
    </w:p>
    <w:p w14:paraId="40F07E9D" w14:textId="77777777" w:rsidR="00FD66A8" w:rsidRDefault="00FD66A8">
      <w:r>
        <w:tab/>
        <w:t>If we start with ω in the upper half plane, then we can choose to close down and this is what happens. We pick up the pole residues at all poles of a(α) that lie in the lower half plane. Thus we will find that</w:t>
      </w:r>
    </w:p>
    <w:p w14:paraId="65361BDC" w14:textId="77777777" w:rsidR="00FD66A8" w:rsidRDefault="00FD66A8"/>
    <w:p w14:paraId="67D7A40E" w14:textId="77777777" w:rsidR="00FD66A8" w:rsidRDefault="00FD66A8">
      <w:r>
        <w:tab/>
        <w:t>f(ω) = – Σ</w:t>
      </w:r>
      <w:r>
        <w:rPr>
          <w:rStyle w:val="subscript"/>
        </w:rPr>
        <w:t xml:space="preserve">i </w:t>
      </w:r>
      <w:r>
        <w:t>Res [</w:t>
      </w:r>
      <w:r>
        <w:rPr>
          <w:color w:val="000000"/>
        </w:rPr>
        <w:t>a(α) (α-ω)</w:t>
      </w:r>
      <w:r>
        <w:rPr>
          <w:rStyle w:val="superscript"/>
        </w:rPr>
        <w:t>-1</w:t>
      </w:r>
      <w:r>
        <w:t>]</w:t>
      </w:r>
      <w:r>
        <w:rPr>
          <w:rStyle w:val="superscript"/>
        </w:rPr>
        <w:t>α=αi</w:t>
      </w:r>
      <w:r>
        <w:t xml:space="preserve">  = – Σ</w:t>
      </w:r>
      <w:r>
        <w:rPr>
          <w:rStyle w:val="subscript"/>
        </w:rPr>
        <w:t>i</w:t>
      </w:r>
      <w:r>
        <w:t xml:space="preserve"> </w:t>
      </w:r>
      <w:r>
        <w:rPr>
          <w:color w:val="000000"/>
        </w:rPr>
        <w:t>(α</w:t>
      </w:r>
      <w:r>
        <w:rPr>
          <w:rStyle w:val="subscript"/>
        </w:rPr>
        <w:t>i</w:t>
      </w:r>
      <w:r>
        <w:rPr>
          <w:color w:val="000000"/>
        </w:rPr>
        <w:t>-ω)</w:t>
      </w:r>
      <w:r>
        <w:rPr>
          <w:rStyle w:val="superscript"/>
        </w:rPr>
        <w:t>-1</w:t>
      </w:r>
      <w:r w:rsidRPr="00FD66A8">
        <w:t xml:space="preserve"> </w:t>
      </w:r>
      <w:r>
        <w:t>Res [</w:t>
      </w:r>
      <w:r>
        <w:rPr>
          <w:color w:val="000000"/>
        </w:rPr>
        <w:t>a(α)]</w:t>
      </w:r>
      <w:r w:rsidRPr="00FD66A8">
        <w:rPr>
          <w:rStyle w:val="superscript"/>
        </w:rPr>
        <w:t xml:space="preserve"> </w:t>
      </w:r>
      <w:r>
        <w:rPr>
          <w:rStyle w:val="superscript"/>
        </w:rPr>
        <w:t>α=αi</w:t>
      </w:r>
    </w:p>
    <w:p w14:paraId="56BDA4D2" w14:textId="77777777" w:rsidR="00FD66A8" w:rsidRDefault="00FD66A8"/>
    <w:p w14:paraId="4468F02B" w14:textId="77777777" w:rsidR="00FD66A8" w:rsidRDefault="00FD66A8">
      <w:r>
        <w:t xml:space="preserve">This result f(ω) is itself seen to have some poles in ω, but they are all located in the lower half </w:t>
      </w:r>
      <w:r w:rsidR="00436244">
        <w:t>plane because that is where all</w:t>
      </w:r>
      <w:r w:rsidR="00D73BEF">
        <w:t xml:space="preserve"> the α</w:t>
      </w:r>
      <w:r w:rsidR="00D73BEF">
        <w:rPr>
          <w:rStyle w:val="subscript"/>
        </w:rPr>
        <w:t>i</w:t>
      </w:r>
      <w:r w:rsidR="00D73BEF">
        <w:t xml:space="preserve"> are</w:t>
      </w:r>
      <w:r w:rsidR="00436244">
        <w:t xml:space="preserve">. Thus, we have a branch of f(ω) which is analytic in the upper half plane!  If we have branch-points in the lower half plane, we can draw the cuts straight down and then our contour closed down will wrap them and their contributions will involve values of ω in the lower half plane and we will at most generate singularities in the lower half ω plane. I could show this in detail, but I am sure it is true. Alternately, think of cuts as limit of lots of poles. This cut subject is addressed somewhat in Stak Appendix B where he is pondering the inverse Laplace transform and you see cuts wrapped on page 401 in his case as the vertical contour is moved to the left. </w:t>
      </w:r>
    </w:p>
    <w:p w14:paraId="08D28056" w14:textId="77777777" w:rsidR="00BE4889" w:rsidRDefault="00436244">
      <w:r>
        <w:tab/>
        <w:t xml:space="preserve">Conversely, if we start with ω in the lower half plane, we can close up, and we will obtain an expression for f(ω) which has all it singularities in the upper half plane.  This is the second branch of f(ω). </w:t>
      </w:r>
    </w:p>
    <w:p w14:paraId="0E920723" w14:textId="77777777" w:rsidR="00436244" w:rsidRDefault="00BE4889">
      <w:r>
        <w:tab/>
        <w:t>Notice from the expression above for branch f</w:t>
      </w:r>
      <w:r>
        <w:rPr>
          <w:rStyle w:val="subscript"/>
        </w:rPr>
        <w:t>1</w:t>
      </w:r>
      <w:r>
        <w:t xml:space="preserve">(ω) that it is a sum of poles  </w:t>
      </w:r>
      <w:r>
        <w:rPr>
          <w:color w:val="000000"/>
        </w:rPr>
        <w:t>(α</w:t>
      </w:r>
      <w:r>
        <w:rPr>
          <w:rStyle w:val="subscript"/>
        </w:rPr>
        <w:t>i</w:t>
      </w:r>
      <w:r>
        <w:rPr>
          <w:color w:val="000000"/>
        </w:rPr>
        <w:t>-ω)</w:t>
      </w:r>
      <w:r>
        <w:rPr>
          <w:rStyle w:val="superscript"/>
        </w:rPr>
        <w:t>-1</w:t>
      </w:r>
      <w:r>
        <w:t xml:space="preserve"> with possible south-pointing cut wrappings, all in the lower half plane. If we shoot off to Im(ω) → +∞, we move away from all this stuff, and we find that f</w:t>
      </w:r>
      <w:r>
        <w:rPr>
          <w:rStyle w:val="subscript"/>
        </w:rPr>
        <w:t>1</w:t>
      </w:r>
      <w:r>
        <w:t xml:space="preserve">(ω) → 0 because all the terms → 0. The approach might be slow, for example it might just be the single pole approach shown in his page 317 F example, but that is OK. </w:t>
      </w:r>
    </w:p>
    <w:p w14:paraId="13287D6B" w14:textId="77777777" w:rsidR="00BE4889" w:rsidRPr="00BE4889" w:rsidRDefault="00BE4889"/>
    <w:p w14:paraId="13603216" w14:textId="77777777" w:rsidR="00436244" w:rsidRDefault="00436244">
      <w:r w:rsidRPr="00436244">
        <w:rPr>
          <w:u w:val="single"/>
        </w:rPr>
        <w:t>Summary:</w:t>
      </w:r>
      <w:r>
        <w:t xml:space="preserve">  We consider the function defined by f(ω)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 (α-ω)</w:t>
      </w:r>
      <w:r>
        <w:rPr>
          <w:rStyle w:val="superscript"/>
        </w:rPr>
        <w:t>-1</w:t>
      </w:r>
      <w:r>
        <w:t xml:space="preserve">, where a(α) has good large |α| convergence, and where a(α) can have arbitrary singularities in the α plane, as long as none of the branch points of poles lies on the </w:t>
      </w:r>
      <w:r w:rsidR="002B4BF4">
        <w:t>integration path</w:t>
      </w:r>
      <w:r>
        <w:t>. This function f(ω) has two distinct branches</w:t>
      </w:r>
      <w:r w:rsidR="002B4BF4">
        <w:t xml:space="preserve"> which we can call f</w:t>
      </w:r>
      <w:r w:rsidR="002B4BF4">
        <w:rPr>
          <w:rStyle w:val="subscript"/>
        </w:rPr>
        <w:t>1</w:t>
      </w:r>
      <w:r w:rsidR="002B4BF4">
        <w:t>(ω) and f</w:t>
      </w:r>
      <w:r w:rsidR="002B4BF4">
        <w:rPr>
          <w:rStyle w:val="subscript"/>
        </w:rPr>
        <w:t>2</w:t>
      </w:r>
      <w:r w:rsidR="002B4BF4">
        <w:t>(ω).  The first function we obtain when we assume ω lies in the upper half plane and we close the contour down (up or down should work, however, and give the same result). We say that this ω lies on Sheet #1 in the domain, and we find that f</w:t>
      </w:r>
      <w:r w:rsidR="002B4BF4">
        <w:rPr>
          <w:rStyle w:val="subscript"/>
        </w:rPr>
        <w:t>1</w:t>
      </w:r>
      <w:r w:rsidR="002B4BF4">
        <w:t>(ω) is analytic above the contour. If we start with ω below the contour, we say ω lies on Sheet #2, and we find f</w:t>
      </w:r>
      <w:r w:rsidR="002B4BF4">
        <w:rPr>
          <w:rStyle w:val="subscript"/>
        </w:rPr>
        <w:t>2</w:t>
      </w:r>
      <w:r w:rsidR="002B4BF4">
        <w:t xml:space="preserve">(ω) is analytic below the contour. If we are going to "work with" f(ω) as defined by this integral, we have to clearly understand which branch we want to use. </w:t>
      </w:r>
    </w:p>
    <w:p w14:paraId="6C6E4304" w14:textId="77777777" w:rsidR="002B4BF4" w:rsidRDefault="002B4BF4"/>
    <w:p w14:paraId="5D0DE62A" w14:textId="77777777" w:rsidR="002B4BF4" w:rsidRDefault="001C6585" w:rsidP="001C6585">
      <w:pPr>
        <w:pStyle w:val="Heading2"/>
      </w:pPr>
      <w:bookmarkStart w:id="7" w:name="_Toc312751251"/>
      <w:bookmarkStart w:id="8" w:name="_Toc312751258"/>
      <w:r>
        <w:t xml:space="preserve">3. </w:t>
      </w:r>
      <w:r w:rsidR="002B4BF4">
        <w:t>The sum splitting notion used in Weiner Hopf</w:t>
      </w:r>
      <w:bookmarkEnd w:id="7"/>
      <w:bookmarkEnd w:id="8"/>
    </w:p>
    <w:p w14:paraId="7943C0E1" w14:textId="77777777" w:rsidR="002B4BF4" w:rsidRDefault="002B4BF4" w:rsidP="002B4BF4">
      <w:pPr>
        <w:rPr>
          <w:b/>
        </w:rPr>
      </w:pPr>
    </w:p>
    <w:p w14:paraId="374B7FF5" w14:textId="77777777" w:rsidR="002B4BF4" w:rsidRDefault="002B4BF4" w:rsidP="002B4BF4">
      <w:r>
        <w:t>This is a direct application of the above sections, we are looking at page 316 of Stak2. We quickly arrive at 7.291 by arguments given in the text, where the contours are the hori</w:t>
      </w:r>
      <w:r w:rsidR="00206349">
        <w:t>zontal ones shown top page 317 (the C</w:t>
      </w:r>
      <w:r w:rsidR="00206349">
        <w:rPr>
          <w:rStyle w:val="subscript"/>
        </w:rPr>
        <w:t>2</w:t>
      </w:r>
      <w:r w:rsidR="00206349">
        <w:t xml:space="preserve"> one has been reversed so we have a - sign between the terms).</w:t>
      </w:r>
    </w:p>
    <w:p w14:paraId="6678BC88" w14:textId="77777777" w:rsidR="00206349" w:rsidRDefault="00206349" w:rsidP="002B4BF4">
      <w:r>
        <w:tab/>
        <w:t xml:space="preserve">Now, each of these two integrals has two branches. I could call them (ana up means analytic above the contour), </w:t>
      </w:r>
    </w:p>
    <w:p w14:paraId="40E5A824" w14:textId="77777777" w:rsidR="00206349" w:rsidRDefault="00206349" w:rsidP="002B4BF4"/>
    <w:p w14:paraId="457034C9" w14:textId="77777777" w:rsidR="00206349" w:rsidRPr="00206349" w:rsidRDefault="00206349" w:rsidP="00206349">
      <w:r>
        <w:tab/>
        <w:t>a</w:t>
      </w:r>
      <w:r>
        <w:rPr>
          <w:rStyle w:val="subscript"/>
        </w:rPr>
        <w:t>+1</w:t>
      </w:r>
      <w:r>
        <w:t>(ω) and a</w:t>
      </w:r>
      <w:r>
        <w:rPr>
          <w:rStyle w:val="subscript"/>
        </w:rPr>
        <w:t>+2</w:t>
      </w:r>
      <w:r>
        <w:t>(ω)</w:t>
      </w:r>
      <w:r>
        <w:tab/>
      </w:r>
      <w:r>
        <w:tab/>
      </w:r>
      <w:r>
        <w:tab/>
      </w:r>
      <w:r>
        <w:tab/>
        <w:t>a</w:t>
      </w:r>
      <w:r>
        <w:rPr>
          <w:rStyle w:val="subscript"/>
        </w:rPr>
        <w:t>-1</w:t>
      </w:r>
      <w:r>
        <w:t>(ω) and a</w:t>
      </w:r>
      <w:r>
        <w:rPr>
          <w:rStyle w:val="subscript"/>
        </w:rPr>
        <w:t>-2</w:t>
      </w:r>
      <w:r>
        <w:t>(ω)</w:t>
      </w:r>
    </w:p>
    <w:p w14:paraId="7CA5D656" w14:textId="77777777" w:rsidR="00206349" w:rsidRDefault="00206349" w:rsidP="002B4BF4">
      <w:r>
        <w:t xml:space="preserve">     ana up       ana down                                 ana up        ana down</w:t>
      </w:r>
    </w:p>
    <w:p w14:paraId="011CA0D9" w14:textId="77777777" w:rsidR="00206349" w:rsidRDefault="00206349" w:rsidP="002B4BF4"/>
    <w:p w14:paraId="42536532" w14:textId="77777777" w:rsidR="00206349" w:rsidRDefault="00206349" w:rsidP="002B4BF4">
      <w:r>
        <w:t xml:space="preserve">where + refers to the first term and - to the second, and where 1,2 refer to the branches, where the 1 branch is the one that is analytic above the contour, and the 2 branch is analytic below the contour. </w:t>
      </w:r>
    </w:p>
    <w:p w14:paraId="145E0A22" w14:textId="77777777" w:rsidR="00206349" w:rsidRDefault="00206349" w:rsidP="002B4BF4">
      <w:r>
        <w:tab/>
        <w:t>Stak wants to make a specific choice for each of these integral-defined functions.  He selects these two</w:t>
      </w:r>
    </w:p>
    <w:p w14:paraId="76B7668E" w14:textId="77777777" w:rsidR="00206349" w:rsidRDefault="00206349" w:rsidP="002B4BF4"/>
    <w:p w14:paraId="74E65C3B" w14:textId="77777777" w:rsidR="00206349" w:rsidRPr="00BE4889" w:rsidRDefault="00206349" w:rsidP="002B4BF4">
      <w:r>
        <w:tab/>
        <w:t>a</w:t>
      </w:r>
      <w:r>
        <w:rPr>
          <w:rStyle w:val="subscript"/>
        </w:rPr>
        <w:t>+1</w:t>
      </w:r>
      <w:r>
        <w:t>(ω)</w:t>
      </w:r>
      <w:r>
        <w:tab/>
      </w:r>
      <w:r>
        <w:tab/>
        <w:t>analytic above Im(ω) = τ &gt; d</w:t>
      </w:r>
      <w:r w:rsidR="00BE4889">
        <w:tab/>
      </w:r>
      <w:r w:rsidR="00BE4889">
        <w:tab/>
        <w:t>a</w:t>
      </w:r>
      <w:r w:rsidR="00BE4889">
        <w:rPr>
          <w:rStyle w:val="subscript"/>
        </w:rPr>
        <w:t>+1</w:t>
      </w:r>
      <w:r w:rsidR="00BE4889">
        <w:t>(ω)→ 0 as  ω → +i∞</w:t>
      </w:r>
    </w:p>
    <w:p w14:paraId="446D2D02" w14:textId="77777777" w:rsidR="00206349" w:rsidRDefault="00206349" w:rsidP="00206349">
      <w:r>
        <w:tab/>
        <w:t>a</w:t>
      </w:r>
      <w:r>
        <w:rPr>
          <w:rStyle w:val="subscript"/>
        </w:rPr>
        <w:t>-2</w:t>
      </w:r>
      <w:r>
        <w:t>(ω)</w:t>
      </w:r>
      <w:r>
        <w:tab/>
      </w:r>
      <w:r>
        <w:tab/>
        <w:t>analytic below Im(ω) = σ &lt; c</w:t>
      </w:r>
      <w:r w:rsidR="00BE4889">
        <w:tab/>
      </w:r>
      <w:r w:rsidR="00BE4889">
        <w:tab/>
        <w:t>a</w:t>
      </w:r>
      <w:r w:rsidR="00BE4889">
        <w:rPr>
          <w:rStyle w:val="subscript"/>
        </w:rPr>
        <w:t>-2</w:t>
      </w:r>
      <w:r w:rsidR="00BE4889">
        <w:t>(ω) → 0 as ω → -i∞</w:t>
      </w:r>
    </w:p>
    <w:p w14:paraId="2B647D05" w14:textId="77777777" w:rsidR="00206349" w:rsidRDefault="00206349" w:rsidP="00206349"/>
    <w:p w14:paraId="491CF3BF" w14:textId="77777777" w:rsidR="00206349" w:rsidRDefault="00206349" w:rsidP="00206349">
      <w:r>
        <w:t>The motivation for these choices is that the resulting a(ω) = a</w:t>
      </w:r>
      <w:r>
        <w:rPr>
          <w:rStyle w:val="subscript"/>
        </w:rPr>
        <w:t>+1</w:t>
      </w:r>
      <w:r>
        <w:t>(ω) +</w:t>
      </w:r>
      <w:r w:rsidRPr="00206349">
        <w:t xml:space="preserve"> </w:t>
      </w:r>
      <w:r>
        <w:t>a</w:t>
      </w:r>
      <w:r>
        <w:rPr>
          <w:rStyle w:val="subscript"/>
        </w:rPr>
        <w:t>-2</w:t>
      </w:r>
      <w:r>
        <w:t xml:space="preserve">(ω) is then analytic in the strip, which is something assumed at the start of the analysis concerning a(ω). Any other combination (three others) does not guarantee analyticity in the strip !!!  Another way to motivate this choice:  ω as it appears in 7.291 is, "at the start", located above the lower contour and </w:t>
      </w:r>
      <w:r w:rsidR="003F22E1">
        <w:t>below</w:t>
      </w:r>
      <w:r>
        <w:t xml:space="preserve"> the upper contour, so the choice is then determined just by that fact. That is, we select the branch of the lower contour function "starting with" ω above the contour, which is our Sheet #1. </w:t>
      </w:r>
      <w:r w:rsidR="008B00CE">
        <w:t xml:space="preserve">And we select the branch of the upper contour "starting with" ω below that contour. </w:t>
      </w:r>
    </w:p>
    <w:p w14:paraId="76BFB270" w14:textId="77777777" w:rsidR="008B00CE" w:rsidRDefault="008B00CE" w:rsidP="00206349">
      <w:r>
        <w:tab/>
        <w:t xml:space="preserve">Now 7.291 is only really justified when ω lies in the strip of known analyticity of a(ω), because we used Cauchy to derive the equation. We don't </w:t>
      </w:r>
      <w:r w:rsidRPr="00BE4889">
        <w:rPr>
          <w:i/>
        </w:rPr>
        <w:t>a priori</w:t>
      </w:r>
      <w:r>
        <w:t xml:space="preserve"> know anything about the analyticity of a(ω) outside this strip. The separate terms however have full half-plane analyticity. </w:t>
      </w:r>
    </w:p>
    <w:p w14:paraId="332D5A8A" w14:textId="77777777" w:rsidR="008B00CE" w:rsidRDefault="008B00CE" w:rsidP="00206349"/>
    <w:p w14:paraId="6DF730AE" w14:textId="77777777" w:rsidR="008B00CE" w:rsidRPr="008B00CE" w:rsidRDefault="008B00CE" w:rsidP="00206349">
      <w:r>
        <w:tab/>
        <w:t>a(ω)    =       a</w:t>
      </w:r>
      <w:r>
        <w:rPr>
          <w:rStyle w:val="subscript"/>
        </w:rPr>
        <w:t>+1</w:t>
      </w:r>
      <w:r>
        <w:t>(ω) + a</w:t>
      </w:r>
      <w:r>
        <w:rPr>
          <w:rStyle w:val="subscript"/>
        </w:rPr>
        <w:t>-2</w:t>
      </w:r>
      <w:r>
        <w:t>(ω)</w:t>
      </w:r>
    </w:p>
    <w:p w14:paraId="3F13672A" w14:textId="77777777" w:rsidR="002B4BF4" w:rsidRDefault="008B00CE">
      <w:r>
        <w:t xml:space="preserve">    ana strip         ana up     ana down</w:t>
      </w:r>
    </w:p>
    <w:p w14:paraId="66699C15" w14:textId="77777777" w:rsidR="008B00CE" w:rsidRDefault="008B00CE"/>
    <w:p w14:paraId="7C95CC0F" w14:textId="77777777" w:rsidR="008B00CE" w:rsidRDefault="008B00CE">
      <w:r>
        <w:t xml:space="preserve">We could now </w:t>
      </w:r>
      <w:r w:rsidRPr="00BE4889">
        <w:rPr>
          <w:i/>
        </w:rPr>
        <w:t>continue</w:t>
      </w:r>
      <w:r>
        <w:t xml:space="preserve"> this equation say above the top of the strip. If there are singularities in a(ω) there, we will find them in the second term a</w:t>
      </w:r>
      <w:r>
        <w:rPr>
          <w:rStyle w:val="subscript"/>
        </w:rPr>
        <w:t>-2</w:t>
      </w:r>
      <w:r>
        <w:t>(</w:t>
      </w:r>
      <w:r w:rsidR="003F22E1">
        <w:t xml:space="preserve">ω). And conversely going down. </w:t>
      </w:r>
      <w:r>
        <w:t xml:space="preserve">Within the strip, all three terms are analytic. </w:t>
      </w:r>
    </w:p>
    <w:p w14:paraId="19C25403" w14:textId="77777777" w:rsidR="008B00CE" w:rsidRDefault="008B00CE">
      <w:r>
        <w:tab/>
        <w:t xml:space="preserve">When Stak goes on to his toy example on page 317, he makes exactly these branch choices!  </w:t>
      </w:r>
    </w:p>
    <w:p w14:paraId="4F1DB49B" w14:textId="77777777" w:rsidR="008D2540" w:rsidRDefault="008D2540"/>
    <w:p w14:paraId="41A67D05" w14:textId="77777777" w:rsidR="008D2540" w:rsidRDefault="008D2540">
      <w:r>
        <w:t xml:space="preserve">Here is a picture of the sheet structure for this sum splitting business: </w:t>
      </w:r>
    </w:p>
    <w:p w14:paraId="2B16F312" w14:textId="77777777" w:rsidR="008D2540" w:rsidRDefault="008D2540"/>
    <w:p w14:paraId="2A77D39B" w14:textId="77777777" w:rsidR="008D2540" w:rsidRDefault="008D2540">
      <w:r>
        <w:pict>
          <v:shape id="_x0000_i1034" type="#_x0000_t75" style="width:467.25pt;height:109.5pt">
            <v:imagedata r:id="rId15" o:title=""/>
          </v:shape>
        </w:pict>
      </w:r>
    </w:p>
    <w:p w14:paraId="51FDA185" w14:textId="77777777" w:rsidR="008D2540" w:rsidRDefault="008D2540"/>
    <w:p w14:paraId="0A2A5EB6" w14:textId="77777777" w:rsidR="008D2540" w:rsidRPr="008D2540" w:rsidRDefault="007776F1">
      <w:r>
        <w:t>In each of the three regions, you see the sheet of the ω plane being used. Everything is continuous so we can c</w:t>
      </w:r>
      <w:r w:rsidR="003F22E1">
        <w:t>ontinue ω anywhere we like. The</w:t>
      </w:r>
      <w:r>
        <w:t xml:space="preserve"> key thing is the way the sheets join up. </w:t>
      </w:r>
    </w:p>
    <w:p w14:paraId="1680151B" w14:textId="77777777" w:rsidR="008B00CE" w:rsidRDefault="008B00CE"/>
    <w:p w14:paraId="4AB66DFF" w14:textId="77777777" w:rsidR="001C6585" w:rsidRDefault="001C6585"/>
    <w:p w14:paraId="53A6AA86" w14:textId="77777777" w:rsidR="001C6585" w:rsidRPr="001C6585" w:rsidRDefault="001C6585">
      <w:pPr>
        <w:rPr>
          <w:b/>
        </w:rPr>
      </w:pPr>
      <w:r w:rsidRPr="001C6585">
        <w:rPr>
          <w:b/>
        </w:rPr>
        <w:t>Appendix A.  What happens if you set the cut to Im(ω) = D instead of Im(ω) = 0?</w:t>
      </w:r>
    </w:p>
    <w:p w14:paraId="3BE8BD2F" w14:textId="77777777" w:rsidR="001C6585" w:rsidRDefault="001C6585"/>
    <w:p w14:paraId="6AAE7A21" w14:textId="77777777" w:rsidR="001C6585" w:rsidRDefault="001C6585" w:rsidP="001C6585">
      <w:pPr>
        <w:rPr>
          <w:color w:val="000000"/>
        </w:rPr>
      </w:pPr>
      <w:r>
        <w:rPr>
          <w:color w:val="000000"/>
        </w:rPr>
        <w:t xml:space="preserve">Now, consider the mapping from ω to f = f(ω) </w:t>
      </w:r>
      <w:r>
        <w:t xml:space="preserve">= </w:t>
      </w:r>
      <w:r w:rsidRPr="00195DA4">
        <w:rPr>
          <w:color w:val="000000"/>
        </w:rPr>
        <w:t>(i/2)</w:t>
      </w:r>
      <w:r>
        <w:rPr>
          <w:color w:val="000000"/>
        </w:rPr>
        <w:t>/</w:t>
      </w:r>
      <w:r w:rsidRPr="00195DA4">
        <w:rPr>
          <w:color w:val="000000"/>
        </w:rPr>
        <w:t>(ω+i)</w:t>
      </w:r>
      <w:r>
        <w:rPr>
          <w:color w:val="000000"/>
        </w:rPr>
        <w:t xml:space="preserve">. As ω exhausts the upper half plane </w:t>
      </w:r>
      <w:r>
        <w:t xml:space="preserve">Im(ω) &gt; D </w:t>
      </w:r>
      <w:r>
        <w:rPr>
          <w:color w:val="000000"/>
        </w:rPr>
        <w:t xml:space="preserve">in ω space, f(ω) fills out some region in f space. Here is one way to understand what this looks like: </w:t>
      </w:r>
    </w:p>
    <w:p w14:paraId="42903DD2" w14:textId="77777777" w:rsidR="001C6585" w:rsidRDefault="001C6585" w:rsidP="001C6585">
      <w:pPr>
        <w:rPr>
          <w:color w:val="000000"/>
        </w:rPr>
      </w:pPr>
    </w:p>
    <w:p w14:paraId="32A08877" w14:textId="77777777" w:rsidR="001C6585" w:rsidRDefault="001C6585" w:rsidP="001C6585">
      <w:r>
        <w:rPr>
          <w:color w:val="000000"/>
        </w:rPr>
        <w:tab/>
        <w:t xml:space="preserve">f = </w:t>
      </w:r>
      <w:r>
        <w:t xml:space="preserve"> </w:t>
      </w:r>
      <w:r w:rsidRPr="00195DA4">
        <w:rPr>
          <w:color w:val="000000"/>
        </w:rPr>
        <w:t>(i/2)</w:t>
      </w:r>
      <w:r>
        <w:rPr>
          <w:color w:val="000000"/>
        </w:rPr>
        <w:t>/</w:t>
      </w:r>
      <w:r w:rsidRPr="00195DA4">
        <w:rPr>
          <w:color w:val="000000"/>
        </w:rPr>
        <w:t xml:space="preserve"> (ω+i)</w:t>
      </w:r>
      <w:r>
        <w:tab/>
        <w:t>=&gt;</w:t>
      </w:r>
      <w:r>
        <w:tab/>
        <w:t>(2/i)f = 1/(ω+i)</w:t>
      </w:r>
      <w:r>
        <w:tab/>
      </w:r>
      <w:r>
        <w:tab/>
        <w:t>=&gt;</w:t>
      </w:r>
      <w:r>
        <w:tab/>
        <w:t>(i/2f) = ω+i</w:t>
      </w:r>
      <w:r>
        <w:tab/>
        <w:t>=&gt;</w:t>
      </w:r>
      <w:r>
        <w:tab/>
        <w:t>ω = -i + i/2f</w:t>
      </w:r>
    </w:p>
    <w:p w14:paraId="53A01BA4" w14:textId="77777777" w:rsidR="001C6585" w:rsidRDefault="001C6585" w:rsidP="001C6585"/>
    <w:p w14:paraId="40513753" w14:textId="77777777" w:rsidR="001C6585" w:rsidRDefault="001C6585" w:rsidP="001C6585">
      <w:r>
        <w:tab/>
        <w:t>=&gt;</w:t>
      </w:r>
      <w:r>
        <w:tab/>
        <w:t>Im(ω) = -1 + Im(i/2f)</w:t>
      </w:r>
    </w:p>
    <w:p w14:paraId="06C42F57" w14:textId="77777777" w:rsidR="001C6585" w:rsidRDefault="001C6585" w:rsidP="001C6585"/>
    <w:p w14:paraId="2F58DB52" w14:textId="77777777" w:rsidR="001C6585" w:rsidRDefault="001C6585" w:rsidP="001C6585">
      <w:r>
        <w:t>If we want ω in the upper half plane, then we want Im(ω) &gt; D so we then get</w:t>
      </w:r>
    </w:p>
    <w:p w14:paraId="7EE2B3E6" w14:textId="77777777" w:rsidR="001C6585" w:rsidRDefault="001C6585" w:rsidP="001C6585"/>
    <w:p w14:paraId="5A1C79F6" w14:textId="77777777" w:rsidR="001C6585" w:rsidRDefault="001C6585" w:rsidP="001C6585">
      <w:r>
        <w:tab/>
        <w:t>-1 + Im(i/2f)&gt; D</w:t>
      </w:r>
      <w:r>
        <w:tab/>
        <w:t>=&gt;</w:t>
      </w:r>
      <w:r>
        <w:tab/>
        <w:t>Im(i/2f) &gt; 1+D</w:t>
      </w:r>
    </w:p>
    <w:p w14:paraId="117FB281" w14:textId="77777777" w:rsidR="001C6585" w:rsidRDefault="001C6585" w:rsidP="001C6585"/>
    <w:p w14:paraId="6AEFB40F" w14:textId="77777777" w:rsidR="001C6585" w:rsidRDefault="001C6585" w:rsidP="001C6585">
      <w:r>
        <w:t>Now let f = re</w:t>
      </w:r>
      <w:r>
        <w:rPr>
          <w:rStyle w:val="superscript"/>
        </w:rPr>
        <w:t>iφ</w:t>
      </w:r>
      <w:r>
        <w:t xml:space="preserve"> so we have  </w:t>
      </w:r>
    </w:p>
    <w:p w14:paraId="08DBA24E" w14:textId="77777777" w:rsidR="001C6585" w:rsidRDefault="001C6585" w:rsidP="001C6585"/>
    <w:p w14:paraId="6CEE51BD" w14:textId="77777777" w:rsidR="001C6585" w:rsidRDefault="001C6585" w:rsidP="001C6585">
      <w:r>
        <w:tab/>
        <w:t>Im(i/2</w:t>
      </w:r>
      <w:r w:rsidRPr="00632F94">
        <w:t xml:space="preserve"> </w:t>
      </w:r>
      <w:r>
        <w:t>re</w:t>
      </w:r>
      <w:r>
        <w:rPr>
          <w:rStyle w:val="superscript"/>
        </w:rPr>
        <w:t>iφ</w:t>
      </w:r>
      <w:r>
        <w:t>) &gt; 1+D  =&gt;</w:t>
      </w:r>
      <w:r>
        <w:tab/>
        <w:t>Im( [1/2r] ie</w:t>
      </w:r>
      <w:r>
        <w:rPr>
          <w:rStyle w:val="superscript"/>
        </w:rPr>
        <w:t>-iφ</w:t>
      </w:r>
      <w:r>
        <w:t>) &gt; 1+D</w:t>
      </w:r>
      <w:r>
        <w:tab/>
      </w:r>
      <w:r>
        <w:tab/>
        <w:t>=&gt;</w:t>
      </w:r>
      <w:r>
        <w:tab/>
        <w:t>(1/2r)Im(ie</w:t>
      </w:r>
      <w:r>
        <w:rPr>
          <w:rStyle w:val="superscript"/>
        </w:rPr>
        <w:t>-iφ</w:t>
      </w:r>
      <w:r>
        <w:t>) &gt; 1+D</w:t>
      </w:r>
    </w:p>
    <w:p w14:paraId="0DC2C3D6" w14:textId="77777777" w:rsidR="001C6585" w:rsidRDefault="001C6585" w:rsidP="001C6585"/>
    <w:p w14:paraId="03DFAC1B" w14:textId="77777777" w:rsidR="001C6585" w:rsidRDefault="001C6585" w:rsidP="001C6585">
      <w:r>
        <w:tab/>
        <w:t>=&gt;</w:t>
      </w:r>
      <w:r>
        <w:tab/>
        <w:t>Im(ie</w:t>
      </w:r>
      <w:r>
        <w:rPr>
          <w:rStyle w:val="superscript"/>
        </w:rPr>
        <w:t xml:space="preserve">-iφ) </w:t>
      </w:r>
      <w:r>
        <w:t>&gt; 2(1+D)r</w:t>
      </w:r>
      <w:r>
        <w:tab/>
      </w:r>
      <w:r>
        <w:tab/>
        <w:t>=&gt;</w:t>
      </w:r>
      <w:r>
        <w:tab/>
        <w:t>Im(icosφ + i(-isinφ)) &gt; 2(1+D)r</w:t>
      </w:r>
      <w:r>
        <w:tab/>
        <w:t>=&gt;</w:t>
      </w:r>
      <w:r>
        <w:tab/>
        <w:t xml:space="preserve">cosφ &gt; 2(1+D)r </w:t>
      </w:r>
    </w:p>
    <w:p w14:paraId="36DA4699" w14:textId="77777777" w:rsidR="001C6585" w:rsidRDefault="001C6585" w:rsidP="001C6585"/>
    <w:p w14:paraId="6ED33DA9" w14:textId="77777777" w:rsidR="001C6585" w:rsidRDefault="001C6585" w:rsidP="001C6585">
      <w:r>
        <w:t xml:space="preserve">The boundary of the mapped region in f space is given by cosφ = 2r. </w:t>
      </w:r>
    </w:p>
    <w:p w14:paraId="38F173AE" w14:textId="77777777" w:rsidR="001C6585" w:rsidRDefault="001C6585" w:rsidP="001C6585"/>
    <w:p w14:paraId="21EFBAA5" w14:textId="77777777" w:rsidR="001C6585" w:rsidRDefault="001C6585" w:rsidP="001C6585">
      <w:pPr>
        <w:rPr>
          <w:rStyle w:val="superscript"/>
        </w:rPr>
      </w:pPr>
      <w:r>
        <w:tab/>
        <w:t>cosφ = 2(1+D)r</w:t>
      </w:r>
      <w:r>
        <w:tab/>
        <w:t>=&gt;</w:t>
      </w:r>
      <w:r>
        <w:tab/>
        <w:t>rcosφ= 2(1+D)r</w:t>
      </w:r>
      <w:r>
        <w:rPr>
          <w:rStyle w:val="superscript"/>
        </w:rPr>
        <w:t>2</w:t>
      </w:r>
      <w:r>
        <w:t xml:space="preserve"> </w:t>
      </w:r>
      <w:r>
        <w:tab/>
        <w:t>=&gt;</w:t>
      </w:r>
      <w:r>
        <w:tab/>
        <w:t>x = 2(x</w:t>
      </w:r>
      <w:r>
        <w:rPr>
          <w:rStyle w:val="superscript"/>
        </w:rPr>
        <w:t>2</w:t>
      </w:r>
      <w:r>
        <w:t>+y</w:t>
      </w:r>
      <w:r>
        <w:rPr>
          <w:rStyle w:val="superscript"/>
        </w:rPr>
        <w:t>2</w:t>
      </w:r>
      <w:r>
        <w:t xml:space="preserve">) </w:t>
      </w:r>
      <w:r>
        <w:tab/>
        <w:t>=&gt; x/[2(1+D)] = x</w:t>
      </w:r>
      <w:r>
        <w:rPr>
          <w:rStyle w:val="superscript"/>
        </w:rPr>
        <w:t>2</w:t>
      </w:r>
      <w:r>
        <w:t>+y</w:t>
      </w:r>
      <w:r>
        <w:rPr>
          <w:rStyle w:val="superscript"/>
        </w:rPr>
        <w:t>2</w:t>
      </w:r>
    </w:p>
    <w:p w14:paraId="04D81D05" w14:textId="77777777" w:rsidR="001C6585" w:rsidRDefault="001C6585" w:rsidP="001C6585">
      <w:pPr>
        <w:rPr>
          <w:rStyle w:val="superscript"/>
        </w:rPr>
      </w:pPr>
    </w:p>
    <w:p w14:paraId="71DDEA75" w14:textId="77777777" w:rsidR="001C6585" w:rsidRDefault="001C6585" w:rsidP="001C6585">
      <w:r>
        <w:rPr>
          <w:rStyle w:val="superscript"/>
        </w:rPr>
        <w:tab/>
      </w:r>
      <w:r>
        <w:t>=&gt;</w:t>
      </w:r>
      <w:r>
        <w:tab/>
        <w:t>x</w:t>
      </w:r>
      <w:r>
        <w:rPr>
          <w:rStyle w:val="superscript"/>
        </w:rPr>
        <w:t>2</w:t>
      </w:r>
      <w:r>
        <w:t>-x/[2(1+D)] + y</w:t>
      </w:r>
      <w:r>
        <w:rPr>
          <w:rStyle w:val="superscript"/>
        </w:rPr>
        <w:t>2</w:t>
      </w:r>
      <w:r>
        <w:t xml:space="preserve"> = 0</w:t>
      </w:r>
      <w:r>
        <w:tab/>
      </w:r>
    </w:p>
    <w:p w14:paraId="697879B2" w14:textId="77777777" w:rsidR="001C6585" w:rsidRDefault="001C6585" w:rsidP="001C6585"/>
    <w:p w14:paraId="4DE190C8" w14:textId="77777777" w:rsidR="001C6585" w:rsidRDefault="001C6585" w:rsidP="001C6585">
      <w:r>
        <w:t>Now define  c = 1/[2(1+D)] so we then have</w:t>
      </w:r>
    </w:p>
    <w:p w14:paraId="617C30CE" w14:textId="77777777" w:rsidR="001C6585" w:rsidRDefault="001C6585" w:rsidP="001C6585"/>
    <w:p w14:paraId="74693B1B" w14:textId="77777777" w:rsidR="001C6585" w:rsidRDefault="001C6585" w:rsidP="001C6585">
      <w:r>
        <w:tab/>
        <w:t>x</w:t>
      </w:r>
      <w:r>
        <w:rPr>
          <w:rStyle w:val="superscript"/>
        </w:rPr>
        <w:t>2</w:t>
      </w:r>
      <w:r>
        <w:t>-cx+ y</w:t>
      </w:r>
      <w:r>
        <w:rPr>
          <w:rStyle w:val="superscript"/>
        </w:rPr>
        <w:t>2</w:t>
      </w:r>
      <w:r>
        <w:t xml:space="preserve"> = 0</w:t>
      </w:r>
      <w:r>
        <w:tab/>
      </w:r>
      <w:r>
        <w:tab/>
        <w:t>=&gt;</w:t>
      </w:r>
      <w:r>
        <w:tab/>
        <w:t>x</w:t>
      </w:r>
      <w:r>
        <w:rPr>
          <w:rStyle w:val="superscript"/>
        </w:rPr>
        <w:t>2</w:t>
      </w:r>
      <w:r>
        <w:t>-cx  + (c/2)</w:t>
      </w:r>
      <w:r>
        <w:rPr>
          <w:rStyle w:val="superscript"/>
        </w:rPr>
        <w:t>2</w:t>
      </w:r>
      <w:r>
        <w:t xml:space="preserve">  + y</w:t>
      </w:r>
      <w:r>
        <w:rPr>
          <w:rStyle w:val="superscript"/>
        </w:rPr>
        <w:t>2</w:t>
      </w:r>
      <w:r>
        <w:t>-(c/2)</w:t>
      </w:r>
      <w:r>
        <w:rPr>
          <w:rStyle w:val="superscript"/>
        </w:rPr>
        <w:t>2</w:t>
      </w:r>
      <w:r>
        <w:t xml:space="preserve"> = 0</w:t>
      </w:r>
    </w:p>
    <w:p w14:paraId="040D66B6" w14:textId="77777777" w:rsidR="001C6585" w:rsidRDefault="001C6585" w:rsidP="001C6585"/>
    <w:p w14:paraId="1129F6D0" w14:textId="77777777" w:rsidR="001C6585" w:rsidRDefault="001C6585" w:rsidP="001C6585">
      <w:pPr>
        <w:rPr>
          <w:rStyle w:val="superscript"/>
        </w:rPr>
      </w:pPr>
      <w:r>
        <w:tab/>
        <w:t>=&gt;</w:t>
      </w:r>
      <w:r>
        <w:tab/>
        <w:t>(x-(c/2))</w:t>
      </w:r>
      <w:r>
        <w:rPr>
          <w:rStyle w:val="superscript"/>
        </w:rPr>
        <w:t>2</w:t>
      </w:r>
      <w:r>
        <w:t xml:space="preserve"> + y</w:t>
      </w:r>
      <w:r>
        <w:rPr>
          <w:rStyle w:val="superscript"/>
        </w:rPr>
        <w:t>2</w:t>
      </w:r>
      <w:r>
        <w:t xml:space="preserve">  = (c/2)</w:t>
      </w:r>
      <w:r>
        <w:rPr>
          <w:rStyle w:val="superscript"/>
        </w:rPr>
        <w:t>2</w:t>
      </w:r>
    </w:p>
    <w:p w14:paraId="11EE40DD" w14:textId="77777777" w:rsidR="001C6585" w:rsidRDefault="001C6585" w:rsidP="001C6585">
      <w:pPr>
        <w:rPr>
          <w:rStyle w:val="superscript"/>
        </w:rPr>
      </w:pPr>
    </w:p>
    <w:p w14:paraId="7C3B13B5" w14:textId="77777777" w:rsidR="001C6585" w:rsidRDefault="001C6585" w:rsidP="001C6585">
      <w:r>
        <w:t xml:space="preserve">This is a circle centered at x = c/2 and of radius r = c/2 where c =  1/[2(1+D)] . </w:t>
      </w:r>
    </w:p>
    <w:p w14:paraId="016FF427" w14:textId="77777777" w:rsidR="001C6585" w:rsidRDefault="001C6585" w:rsidP="001C6585"/>
    <w:p w14:paraId="3EF63723" w14:textId="77777777" w:rsidR="001C6585" w:rsidRPr="001C6585" w:rsidRDefault="001C6585" w:rsidP="001C6585">
      <w:pPr>
        <w:rPr>
          <w:b/>
        </w:rPr>
      </w:pPr>
      <w:r w:rsidRPr="001C6585">
        <w:rPr>
          <w:b/>
        </w:rPr>
        <w:t>Appendix B:  the left side circle</w:t>
      </w:r>
    </w:p>
    <w:p w14:paraId="06AE11B0" w14:textId="77777777" w:rsidR="001C6585" w:rsidRDefault="001C6585" w:rsidP="001C6585"/>
    <w:p w14:paraId="5EE92EF4" w14:textId="77777777" w:rsidR="001C6585" w:rsidRDefault="001C6585" w:rsidP="001C6585">
      <w:pPr>
        <w:rPr>
          <w:color w:val="000000"/>
        </w:rPr>
      </w:pPr>
      <w:r>
        <w:rPr>
          <w:color w:val="000000"/>
        </w:rPr>
        <w:t xml:space="preserve">Now, consider the mapping from ω to f = f(ω) </w:t>
      </w:r>
      <w:r>
        <w:t xml:space="preserve">= </w:t>
      </w:r>
      <w:r w:rsidRPr="00195DA4">
        <w:rPr>
          <w:color w:val="000000"/>
        </w:rPr>
        <w:t>(i/2)</w:t>
      </w:r>
      <w:r>
        <w:rPr>
          <w:color w:val="000000"/>
        </w:rPr>
        <w:t>/</w:t>
      </w:r>
      <w:r w:rsidRPr="00195DA4">
        <w:rPr>
          <w:color w:val="000000"/>
        </w:rPr>
        <w:t xml:space="preserve"> (ω</w:t>
      </w:r>
      <w:r>
        <w:rPr>
          <w:color w:val="000000"/>
        </w:rPr>
        <w:t>-</w:t>
      </w:r>
      <w:r w:rsidRPr="00195DA4">
        <w:rPr>
          <w:color w:val="000000"/>
        </w:rPr>
        <w:t>i)</w:t>
      </w:r>
      <w:r>
        <w:rPr>
          <w:color w:val="000000"/>
        </w:rPr>
        <w:t xml:space="preserve">. As ω exhausts the upper half plane in ω space, f(ω) fills out some region in f space. Here is one way to understand what this looks like: </w:t>
      </w:r>
    </w:p>
    <w:p w14:paraId="32BB3250" w14:textId="77777777" w:rsidR="001C6585" w:rsidRDefault="001C6585" w:rsidP="001C6585">
      <w:pPr>
        <w:rPr>
          <w:color w:val="000000"/>
        </w:rPr>
      </w:pPr>
    </w:p>
    <w:p w14:paraId="52860193" w14:textId="77777777" w:rsidR="001C6585" w:rsidRDefault="001C6585" w:rsidP="001C6585">
      <w:r>
        <w:rPr>
          <w:color w:val="000000"/>
        </w:rPr>
        <w:tab/>
        <w:t xml:space="preserve">f = </w:t>
      </w:r>
      <w:r>
        <w:t xml:space="preserve"> </w:t>
      </w:r>
      <w:r w:rsidRPr="00195DA4">
        <w:rPr>
          <w:color w:val="000000"/>
        </w:rPr>
        <w:t>(i/2)</w:t>
      </w:r>
      <w:r>
        <w:rPr>
          <w:color w:val="000000"/>
        </w:rPr>
        <w:t>/</w:t>
      </w:r>
      <w:r w:rsidRPr="00195DA4">
        <w:rPr>
          <w:color w:val="000000"/>
        </w:rPr>
        <w:t xml:space="preserve"> (ω</w:t>
      </w:r>
      <w:r>
        <w:rPr>
          <w:color w:val="000000"/>
        </w:rPr>
        <w:t>-</w:t>
      </w:r>
      <w:r w:rsidRPr="00195DA4">
        <w:rPr>
          <w:color w:val="000000"/>
        </w:rPr>
        <w:t>i)</w:t>
      </w:r>
      <w:r>
        <w:tab/>
        <w:t>=&gt;</w:t>
      </w:r>
      <w:r>
        <w:tab/>
        <w:t>(2/i)f = 1/(ω-i)</w:t>
      </w:r>
      <w:r>
        <w:tab/>
      </w:r>
      <w:r>
        <w:tab/>
        <w:t>=&gt;</w:t>
      </w:r>
      <w:r>
        <w:tab/>
        <w:t>(i/2f) = ω-i</w:t>
      </w:r>
      <w:r>
        <w:tab/>
        <w:t>=&gt;</w:t>
      </w:r>
      <w:r>
        <w:tab/>
        <w:t>ω = i + i/2f</w:t>
      </w:r>
    </w:p>
    <w:p w14:paraId="79F74E6C" w14:textId="77777777" w:rsidR="001C6585" w:rsidRDefault="001C6585" w:rsidP="001C6585"/>
    <w:p w14:paraId="1F888643" w14:textId="77777777" w:rsidR="001C6585" w:rsidRDefault="001C6585" w:rsidP="001C6585">
      <w:r>
        <w:tab/>
        <w:t>=&gt;</w:t>
      </w:r>
      <w:r>
        <w:tab/>
        <w:t>Im(ω) = 1 + Im(i/2f)</w:t>
      </w:r>
    </w:p>
    <w:p w14:paraId="53938A16" w14:textId="77777777" w:rsidR="001C6585" w:rsidRDefault="001C6585" w:rsidP="001C6585"/>
    <w:p w14:paraId="5E254E59" w14:textId="77777777" w:rsidR="001C6585" w:rsidRDefault="001C6585" w:rsidP="001C6585">
      <w:r>
        <w:t>If we want ω in the upper half plane, then we want Im(ω) &gt; 0 so we then get</w:t>
      </w:r>
    </w:p>
    <w:p w14:paraId="583B9CCC" w14:textId="77777777" w:rsidR="001C6585" w:rsidRDefault="001C6585" w:rsidP="001C6585"/>
    <w:p w14:paraId="01FB309B" w14:textId="77777777" w:rsidR="001C6585" w:rsidRDefault="001C6585" w:rsidP="001C6585">
      <w:r>
        <w:tab/>
        <w:t>1 + Im(i/2f)&gt; 0</w:t>
      </w:r>
      <w:r>
        <w:tab/>
        <w:t>=&gt;</w:t>
      </w:r>
      <w:r>
        <w:tab/>
        <w:t>Im(i/2f) &gt; -1</w:t>
      </w:r>
    </w:p>
    <w:p w14:paraId="1C844C67" w14:textId="77777777" w:rsidR="001C6585" w:rsidRDefault="001C6585" w:rsidP="001C6585"/>
    <w:p w14:paraId="1A73D7B3" w14:textId="77777777" w:rsidR="001C6585" w:rsidRDefault="001C6585" w:rsidP="001C6585">
      <w:r>
        <w:t>Now let f = re</w:t>
      </w:r>
      <w:r>
        <w:rPr>
          <w:rStyle w:val="superscript"/>
        </w:rPr>
        <w:t>iφ</w:t>
      </w:r>
      <w:r>
        <w:t xml:space="preserve"> so we have  </w:t>
      </w:r>
    </w:p>
    <w:p w14:paraId="6926B50F" w14:textId="77777777" w:rsidR="001C6585" w:rsidRDefault="001C6585" w:rsidP="001C6585"/>
    <w:p w14:paraId="0CFCE1C9" w14:textId="77777777" w:rsidR="001C6585" w:rsidRDefault="001C6585" w:rsidP="001C6585">
      <w:r>
        <w:tab/>
        <w:t>Im(i/2</w:t>
      </w:r>
      <w:r w:rsidRPr="00632F94">
        <w:t xml:space="preserve"> </w:t>
      </w:r>
      <w:r>
        <w:t>re</w:t>
      </w:r>
      <w:r>
        <w:rPr>
          <w:rStyle w:val="superscript"/>
        </w:rPr>
        <w:t>iφ</w:t>
      </w:r>
      <w:r>
        <w:t>) &gt; 1  =&gt;</w:t>
      </w:r>
      <w:r>
        <w:tab/>
        <w:t>Im( [1/2r] ie</w:t>
      </w:r>
      <w:r>
        <w:rPr>
          <w:rStyle w:val="superscript"/>
        </w:rPr>
        <w:t>-iφ</w:t>
      </w:r>
      <w:r>
        <w:t>) &gt; -1</w:t>
      </w:r>
      <w:r>
        <w:tab/>
      </w:r>
      <w:r>
        <w:tab/>
        <w:t>=&gt;</w:t>
      </w:r>
      <w:r>
        <w:tab/>
        <w:t>(1/2r)Im(ie</w:t>
      </w:r>
      <w:r>
        <w:rPr>
          <w:rStyle w:val="superscript"/>
        </w:rPr>
        <w:t>-iφ</w:t>
      </w:r>
      <w:r>
        <w:t>) &gt; -1</w:t>
      </w:r>
    </w:p>
    <w:p w14:paraId="5C6E8D9F" w14:textId="77777777" w:rsidR="001C6585" w:rsidRDefault="001C6585" w:rsidP="001C6585"/>
    <w:p w14:paraId="183BF00B" w14:textId="77777777" w:rsidR="001C6585" w:rsidRDefault="001C6585" w:rsidP="001C6585">
      <w:r>
        <w:tab/>
        <w:t>=&gt;</w:t>
      </w:r>
      <w:r>
        <w:tab/>
        <w:t>Im(ie</w:t>
      </w:r>
      <w:r>
        <w:rPr>
          <w:rStyle w:val="superscript"/>
        </w:rPr>
        <w:t xml:space="preserve">-iφ) </w:t>
      </w:r>
      <w:r>
        <w:t>&gt; -2r</w:t>
      </w:r>
      <w:r>
        <w:tab/>
      </w:r>
      <w:r>
        <w:tab/>
        <w:t>=&gt;</w:t>
      </w:r>
      <w:r>
        <w:tab/>
        <w:t>Im(icosφ + i(-isinφ)) &gt; -2r</w:t>
      </w:r>
      <w:r>
        <w:tab/>
        <w:t>=&gt;</w:t>
      </w:r>
      <w:r>
        <w:tab/>
        <w:t xml:space="preserve">cosφ &gt; -2r </w:t>
      </w:r>
    </w:p>
    <w:p w14:paraId="4E74A352" w14:textId="77777777" w:rsidR="001C6585" w:rsidRDefault="001C6585" w:rsidP="001C6585"/>
    <w:p w14:paraId="6BAA6C02" w14:textId="77777777" w:rsidR="001C6585" w:rsidRDefault="001C6585" w:rsidP="001C6585">
      <w:r>
        <w:t xml:space="preserve">The boundary of the mapped region in f space is given by cosφ = -2r. </w:t>
      </w:r>
    </w:p>
    <w:p w14:paraId="03FE8629" w14:textId="77777777" w:rsidR="001C6585" w:rsidRDefault="001C6585" w:rsidP="001C6585"/>
    <w:p w14:paraId="566D8911" w14:textId="77777777" w:rsidR="001C6585" w:rsidRDefault="001C6585" w:rsidP="001C6585">
      <w:pPr>
        <w:rPr>
          <w:rStyle w:val="superscript"/>
        </w:rPr>
      </w:pPr>
      <w:r>
        <w:tab/>
        <w:t>cosφ = -2r</w:t>
      </w:r>
      <w:r>
        <w:tab/>
        <w:t>=&gt;</w:t>
      </w:r>
      <w:r>
        <w:tab/>
        <w:t>rcosφ= -2r</w:t>
      </w:r>
      <w:r>
        <w:rPr>
          <w:rStyle w:val="superscript"/>
        </w:rPr>
        <w:t>2</w:t>
      </w:r>
      <w:r>
        <w:t xml:space="preserve"> </w:t>
      </w:r>
      <w:r>
        <w:tab/>
        <w:t>=&gt;</w:t>
      </w:r>
      <w:r>
        <w:tab/>
        <w:t>x = -2(x</w:t>
      </w:r>
      <w:r>
        <w:rPr>
          <w:rStyle w:val="superscript"/>
        </w:rPr>
        <w:t>2</w:t>
      </w:r>
      <w:r>
        <w:t>+y</w:t>
      </w:r>
      <w:r>
        <w:rPr>
          <w:rStyle w:val="superscript"/>
        </w:rPr>
        <w:t>2</w:t>
      </w:r>
      <w:r>
        <w:t xml:space="preserve">) </w:t>
      </w:r>
      <w:r>
        <w:tab/>
        <w:t>=&gt; -x/2 = x</w:t>
      </w:r>
      <w:r>
        <w:rPr>
          <w:rStyle w:val="superscript"/>
        </w:rPr>
        <w:t>2</w:t>
      </w:r>
      <w:r>
        <w:t>+y</w:t>
      </w:r>
      <w:r>
        <w:rPr>
          <w:rStyle w:val="superscript"/>
        </w:rPr>
        <w:t>2</w:t>
      </w:r>
    </w:p>
    <w:p w14:paraId="43303787" w14:textId="77777777" w:rsidR="001C6585" w:rsidRDefault="001C6585" w:rsidP="001C6585">
      <w:pPr>
        <w:rPr>
          <w:rStyle w:val="superscript"/>
        </w:rPr>
      </w:pPr>
    </w:p>
    <w:p w14:paraId="2BCF1487" w14:textId="77777777" w:rsidR="001C6585" w:rsidRDefault="001C6585" w:rsidP="001C6585">
      <w:r>
        <w:rPr>
          <w:rStyle w:val="superscript"/>
        </w:rPr>
        <w:tab/>
      </w:r>
      <w:r>
        <w:t>=&gt;</w:t>
      </w:r>
      <w:r>
        <w:tab/>
        <w:t>x</w:t>
      </w:r>
      <w:r>
        <w:rPr>
          <w:rStyle w:val="superscript"/>
        </w:rPr>
        <w:t>2</w:t>
      </w:r>
      <w:r>
        <w:t>+x/2 + y</w:t>
      </w:r>
      <w:r>
        <w:rPr>
          <w:rStyle w:val="superscript"/>
        </w:rPr>
        <w:t>2</w:t>
      </w:r>
      <w:r>
        <w:t xml:space="preserve"> = 0</w:t>
      </w:r>
      <w:r>
        <w:tab/>
      </w:r>
      <w:r>
        <w:tab/>
        <w:t>=&gt;</w:t>
      </w:r>
      <w:r>
        <w:tab/>
        <w:t>x</w:t>
      </w:r>
      <w:r>
        <w:rPr>
          <w:rStyle w:val="superscript"/>
        </w:rPr>
        <w:t>2</w:t>
      </w:r>
      <w:r>
        <w:t>+x/2 +1/16 + y</w:t>
      </w:r>
      <w:r>
        <w:rPr>
          <w:rStyle w:val="superscript"/>
        </w:rPr>
        <w:t>2</w:t>
      </w:r>
      <w:r>
        <w:t xml:space="preserve"> = 1/16</w:t>
      </w:r>
    </w:p>
    <w:p w14:paraId="42535AC1" w14:textId="77777777" w:rsidR="001C6585" w:rsidRDefault="001C6585" w:rsidP="001C6585"/>
    <w:p w14:paraId="12CD848B" w14:textId="77777777" w:rsidR="001C6585" w:rsidRDefault="001C6585" w:rsidP="001C6585">
      <w:r>
        <w:tab/>
        <w:t>=&gt;</w:t>
      </w:r>
      <w:r>
        <w:tab/>
        <w:t xml:space="preserve"> (x+1/4)</w:t>
      </w:r>
      <w:r>
        <w:rPr>
          <w:rStyle w:val="superscript"/>
        </w:rPr>
        <w:t>2</w:t>
      </w:r>
      <w:r>
        <w:t xml:space="preserve"> + y</w:t>
      </w:r>
      <w:r>
        <w:rPr>
          <w:rStyle w:val="superscript"/>
        </w:rPr>
        <w:t>2</w:t>
      </w:r>
      <w:r>
        <w:t xml:space="preserve"> = (1/4)</w:t>
      </w:r>
      <w:r>
        <w:rPr>
          <w:rStyle w:val="superscript"/>
        </w:rPr>
        <w:t>2</w:t>
      </w:r>
      <w:r>
        <w:tab/>
      </w:r>
      <w:r>
        <w:tab/>
        <w:t>// a circle centered at x=-1/4, y=0 and radius 1/4.</w:t>
      </w:r>
    </w:p>
    <w:p w14:paraId="71628795" w14:textId="77777777" w:rsidR="001C6585" w:rsidRPr="00FC5B80" w:rsidRDefault="001C6585" w:rsidP="001C6585"/>
    <w:p w14:paraId="6BF85D15" w14:textId="77777777" w:rsidR="001C6585" w:rsidRPr="008B00CE" w:rsidRDefault="001C6585"/>
    <w:sectPr w:rsidR="001C6585" w:rsidRPr="008B00CE">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E2E2" w14:textId="77777777" w:rsidR="00334A01" w:rsidRDefault="00334A01">
      <w:r>
        <w:separator/>
      </w:r>
    </w:p>
  </w:endnote>
  <w:endnote w:type="continuationSeparator" w:id="0">
    <w:p w14:paraId="7B4295C1" w14:textId="77777777" w:rsidR="00334A01" w:rsidRDefault="00334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780B" w14:textId="77777777" w:rsidR="008D2540" w:rsidRDefault="008D254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A3E5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341C2" w14:textId="77777777" w:rsidR="00334A01" w:rsidRDefault="00334A01">
      <w:r>
        <w:separator/>
      </w:r>
    </w:p>
  </w:footnote>
  <w:footnote w:type="continuationSeparator" w:id="0">
    <w:p w14:paraId="06BEC6A1" w14:textId="77777777" w:rsidR="00334A01" w:rsidRDefault="00334A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2292"/>
    <w:rsid w:val="0001344C"/>
    <w:rsid w:val="00032790"/>
    <w:rsid w:val="00042189"/>
    <w:rsid w:val="00054B07"/>
    <w:rsid w:val="00060C67"/>
    <w:rsid w:val="00080A92"/>
    <w:rsid w:val="000A162F"/>
    <w:rsid w:val="000A6BDE"/>
    <w:rsid w:val="000D2080"/>
    <w:rsid w:val="000F7B78"/>
    <w:rsid w:val="00101056"/>
    <w:rsid w:val="00130273"/>
    <w:rsid w:val="00131408"/>
    <w:rsid w:val="001677E9"/>
    <w:rsid w:val="00186EA4"/>
    <w:rsid w:val="00190B89"/>
    <w:rsid w:val="00195DA4"/>
    <w:rsid w:val="001A1EFA"/>
    <w:rsid w:val="001A2635"/>
    <w:rsid w:val="001C6585"/>
    <w:rsid w:val="00206349"/>
    <w:rsid w:val="0020790D"/>
    <w:rsid w:val="00227FEA"/>
    <w:rsid w:val="00233A03"/>
    <w:rsid w:val="00252488"/>
    <w:rsid w:val="00265985"/>
    <w:rsid w:val="00283691"/>
    <w:rsid w:val="00291390"/>
    <w:rsid w:val="002A48AF"/>
    <w:rsid w:val="002B390F"/>
    <w:rsid w:val="002B4BF4"/>
    <w:rsid w:val="002C05E2"/>
    <w:rsid w:val="002D4894"/>
    <w:rsid w:val="002F271F"/>
    <w:rsid w:val="0030350C"/>
    <w:rsid w:val="003075CB"/>
    <w:rsid w:val="00330E53"/>
    <w:rsid w:val="00334A01"/>
    <w:rsid w:val="00351EE4"/>
    <w:rsid w:val="00354B37"/>
    <w:rsid w:val="00387D22"/>
    <w:rsid w:val="003A49F1"/>
    <w:rsid w:val="003A4E73"/>
    <w:rsid w:val="003B47A3"/>
    <w:rsid w:val="003B7107"/>
    <w:rsid w:val="003D1F84"/>
    <w:rsid w:val="003F22E1"/>
    <w:rsid w:val="00436244"/>
    <w:rsid w:val="0046473F"/>
    <w:rsid w:val="00491B69"/>
    <w:rsid w:val="004A5033"/>
    <w:rsid w:val="004D3511"/>
    <w:rsid w:val="004E2EDB"/>
    <w:rsid w:val="00501117"/>
    <w:rsid w:val="00511127"/>
    <w:rsid w:val="005276A3"/>
    <w:rsid w:val="005668B2"/>
    <w:rsid w:val="005A2484"/>
    <w:rsid w:val="005C0914"/>
    <w:rsid w:val="005C0DAB"/>
    <w:rsid w:val="005F0E1C"/>
    <w:rsid w:val="00632F94"/>
    <w:rsid w:val="00643A57"/>
    <w:rsid w:val="00646B91"/>
    <w:rsid w:val="0064710F"/>
    <w:rsid w:val="00674188"/>
    <w:rsid w:val="006823E5"/>
    <w:rsid w:val="006B06D9"/>
    <w:rsid w:val="006B7AA1"/>
    <w:rsid w:val="006C3D2C"/>
    <w:rsid w:val="006C4C86"/>
    <w:rsid w:val="006D2437"/>
    <w:rsid w:val="006D4393"/>
    <w:rsid w:val="00720868"/>
    <w:rsid w:val="0076206E"/>
    <w:rsid w:val="007776F1"/>
    <w:rsid w:val="00780987"/>
    <w:rsid w:val="00791BD7"/>
    <w:rsid w:val="007A23A3"/>
    <w:rsid w:val="007A3E5C"/>
    <w:rsid w:val="007B2201"/>
    <w:rsid w:val="007E26A4"/>
    <w:rsid w:val="007E726A"/>
    <w:rsid w:val="0082785B"/>
    <w:rsid w:val="0083105B"/>
    <w:rsid w:val="0085248A"/>
    <w:rsid w:val="00855BAC"/>
    <w:rsid w:val="0089203C"/>
    <w:rsid w:val="008949E4"/>
    <w:rsid w:val="008A209E"/>
    <w:rsid w:val="008B00CE"/>
    <w:rsid w:val="008C653B"/>
    <w:rsid w:val="008D2540"/>
    <w:rsid w:val="008D336F"/>
    <w:rsid w:val="008F3D30"/>
    <w:rsid w:val="009313DC"/>
    <w:rsid w:val="00A06151"/>
    <w:rsid w:val="00A2578F"/>
    <w:rsid w:val="00A37B8D"/>
    <w:rsid w:val="00A54EC3"/>
    <w:rsid w:val="00A64971"/>
    <w:rsid w:val="00A711B1"/>
    <w:rsid w:val="00A82292"/>
    <w:rsid w:val="00AD40B5"/>
    <w:rsid w:val="00AE788B"/>
    <w:rsid w:val="00B34046"/>
    <w:rsid w:val="00B44541"/>
    <w:rsid w:val="00B768CF"/>
    <w:rsid w:val="00B848B8"/>
    <w:rsid w:val="00B9384A"/>
    <w:rsid w:val="00BE4889"/>
    <w:rsid w:val="00C00A8C"/>
    <w:rsid w:val="00C331FE"/>
    <w:rsid w:val="00C40F10"/>
    <w:rsid w:val="00C41294"/>
    <w:rsid w:val="00C75B9C"/>
    <w:rsid w:val="00C821F8"/>
    <w:rsid w:val="00C85D48"/>
    <w:rsid w:val="00C9126C"/>
    <w:rsid w:val="00C97452"/>
    <w:rsid w:val="00C97AF2"/>
    <w:rsid w:val="00CB2582"/>
    <w:rsid w:val="00CC680B"/>
    <w:rsid w:val="00CC7D09"/>
    <w:rsid w:val="00D54475"/>
    <w:rsid w:val="00D72B37"/>
    <w:rsid w:val="00D73BEF"/>
    <w:rsid w:val="00D82228"/>
    <w:rsid w:val="00D86832"/>
    <w:rsid w:val="00DA068D"/>
    <w:rsid w:val="00DC3201"/>
    <w:rsid w:val="00DC38AF"/>
    <w:rsid w:val="00DD01A1"/>
    <w:rsid w:val="00DD2407"/>
    <w:rsid w:val="00DD737D"/>
    <w:rsid w:val="00E032B2"/>
    <w:rsid w:val="00E222C3"/>
    <w:rsid w:val="00E41722"/>
    <w:rsid w:val="00E62CA9"/>
    <w:rsid w:val="00E6691C"/>
    <w:rsid w:val="00E6781A"/>
    <w:rsid w:val="00EA5ADB"/>
    <w:rsid w:val="00EB59F7"/>
    <w:rsid w:val="00EB621A"/>
    <w:rsid w:val="00EC0C35"/>
    <w:rsid w:val="00EC0F7A"/>
    <w:rsid w:val="00ED4E92"/>
    <w:rsid w:val="00EE2808"/>
    <w:rsid w:val="00F04E67"/>
    <w:rsid w:val="00F15287"/>
    <w:rsid w:val="00F2550E"/>
    <w:rsid w:val="00F5405D"/>
    <w:rsid w:val="00F66608"/>
    <w:rsid w:val="00F90EBD"/>
    <w:rsid w:val="00FA223C"/>
    <w:rsid w:val="00FB71C5"/>
    <w:rsid w:val="00FD66A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A8B55"/>
  <w15:chartTrackingRefBased/>
  <w15:docId w15:val="{1A72143E-2548-4C88-A7FD-8E37501EA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A3E5C"/>
    <w:rPr>
      <w:color w:val="0000FF"/>
      <w:u w:val="single"/>
    </w:rPr>
  </w:style>
  <w:style w:type="paragraph" w:styleId="TOC3">
    <w:name w:val="toc 3"/>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A3E5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4105</Words>
  <Characters>16546</Characters>
  <Application>Microsoft Office Word</Application>
  <DocSecurity>4</DocSecurity>
  <Lines>413</Lines>
  <Paragraphs>182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20469</CharactersWithSpaces>
  <SharedDoc>false</SharedDoc>
  <HLinks>
    <vt:vector size="24" baseType="variant">
      <vt:variant>
        <vt:i4>1376310</vt:i4>
      </vt:variant>
      <vt:variant>
        <vt:i4>20</vt:i4>
      </vt:variant>
      <vt:variant>
        <vt:i4>0</vt:i4>
      </vt:variant>
      <vt:variant>
        <vt:i4>5</vt:i4>
      </vt:variant>
      <vt:variant>
        <vt:lpwstr/>
      </vt:variant>
      <vt:variant>
        <vt:lpwstr>_Toc312751258</vt:lpwstr>
      </vt:variant>
      <vt:variant>
        <vt:i4>1376310</vt:i4>
      </vt:variant>
      <vt:variant>
        <vt:i4>14</vt:i4>
      </vt:variant>
      <vt:variant>
        <vt:i4>0</vt:i4>
      </vt:variant>
      <vt:variant>
        <vt:i4>5</vt:i4>
      </vt:variant>
      <vt:variant>
        <vt:lpwstr/>
      </vt:variant>
      <vt:variant>
        <vt:lpwstr>_Toc312751257</vt:lpwstr>
      </vt:variant>
      <vt:variant>
        <vt:i4>1376310</vt:i4>
      </vt:variant>
      <vt:variant>
        <vt:i4>8</vt:i4>
      </vt:variant>
      <vt:variant>
        <vt:i4>0</vt:i4>
      </vt:variant>
      <vt:variant>
        <vt:i4>5</vt:i4>
      </vt:variant>
      <vt:variant>
        <vt:lpwstr/>
      </vt:variant>
      <vt:variant>
        <vt:lpwstr>_Toc312751256</vt:lpwstr>
      </vt:variant>
      <vt:variant>
        <vt:i4>1376310</vt:i4>
      </vt:variant>
      <vt:variant>
        <vt:i4>2</vt:i4>
      </vt:variant>
      <vt:variant>
        <vt:i4>0</vt:i4>
      </vt:variant>
      <vt:variant>
        <vt:i4>5</vt:i4>
      </vt:variant>
      <vt:variant>
        <vt:lpwstr/>
      </vt:variant>
      <vt:variant>
        <vt:lpwstr>_Toc312751255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2026-09-06T21:00:00Z</dcterms:created>
  <dcterms:modified xsi:type="dcterms:W3CDTF">2026-09-06T21:00:00Z</dcterms:modified>
</cp:coreProperties>
</file>