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D9A86" w14:textId="77777777" w:rsidR="00291390" w:rsidRDefault="004738AD">
      <w:pPr>
        <w:tabs>
          <w:tab w:val="right" w:pos="9270"/>
        </w:tabs>
      </w:pPr>
      <w:r>
        <w:rPr>
          <w:b/>
        </w:rPr>
        <w:t>Notes on the Hitchin Exterior PDF</w:t>
      </w:r>
      <w:r>
        <w:tab/>
      </w:r>
      <w:r>
        <w:tab/>
      </w:r>
      <w:r>
        <w:tab/>
      </w:r>
      <w:r w:rsidR="00291390">
        <w:tab/>
        <w:t>PhL</w:t>
      </w:r>
      <w:r w:rsidR="00291390">
        <w:tab/>
      </w:r>
      <w:r w:rsidR="00291390">
        <w:tab/>
      </w:r>
      <w:r>
        <w:t>8.31.15</w:t>
      </w:r>
    </w:p>
    <w:p w14:paraId="578DCB7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5C36453" w14:textId="77777777" w:rsidR="004738AD" w:rsidRPr="004738AD" w:rsidRDefault="004738AD">
      <w:pPr>
        <w:rPr>
          <w:b/>
        </w:rPr>
      </w:pPr>
      <w:r w:rsidRPr="004738AD">
        <w:rPr>
          <w:b/>
        </w:rPr>
        <w:t xml:space="preserve">1. Who wrote the PDF? </w:t>
      </w:r>
    </w:p>
    <w:p w14:paraId="63ECCB05" w14:textId="77777777" w:rsidR="004738AD" w:rsidRDefault="004738AD"/>
    <w:p w14:paraId="0E357D39" w14:textId="77777777" w:rsidR="004738AD" w:rsidRDefault="004738AD">
      <w:r>
        <w:t>He has no name on his doc, but I found it this way:</w:t>
      </w:r>
    </w:p>
    <w:p w14:paraId="3511B798" w14:textId="77777777" w:rsidR="004738AD" w:rsidRDefault="004738AD"/>
    <w:p w14:paraId="03BD0B6D" w14:textId="77777777" w:rsidR="004738AD" w:rsidRDefault="004738AD" w:rsidP="004738AD">
      <w:r>
        <w:t xml:space="preserve">When I get a Google link to a PDF, how do I find the source. For example, </w:t>
      </w:r>
    </w:p>
    <w:p w14:paraId="066C19D6" w14:textId="77777777" w:rsidR="004738AD" w:rsidRDefault="004738AD" w:rsidP="004738AD"/>
    <w:p w14:paraId="7C27D3EC" w14:textId="77777777" w:rsidR="004738AD" w:rsidRDefault="004738AD" w:rsidP="004738AD">
      <w:r>
        <w:pict w14:anchorId="5F2C17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6.25pt;height:66pt">
            <v:imagedata r:id="rId6" o:title=""/>
          </v:shape>
        </w:pict>
      </w:r>
    </w:p>
    <w:p w14:paraId="1EF9F2E2" w14:textId="77777777" w:rsidR="004738AD" w:rsidRDefault="004738AD" w:rsidP="004738AD"/>
    <w:p w14:paraId="75E77C2C" w14:textId="77777777" w:rsidR="004738AD" w:rsidRDefault="004738AD" w:rsidP="004738AD">
      <w:r>
        <w:t xml:space="preserve">The link is some google mess, </w:t>
      </w:r>
    </w:p>
    <w:p w14:paraId="4C93AD67" w14:textId="77777777" w:rsidR="004738AD" w:rsidRDefault="004738AD" w:rsidP="004738AD"/>
    <w:p w14:paraId="5870275A" w14:textId="77777777" w:rsidR="004738AD" w:rsidRDefault="004738AD" w:rsidP="004738AD">
      <w:hyperlink r:id="rId7" w:history="1">
        <w:r w:rsidRPr="00041CA9">
          <w:rPr>
            <w:rStyle w:val="Hyperlink"/>
          </w:rPr>
          <w:t>https://www.google.com/url?sa=t&amp;rct=j&amp;q=&amp;esrc=s&amp;source=web&amp;cd=1&amp;cad=rja&amp;uact=8&amp;ved=0CCAQFjAAahUKEwiH09zS5NPHAhVMFpIKHYyYANo&amp;url=https%3A%2F%2Fpeople.maths.ox.ac.uk%2Fhitchin%2Fhitchinnotes%2FProjective_geometry%2FChapter_3_Exterior.pdf&amp;ei=1IbkVYeZG8ysyASMsYLQDQ&amp;usg=AFQjCNExgeyztIomrtqUzocjV5AmpnreUw&amp;sig2=MmsCmmYaQAwOJXoSjeGJeQ</w:t>
        </w:r>
      </w:hyperlink>
    </w:p>
    <w:p w14:paraId="61A286DA" w14:textId="77777777" w:rsidR="004738AD" w:rsidRDefault="004738AD" w:rsidP="004738AD"/>
    <w:p w14:paraId="331C4D43" w14:textId="77777777" w:rsidR="004738AD" w:rsidRDefault="004738AD" w:rsidP="004738AD">
      <w:r>
        <w:t xml:space="preserve">and if I copy the green link it is incomplete: </w:t>
      </w:r>
    </w:p>
    <w:p w14:paraId="5FCCC4AD" w14:textId="77777777" w:rsidR="004738AD" w:rsidRDefault="004738AD" w:rsidP="004738AD"/>
    <w:p w14:paraId="4DA209AC" w14:textId="77777777" w:rsidR="004738AD" w:rsidRDefault="004738AD" w:rsidP="004738AD">
      <w:hyperlink r:id="rId8" w:history="1">
        <w:r w:rsidRPr="00041CA9">
          <w:rPr>
            <w:rStyle w:val="Hyperlink"/>
          </w:rPr>
          <w:t>https://people.maths.ox.ac.uk/.../Chapter_3_Exterio</w:t>
        </w:r>
      </w:hyperlink>
      <w:r>
        <w:rPr>
          <w:rStyle w:val="HTMLCite"/>
        </w:rPr>
        <w:t>...</w:t>
      </w:r>
    </w:p>
    <w:p w14:paraId="5C59E9BE" w14:textId="77777777" w:rsidR="004738AD" w:rsidRDefault="004738AD" w:rsidP="004738AD"/>
    <w:p w14:paraId="00690B33" w14:textId="77777777" w:rsidR="004738AD" w:rsidRDefault="004738AD" w:rsidP="004738AD">
      <w:r>
        <w:t xml:space="preserve">BUT, look at the google link and you see a name Fhitchin. But there is no-one there by that name. Oh, duh, it is F Hitchin and we have a nice picture, he is even an FRS, prof of geometry. </w:t>
      </w:r>
    </w:p>
    <w:p w14:paraId="58DF4997" w14:textId="77777777" w:rsidR="004738AD" w:rsidRDefault="004738AD" w:rsidP="004738AD"/>
    <w:p w14:paraId="09170A31" w14:textId="77777777" w:rsidR="004738AD" w:rsidRDefault="004738AD" w:rsidP="004738AD">
      <w:hyperlink r:id="rId9" w:history="1">
        <w:r w:rsidRPr="00041CA9">
          <w:rPr>
            <w:rStyle w:val="Hyperlink"/>
          </w:rPr>
          <w:t>http://people.maths.ox.ac.uk/hitchin/</w:t>
        </w:r>
      </w:hyperlink>
    </w:p>
    <w:p w14:paraId="53EE9D9E" w14:textId="77777777" w:rsidR="004738AD" w:rsidRDefault="004738AD" w:rsidP="004738AD"/>
    <w:p w14:paraId="0421897F" w14:textId="77777777" w:rsidR="004738AD" w:rsidRPr="00FA4621" w:rsidRDefault="004738AD" w:rsidP="004738AD">
      <w:r>
        <w:t xml:space="preserve">and now we see his full set of notes, 4 chapters. So I will adjust my PDF doc name . </w:t>
      </w:r>
    </w:p>
    <w:p w14:paraId="15A49179" w14:textId="77777777" w:rsidR="004738AD" w:rsidRDefault="004738AD" w:rsidP="004738AD"/>
    <w:p w14:paraId="656D9B9B" w14:textId="77777777" w:rsidR="004738AD" w:rsidRDefault="004738AD" w:rsidP="004738AD">
      <w:r>
        <w:lastRenderedPageBreak/>
        <w:pict w14:anchorId="39845E8B">
          <v:shape id="_x0000_i1026" type="#_x0000_t75" style="width:173.25pt;height:210.75pt">
            <v:imagedata r:id="rId10" o:title=""/>
          </v:shape>
        </w:pict>
      </w:r>
    </w:p>
    <w:p w14:paraId="38F7828B" w14:textId="77777777" w:rsidR="004738AD" w:rsidRDefault="004738AD" w:rsidP="004738AD"/>
    <w:p w14:paraId="0A57E44B" w14:textId="77777777" w:rsidR="004738AD" w:rsidRPr="004738AD" w:rsidRDefault="004738AD" w:rsidP="004738AD">
      <w:pPr>
        <w:rPr>
          <w:b/>
        </w:rPr>
      </w:pPr>
      <w:r w:rsidRPr="004738AD">
        <w:rPr>
          <w:b/>
        </w:rPr>
        <w:t xml:space="preserve">2. Notes on his PDF. </w:t>
      </w:r>
    </w:p>
    <w:p w14:paraId="68DDC3E5" w14:textId="77777777" w:rsidR="004738AD" w:rsidRDefault="004738AD" w:rsidP="004738AD"/>
    <w:p w14:paraId="1EB1204E" w14:textId="77777777" w:rsidR="004738AD" w:rsidRDefault="004738AD" w:rsidP="004738AD">
      <w:r>
        <w:t xml:space="preserve">How can I get </w:t>
      </w:r>
      <w:r w:rsidR="00B10229">
        <w:t xml:space="preserve">Maple </w:t>
      </w:r>
      <w:r>
        <w:t xml:space="preserve">cmul to work better without having to state some K matrix?  What is going on here? </w:t>
      </w:r>
    </w:p>
    <w:p w14:paraId="0C310A55" w14:textId="77777777" w:rsidR="004738AD" w:rsidRDefault="004738AD" w:rsidP="004738AD"/>
    <w:p w14:paraId="506628FB" w14:textId="77777777" w:rsidR="004738AD" w:rsidRDefault="004738AD" w:rsidP="004738AD">
      <w:r w:rsidRPr="00B10229">
        <w:rPr>
          <w:b/>
        </w:rPr>
        <w:t>Question</w:t>
      </w:r>
      <w:r>
        <w:t xml:space="preserve">:  What does Maple mean by saying B is "the bilinear form" ? I think this is just a 2-multilinear function. Here is something from my "chapter_3.."doc: </w:t>
      </w:r>
      <w:r w:rsidR="00B10229">
        <w:t xml:space="preserve"> (now known as Hitchin, and really Ch 4)</w:t>
      </w:r>
    </w:p>
    <w:p w14:paraId="7A3F17AC" w14:textId="77777777" w:rsidR="004738AD" w:rsidRDefault="004738AD" w:rsidP="004738AD"/>
    <w:p w14:paraId="617C104D" w14:textId="77777777" w:rsidR="004738AD" w:rsidRPr="00AA6853" w:rsidRDefault="004738AD" w:rsidP="004738AD">
      <w:r>
        <w:pict w14:anchorId="262BDD1B">
          <v:shape id="_x0000_i1027" type="#_x0000_t75" style="width:454.5pt;height:194.25pt">
            <v:imagedata r:id="rId11" o:title=""/>
          </v:shape>
        </w:pict>
      </w:r>
    </w:p>
    <w:p w14:paraId="6F8A4CAF" w14:textId="77777777" w:rsidR="004738AD" w:rsidRPr="00AA6853" w:rsidRDefault="004738AD" w:rsidP="004738AD">
      <w:r>
        <w:tab/>
      </w:r>
    </w:p>
    <w:p w14:paraId="27ACD94D" w14:textId="77777777" w:rsidR="004738AD" w:rsidRDefault="004738AD" w:rsidP="004738AD">
      <w:r>
        <w:t xml:space="preserve">OK, so B is a linear mapping from VxV into some F which I guess is a field, take to be reals for now. </w:t>
      </w:r>
    </w:p>
    <w:p w14:paraId="2D191F0A" w14:textId="77777777" w:rsidR="004738AD" w:rsidRDefault="004738AD" w:rsidP="004738AD">
      <w:r>
        <w:t>The basis vectors of VxV can be taken to be v</w:t>
      </w:r>
      <w:r>
        <w:rPr>
          <w:rStyle w:val="subscript"/>
        </w:rPr>
        <w:t>i</w:t>
      </w:r>
      <w:r>
        <w:sym w:font="Symbol" w:char="F0C4"/>
      </w:r>
      <w:r>
        <w:t>v</w:t>
      </w:r>
      <w:r>
        <w:rPr>
          <w:rStyle w:val="subscript"/>
        </w:rPr>
        <w:t>j</w:t>
      </w:r>
      <w:r>
        <w:t>. This particular basis "vector" of V</w:t>
      </w:r>
      <w:r>
        <w:rPr>
          <w:rStyle w:val="superscript"/>
        </w:rPr>
        <w:t>2</w:t>
      </w:r>
      <w:r>
        <w:t xml:space="preserve"> could be used to evaluate</w:t>
      </w:r>
    </w:p>
    <w:p w14:paraId="37C881B9" w14:textId="77777777" w:rsidR="004738AD" w:rsidRDefault="004738AD" w:rsidP="004738AD"/>
    <w:p w14:paraId="22256DCD" w14:textId="77777777" w:rsidR="004738AD" w:rsidRDefault="004738AD" w:rsidP="004738AD">
      <w:r>
        <w:tab/>
      </w:r>
      <w:r>
        <w:tab/>
        <w:t>B</w:t>
      </w:r>
      <w:r>
        <w:rPr>
          <w:rStyle w:val="subscript"/>
        </w:rPr>
        <w:t>ij</w:t>
      </w:r>
      <w:r>
        <w:t xml:space="preserve"> ≡  B(</w:t>
      </w:r>
      <w:r w:rsidRPr="007D7AE0">
        <w:rPr>
          <w:b/>
        </w:rPr>
        <w:t>v</w:t>
      </w:r>
      <w:r>
        <w:rPr>
          <w:rStyle w:val="subscript"/>
        </w:rPr>
        <w:t>i</w:t>
      </w:r>
      <w:r>
        <w:t>,</w:t>
      </w:r>
      <w:r w:rsidRPr="007D7AE0">
        <w:rPr>
          <w:b/>
        </w:rPr>
        <w:t>v</w:t>
      </w:r>
      <w:r>
        <w:rPr>
          <w:rStyle w:val="subscript"/>
        </w:rPr>
        <w:t>j</w:t>
      </w:r>
      <w:r>
        <w:t>)</w:t>
      </w:r>
    </w:p>
    <w:p w14:paraId="10F211EA" w14:textId="77777777" w:rsidR="004738AD" w:rsidRDefault="004738AD" w:rsidP="004738AD"/>
    <w:p w14:paraId="31A5F994" w14:textId="77777777" w:rsidR="004738AD" w:rsidRDefault="004738AD" w:rsidP="004738AD">
      <w:r>
        <w:t xml:space="preserve">Now suppose we have some vectors </w:t>
      </w:r>
      <w:r w:rsidRPr="007D7AE0">
        <w:rPr>
          <w:b/>
        </w:rPr>
        <w:t>a</w:t>
      </w:r>
      <w:r>
        <w:t xml:space="preserve"> and </w:t>
      </w:r>
      <w:r w:rsidRPr="007D7AE0">
        <w:rPr>
          <w:b/>
        </w:rPr>
        <w:t>b</w:t>
      </w:r>
      <w:r>
        <w:t xml:space="preserve"> in V. Then</w:t>
      </w:r>
    </w:p>
    <w:p w14:paraId="476465C0" w14:textId="77777777" w:rsidR="004738AD" w:rsidRDefault="004738AD" w:rsidP="004738AD"/>
    <w:p w14:paraId="71A05F6C" w14:textId="77777777" w:rsidR="004738AD" w:rsidRPr="007D7AE0" w:rsidRDefault="004738AD" w:rsidP="004738AD">
      <w:r>
        <w:lastRenderedPageBreak/>
        <w:tab/>
      </w:r>
      <w:r w:rsidRPr="007D7AE0">
        <w:rPr>
          <w:b/>
        </w:rPr>
        <w:t>a</w:t>
      </w:r>
      <w:r>
        <w:t xml:space="preserve"> = 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 w:rsidRPr="007D7AE0">
        <w:rPr>
          <w:b/>
        </w:rPr>
        <w:t>v</w:t>
      </w:r>
      <w:r>
        <w:rPr>
          <w:rStyle w:val="subscript"/>
        </w:rPr>
        <w:t>i</w:t>
      </w:r>
      <w:r>
        <w:t xml:space="preserve"> </w:t>
      </w:r>
      <w:r>
        <w:tab/>
      </w:r>
    </w:p>
    <w:p w14:paraId="3079A8EC" w14:textId="77777777" w:rsidR="004738AD" w:rsidRDefault="004738AD" w:rsidP="004738AD">
      <w:r>
        <w:tab/>
      </w:r>
      <w:r>
        <w:rPr>
          <w:b/>
        </w:rPr>
        <w:t>b</w:t>
      </w:r>
      <w:r>
        <w:t xml:space="preserve"> = 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j</w:t>
      </w:r>
      <w:r w:rsidRPr="007D7AE0">
        <w:rPr>
          <w:b/>
        </w:rPr>
        <w:t>v</w:t>
      </w:r>
      <w:r>
        <w:rPr>
          <w:rStyle w:val="subscript"/>
        </w:rPr>
        <w:t>j</w:t>
      </w:r>
      <w:r>
        <w:t xml:space="preserve"> </w:t>
      </w:r>
      <w:r>
        <w:tab/>
      </w:r>
    </w:p>
    <w:p w14:paraId="465234C9" w14:textId="77777777" w:rsidR="004738AD" w:rsidRDefault="004738AD" w:rsidP="004738AD"/>
    <w:p w14:paraId="5ABFCEB2" w14:textId="77777777" w:rsidR="004738AD" w:rsidRDefault="004738AD" w:rsidP="004738AD">
      <w:r>
        <w:tab/>
        <w:t>B(</w:t>
      </w:r>
      <w:r w:rsidRPr="007D7AE0">
        <w:rPr>
          <w:b/>
        </w:rPr>
        <w:t>a</w:t>
      </w:r>
      <w:r>
        <w:t>,</w:t>
      </w:r>
      <w:r w:rsidRPr="007D7AE0">
        <w:rPr>
          <w:b/>
        </w:rPr>
        <w:t>b</w:t>
      </w:r>
      <w:r>
        <w:t>) = B(Σ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 w:rsidRPr="007D7AE0">
        <w:rPr>
          <w:b/>
        </w:rPr>
        <w:t>v</w:t>
      </w:r>
      <w:r>
        <w:rPr>
          <w:rStyle w:val="subscript"/>
        </w:rPr>
        <w:t>i</w:t>
      </w:r>
      <w:r>
        <w:t>,Σ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j</w:t>
      </w:r>
      <w:r w:rsidRPr="007D7AE0">
        <w:rPr>
          <w:b/>
        </w:rPr>
        <w:t>v</w:t>
      </w:r>
      <w:r>
        <w:rPr>
          <w:rStyle w:val="subscript"/>
        </w:rPr>
        <w:t>j</w:t>
      </w:r>
      <w:r>
        <w:t>)   = Σ</w:t>
      </w:r>
      <w:r>
        <w:rPr>
          <w:rStyle w:val="subscript"/>
        </w:rPr>
        <w:t>ij</w:t>
      </w:r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 xml:space="preserve">j </w:t>
      </w:r>
      <w:r>
        <w:t xml:space="preserve"> B(</w:t>
      </w:r>
      <w:r w:rsidRPr="007D7AE0">
        <w:rPr>
          <w:b/>
        </w:rPr>
        <w:t>v</w:t>
      </w:r>
      <w:r>
        <w:rPr>
          <w:rStyle w:val="subscript"/>
        </w:rPr>
        <w:t>i</w:t>
      </w:r>
      <w:r>
        <w:t>,</w:t>
      </w:r>
      <w:r w:rsidRPr="007D7AE0">
        <w:rPr>
          <w:b/>
        </w:rPr>
        <w:t>v</w:t>
      </w:r>
      <w:r>
        <w:rPr>
          <w:rStyle w:val="subscript"/>
        </w:rPr>
        <w:t>j</w:t>
      </w:r>
      <w:r>
        <w:t>)</w:t>
      </w:r>
    </w:p>
    <w:p w14:paraId="0B696E0A" w14:textId="77777777" w:rsidR="004738AD" w:rsidRDefault="004738AD" w:rsidP="004738AD"/>
    <w:p w14:paraId="66AF3445" w14:textId="77777777" w:rsidR="004738AD" w:rsidRPr="007D7AE0" w:rsidRDefault="004738AD" w:rsidP="004738AD">
      <w:r>
        <w:t>So I agree with the claim that B(</w:t>
      </w:r>
      <w:r w:rsidRPr="007D7AE0">
        <w:rPr>
          <w:b/>
        </w:rPr>
        <w:t>v</w:t>
      </w:r>
      <w:r>
        <w:rPr>
          <w:rStyle w:val="subscript"/>
        </w:rPr>
        <w:t>i</w:t>
      </w:r>
      <w:r>
        <w:t>,</w:t>
      </w:r>
      <w:r w:rsidRPr="007D7AE0">
        <w:rPr>
          <w:b/>
        </w:rPr>
        <w:t>v</w:t>
      </w:r>
      <w:r>
        <w:rPr>
          <w:rStyle w:val="subscript"/>
        </w:rPr>
        <w:t>j</w:t>
      </w:r>
      <w:r>
        <w:t xml:space="preserve">) completely determines B. I agree that adding two such "forms" gives another bilinear form, and scalar stuff works right, so I agree that the set of such B forms </w:t>
      </w:r>
      <w:r w:rsidR="00B10229">
        <w:t>comprises</w:t>
      </w:r>
      <w:r>
        <w:t xml:space="preserve"> a vector space. The added alternating property does not change this fact.  Since B</w:t>
      </w:r>
      <w:r>
        <w:rPr>
          <w:rStyle w:val="subscript"/>
        </w:rPr>
        <w:t>ij</w:t>
      </w:r>
      <w:r>
        <w:t xml:space="preserve"> ≡  B(</w:t>
      </w:r>
      <w:r w:rsidRPr="007D7AE0">
        <w:rPr>
          <w:b/>
        </w:rPr>
        <w:t>v</w:t>
      </w:r>
      <w:r>
        <w:rPr>
          <w:rStyle w:val="subscript"/>
        </w:rPr>
        <w:t>i</w:t>
      </w:r>
      <w:r>
        <w:t>,</w:t>
      </w:r>
      <w:r w:rsidRPr="007D7AE0">
        <w:rPr>
          <w:b/>
        </w:rPr>
        <w:t>v</w:t>
      </w:r>
      <w:r>
        <w:rPr>
          <w:rStyle w:val="subscript"/>
        </w:rPr>
        <w:t>j</w:t>
      </w:r>
      <w:r>
        <w:t>) is a matrix, and in fact a "skew symmetric matrix", I agree that the forms are in isomorphism with these matrices. Such B matrices have no diagonal elements and have (n</w:t>
      </w:r>
      <w:r>
        <w:rPr>
          <w:rStyle w:val="superscript"/>
        </w:rPr>
        <w:t>2</w:t>
      </w:r>
      <w:r>
        <w:t xml:space="preserve"> - n)/2 in a triangle so you can specify this number of coefficients in writing  B = Σ</w:t>
      </w:r>
      <w:r>
        <w:rPr>
          <w:rStyle w:val="subscript"/>
        </w:rPr>
        <w:t>ij</w:t>
      </w:r>
      <w:r>
        <w:t>a</w:t>
      </w:r>
      <w:r>
        <w:rPr>
          <w:rStyle w:val="subscript"/>
        </w:rPr>
        <w:t>ij</w:t>
      </w:r>
      <w:r>
        <w:t>B</w:t>
      </w:r>
      <w:r>
        <w:rPr>
          <w:rStyle w:val="subscript"/>
        </w:rPr>
        <w:t>ij</w:t>
      </w:r>
      <w:r>
        <w:t xml:space="preserve"> and this the dimension is n(n-1)/2, I agree. Here are some "basis matrices" for n =3 where n(n-1)/2 = 3*2/2 = 3: </w:t>
      </w:r>
    </w:p>
    <w:p w14:paraId="6A753592" w14:textId="77777777" w:rsidR="004738AD" w:rsidRDefault="004738AD" w:rsidP="004738AD"/>
    <w:p w14:paraId="2D952192" w14:textId="77777777" w:rsidR="004738AD" w:rsidRDefault="004738AD" w:rsidP="004738AD">
      <w:r>
        <w:tab/>
        <w:t>E</w:t>
      </w:r>
      <w:r>
        <w:rPr>
          <w:rStyle w:val="superscript"/>
        </w:rPr>
        <w:t>12</w:t>
      </w:r>
      <w:r>
        <w:t xml:space="preserve">  = </w:t>
      </w:r>
      <w:r>
        <w:fldChar w:fldCharType="begin"/>
      </w:r>
      <w:r>
        <w:instrText xml:space="preserve"> EQ \B(\A\co3(  0  ,1  ,0  ,  -1  ,0  ,0  ,  0  ,0  ,0  )) </w:instrText>
      </w:r>
      <w:r>
        <w:fldChar w:fldCharType="end"/>
      </w:r>
      <w:r>
        <w:tab/>
      </w:r>
      <w:r>
        <w:tab/>
        <w:t>E</w:t>
      </w:r>
      <w:r>
        <w:rPr>
          <w:rStyle w:val="superscript"/>
        </w:rPr>
        <w:t>13</w:t>
      </w:r>
      <w:r>
        <w:t xml:space="preserve"> =  </w:t>
      </w:r>
      <w:r>
        <w:fldChar w:fldCharType="begin"/>
      </w:r>
      <w:r>
        <w:instrText xml:space="preserve"> EQ \B(\A\co3(  0  ,0  ,1  ,  0  ,0  ,0  ,  -1  ,0  ,0  )) </w:instrText>
      </w:r>
      <w:r>
        <w:fldChar w:fldCharType="end"/>
      </w:r>
      <w:r>
        <w:tab/>
        <w:t>E</w:t>
      </w:r>
      <w:r>
        <w:rPr>
          <w:rStyle w:val="superscript"/>
        </w:rPr>
        <w:t>23</w:t>
      </w:r>
      <w:r>
        <w:t xml:space="preserve"> = </w:t>
      </w:r>
      <w:r>
        <w:tab/>
      </w:r>
      <w:r>
        <w:fldChar w:fldCharType="begin"/>
      </w:r>
      <w:r>
        <w:instrText xml:space="preserve"> EQ \B(\A\co3(  0  ,0  ,0  ,  0  ,0  ,1  ,  0  ,-1  ,0  )) </w:instrText>
      </w:r>
      <w:r>
        <w:fldChar w:fldCharType="end"/>
      </w:r>
    </w:p>
    <w:p w14:paraId="4D35975C" w14:textId="77777777" w:rsidR="004738AD" w:rsidRDefault="004738AD" w:rsidP="004738AD"/>
    <w:p w14:paraId="1BFC7C8A" w14:textId="77777777" w:rsidR="004738AD" w:rsidRDefault="004738AD" w:rsidP="004738AD">
      <w:r>
        <w:t xml:space="preserve">So everything said above makes sense to me. </w:t>
      </w:r>
    </w:p>
    <w:p w14:paraId="404284FD" w14:textId="77777777" w:rsidR="004738AD" w:rsidRPr="007D7AE0" w:rsidRDefault="004738AD" w:rsidP="004738AD">
      <w:r>
        <w:tab/>
        <w:t>Let's call this vector space W for the moment. The elements of W are functions B(</w:t>
      </w:r>
      <w:r w:rsidRPr="007D7AE0">
        <w:rPr>
          <w:b/>
        </w:rPr>
        <w:t>v</w:t>
      </w:r>
      <w:r>
        <w:rPr>
          <w:rStyle w:val="subscript"/>
        </w:rPr>
        <w:t>1</w:t>
      </w:r>
      <w:r>
        <w:t>,</w:t>
      </w:r>
      <w:r w:rsidRPr="007D7AE0">
        <w:rPr>
          <w:b/>
        </w:rPr>
        <w:t>v</w:t>
      </w:r>
      <w:r>
        <w:rPr>
          <w:rStyle w:val="subscript"/>
        </w:rPr>
        <w:t>2</w:t>
      </w:r>
      <w:r>
        <w:t>). If W' is the matrix space, then its elements are matrices B.  The functions are bilinear and alternating, and the matrices are skew matrices.</w:t>
      </w:r>
    </w:p>
    <w:p w14:paraId="52F4A2FE" w14:textId="77777777" w:rsidR="004738AD" w:rsidRDefault="004738AD" w:rsidP="004738AD">
      <w:r>
        <w:tab/>
        <w:t xml:space="preserve">Continuing on, </w:t>
      </w:r>
    </w:p>
    <w:p w14:paraId="0E1DD640" w14:textId="77777777" w:rsidR="004738AD" w:rsidRDefault="004738AD" w:rsidP="004738AD"/>
    <w:p w14:paraId="29B0FEE9" w14:textId="77777777" w:rsidR="004738AD" w:rsidRPr="007D7AE0" w:rsidRDefault="004738AD" w:rsidP="004738AD">
      <w:r>
        <w:pict w14:anchorId="7BCE09C8">
          <v:shape id="_x0000_i1028" type="#_x0000_t75" style="width:447pt;height:51pt">
            <v:imagedata r:id="rId12" o:title=""/>
          </v:shape>
        </w:pict>
      </w:r>
      <w:r>
        <w:tab/>
      </w:r>
      <w:r>
        <w:tab/>
      </w:r>
    </w:p>
    <w:p w14:paraId="06300A30" w14:textId="77777777" w:rsidR="004738AD" w:rsidRDefault="004738AD" w:rsidP="004738AD">
      <w:r>
        <w:t>Parse please:  "the vector space of alternating bilinear forms on V" is the vector space W just discussed above, having dimension n(n-1)/</w:t>
      </w:r>
      <w:r w:rsidR="00B10229">
        <w:t>2</w:t>
      </w:r>
      <w:r>
        <w:t xml:space="preserve">. It is isomorphic to a matrix space W' as noted. The "dual space" is a set of </w:t>
      </w:r>
      <w:r w:rsidRPr="00FA4621">
        <w:rPr>
          <w:i/>
        </w:rPr>
        <w:t>functionals</w:t>
      </w:r>
      <w:r>
        <w:t xml:space="preserve"> which can act on the vectors of W or W' to give (for me) a real number. What are some examples of such functionals?</w:t>
      </w:r>
    </w:p>
    <w:p w14:paraId="7C03893C" w14:textId="77777777" w:rsidR="004738AD" w:rsidRDefault="004738AD" w:rsidP="004738AD"/>
    <w:p w14:paraId="2EB4ACAC" w14:textId="77777777" w:rsidR="004738AD" w:rsidRDefault="004738AD" w:rsidP="004738AD">
      <w:r>
        <w:tab/>
      </w:r>
      <w:r w:rsidRPr="00FA4621">
        <w:rPr>
          <w:b/>
        </w:rPr>
        <w:t>x</w:t>
      </w:r>
      <w:r>
        <w:t xml:space="preserve"> </w:t>
      </w:r>
      <w:r>
        <w:sym w:font="Symbol" w:char="F0B7"/>
      </w:r>
      <w:r>
        <w:t xml:space="preserve"> B </w:t>
      </w:r>
      <w:r>
        <w:sym w:font="Symbol" w:char="F0B7"/>
      </w:r>
      <w:r>
        <w:t xml:space="preserve"> </w:t>
      </w:r>
      <w:r w:rsidRPr="00FA4621">
        <w:rPr>
          <w:b/>
        </w:rPr>
        <w:t>y</w:t>
      </w:r>
      <w:r>
        <w:t xml:space="preserve"> :</w:t>
      </w:r>
      <w:r>
        <w:tab/>
        <w:t>B → R</w:t>
      </w:r>
      <w:r>
        <w:tab/>
      </w:r>
      <w:r>
        <w:tab/>
        <w:t>x</w:t>
      </w:r>
      <w:r>
        <w:rPr>
          <w:rStyle w:val="superscript"/>
        </w:rPr>
        <w:t>T</w:t>
      </w:r>
      <w:r>
        <w:t>Bx = s</w:t>
      </w:r>
      <w:r>
        <w:tab/>
      </w:r>
      <w:r>
        <w:tab/>
      </w:r>
      <w:r>
        <w:tab/>
        <w:t xml:space="preserve">B = matrix. </w:t>
      </w:r>
    </w:p>
    <w:p w14:paraId="64510F49" w14:textId="77777777" w:rsidR="004738AD" w:rsidRDefault="004738AD" w:rsidP="004738AD"/>
    <w:p w14:paraId="14C44454" w14:textId="77777777" w:rsidR="004738AD" w:rsidRDefault="004738AD" w:rsidP="004738AD">
      <w:r>
        <w:t xml:space="preserve">Is this linear? I think so:  </w:t>
      </w:r>
      <w:r w:rsidRPr="00FA4621">
        <w:rPr>
          <w:b/>
        </w:rPr>
        <w:t>x</w:t>
      </w:r>
      <w:r>
        <w:t xml:space="preserve"> </w:t>
      </w:r>
      <w:r>
        <w:sym w:font="Symbol" w:char="F0B7"/>
      </w:r>
      <w:r>
        <w:t xml:space="preserve"> (B</w:t>
      </w:r>
      <w:r>
        <w:rPr>
          <w:rStyle w:val="subscript"/>
        </w:rPr>
        <w:t>1</w:t>
      </w:r>
      <w:r>
        <w:t xml:space="preserve"> + 5B</w:t>
      </w:r>
      <w:r>
        <w:rPr>
          <w:rStyle w:val="subscript"/>
        </w:rPr>
        <w:t>2</w:t>
      </w:r>
      <w:r>
        <w:t xml:space="preserve">) </w:t>
      </w:r>
      <w:r>
        <w:sym w:font="Symbol" w:char="F0B7"/>
      </w:r>
      <w:r>
        <w:t xml:space="preserve"> </w:t>
      </w:r>
      <w:r w:rsidRPr="00FA4621">
        <w:rPr>
          <w:b/>
        </w:rPr>
        <w:t>y</w:t>
      </w:r>
      <w:r>
        <w:t xml:space="preserve"> = </w:t>
      </w:r>
      <w:r w:rsidRPr="00FA4621">
        <w:rPr>
          <w:b/>
        </w:rPr>
        <w:t>x</w:t>
      </w:r>
      <w:r>
        <w:t xml:space="preserve"> </w:t>
      </w:r>
      <w:r>
        <w:sym w:font="Symbol" w:char="F0B7"/>
      </w:r>
      <w:r>
        <w:t xml:space="preserve"> B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</w:t>
      </w:r>
      <w:r w:rsidRPr="00FA4621">
        <w:rPr>
          <w:b/>
        </w:rPr>
        <w:t>y</w:t>
      </w:r>
      <w:r>
        <w:t xml:space="preserve"> + 5 </w:t>
      </w:r>
      <w:r w:rsidRPr="00FA4621">
        <w:rPr>
          <w:b/>
        </w:rPr>
        <w:t>x</w:t>
      </w:r>
      <w:r>
        <w:t xml:space="preserve"> </w:t>
      </w:r>
      <w:r>
        <w:sym w:font="Symbol" w:char="F0B7"/>
      </w:r>
      <w:r>
        <w:t xml:space="preserve"> B</w:t>
      </w:r>
      <w:r>
        <w:rPr>
          <w:rStyle w:val="subscript"/>
        </w:rPr>
        <w:t>2</w:t>
      </w:r>
      <w:r>
        <w:t xml:space="preserve"> </w:t>
      </w:r>
      <w:r>
        <w:sym w:font="Symbol" w:char="F0B7"/>
      </w:r>
      <w:r>
        <w:t xml:space="preserve"> </w:t>
      </w:r>
      <w:r w:rsidRPr="00FA4621">
        <w:rPr>
          <w:b/>
        </w:rPr>
        <w:t>y</w:t>
      </w:r>
    </w:p>
    <w:p w14:paraId="487E1811" w14:textId="77777777" w:rsidR="004738AD" w:rsidRDefault="004738AD" w:rsidP="004738AD"/>
    <w:p w14:paraId="286E1DF1" w14:textId="77777777" w:rsidR="004738AD" w:rsidRDefault="004738AD" w:rsidP="004738AD">
      <w:r>
        <w:t>I may be way off base here. In the W space you could have</w:t>
      </w:r>
    </w:p>
    <w:p w14:paraId="237F7142" w14:textId="77777777" w:rsidR="004738AD" w:rsidRDefault="004738AD" w:rsidP="004738AD"/>
    <w:p w14:paraId="6B28A81F" w14:textId="77777777" w:rsidR="004738AD" w:rsidRDefault="004738AD" w:rsidP="004738AD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dudv w(u,v) B(u,v)  = linear functional of B</w:t>
      </w:r>
    </w:p>
    <w:p w14:paraId="11C6A17B" w14:textId="77777777" w:rsidR="004738AD" w:rsidRDefault="004738AD" w:rsidP="004738AD"/>
    <w:p w14:paraId="0C2D94AC" w14:textId="77777777" w:rsidR="004738AD" w:rsidRDefault="004738AD" w:rsidP="004738AD">
      <w:r>
        <w:t>So this very abstract idea is used to define the space Λ</w:t>
      </w:r>
      <w:r>
        <w:rPr>
          <w:rStyle w:val="superscript"/>
        </w:rPr>
        <w:t>2</w:t>
      </w:r>
      <w:r>
        <w:t xml:space="preserve">(V). Now is a matrix a 2-vector?  I think he means a bivector or a 2-blade.  I know that a 1D matrix can represent a vector, so maybe a 2D matrix can represent a bivector. </w:t>
      </w:r>
      <w:r w:rsidR="00B10229">
        <w:t xml:space="preserve">This idea did not appear in either Suter or Denker. </w:t>
      </w:r>
    </w:p>
    <w:p w14:paraId="4BAD4BAC" w14:textId="77777777" w:rsidR="00B10229" w:rsidRDefault="00B10229" w:rsidP="004738AD"/>
    <w:p w14:paraId="523CE05F" w14:textId="77777777" w:rsidR="00B10229" w:rsidRDefault="00B10229" w:rsidP="004738AD">
      <w:r>
        <w:t xml:space="preserve">Next: </w:t>
      </w:r>
    </w:p>
    <w:p w14:paraId="04788305" w14:textId="77777777" w:rsidR="00B10229" w:rsidRDefault="00B10229" w:rsidP="004738AD"/>
    <w:p w14:paraId="1E46F683" w14:textId="77777777" w:rsidR="00B10229" w:rsidRDefault="00B10229" w:rsidP="004738AD">
      <w:r>
        <w:pict>
          <v:shape id="_x0000_i1029" type="#_x0000_t75" style="width:412.5pt;height:57pt">
            <v:imagedata r:id="rId13" o:title=""/>
          </v:shape>
        </w:pict>
      </w:r>
    </w:p>
    <w:p w14:paraId="236BD310" w14:textId="77777777" w:rsidR="00B10229" w:rsidRDefault="00B10229" w:rsidP="004738AD"/>
    <w:p w14:paraId="7A8CCD9F" w14:textId="77777777" w:rsidR="00B10229" w:rsidRDefault="00B10229" w:rsidP="004738AD">
      <w:r>
        <w:t xml:space="preserve">So you see here how it is a functional of B and hence the dual space thing.  Note that u and v are vectors, meaning they are 1-blades ONLY. </w:t>
      </w:r>
    </w:p>
    <w:p w14:paraId="06B9518A" w14:textId="77777777" w:rsidR="00B10229" w:rsidRDefault="00B10229" w:rsidP="004738AD"/>
    <w:p w14:paraId="0E79C984" w14:textId="77777777" w:rsidR="00B10229" w:rsidRDefault="00B10229" w:rsidP="004738AD">
      <w:r>
        <w:t>I guess he is saying that ANY alternating bilinear functional B defines a wedge product, so there are then lots of different wedge products possible. This might be the matrix B that is involved when Maple does its cmul operation. Now one of my Spivak equations (see "wedge product")</w:t>
      </w:r>
    </w:p>
    <w:p w14:paraId="71349123" w14:textId="77777777" w:rsidR="00B10229" w:rsidRDefault="00B10229" w:rsidP="004738AD"/>
    <w:p w14:paraId="08B0D0CC" w14:textId="77777777" w:rsidR="00B10229" w:rsidRDefault="00B10229" w:rsidP="004738AD">
      <w:r>
        <w:tab/>
        <w:t xml:space="preserve"> [f </w:t>
      </w:r>
      <w:r w:rsidRPr="004257D4">
        <w:rPr>
          <w:szCs w:val="22"/>
        </w:rPr>
        <w:t>˄</w:t>
      </w:r>
      <w:r>
        <w:t xml:space="preserve"> g](</w:t>
      </w:r>
      <w:r w:rsidRPr="009E152B">
        <w:rPr>
          <w:b/>
        </w:rPr>
        <w:t>v</w:t>
      </w:r>
      <w:r>
        <w:rPr>
          <w:rStyle w:val="subscript"/>
        </w:rPr>
        <w:t>1</w:t>
      </w:r>
      <w:r>
        <w:t>,</w:t>
      </w:r>
      <w:r w:rsidRPr="009E152B">
        <w:rPr>
          <w:b/>
        </w:rPr>
        <w:t>v</w:t>
      </w:r>
      <w:r>
        <w:rPr>
          <w:rStyle w:val="subscript"/>
        </w:rPr>
        <w:t>2</w:t>
      </w:r>
      <w:r>
        <w:t>) = f(</w:t>
      </w:r>
      <w:r w:rsidRPr="00FD2D54">
        <w:rPr>
          <w:b/>
        </w:rPr>
        <w:t>v</w:t>
      </w:r>
      <w:r>
        <w:rPr>
          <w:rStyle w:val="subscript"/>
        </w:rPr>
        <w:t>1</w:t>
      </w:r>
      <w:r>
        <w:t>) g(</w:t>
      </w:r>
      <w:r w:rsidRPr="00FD2D54">
        <w:rPr>
          <w:b/>
        </w:rPr>
        <w:t>v</w:t>
      </w:r>
      <w:r>
        <w:rPr>
          <w:rStyle w:val="subscript"/>
        </w:rPr>
        <w:t>2</w:t>
      </w:r>
      <w:r>
        <w:t>)  -   g(</w:t>
      </w:r>
      <w:r w:rsidRPr="00FD2D54">
        <w:rPr>
          <w:b/>
        </w:rPr>
        <w:t>v</w:t>
      </w:r>
      <w:r>
        <w:rPr>
          <w:rStyle w:val="subscript"/>
        </w:rPr>
        <w:t>1</w:t>
      </w:r>
      <w:r>
        <w:t>) f(</w:t>
      </w:r>
      <w:r w:rsidRPr="00FD2D54">
        <w:rPr>
          <w:b/>
        </w:rPr>
        <w:t>v</w:t>
      </w:r>
      <w:r>
        <w:rPr>
          <w:rStyle w:val="subscript"/>
        </w:rPr>
        <w:t>2</w:t>
      </w:r>
      <w:r>
        <w:t xml:space="preserve">)    =  det </w:t>
      </w:r>
      <w:r>
        <w:fldChar w:fldCharType="begin"/>
      </w:r>
      <w:r>
        <w:instrText xml:space="preserve"> EQ \B(\A\co2(  f(</w:instrText>
      </w:r>
      <w:r w:rsidRPr="00FD2D54">
        <w:rPr>
          <w:b/>
        </w:rPr>
        <w:instrText>v</w:instrText>
      </w:r>
      <w:r>
        <w:rPr>
          <w:rStyle w:val="subscript"/>
        </w:rPr>
        <w:instrText>1</w:instrText>
      </w:r>
      <w:r>
        <w:instrText>) , g(</w:instrText>
      </w:r>
      <w:r w:rsidRPr="00FD2D54">
        <w:rPr>
          <w:b/>
        </w:rPr>
        <w:instrText>v</w:instrText>
      </w:r>
      <w:r>
        <w:rPr>
          <w:rStyle w:val="subscript"/>
        </w:rPr>
        <w:instrText>1</w:instrText>
      </w:r>
      <w:r>
        <w:instrText>) ,  f(</w:instrText>
      </w:r>
      <w:r w:rsidRPr="00FD2D54">
        <w:rPr>
          <w:b/>
        </w:rPr>
        <w:instrText>v</w:instrText>
      </w:r>
      <w:r>
        <w:rPr>
          <w:rStyle w:val="subscript"/>
        </w:rPr>
        <w:instrText>2</w:instrText>
      </w:r>
      <w:r>
        <w:instrText>) , g(</w:instrText>
      </w:r>
      <w:r w:rsidRPr="00FD2D54">
        <w:rPr>
          <w:b/>
        </w:rPr>
        <w:instrText>v</w:instrText>
      </w:r>
      <w:r>
        <w:rPr>
          <w:rStyle w:val="subscript"/>
        </w:rPr>
        <w:instrText>2</w:instrText>
      </w:r>
      <w:r>
        <w:instrText xml:space="preserve">) )) </w:instrText>
      </w:r>
      <w:r>
        <w:fldChar w:fldCharType="end"/>
      </w:r>
    </w:p>
    <w:p w14:paraId="0246D6F0" w14:textId="77777777" w:rsidR="00B10229" w:rsidRDefault="00B10229" w:rsidP="004738AD"/>
    <w:p w14:paraId="72B06AD5" w14:textId="77777777" w:rsidR="00B10229" w:rsidRDefault="00B10229" w:rsidP="004738AD">
      <w:r>
        <w:t>So maybe write this as</w:t>
      </w:r>
    </w:p>
    <w:p w14:paraId="74FF6FAE" w14:textId="77777777" w:rsidR="00B10229" w:rsidRDefault="00B10229" w:rsidP="004738AD"/>
    <w:p w14:paraId="066C5230" w14:textId="77777777" w:rsidR="00B10229" w:rsidRDefault="00B10229" w:rsidP="004738AD">
      <w:r>
        <w:tab/>
        <w:t xml:space="preserve"> [f </w:t>
      </w:r>
      <w:r w:rsidRPr="004257D4">
        <w:rPr>
          <w:szCs w:val="22"/>
        </w:rPr>
        <w:t>˄</w:t>
      </w:r>
      <w:r>
        <w:t xml:space="preserve"> g]  = fg - gf   = B(f,g) </w:t>
      </w:r>
    </w:p>
    <w:p w14:paraId="0499A52D" w14:textId="77777777" w:rsidR="00B10229" w:rsidRDefault="00B10229" w:rsidP="004738AD"/>
    <w:p w14:paraId="1562697F" w14:textId="77777777" w:rsidR="00B10229" w:rsidRDefault="00B10229" w:rsidP="004738AD">
      <w:r>
        <w:t>Maybe the products are geo products and don't commute. Recall also that for vectors a and b</w:t>
      </w:r>
    </w:p>
    <w:p w14:paraId="7B75DED0" w14:textId="77777777" w:rsidR="00B10229" w:rsidRDefault="00B10229" w:rsidP="004738AD"/>
    <w:p w14:paraId="73F1BBCF" w14:textId="77777777" w:rsidR="00B10229" w:rsidRDefault="00B10229" w:rsidP="004738AD">
      <w:r>
        <w:pict>
          <v:shape id="_x0000_i1030" type="#_x0000_t75" style="width:223.5pt;height:25.5pt">
            <v:imagedata r:id="rId14" o:title=""/>
          </v:shape>
        </w:pict>
      </w:r>
    </w:p>
    <w:p w14:paraId="1BBEE3EB" w14:textId="77777777" w:rsidR="00B10229" w:rsidRDefault="00B10229" w:rsidP="004738AD"/>
    <w:p w14:paraId="053A819F" w14:textId="77777777" w:rsidR="00B10229" w:rsidRDefault="00B10229" w:rsidP="004738AD">
      <w:r>
        <w:t xml:space="preserve">so we are pretty close apart from factor of 2. Maybe this is the only B possible apart from a constant? It has to be linear in each argument separately. Let's continue, </w:t>
      </w:r>
    </w:p>
    <w:p w14:paraId="308B5CAC" w14:textId="77777777" w:rsidR="00B10229" w:rsidRDefault="00B10229" w:rsidP="004738AD"/>
    <w:p w14:paraId="6D6EF6E4" w14:textId="77777777" w:rsidR="00B10229" w:rsidRDefault="00B10229" w:rsidP="004738AD">
      <w:r>
        <w:pict>
          <v:shape id="_x0000_i1031" type="#_x0000_t75" style="width:441.75pt;height:184.5pt">
            <v:imagedata r:id="rId15" o:title=""/>
          </v:shape>
        </w:pict>
      </w:r>
    </w:p>
    <w:p w14:paraId="550282CF" w14:textId="77777777" w:rsidR="00B10229" w:rsidRDefault="00B10229" w:rsidP="004738AD"/>
    <w:p w14:paraId="5C613450" w14:textId="77777777" w:rsidR="00B10229" w:rsidRDefault="00B10229" w:rsidP="004738AD">
      <w:r w:rsidRPr="00B10229">
        <w:pict>
          <v:shape id="_x0000_i1032" type="#_x0000_t75" style="width:448.5pt;height:33pt">
            <v:imagedata r:id="rId16" o:title=""/>
          </v:shape>
        </w:pict>
      </w:r>
    </w:p>
    <w:p w14:paraId="1820B73C" w14:textId="77777777" w:rsidR="00B10229" w:rsidRDefault="00B10229" w:rsidP="004738AD"/>
    <w:p w14:paraId="3A2227ED" w14:textId="77777777" w:rsidR="00B10229" w:rsidRDefault="00B10229" w:rsidP="004738AD">
      <w:r>
        <w:t xml:space="preserve">Next, </w:t>
      </w:r>
    </w:p>
    <w:p w14:paraId="4B62929A" w14:textId="77777777" w:rsidR="00B10229" w:rsidRDefault="00B10229" w:rsidP="004738AD"/>
    <w:p w14:paraId="1F9F002E" w14:textId="77777777" w:rsidR="004738AD" w:rsidRDefault="00B10229" w:rsidP="004738AD">
      <w:r>
        <w:pict>
          <v:shape id="_x0000_i1033" type="#_x0000_t75" style="width:444.75pt;height:27.75pt">
            <v:imagedata r:id="rId17" o:title=""/>
          </v:shape>
        </w:pict>
      </w:r>
    </w:p>
    <w:p w14:paraId="31D69D35" w14:textId="77777777" w:rsidR="004738AD" w:rsidRPr="00FA4621" w:rsidRDefault="004738AD" w:rsidP="004738AD">
      <w:r>
        <w:tab/>
      </w:r>
    </w:p>
    <w:p w14:paraId="1159D273" w14:textId="77777777" w:rsidR="004738AD" w:rsidRDefault="00B10229" w:rsidP="004738AD">
      <w:r>
        <w:t xml:space="preserve">Proof both ways is simple.  I now skip some stuff and get around to </w:t>
      </w:r>
    </w:p>
    <w:p w14:paraId="3DEB313C" w14:textId="77777777" w:rsidR="004738AD" w:rsidRDefault="004738AD" w:rsidP="004738AD"/>
    <w:p w14:paraId="02CCB221" w14:textId="77777777" w:rsidR="004738AD" w:rsidRDefault="00B10229">
      <w:r>
        <w:pict>
          <v:shape id="_x0000_i1034" type="#_x0000_t75" style="width:456pt;height:64.5pt">
            <v:imagedata r:id="rId18" o:title=""/>
          </v:shape>
        </w:pict>
      </w:r>
      <w:r>
        <w:pict>
          <v:shape id="_x0000_i1035" type="#_x0000_t75" style="width:408.75pt;height:133.5pt">
            <v:imagedata r:id="rId19" o:title=""/>
          </v:shape>
        </w:pict>
      </w:r>
    </w:p>
    <w:p w14:paraId="01DA3B9D" w14:textId="77777777" w:rsidR="00B10229" w:rsidRDefault="00B10229"/>
    <w:p w14:paraId="2C2D9C2D" w14:textId="77777777" w:rsidR="00B10229" w:rsidRDefault="00B10229">
      <w:r>
        <w:t xml:space="preserve">So he is just extending the B(u,v) idea to more arguments and calling it M. His second line does not say that this must be true for all arguments, but I guess it follows from the first line. And we have the usual example of a viable M. </w:t>
      </w:r>
    </w:p>
    <w:p w14:paraId="6CCD4647" w14:textId="77777777" w:rsidR="00B10229" w:rsidRDefault="00B10229"/>
    <w:p w14:paraId="1A0E057C" w14:textId="77777777" w:rsidR="00B10229" w:rsidRDefault="00B10229">
      <w:r>
        <w:pict>
          <v:shape id="_x0000_i1036" type="#_x0000_t75" style="width:448.5pt;height:50.25pt">
            <v:imagedata r:id="rId20" o:title=""/>
          </v:shape>
        </w:pict>
      </w:r>
    </w:p>
    <w:p w14:paraId="26F52AE8" w14:textId="77777777" w:rsidR="00B10229" w:rsidRDefault="00B10229"/>
    <w:p w14:paraId="267BDD5A" w14:textId="77777777" w:rsidR="00B10229" w:rsidRDefault="00B10229">
      <w:r>
        <w:t xml:space="preserve">Just extending the earlier bilinear claim. </w:t>
      </w:r>
    </w:p>
    <w:p w14:paraId="78E77BB7" w14:textId="77777777" w:rsidR="00B10229" w:rsidRDefault="00B10229"/>
    <w:p w14:paraId="63821A42" w14:textId="77777777" w:rsidR="00B10229" w:rsidRDefault="00B10229">
      <w:r>
        <w:pict>
          <v:shape id="_x0000_i1037" type="#_x0000_t75" style="width:444pt;height:66pt">
            <v:imagedata r:id="rId21" o:title=""/>
          </v:shape>
        </w:pict>
      </w:r>
    </w:p>
    <w:p w14:paraId="11363CB5" w14:textId="77777777" w:rsidR="00B10229" w:rsidRDefault="00B10229"/>
    <w:p w14:paraId="68C3A05A" w14:textId="77777777" w:rsidR="00B10229" w:rsidRDefault="00B10229">
      <w:r>
        <w:t>Now again, (....) is the name of a functional which acts on the space of possible M functions. Now maybe Spivak has taken this one step further where the u</w:t>
      </w:r>
      <w:r>
        <w:rPr>
          <w:rStyle w:val="subscript"/>
        </w:rPr>
        <w:t>i</w:t>
      </w:r>
      <w:r>
        <w:t xml:space="preserve"> as vectors in V become </w:t>
      </w:r>
      <w:r w:rsidRPr="00B10229">
        <w:rPr>
          <w:i/>
        </w:rPr>
        <w:t>functions</w:t>
      </w:r>
      <w:r>
        <w:t xml:space="preserve"> in V which is a function vector space. Then you could show each u</w:t>
      </w:r>
      <w:r>
        <w:rPr>
          <w:rStyle w:val="subscript"/>
        </w:rPr>
        <w:t>i</w:t>
      </w:r>
      <w:r>
        <w:t xml:space="preserve"> having a little argument, or perhaps several arguments. But Hitchins is not doing that here. </w:t>
      </w:r>
    </w:p>
    <w:p w14:paraId="33EB8A2B" w14:textId="77777777" w:rsidR="00B10229" w:rsidRDefault="00B10229"/>
    <w:p w14:paraId="6E20558E" w14:textId="77777777" w:rsidR="00B10229" w:rsidRDefault="00B10229">
      <w:r>
        <w:pict>
          <v:shape id="_x0000_i1038" type="#_x0000_t75" style="width:451.5pt;height:32.25pt">
            <v:imagedata r:id="rId22" o:title=""/>
          </v:shape>
        </w:pict>
      </w:r>
    </w:p>
    <w:p w14:paraId="697F22CB" w14:textId="77777777" w:rsidR="00B10229" w:rsidRDefault="00B10229"/>
    <w:p w14:paraId="4D66A97A" w14:textId="77777777" w:rsidR="00B10229" w:rsidRDefault="00B10229">
      <w:r>
        <w:t xml:space="preserve">Now in his next act, Hitchins wants to talk about applying a certain transformation T* onto one of our M functions, </w:t>
      </w:r>
    </w:p>
    <w:p w14:paraId="76807E17" w14:textId="77777777" w:rsidR="00B10229" w:rsidRDefault="00B10229">
      <w:r>
        <w:pict>
          <v:shape id="_x0000_i1039" type="#_x0000_t75" style="width:445.5pt;height:181.5pt">
            <v:imagedata r:id="rId23" o:title=""/>
          </v:shape>
        </w:pict>
      </w:r>
    </w:p>
    <w:p w14:paraId="3A723137" w14:textId="77777777" w:rsidR="00B10229" w:rsidRDefault="00B10229"/>
    <w:p w14:paraId="49D6E45F" w14:textId="77777777" w:rsidR="00B10229" w:rsidRDefault="00B10229">
      <w:r>
        <w:t>Why does he refer to T*  as mapping Λ</w:t>
      </w:r>
      <w:r>
        <w:rPr>
          <w:rStyle w:val="superscript"/>
        </w:rPr>
        <w:t>p</w:t>
      </w:r>
      <w:r>
        <w:t>T ?  Well, M is associated with Λ</w:t>
      </w:r>
      <w:r>
        <w:rPr>
          <w:rStyle w:val="superscript"/>
        </w:rPr>
        <w:t>p</w:t>
      </w:r>
      <w:r>
        <w:t>, it is an element of Λ</w:t>
      </w:r>
      <w:r>
        <w:rPr>
          <w:rStyle w:val="superscript"/>
        </w:rPr>
        <w:t>p</w:t>
      </w:r>
      <w:r>
        <w:t xml:space="preserve"> I guess, the way B was an element of the vector space Λ</w:t>
      </w:r>
      <w:r>
        <w:rPr>
          <w:rStyle w:val="superscript"/>
        </w:rPr>
        <w:t>2</w:t>
      </w:r>
      <w:r>
        <w:t>.  So I will just regard "Λ</w:t>
      </w:r>
      <w:r>
        <w:rPr>
          <w:rStyle w:val="superscript"/>
        </w:rPr>
        <w:t>p</w:t>
      </w:r>
      <w:r>
        <w:t>T" as the name of this mapping. Now notice</w:t>
      </w:r>
    </w:p>
    <w:p w14:paraId="5403DEBC" w14:textId="77777777" w:rsidR="00B10229" w:rsidRDefault="00B10229"/>
    <w:p w14:paraId="3384C46A" w14:textId="77777777" w:rsidR="00B10229" w:rsidRDefault="00B10229">
      <w:r>
        <w:tab/>
        <w:t>(u</w:t>
      </w:r>
      <w:r>
        <w:rPr>
          <w:rStyle w:val="subscript"/>
        </w:rPr>
        <w:t>1</w:t>
      </w:r>
      <w:r>
        <w:t xml:space="preserve"> ^ u</w:t>
      </w:r>
      <w:r>
        <w:rPr>
          <w:rStyle w:val="subscript"/>
        </w:rPr>
        <w:t>2</w:t>
      </w:r>
      <w:r>
        <w:t>)(M) = M(u</w:t>
      </w:r>
      <w:r>
        <w:rPr>
          <w:rStyle w:val="subscript"/>
        </w:rPr>
        <w:t>1</w:t>
      </w:r>
      <w:r>
        <w:t>,u</w:t>
      </w:r>
      <w:r>
        <w:rPr>
          <w:rStyle w:val="subscript"/>
        </w:rPr>
        <w:t>2</w:t>
      </w:r>
      <w:r>
        <w:t>)</w:t>
      </w:r>
    </w:p>
    <w:p w14:paraId="076FE27D" w14:textId="77777777" w:rsidR="00B10229" w:rsidRDefault="00B10229"/>
    <w:p w14:paraId="6A508FED" w14:textId="77777777" w:rsidR="00B10229" w:rsidRDefault="00B10229">
      <w:r>
        <w:tab/>
        <w:t>T*M(u</w:t>
      </w:r>
      <w:r>
        <w:rPr>
          <w:rStyle w:val="subscript"/>
        </w:rPr>
        <w:t>1</w:t>
      </w:r>
      <w:r>
        <w:t>,u</w:t>
      </w:r>
      <w:r>
        <w:rPr>
          <w:rStyle w:val="subscript"/>
        </w:rPr>
        <w:t>2</w:t>
      </w:r>
      <w:r>
        <w:t>) = M(Tu</w:t>
      </w:r>
      <w:r>
        <w:rPr>
          <w:rStyle w:val="subscript"/>
        </w:rPr>
        <w:t>1</w:t>
      </w:r>
      <w:r>
        <w:t>,Tu</w:t>
      </w:r>
      <w:r>
        <w:rPr>
          <w:rStyle w:val="subscript"/>
        </w:rPr>
        <w:t>2</w:t>
      </w:r>
      <w:r>
        <w:t>)   = (Tu</w:t>
      </w:r>
      <w:r>
        <w:rPr>
          <w:rStyle w:val="subscript"/>
        </w:rPr>
        <w:t>1</w:t>
      </w:r>
      <w:r>
        <w:t xml:space="preserve"> ^ Tu</w:t>
      </w:r>
      <w:r>
        <w:rPr>
          <w:rStyle w:val="subscript"/>
        </w:rPr>
        <w:t>2</w:t>
      </w:r>
      <w:r>
        <w:t xml:space="preserve">)(M) </w:t>
      </w:r>
    </w:p>
    <w:p w14:paraId="2FAE71FB" w14:textId="77777777" w:rsidR="00B10229" w:rsidRDefault="00B10229"/>
    <w:p w14:paraId="52577FD3" w14:textId="77777777" w:rsidR="00B10229" w:rsidRDefault="00B10229">
      <w:r>
        <w:tab/>
        <w:t>T*M(u</w:t>
      </w:r>
      <w:r>
        <w:rPr>
          <w:rStyle w:val="subscript"/>
        </w:rPr>
        <w:t>1</w:t>
      </w:r>
      <w:r>
        <w:t>,u</w:t>
      </w:r>
      <w:r>
        <w:rPr>
          <w:rStyle w:val="subscript"/>
        </w:rPr>
        <w:t>2</w:t>
      </w:r>
      <w:r>
        <w:t>) = T* (u</w:t>
      </w:r>
      <w:r>
        <w:rPr>
          <w:rStyle w:val="subscript"/>
        </w:rPr>
        <w:t>1</w:t>
      </w:r>
      <w:r>
        <w:t xml:space="preserve"> ^ u</w:t>
      </w:r>
      <w:r>
        <w:rPr>
          <w:rStyle w:val="subscript"/>
        </w:rPr>
        <w:t>2</w:t>
      </w:r>
      <w:r>
        <w:t>)(M)</w:t>
      </w:r>
    </w:p>
    <w:p w14:paraId="01CFB319" w14:textId="77777777" w:rsidR="00B10229" w:rsidRDefault="00B10229"/>
    <w:p w14:paraId="181679B6" w14:textId="77777777" w:rsidR="00B10229" w:rsidRDefault="00B10229">
      <w:r>
        <w:t>so since true for all M, we get</w:t>
      </w:r>
    </w:p>
    <w:p w14:paraId="3147F45E" w14:textId="77777777" w:rsidR="00B10229" w:rsidRDefault="00B10229"/>
    <w:p w14:paraId="30767BF0" w14:textId="77777777" w:rsidR="00B10229" w:rsidRDefault="00B10229">
      <w:r>
        <w:tab/>
        <w:t>T* (u</w:t>
      </w:r>
      <w:r>
        <w:rPr>
          <w:rStyle w:val="subscript"/>
        </w:rPr>
        <w:t>1</w:t>
      </w:r>
      <w:r>
        <w:t xml:space="preserve"> ^ u</w:t>
      </w:r>
      <w:r>
        <w:rPr>
          <w:rStyle w:val="subscript"/>
        </w:rPr>
        <w:t>2</w:t>
      </w:r>
      <w:r>
        <w:t>) = Tu</w:t>
      </w:r>
      <w:r>
        <w:rPr>
          <w:rStyle w:val="subscript"/>
        </w:rPr>
        <w:t>1</w:t>
      </w:r>
      <w:r>
        <w:t xml:space="preserve"> ^ Tu</w:t>
      </w:r>
      <w:r>
        <w:rPr>
          <w:rStyle w:val="subscript"/>
        </w:rPr>
        <w:t>2</w:t>
      </w:r>
    </w:p>
    <w:p w14:paraId="4C7D6C18" w14:textId="77777777" w:rsidR="00B10229" w:rsidRDefault="00B10229"/>
    <w:p w14:paraId="02A8C09F" w14:textId="77777777" w:rsidR="00B10229" w:rsidRDefault="00B10229">
      <w:r>
        <w:t>and so I agree with his last line, where we call T* = "Λ</w:t>
      </w:r>
      <w:r>
        <w:rPr>
          <w:rStyle w:val="superscript"/>
        </w:rPr>
        <w:t>p</w:t>
      </w:r>
      <w:r>
        <w:t xml:space="preserve">T" . This is a transformation acting on a wedge product, perhaps this is the pullback business somehow. </w:t>
      </w:r>
    </w:p>
    <w:p w14:paraId="1EF23675" w14:textId="77777777" w:rsidR="00B10229" w:rsidRDefault="00B10229"/>
    <w:p w14:paraId="4D1FDDCE" w14:textId="77777777" w:rsidR="00B10229" w:rsidRDefault="00B10229">
      <w:r>
        <w:t xml:space="preserve">Special case:  Suppose p = n = dimension of V. He then shows that you arrive at this result, </w:t>
      </w:r>
    </w:p>
    <w:p w14:paraId="5A8CF443" w14:textId="77777777" w:rsidR="00B10229" w:rsidRDefault="00B10229"/>
    <w:p w14:paraId="6C8392AB" w14:textId="77777777" w:rsidR="00B10229" w:rsidRDefault="00B10229">
      <w:r>
        <w:tab/>
      </w:r>
      <w:r>
        <w:pict>
          <v:shape id="_x0000_i1040" type="#_x0000_t75" style="width:342.75pt;height:41.25pt">
            <v:imagedata r:id="rId24" o:title=""/>
          </v:shape>
        </w:pict>
      </w:r>
    </w:p>
    <w:p w14:paraId="0E9E8C48" w14:textId="77777777" w:rsidR="00B10229" w:rsidRDefault="00B10229"/>
    <w:p w14:paraId="737857D5" w14:textId="77777777" w:rsidR="00B10229" w:rsidRDefault="00B10229">
      <w:r>
        <w:t>where T</w:t>
      </w:r>
      <w:r>
        <w:rPr>
          <w:rStyle w:val="subscript"/>
        </w:rPr>
        <w:t>ij</w:t>
      </w:r>
      <w:r>
        <w:t xml:space="preserve"> is the matrix for the linear operator T acting on V as in Tu</w:t>
      </w:r>
      <w:r>
        <w:rPr>
          <w:rStyle w:val="subscript"/>
        </w:rPr>
        <w:t>1</w:t>
      </w:r>
      <w:r>
        <w:t xml:space="preserve"> above. Thus he shows that</w:t>
      </w:r>
    </w:p>
    <w:p w14:paraId="6ACE70A0" w14:textId="77777777" w:rsidR="00B10229" w:rsidRDefault="00B10229"/>
    <w:p w14:paraId="0CC399D9" w14:textId="77777777" w:rsidR="00B10229" w:rsidRDefault="00B10229">
      <w:r>
        <w:tab/>
        <w:t>T*(v</w:t>
      </w:r>
      <w:r>
        <w:rPr>
          <w:rStyle w:val="subscript"/>
        </w:rPr>
        <w:t>1</w:t>
      </w:r>
      <w:r>
        <w:t>^ ....^v</w:t>
      </w:r>
      <w:r>
        <w:rPr>
          <w:rStyle w:val="subscript"/>
        </w:rPr>
        <w:t>n</w:t>
      </w:r>
      <w:r>
        <w:t>) = det(T)</w:t>
      </w:r>
    </w:p>
    <w:p w14:paraId="46F1C6B7" w14:textId="77777777" w:rsidR="00B10229" w:rsidRDefault="00B10229"/>
    <w:p w14:paraId="44612CC0" w14:textId="77777777" w:rsidR="00B10229" w:rsidRDefault="00B10229">
      <w:r>
        <w:t>Not clear why this is useful. Perhaps this is the only T* possible for order n. Hence T* = Λ</w:t>
      </w:r>
      <w:r>
        <w:rPr>
          <w:rStyle w:val="superscript"/>
        </w:rPr>
        <w:t>n</w:t>
      </w:r>
      <w:r>
        <w:t xml:space="preserve">T a better name. </w:t>
      </w:r>
    </w:p>
    <w:p w14:paraId="5EFEAC85" w14:textId="77777777" w:rsidR="00B10229" w:rsidRDefault="00B10229"/>
    <w:p w14:paraId="6B2D644C" w14:textId="77777777" w:rsidR="00B10229" w:rsidRDefault="00B10229">
      <w:r>
        <w:t xml:space="preserve">He goes on to derive various properties of ^ products. I am now losing interest in this paper. </w:t>
      </w:r>
    </w:p>
    <w:p w14:paraId="476DACB9" w14:textId="77777777" w:rsidR="00B10229" w:rsidRDefault="00B10229"/>
    <w:p w14:paraId="55880B73" w14:textId="77777777" w:rsidR="00B10229" w:rsidRPr="00B10229" w:rsidRDefault="00B10229">
      <w:r>
        <w:t xml:space="preserve">I was hoping to make a connection to the B bilinear form of Maple! Hitchin did use such a form B(u,v), but I see no connection between this B and the geometric product, so a dead end I am afraid. </w:t>
      </w:r>
    </w:p>
    <w:sectPr w:rsidR="00B10229" w:rsidRPr="00B10229">
      <w:footerReference w:type="default" r:id="rId2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61AEA" w14:textId="77777777" w:rsidR="005630BF" w:rsidRDefault="005630BF">
      <w:r>
        <w:separator/>
      </w:r>
    </w:p>
  </w:endnote>
  <w:endnote w:type="continuationSeparator" w:id="0">
    <w:p w14:paraId="60A94E4A" w14:textId="77777777" w:rsidR="005630BF" w:rsidRDefault="00563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6BB80" w14:textId="77777777" w:rsidR="004738AD" w:rsidRDefault="004738A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10229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F6470" w14:textId="77777777" w:rsidR="005630BF" w:rsidRDefault="005630BF">
      <w:r>
        <w:separator/>
      </w:r>
    </w:p>
  </w:footnote>
  <w:footnote w:type="continuationSeparator" w:id="0">
    <w:p w14:paraId="23B630AA" w14:textId="77777777" w:rsidR="005630BF" w:rsidRDefault="005630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738A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38AD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30BF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0388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022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32AC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031934"/>
  <w15:chartTrackingRefBased/>
  <w15:docId w15:val="{4ABDCDE5-2C98-452E-9226-BFA8C4EF9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4738AD"/>
    <w:rPr>
      <w:color w:val="0000FF"/>
      <w:u w:val="single"/>
    </w:rPr>
  </w:style>
  <w:style w:type="character" w:styleId="HTMLCite">
    <w:name w:val="HTML Cite"/>
    <w:basedOn w:val="DefaultParagraphFont"/>
    <w:rsid w:val="004738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ople.maths.ox.ac.uk/.../Chapter_3_Exterio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https://www.google.com/url?sa=t&amp;rct=j&amp;q=&amp;esrc=s&amp;source=web&amp;cd=1&amp;cad=rja&amp;uact=8&amp;ved=0CCAQFjAAahUKEwiH09zS5NPHAhVMFpIKHYyYANo&amp;url=https%3A%2F%2Fpeople.maths.ox.ac.uk%2Fhitchin%2Fhitchinnotes%2FProjective_geometry%2FChapter_3_Exterior.pdf&amp;ei=1IbkVYeZG8ysyASMsYLQDQ&amp;usg=AFQjCNExgeyztIomrtqUzocjV5AmpnreUw&amp;sig2=MmsCmmYaQAwOJXoSjeGJeQ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footnotes" Target="footnotes.xml"/><Relationship Id="rId9" Type="http://schemas.openxmlformats.org/officeDocument/2006/relationships/hyperlink" Target="http://people.maths.ox.ac.uk/hitchin/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1350</Words>
  <Characters>5782</Characters>
  <Application>Microsoft Office Word</Application>
  <DocSecurity>4</DocSecurity>
  <Lines>206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7051</CharactersWithSpaces>
  <SharedDoc>false</SharedDoc>
  <HLinks>
    <vt:vector size="18" baseType="variant">
      <vt:variant>
        <vt:i4>1507336</vt:i4>
      </vt:variant>
      <vt:variant>
        <vt:i4>6</vt:i4>
      </vt:variant>
      <vt:variant>
        <vt:i4>0</vt:i4>
      </vt:variant>
      <vt:variant>
        <vt:i4>5</vt:i4>
      </vt:variant>
      <vt:variant>
        <vt:lpwstr>http://people.maths.ox.ac.uk/hitchin/</vt:lpwstr>
      </vt:variant>
      <vt:variant>
        <vt:lpwstr/>
      </vt:variant>
      <vt:variant>
        <vt:i4>8060978</vt:i4>
      </vt:variant>
      <vt:variant>
        <vt:i4>3</vt:i4>
      </vt:variant>
      <vt:variant>
        <vt:i4>0</vt:i4>
      </vt:variant>
      <vt:variant>
        <vt:i4>5</vt:i4>
      </vt:variant>
      <vt:variant>
        <vt:lpwstr>https://people.maths.ox.ac.uk/.../Chapter_3_Exterio</vt:lpwstr>
      </vt:variant>
      <vt:variant>
        <vt:lpwstr/>
      </vt:variant>
      <vt:variant>
        <vt:i4>1310782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/url?sa=t&amp;rct=j&amp;q=&amp;esrc=s&amp;source=web&amp;cd=1&amp;cad=rja&amp;uact=8&amp;ved=0CCAQFjAAahUKEwiH09zS5NPHAhVMFpIKHYyYANo&amp;url=https%3A%2F%2Fpeople.maths.ox.ac.uk%2Fhitchin%2Fhitchinnotes%2FProjective_geometry%2FChapter_3_Exterior.pdf&amp;ei=1IbkVYeZG8ysyASMsYLQDQ&amp;usg=AFQjCNExgeyztIomrtqUzocjV5AmpnreUw&amp;sig2=MmsCmmYaQAwOJXoSjeGJe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2026-09-06T21:32:00Z</dcterms:created>
  <dcterms:modified xsi:type="dcterms:W3CDTF">2026-09-06T21:32:00Z</dcterms:modified>
</cp:coreProperties>
</file>