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5F58D" w14:textId="77777777" w:rsidR="00291390" w:rsidRDefault="007C13A9">
      <w:pPr>
        <w:tabs>
          <w:tab w:val="right" w:pos="9270"/>
        </w:tabs>
      </w:pPr>
      <w:r>
        <w:rPr>
          <w:b/>
        </w:rPr>
        <w:t>A Tour of the Spivak Book</w:t>
      </w:r>
      <w:r w:rsidR="00291390">
        <w:rPr>
          <w:b/>
        </w:rPr>
        <w:tab/>
      </w:r>
      <w:r>
        <w:tab/>
      </w:r>
      <w:r>
        <w:tab/>
      </w:r>
      <w:r>
        <w:tab/>
      </w:r>
      <w:r>
        <w:tab/>
      </w:r>
      <w:r w:rsidR="00291390">
        <w:t>PhL</w:t>
      </w:r>
      <w:r w:rsidR="00291390">
        <w:tab/>
      </w:r>
      <w:r w:rsidR="00291390">
        <w:tab/>
      </w:r>
      <w:r w:rsidR="0071283F">
        <w:t>1.11.15</w:t>
      </w:r>
    </w:p>
    <w:p w14:paraId="068A238D" w14:textId="77777777" w:rsidR="00291390" w:rsidRDefault="00291390">
      <w:pPr>
        <w:tabs>
          <w:tab w:val="left" w:pos="7200"/>
          <w:tab w:val="left" w:pos="7920"/>
          <w:tab w:val="right" w:pos="9270"/>
        </w:tabs>
      </w:pPr>
    </w:p>
    <w:p w14:paraId="7C829F7A" w14:textId="77777777" w:rsidR="00291390" w:rsidRDefault="007C13A9">
      <w:r>
        <w:t xml:space="preserve">It is a 1965 book about 150 pages long, There is not much really on each page. </w:t>
      </w:r>
    </w:p>
    <w:p w14:paraId="3A2D018F" w14:textId="77777777" w:rsidR="007C13A9" w:rsidRDefault="007C13A9"/>
    <w:p w14:paraId="6BA196B3" w14:textId="77777777" w:rsidR="007C13A9" w:rsidRDefault="007C13A9">
      <w:r>
        <w:tab/>
      </w:r>
      <w:r>
        <w:tab/>
      </w:r>
      <w:r>
        <w:tab/>
      </w:r>
      <w:r>
        <w:pict w14:anchorId="506B7D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65.5pt">
            <v:imagedata r:id="rId7" o:title=""/>
          </v:shape>
        </w:pict>
      </w:r>
    </w:p>
    <w:p w14:paraId="311F435F" w14:textId="77777777" w:rsidR="007C13A9" w:rsidRDefault="007C13A9"/>
    <w:p w14:paraId="17684E2F" w14:textId="77777777" w:rsidR="007C13A9" w:rsidRDefault="007C13A9">
      <w:r>
        <w:t xml:space="preserve">There are only 5 Chapters: </w:t>
      </w:r>
    </w:p>
    <w:p w14:paraId="178C1D2B" w14:textId="77777777" w:rsidR="007C13A9" w:rsidRDefault="007C13A9">
      <w:r>
        <w:t>1</w:t>
      </w:r>
      <w:r>
        <w:tab/>
        <w:t>Functions on Euclidean Space</w:t>
      </w:r>
      <w:r>
        <w:tab/>
      </w:r>
      <w:r>
        <w:tab/>
        <w:t>1</w:t>
      </w:r>
    </w:p>
    <w:p w14:paraId="7547C805" w14:textId="77777777" w:rsidR="007C13A9" w:rsidRDefault="007C13A9">
      <w:r>
        <w:t>2</w:t>
      </w:r>
      <w:r>
        <w:tab/>
        <w:t>Differentiation</w:t>
      </w:r>
      <w:r>
        <w:tab/>
      </w:r>
      <w:r>
        <w:tab/>
      </w:r>
      <w:r>
        <w:tab/>
      </w:r>
      <w:r>
        <w:tab/>
        <w:t>15</w:t>
      </w:r>
    </w:p>
    <w:p w14:paraId="5DD15A01" w14:textId="77777777" w:rsidR="007C13A9" w:rsidRDefault="007C13A9">
      <w:r>
        <w:t>3</w:t>
      </w:r>
      <w:r>
        <w:tab/>
        <w:t>Integration</w:t>
      </w:r>
      <w:r>
        <w:tab/>
      </w:r>
      <w:r>
        <w:tab/>
      </w:r>
      <w:r>
        <w:tab/>
      </w:r>
      <w:r>
        <w:tab/>
      </w:r>
      <w:r>
        <w:tab/>
        <w:t>46</w:t>
      </w:r>
    </w:p>
    <w:p w14:paraId="4376D1AC" w14:textId="77777777" w:rsidR="007C13A9" w:rsidRDefault="007C13A9">
      <w:r>
        <w:t>4</w:t>
      </w:r>
      <w:r>
        <w:tab/>
        <w:t>Integration on chains</w:t>
      </w:r>
      <w:r>
        <w:tab/>
      </w:r>
      <w:r>
        <w:tab/>
      </w:r>
      <w:r>
        <w:tab/>
        <w:t>75</w:t>
      </w:r>
    </w:p>
    <w:p w14:paraId="4056903F" w14:textId="77777777" w:rsidR="007C13A9" w:rsidRDefault="007C13A9">
      <w:r>
        <w:t>5</w:t>
      </w:r>
      <w:r>
        <w:tab/>
        <w:t>Integration on manifolds</w:t>
      </w:r>
      <w:r>
        <w:tab/>
      </w:r>
      <w:r>
        <w:tab/>
      </w:r>
      <w:r>
        <w:tab/>
        <w:t>109</w:t>
      </w:r>
    </w:p>
    <w:p w14:paraId="53E895C8" w14:textId="77777777" w:rsidR="003524E1" w:rsidRDefault="003524E1"/>
    <w:p w14:paraId="1CC6EBC8" w14:textId="77777777" w:rsidR="003524E1" w:rsidRPr="003524E1" w:rsidRDefault="003524E1">
      <w:pPr>
        <w:rPr>
          <w:u w:val="single"/>
        </w:rPr>
      </w:pPr>
      <w:r w:rsidRPr="003524E1">
        <w:rPr>
          <w:u w:val="single"/>
        </w:rPr>
        <w:t>Contents:</w:t>
      </w:r>
    </w:p>
    <w:p w14:paraId="16500E22" w14:textId="77777777" w:rsidR="003524E1" w:rsidRDefault="003524E1"/>
    <w:p w14:paraId="183AE3DA" w14:textId="77777777" w:rsidR="00F21EA0" w:rsidRDefault="00F21EA0">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3840487" w:history="1">
        <w:r w:rsidRPr="00F226CF">
          <w:rPr>
            <w:rStyle w:val="Hyperlink"/>
            <w:noProof/>
          </w:rPr>
          <w:t>About Michael Spivak (an unusual history).</w:t>
        </w:r>
        <w:r>
          <w:rPr>
            <w:noProof/>
            <w:webHidden/>
          </w:rPr>
          <w:tab/>
        </w:r>
        <w:r>
          <w:rPr>
            <w:noProof/>
            <w:webHidden/>
          </w:rPr>
          <w:fldChar w:fldCharType="begin"/>
        </w:r>
        <w:r>
          <w:rPr>
            <w:noProof/>
            <w:webHidden/>
          </w:rPr>
          <w:instrText xml:space="preserve"> PAGEREF _Toc443840487 \h </w:instrText>
        </w:r>
        <w:r>
          <w:rPr>
            <w:noProof/>
          </w:rPr>
        </w:r>
        <w:r>
          <w:rPr>
            <w:noProof/>
            <w:webHidden/>
          </w:rPr>
          <w:fldChar w:fldCharType="separate"/>
        </w:r>
        <w:r>
          <w:rPr>
            <w:noProof/>
            <w:webHidden/>
          </w:rPr>
          <w:t>2</w:t>
        </w:r>
        <w:r>
          <w:rPr>
            <w:noProof/>
            <w:webHidden/>
          </w:rPr>
          <w:fldChar w:fldCharType="end"/>
        </w:r>
      </w:hyperlink>
    </w:p>
    <w:p w14:paraId="2643F033" w14:textId="77777777" w:rsidR="00F21EA0" w:rsidRDefault="00F21EA0">
      <w:pPr>
        <w:pStyle w:val="TOC2"/>
        <w:tabs>
          <w:tab w:val="left" w:pos="4331"/>
          <w:tab w:val="right" w:leader="dot" w:pos="9350"/>
        </w:tabs>
        <w:rPr>
          <w:b w:val="0"/>
          <w:noProof/>
          <w:sz w:val="24"/>
          <w:szCs w:val="24"/>
        </w:rPr>
      </w:pPr>
      <w:hyperlink w:anchor="_Toc443840488" w:history="1">
        <w:r w:rsidRPr="00F226CF">
          <w:rPr>
            <w:rStyle w:val="Hyperlink"/>
            <w:noProof/>
          </w:rPr>
          <w:t>Chapter 1. Functions on Euclidean Space</w:t>
        </w:r>
        <w:r>
          <w:rPr>
            <w:b w:val="0"/>
            <w:noProof/>
            <w:sz w:val="24"/>
            <w:szCs w:val="24"/>
          </w:rPr>
          <w:tab/>
        </w:r>
        <w:r w:rsidRPr="00F226CF">
          <w:rPr>
            <w:rStyle w:val="Hyperlink"/>
            <w:noProof/>
          </w:rPr>
          <w:t>p 1</w:t>
        </w:r>
        <w:r>
          <w:rPr>
            <w:noProof/>
            <w:webHidden/>
          </w:rPr>
          <w:tab/>
        </w:r>
        <w:r>
          <w:rPr>
            <w:noProof/>
            <w:webHidden/>
          </w:rPr>
          <w:fldChar w:fldCharType="begin"/>
        </w:r>
        <w:r>
          <w:rPr>
            <w:noProof/>
            <w:webHidden/>
          </w:rPr>
          <w:instrText xml:space="preserve"> PAGEREF _Toc443840488 \h </w:instrText>
        </w:r>
        <w:r>
          <w:rPr>
            <w:noProof/>
          </w:rPr>
        </w:r>
        <w:r>
          <w:rPr>
            <w:noProof/>
            <w:webHidden/>
          </w:rPr>
          <w:fldChar w:fldCharType="separate"/>
        </w:r>
        <w:r>
          <w:rPr>
            <w:noProof/>
            <w:webHidden/>
          </w:rPr>
          <w:t>3</w:t>
        </w:r>
        <w:r>
          <w:rPr>
            <w:noProof/>
            <w:webHidden/>
          </w:rPr>
          <w:fldChar w:fldCharType="end"/>
        </w:r>
      </w:hyperlink>
    </w:p>
    <w:p w14:paraId="17628B61" w14:textId="77777777" w:rsidR="00F21EA0" w:rsidRDefault="00F21EA0">
      <w:pPr>
        <w:pStyle w:val="TOC2"/>
        <w:tabs>
          <w:tab w:val="left" w:pos="2924"/>
          <w:tab w:val="right" w:leader="dot" w:pos="9350"/>
        </w:tabs>
        <w:rPr>
          <w:b w:val="0"/>
          <w:noProof/>
          <w:sz w:val="24"/>
          <w:szCs w:val="24"/>
        </w:rPr>
      </w:pPr>
      <w:hyperlink w:anchor="_Toc443840489" w:history="1">
        <w:r w:rsidRPr="00F226CF">
          <w:rPr>
            <w:rStyle w:val="Hyperlink"/>
            <w:noProof/>
          </w:rPr>
          <w:t>Chapter 2: Differentiation</w:t>
        </w:r>
        <w:r>
          <w:rPr>
            <w:b w:val="0"/>
            <w:noProof/>
            <w:sz w:val="24"/>
            <w:szCs w:val="24"/>
          </w:rPr>
          <w:tab/>
        </w:r>
        <w:r w:rsidRPr="00F226CF">
          <w:rPr>
            <w:rStyle w:val="Hyperlink"/>
            <w:noProof/>
          </w:rPr>
          <w:t>p 15</w:t>
        </w:r>
        <w:r>
          <w:rPr>
            <w:noProof/>
            <w:webHidden/>
          </w:rPr>
          <w:tab/>
        </w:r>
        <w:r>
          <w:rPr>
            <w:noProof/>
            <w:webHidden/>
          </w:rPr>
          <w:fldChar w:fldCharType="begin"/>
        </w:r>
        <w:r>
          <w:rPr>
            <w:noProof/>
            <w:webHidden/>
          </w:rPr>
          <w:instrText xml:space="preserve"> PAGEREF _Toc443840489 \h </w:instrText>
        </w:r>
        <w:r>
          <w:rPr>
            <w:noProof/>
          </w:rPr>
        </w:r>
        <w:r>
          <w:rPr>
            <w:noProof/>
            <w:webHidden/>
          </w:rPr>
          <w:fldChar w:fldCharType="separate"/>
        </w:r>
        <w:r>
          <w:rPr>
            <w:noProof/>
            <w:webHidden/>
          </w:rPr>
          <w:t>4</w:t>
        </w:r>
        <w:r>
          <w:rPr>
            <w:noProof/>
            <w:webHidden/>
          </w:rPr>
          <w:fldChar w:fldCharType="end"/>
        </w:r>
      </w:hyperlink>
    </w:p>
    <w:p w14:paraId="3A89BA37" w14:textId="77777777" w:rsidR="00F21EA0" w:rsidRDefault="00F21EA0">
      <w:pPr>
        <w:pStyle w:val="TOC2"/>
        <w:tabs>
          <w:tab w:val="left" w:pos="2595"/>
          <w:tab w:val="right" w:leader="dot" w:pos="9350"/>
        </w:tabs>
        <w:rPr>
          <w:b w:val="0"/>
          <w:noProof/>
          <w:sz w:val="24"/>
          <w:szCs w:val="24"/>
        </w:rPr>
      </w:pPr>
      <w:hyperlink w:anchor="_Toc443840490" w:history="1">
        <w:r w:rsidRPr="00F226CF">
          <w:rPr>
            <w:rStyle w:val="Hyperlink"/>
            <w:noProof/>
          </w:rPr>
          <w:t>Chapter 3: Integration</w:t>
        </w:r>
        <w:r>
          <w:rPr>
            <w:b w:val="0"/>
            <w:noProof/>
            <w:sz w:val="24"/>
            <w:szCs w:val="24"/>
          </w:rPr>
          <w:tab/>
        </w:r>
        <w:r w:rsidRPr="00F226CF">
          <w:rPr>
            <w:rStyle w:val="Hyperlink"/>
            <w:noProof/>
          </w:rPr>
          <w:t>p 46</w:t>
        </w:r>
        <w:r>
          <w:rPr>
            <w:noProof/>
            <w:webHidden/>
          </w:rPr>
          <w:tab/>
        </w:r>
        <w:r>
          <w:rPr>
            <w:noProof/>
            <w:webHidden/>
          </w:rPr>
          <w:fldChar w:fldCharType="begin"/>
        </w:r>
        <w:r>
          <w:rPr>
            <w:noProof/>
            <w:webHidden/>
          </w:rPr>
          <w:instrText xml:space="preserve"> PAGEREF _Toc443840490 \h </w:instrText>
        </w:r>
        <w:r>
          <w:rPr>
            <w:noProof/>
          </w:rPr>
        </w:r>
        <w:r>
          <w:rPr>
            <w:noProof/>
            <w:webHidden/>
          </w:rPr>
          <w:fldChar w:fldCharType="separate"/>
        </w:r>
        <w:r>
          <w:rPr>
            <w:noProof/>
            <w:webHidden/>
          </w:rPr>
          <w:t>4</w:t>
        </w:r>
        <w:r>
          <w:rPr>
            <w:noProof/>
            <w:webHidden/>
          </w:rPr>
          <w:fldChar w:fldCharType="end"/>
        </w:r>
      </w:hyperlink>
    </w:p>
    <w:p w14:paraId="50B9AFBD" w14:textId="77777777" w:rsidR="00F21EA0" w:rsidRDefault="00F21EA0">
      <w:pPr>
        <w:pStyle w:val="TOC2"/>
        <w:tabs>
          <w:tab w:val="left" w:pos="3597"/>
          <w:tab w:val="right" w:leader="dot" w:pos="9350"/>
        </w:tabs>
        <w:rPr>
          <w:b w:val="0"/>
          <w:noProof/>
          <w:sz w:val="24"/>
          <w:szCs w:val="24"/>
        </w:rPr>
      </w:pPr>
      <w:hyperlink w:anchor="_Toc443840491" w:history="1">
        <w:r w:rsidRPr="00F226CF">
          <w:rPr>
            <w:rStyle w:val="Hyperlink"/>
            <w:noProof/>
          </w:rPr>
          <w:t>Chapter 4: Integration on Chains</w:t>
        </w:r>
        <w:r>
          <w:rPr>
            <w:b w:val="0"/>
            <w:noProof/>
            <w:sz w:val="24"/>
            <w:szCs w:val="24"/>
          </w:rPr>
          <w:tab/>
        </w:r>
        <w:r w:rsidRPr="00F226CF">
          <w:rPr>
            <w:rStyle w:val="Hyperlink"/>
            <w:noProof/>
          </w:rPr>
          <w:t>p 75</w:t>
        </w:r>
        <w:r>
          <w:rPr>
            <w:noProof/>
            <w:webHidden/>
          </w:rPr>
          <w:tab/>
        </w:r>
        <w:r>
          <w:rPr>
            <w:noProof/>
            <w:webHidden/>
          </w:rPr>
          <w:fldChar w:fldCharType="begin"/>
        </w:r>
        <w:r>
          <w:rPr>
            <w:noProof/>
            <w:webHidden/>
          </w:rPr>
          <w:instrText xml:space="preserve"> PAGEREF _Toc443840491 \h </w:instrText>
        </w:r>
        <w:r>
          <w:rPr>
            <w:noProof/>
          </w:rPr>
        </w:r>
        <w:r>
          <w:rPr>
            <w:noProof/>
            <w:webHidden/>
          </w:rPr>
          <w:fldChar w:fldCharType="separate"/>
        </w:r>
        <w:r>
          <w:rPr>
            <w:noProof/>
            <w:webHidden/>
          </w:rPr>
          <w:t>4</w:t>
        </w:r>
        <w:r>
          <w:rPr>
            <w:noProof/>
            <w:webHidden/>
          </w:rPr>
          <w:fldChar w:fldCharType="end"/>
        </w:r>
      </w:hyperlink>
    </w:p>
    <w:p w14:paraId="7E97C4BE" w14:textId="77777777" w:rsidR="00F21EA0" w:rsidRDefault="00F21EA0">
      <w:pPr>
        <w:pStyle w:val="TOC3"/>
        <w:tabs>
          <w:tab w:val="right" w:leader="dot" w:pos="9350"/>
        </w:tabs>
        <w:rPr>
          <w:noProof/>
          <w:sz w:val="24"/>
          <w:szCs w:val="24"/>
        </w:rPr>
      </w:pPr>
      <w:hyperlink w:anchor="_Toc443840492" w:history="1">
        <w:r w:rsidRPr="00F226CF">
          <w:rPr>
            <w:rStyle w:val="Hyperlink"/>
            <w:noProof/>
          </w:rPr>
          <w:t>ALGEBRAIC PRELIMINARIES</w:t>
        </w:r>
        <w:r>
          <w:rPr>
            <w:noProof/>
            <w:webHidden/>
          </w:rPr>
          <w:tab/>
        </w:r>
        <w:r>
          <w:rPr>
            <w:noProof/>
            <w:webHidden/>
          </w:rPr>
          <w:fldChar w:fldCharType="begin"/>
        </w:r>
        <w:r>
          <w:rPr>
            <w:noProof/>
            <w:webHidden/>
          </w:rPr>
          <w:instrText xml:space="preserve"> PAGEREF _Toc443840492 \h </w:instrText>
        </w:r>
        <w:r>
          <w:rPr>
            <w:noProof/>
          </w:rPr>
        </w:r>
        <w:r>
          <w:rPr>
            <w:noProof/>
            <w:webHidden/>
          </w:rPr>
          <w:fldChar w:fldCharType="separate"/>
        </w:r>
        <w:r>
          <w:rPr>
            <w:noProof/>
            <w:webHidden/>
          </w:rPr>
          <w:t>4</w:t>
        </w:r>
        <w:r>
          <w:rPr>
            <w:noProof/>
            <w:webHidden/>
          </w:rPr>
          <w:fldChar w:fldCharType="end"/>
        </w:r>
      </w:hyperlink>
    </w:p>
    <w:p w14:paraId="1F639A1F" w14:textId="77777777" w:rsidR="00F21EA0" w:rsidRDefault="00F21EA0">
      <w:pPr>
        <w:pStyle w:val="TOC3"/>
        <w:tabs>
          <w:tab w:val="right" w:leader="dot" w:pos="9350"/>
        </w:tabs>
        <w:rPr>
          <w:noProof/>
          <w:sz w:val="24"/>
          <w:szCs w:val="24"/>
        </w:rPr>
      </w:pPr>
      <w:hyperlink w:anchor="_Toc443840493" w:history="1">
        <w:r w:rsidRPr="00F226CF">
          <w:rPr>
            <w:rStyle w:val="Hyperlink"/>
            <w:noProof/>
          </w:rPr>
          <w:t>FIELDS AND FORMS</w:t>
        </w:r>
        <w:r>
          <w:rPr>
            <w:noProof/>
            <w:webHidden/>
          </w:rPr>
          <w:tab/>
        </w:r>
        <w:r>
          <w:rPr>
            <w:noProof/>
            <w:webHidden/>
          </w:rPr>
          <w:fldChar w:fldCharType="begin"/>
        </w:r>
        <w:r>
          <w:rPr>
            <w:noProof/>
            <w:webHidden/>
          </w:rPr>
          <w:instrText xml:space="preserve"> PAGEREF _Toc443840493 \h </w:instrText>
        </w:r>
        <w:r>
          <w:rPr>
            <w:noProof/>
          </w:rPr>
        </w:r>
        <w:r>
          <w:rPr>
            <w:noProof/>
            <w:webHidden/>
          </w:rPr>
          <w:fldChar w:fldCharType="separate"/>
        </w:r>
        <w:r>
          <w:rPr>
            <w:noProof/>
            <w:webHidden/>
          </w:rPr>
          <w:t>14</w:t>
        </w:r>
        <w:r>
          <w:rPr>
            <w:noProof/>
            <w:webHidden/>
          </w:rPr>
          <w:fldChar w:fldCharType="end"/>
        </w:r>
      </w:hyperlink>
    </w:p>
    <w:p w14:paraId="4B1C5CB8" w14:textId="77777777" w:rsidR="00F21EA0" w:rsidRDefault="00F21EA0">
      <w:pPr>
        <w:pStyle w:val="TOC3"/>
        <w:tabs>
          <w:tab w:val="right" w:leader="dot" w:pos="9350"/>
        </w:tabs>
        <w:rPr>
          <w:noProof/>
          <w:sz w:val="24"/>
          <w:szCs w:val="24"/>
        </w:rPr>
      </w:pPr>
      <w:hyperlink w:anchor="_Toc443840494" w:history="1">
        <w:r w:rsidRPr="00F226CF">
          <w:rPr>
            <w:rStyle w:val="Hyperlink"/>
            <w:noProof/>
          </w:rPr>
          <w:t>GEOMETRIC PRELIMINARIES</w:t>
        </w:r>
        <w:r>
          <w:rPr>
            <w:noProof/>
            <w:webHidden/>
          </w:rPr>
          <w:tab/>
        </w:r>
        <w:r>
          <w:rPr>
            <w:noProof/>
            <w:webHidden/>
          </w:rPr>
          <w:fldChar w:fldCharType="begin"/>
        </w:r>
        <w:r>
          <w:rPr>
            <w:noProof/>
            <w:webHidden/>
          </w:rPr>
          <w:instrText xml:space="preserve"> PAGEREF _Toc443840494 \h </w:instrText>
        </w:r>
        <w:r>
          <w:rPr>
            <w:noProof/>
          </w:rPr>
        </w:r>
        <w:r>
          <w:rPr>
            <w:noProof/>
            <w:webHidden/>
          </w:rPr>
          <w:fldChar w:fldCharType="separate"/>
        </w:r>
        <w:r>
          <w:rPr>
            <w:noProof/>
            <w:webHidden/>
          </w:rPr>
          <w:t>26</w:t>
        </w:r>
        <w:r>
          <w:rPr>
            <w:noProof/>
            <w:webHidden/>
          </w:rPr>
          <w:fldChar w:fldCharType="end"/>
        </w:r>
      </w:hyperlink>
    </w:p>
    <w:p w14:paraId="1A1DE74C" w14:textId="77777777" w:rsidR="00F21EA0" w:rsidRDefault="00F21EA0">
      <w:pPr>
        <w:pStyle w:val="TOC3"/>
        <w:tabs>
          <w:tab w:val="right" w:leader="dot" w:pos="9350"/>
        </w:tabs>
        <w:rPr>
          <w:noProof/>
          <w:sz w:val="24"/>
          <w:szCs w:val="24"/>
        </w:rPr>
      </w:pPr>
      <w:hyperlink w:anchor="_Toc443840495" w:history="1">
        <w:r w:rsidRPr="00F226CF">
          <w:rPr>
            <w:rStyle w:val="Hyperlink"/>
            <w:noProof/>
          </w:rPr>
          <w:t>THE FUND THM OF CALCULUS</w:t>
        </w:r>
        <w:r>
          <w:rPr>
            <w:noProof/>
            <w:webHidden/>
          </w:rPr>
          <w:tab/>
        </w:r>
        <w:r>
          <w:rPr>
            <w:noProof/>
            <w:webHidden/>
          </w:rPr>
          <w:fldChar w:fldCharType="begin"/>
        </w:r>
        <w:r>
          <w:rPr>
            <w:noProof/>
            <w:webHidden/>
          </w:rPr>
          <w:instrText xml:space="preserve"> PAGEREF _Toc443840495 \h </w:instrText>
        </w:r>
        <w:r>
          <w:rPr>
            <w:noProof/>
          </w:rPr>
        </w:r>
        <w:r>
          <w:rPr>
            <w:noProof/>
            <w:webHidden/>
          </w:rPr>
          <w:fldChar w:fldCharType="separate"/>
        </w:r>
        <w:r>
          <w:rPr>
            <w:noProof/>
            <w:webHidden/>
          </w:rPr>
          <w:t>27</w:t>
        </w:r>
        <w:r>
          <w:rPr>
            <w:noProof/>
            <w:webHidden/>
          </w:rPr>
          <w:fldChar w:fldCharType="end"/>
        </w:r>
      </w:hyperlink>
    </w:p>
    <w:p w14:paraId="083F0A08" w14:textId="77777777" w:rsidR="00F21EA0" w:rsidRDefault="00F21EA0">
      <w:pPr>
        <w:pStyle w:val="TOC2"/>
        <w:tabs>
          <w:tab w:val="left" w:pos="3890"/>
          <w:tab w:val="right" w:leader="dot" w:pos="9350"/>
        </w:tabs>
        <w:rPr>
          <w:b w:val="0"/>
          <w:noProof/>
          <w:sz w:val="24"/>
          <w:szCs w:val="24"/>
        </w:rPr>
      </w:pPr>
      <w:hyperlink w:anchor="_Toc443840496" w:history="1">
        <w:r w:rsidRPr="00F226CF">
          <w:rPr>
            <w:rStyle w:val="Hyperlink"/>
            <w:noProof/>
          </w:rPr>
          <w:t>Chapter 5: Integration on Manifolds</w:t>
        </w:r>
        <w:r>
          <w:rPr>
            <w:b w:val="0"/>
            <w:noProof/>
            <w:sz w:val="24"/>
            <w:szCs w:val="24"/>
          </w:rPr>
          <w:tab/>
        </w:r>
        <w:r w:rsidRPr="00F226CF">
          <w:rPr>
            <w:rStyle w:val="Hyperlink"/>
            <w:noProof/>
          </w:rPr>
          <w:t xml:space="preserve"> p 109</w:t>
        </w:r>
        <w:r>
          <w:rPr>
            <w:noProof/>
            <w:webHidden/>
          </w:rPr>
          <w:tab/>
        </w:r>
        <w:r>
          <w:rPr>
            <w:noProof/>
            <w:webHidden/>
          </w:rPr>
          <w:fldChar w:fldCharType="begin"/>
        </w:r>
        <w:r>
          <w:rPr>
            <w:noProof/>
            <w:webHidden/>
          </w:rPr>
          <w:instrText xml:space="preserve"> PAGEREF _Toc443840496 \h </w:instrText>
        </w:r>
        <w:r>
          <w:rPr>
            <w:noProof/>
          </w:rPr>
        </w:r>
        <w:r>
          <w:rPr>
            <w:noProof/>
            <w:webHidden/>
          </w:rPr>
          <w:fldChar w:fldCharType="separate"/>
        </w:r>
        <w:r>
          <w:rPr>
            <w:noProof/>
            <w:webHidden/>
          </w:rPr>
          <w:t>32</w:t>
        </w:r>
        <w:r>
          <w:rPr>
            <w:noProof/>
            <w:webHidden/>
          </w:rPr>
          <w:fldChar w:fldCharType="end"/>
        </w:r>
      </w:hyperlink>
    </w:p>
    <w:p w14:paraId="757089F4" w14:textId="77777777" w:rsidR="003524E1" w:rsidRPr="003524E1" w:rsidRDefault="00F21EA0">
      <w:r>
        <w:rPr>
          <w:rStyle w:val="Hyperlink"/>
          <w:noProof/>
        </w:rPr>
        <w:fldChar w:fldCharType="end"/>
      </w:r>
    </w:p>
    <w:p w14:paraId="7969468E" w14:textId="77777777" w:rsidR="003524E1" w:rsidRDefault="003524E1" w:rsidP="003524E1">
      <w:pPr>
        <w:pStyle w:val="Heading2"/>
      </w:pPr>
      <w:bookmarkStart w:id="0" w:name="_Toc443840487"/>
      <w:r w:rsidRPr="003524E1">
        <w:lastRenderedPageBreak/>
        <w:t>About Michael Spivak</w:t>
      </w:r>
      <w:r>
        <w:t xml:space="preserve"> (an unusual history)</w:t>
      </w:r>
      <w:r w:rsidRPr="003524E1">
        <w:t>.</w:t>
      </w:r>
      <w:bookmarkEnd w:id="0"/>
      <w:r w:rsidRPr="003524E1">
        <w:t xml:space="preserve"> </w:t>
      </w:r>
      <w:r>
        <w:t xml:space="preserve"> </w:t>
      </w:r>
    </w:p>
    <w:p w14:paraId="56C4AB99" w14:textId="77777777" w:rsidR="003524E1" w:rsidRDefault="003524E1"/>
    <w:p w14:paraId="51F7E9B8" w14:textId="77777777" w:rsidR="007C13A9" w:rsidRDefault="003524E1">
      <w:r>
        <w:t xml:space="preserve">He has a small wiki page, born 1940 so is now age 76 or so. The book is 1965 written when he was about 25 years old. </w:t>
      </w:r>
    </w:p>
    <w:p w14:paraId="2ECE0938" w14:textId="77777777" w:rsidR="003524E1" w:rsidRDefault="003524E1"/>
    <w:p w14:paraId="314466DC" w14:textId="77777777" w:rsidR="003524E1" w:rsidRDefault="003524E1">
      <w:r>
        <w:pict w14:anchorId="46B7225A">
          <v:shape id="_x0000_i1026" type="#_x0000_t75" style="width:467.25pt;height:171.75pt">
            <v:imagedata r:id="rId8" o:title=""/>
          </v:shape>
        </w:pict>
      </w:r>
    </w:p>
    <w:p w14:paraId="282AE4A2" w14:textId="77777777" w:rsidR="003524E1" w:rsidRDefault="003524E1"/>
    <w:p w14:paraId="1091E51C" w14:textId="77777777" w:rsidR="003524E1" w:rsidRDefault="003524E1">
      <w:r>
        <w:t>So he has worked on publishing fonts, something of great interest to me as well. He has a commercial product, however, not a free download, and not sure would work in Word. He worried about s/he stuff. The rest of the page says</w:t>
      </w:r>
    </w:p>
    <w:p w14:paraId="480F16DF" w14:textId="77777777" w:rsidR="003524E1" w:rsidRDefault="003524E1"/>
    <w:p w14:paraId="05ED4F98" w14:textId="77777777" w:rsidR="003524E1" w:rsidRDefault="003524E1">
      <w:r>
        <w:pict w14:anchorId="7AAD9E2C">
          <v:shape id="_x0000_i1027" type="#_x0000_t75" style="width:468pt;height:123.75pt">
            <v:imagedata r:id="rId9" o:title=""/>
          </v:shape>
        </w:pict>
      </w:r>
    </w:p>
    <w:p w14:paraId="7C1320E1" w14:textId="77777777" w:rsidR="003524E1" w:rsidRDefault="003524E1"/>
    <w:p w14:paraId="04E14D74" w14:textId="77777777" w:rsidR="003524E1" w:rsidRDefault="003524E1">
      <w:r>
        <w:t xml:space="preserve">Note comment on this book: "infamous as being one of the most difficult undergraduate mathematics textbooks". So I am not alone here. Oddly the web page does not give his job history. This is noted by another person at </w:t>
      </w:r>
      <w:hyperlink r:id="rId10" w:history="1">
        <w:r w:rsidRPr="008A74AD">
          <w:rPr>
            <w:rStyle w:val="Hyperlink"/>
          </w:rPr>
          <w:t>http://everything2.com/title/Michael+Spivak</w:t>
        </w:r>
      </w:hyperlink>
      <w:r>
        <w:t xml:space="preserve"> and that person makes this conjecture:</w:t>
      </w:r>
    </w:p>
    <w:p w14:paraId="52651C67" w14:textId="77777777" w:rsidR="003524E1" w:rsidRDefault="003524E1"/>
    <w:p w14:paraId="0BFF7D47" w14:textId="77777777" w:rsidR="003524E1" w:rsidRDefault="003524E1">
      <w:r>
        <w:t>"</w:t>
      </w:r>
      <w:r w:rsidRPr="003524E1">
        <w:t xml:space="preserve">I surmise that what happened is something like this: he began his studies of mathematics under an eminence such as </w:t>
      </w:r>
      <w:hyperlink r:id="rId11" w:tooltip="John Milnor" w:history="1">
        <w:r w:rsidRPr="003524E1">
          <w:rPr>
            <w:color w:val="0000FF"/>
            <w:u w:val="single"/>
          </w:rPr>
          <w:t>John Milnor</w:t>
        </w:r>
      </w:hyperlink>
      <w:r w:rsidRPr="003524E1">
        <w:t>. Then he began to run the gauntlet towards becoming a tenured professor (a postdoctoral fellowship, a tenure-track position, publishing papers regularly, etc.), but at some point became completely fed up with the system and its "</w:t>
      </w:r>
      <w:hyperlink r:id="rId12" w:tooltip="publish or perish" w:history="1">
        <w:r w:rsidRPr="003524E1">
          <w:rPr>
            <w:color w:val="0000FF"/>
            <w:u w:val="single"/>
          </w:rPr>
          <w:t>publish or perish</w:t>
        </w:r>
      </w:hyperlink>
      <w:r w:rsidRPr="003524E1">
        <w:t xml:space="preserve">" philosophy. At that point, he left </w:t>
      </w:r>
      <w:hyperlink r:id="rId13" w:tooltip="academia" w:history="1">
        <w:r w:rsidRPr="003524E1">
          <w:rPr>
            <w:color w:val="0000FF"/>
            <w:u w:val="single"/>
          </w:rPr>
          <w:t>academia</w:t>
        </w:r>
      </w:hyperlink>
      <w:r w:rsidRPr="003524E1">
        <w:t xml:space="preserve">, founded his own publishing firm (appropriately called "Publish or Perish") and dedicated the rest of his career to promoting mathematical education and writing textbooks. Not that many text books, not as many as that nut </w:t>
      </w:r>
      <w:hyperlink r:id="rId14" w:tooltip="Serge Lang" w:history="1">
        <w:r w:rsidRPr="003524E1">
          <w:rPr>
            <w:color w:val="0000FF"/>
            <w:u w:val="single"/>
          </w:rPr>
          <w:t>Serge Lang</w:t>
        </w:r>
      </w:hyperlink>
      <w:r w:rsidRPr="003524E1">
        <w:t xml:space="preserve"> puts out. Rather, Spivak's motto seems to be </w:t>
      </w:r>
      <w:hyperlink r:id="rId15" w:tooltip="Karl Friedrich Gauss" w:history="1">
        <w:r w:rsidRPr="003524E1">
          <w:rPr>
            <w:color w:val="0000FF"/>
            <w:u w:val="single"/>
          </w:rPr>
          <w:t>few but ripe</w:t>
        </w:r>
      </w:hyperlink>
      <w:r w:rsidRPr="003524E1">
        <w:t xml:space="preserve">. It is said that Michael Spivak now lives somewhere in </w:t>
      </w:r>
      <w:hyperlink r:id="rId16" w:tooltip="Houston, Texas" w:history="1">
        <w:r w:rsidRPr="003524E1">
          <w:rPr>
            <w:color w:val="0000FF"/>
            <w:u w:val="single"/>
          </w:rPr>
          <w:t>Houston, Texas</w:t>
        </w:r>
      </w:hyperlink>
      <w:r w:rsidRPr="003524E1">
        <w:t xml:space="preserve">, for at least that's the address given for Publish or Perish, Inc. </w:t>
      </w:r>
      <w:r>
        <w:t>"</w:t>
      </w:r>
    </w:p>
    <w:p w14:paraId="6375C8CF" w14:textId="77777777" w:rsidR="003524E1" w:rsidRDefault="003524E1"/>
    <w:p w14:paraId="38A599FF" w14:textId="77777777" w:rsidR="003524E1" w:rsidRDefault="003524E1">
      <w:r>
        <w:lastRenderedPageBreak/>
        <w:t>"</w:t>
      </w:r>
      <w:r w:rsidRPr="003524E1">
        <w:rPr>
          <w:rFonts w:hAnsi="Symbol"/>
        </w:rPr>
        <w:t></w:t>
      </w:r>
      <w:r w:rsidRPr="003524E1">
        <w:t xml:space="preserve">  </w:t>
      </w:r>
      <w:hyperlink r:id="rId17" w:tooltip="Calculus" w:history="1">
        <w:r w:rsidRPr="003524E1">
          <w:rPr>
            <w:b/>
            <w:bCs/>
            <w:i/>
            <w:iCs/>
            <w:color w:val="0000FF"/>
            <w:u w:val="single"/>
          </w:rPr>
          <w:t>Calculus</w:t>
        </w:r>
      </w:hyperlink>
      <w:r w:rsidRPr="003524E1">
        <w:rPr>
          <w:b/>
          <w:bCs/>
          <w:i/>
          <w:iCs/>
        </w:rPr>
        <w:t xml:space="preserve"> on </w:t>
      </w:r>
      <w:hyperlink r:id="rId18" w:tooltip="Manifold" w:history="1">
        <w:r w:rsidRPr="003524E1">
          <w:rPr>
            <w:b/>
            <w:bCs/>
            <w:i/>
            <w:iCs/>
            <w:color w:val="0000FF"/>
            <w:u w:val="single"/>
          </w:rPr>
          <w:t>Manifolds</w:t>
        </w:r>
      </w:hyperlink>
      <w:r w:rsidRPr="003524E1">
        <w:rPr>
          <w:b/>
          <w:bCs/>
          <w:i/>
          <w:iCs/>
        </w:rPr>
        <w:t>: A Modern Approach to Classical Theorems of Advanced Calculus</w:t>
      </w:r>
      <w:r w:rsidRPr="003524E1">
        <w:rPr>
          <w:b/>
          <w:bCs/>
        </w:rPr>
        <w:t>, © 1965.</w:t>
      </w:r>
      <w:r w:rsidRPr="003524E1">
        <w:t xml:space="preserve"> He seems to have written this book just after he obtained his PhD degree, and he hasn't published a new edition ever since. His exposition here is wonderful as always, though it is noticeably a lot "greener" than what we can see in his later books. Here he presents theorems like the </w:t>
      </w:r>
      <w:hyperlink r:id="rId19" w:tooltip="implicit function theorem" w:history="1">
        <w:r w:rsidRPr="003524E1">
          <w:rPr>
            <w:color w:val="0000FF"/>
            <w:u w:val="single"/>
          </w:rPr>
          <w:t>implicit function theorem</w:t>
        </w:r>
      </w:hyperlink>
      <w:r w:rsidRPr="003524E1">
        <w:t xml:space="preserve"> and its cousin the </w:t>
      </w:r>
      <w:hyperlink r:id="rId20" w:tooltip="inverse function theorem" w:history="1">
        <w:r w:rsidRPr="003524E1">
          <w:rPr>
            <w:color w:val="0000FF"/>
            <w:u w:val="single"/>
          </w:rPr>
          <w:t>inverse function theorem</w:t>
        </w:r>
      </w:hyperlink>
      <w:r w:rsidRPr="003524E1">
        <w:t xml:space="preserve">. </w:t>
      </w:r>
      <w:hyperlink r:id="rId21" w:tooltip="differential form" w:history="1">
        <w:r w:rsidRPr="003524E1">
          <w:rPr>
            <w:color w:val="0000FF"/>
            <w:u w:val="single"/>
          </w:rPr>
          <w:t>Differential forms</w:t>
        </w:r>
      </w:hyperlink>
      <w:r w:rsidRPr="003524E1">
        <w:t xml:space="preserve"> are also an im</w:t>
      </w:r>
      <w:r>
        <w:t>p</w:t>
      </w:r>
      <w:r w:rsidRPr="003524E1">
        <w:t xml:space="preserve">ortant stop during this quick tour of </w:t>
      </w:r>
      <w:hyperlink r:id="rId22" w:tooltip="derivative" w:history="1">
        <w:r w:rsidRPr="003524E1">
          <w:rPr>
            <w:color w:val="0000FF"/>
            <w:u w:val="single"/>
          </w:rPr>
          <w:t>differentiation</w:t>
        </w:r>
      </w:hyperlink>
      <w:r w:rsidRPr="003524E1">
        <w:t xml:space="preserve"> and </w:t>
      </w:r>
      <w:hyperlink r:id="rId23" w:tooltip="integral" w:history="1">
        <w:r w:rsidRPr="003524E1">
          <w:rPr>
            <w:color w:val="0000FF"/>
            <w:u w:val="single"/>
          </w:rPr>
          <w:t>integration</w:t>
        </w:r>
      </w:hyperlink>
      <w:r w:rsidRPr="003524E1">
        <w:t xml:space="preserve"> on manifolds. The entire point of this little book (it's short compared to this other works) is to present </w:t>
      </w:r>
      <w:hyperlink r:id="rId24" w:tooltip="Stokes' Theorem" w:history="1">
        <w:r w:rsidRPr="003524E1">
          <w:rPr>
            <w:color w:val="0000FF"/>
            <w:u w:val="single"/>
          </w:rPr>
          <w:t>Stokes' Theorem</w:t>
        </w:r>
      </w:hyperlink>
      <w:r w:rsidRPr="003524E1">
        <w:t xml:space="preserve"> for manifolds as quickly as possible and with perfect rigour. For celerity, he only considers manifolds as embedded subsets of </w:t>
      </w:r>
      <w:hyperlink r:id="rId25" w:tooltip="Euclidean space" w:history="1">
        <w:r w:rsidRPr="003524E1">
          <w:rPr>
            <w:color w:val="0000FF"/>
            <w:u w:val="single"/>
          </w:rPr>
          <w:t>Euclidean space</w:t>
        </w:r>
      </w:hyperlink>
      <w:r w:rsidRPr="003524E1">
        <w:t xml:space="preserve">. There is no loss of generality in doing this, since by </w:t>
      </w:r>
      <w:hyperlink r:id="rId26" w:tooltip="Whitney's Theorem" w:history="1">
        <w:r w:rsidRPr="003524E1">
          <w:rPr>
            <w:color w:val="0000FF"/>
            <w:u w:val="single"/>
          </w:rPr>
          <w:t>Whitney's Theorem</w:t>
        </w:r>
      </w:hyperlink>
      <w:r w:rsidRPr="003524E1">
        <w:t>, we know that any abstract manifold can be embedded into Euclidean space of sufficiently high dimension. This book requires lots of careful thought, since here Spivak prefers to let the reader do the work rather than doing it himself, although he knows how to assign just the "right" kind of work. He did a good job of stripping down the preliminaries of integration on manifolds and differential forms to the bare essential without requiring too much from the reader except a willingness to undertake some hard work.</w:t>
      </w:r>
      <w:r>
        <w:t>"</w:t>
      </w:r>
    </w:p>
    <w:p w14:paraId="44119B96" w14:textId="77777777" w:rsidR="00FE493C" w:rsidRDefault="00FE493C"/>
    <w:p w14:paraId="728A9C0F" w14:textId="77777777" w:rsidR="00FE493C" w:rsidRDefault="00FE493C">
      <w:r>
        <w:t xml:space="preserve">I just have to wonder if Spivak ever taught </w:t>
      </w:r>
      <w:r w:rsidRPr="00FE493C">
        <w:rPr>
          <w:b/>
        </w:rPr>
        <w:t>students</w:t>
      </w:r>
      <w:r>
        <w:t xml:space="preserve"> anywhere other than when he was getting his PhD at Princeton. The book title page does associate him with Brandeis University. </w:t>
      </w:r>
    </w:p>
    <w:p w14:paraId="4A91F218" w14:textId="77777777" w:rsidR="00FE493C" w:rsidRDefault="00FE493C"/>
    <w:p w14:paraId="5C016C4B" w14:textId="77777777" w:rsidR="00FE493C" w:rsidRDefault="00FE493C">
      <w:r>
        <w:pict w14:anchorId="719A0920">
          <v:shape id="_x0000_i1028" type="#_x0000_t75" style="width:340.5pt;height:133.5pt">
            <v:imagedata r:id="rId27" o:title=""/>
          </v:shape>
        </w:pict>
      </w:r>
    </w:p>
    <w:p w14:paraId="3DA45077" w14:textId="77777777" w:rsidR="00FE493C" w:rsidRDefault="00FE493C"/>
    <w:p w14:paraId="63AFA930" w14:textId="77777777" w:rsidR="00FE493C" w:rsidRDefault="00FE493C">
      <w:r>
        <w:t xml:space="preserve">I just (2.21.16) downloaded the above book (3rd Ed 1999) and the Preface is interesting. He was teaching the diff geo course at Brandeis (9 miles west of Boston, Waltham) in 1969-70 while I was nearby. He was then about 6 years out from his PhD and was probably not wanting to write a lot of BS papers to publish or perish. So yes, at least I know he did have some students in his early post-PhD years. It probably took him a few years to write his entire 5 volume masterwork of which I now have Vol 1. </w:t>
      </w:r>
    </w:p>
    <w:p w14:paraId="64FA8CF9" w14:textId="77777777" w:rsidR="00FE493C" w:rsidRPr="00FE493C" w:rsidRDefault="00FE493C">
      <w:r>
        <w:tab/>
        <w:t xml:space="preserve">This volume 1 has 1st ed in 1970, 2nd Ed in 1979, then 3rd Ed in 1999 (Worldcat). I wonder if this thing somehow replaces the book I am reading now and that is why he never updated it? </w:t>
      </w:r>
    </w:p>
    <w:p w14:paraId="7AFF13EE" w14:textId="77777777" w:rsidR="003524E1" w:rsidRDefault="003524E1">
      <w:r>
        <w:t>_________________________________________________________________________________</w:t>
      </w:r>
    </w:p>
    <w:p w14:paraId="26AC8BBF" w14:textId="77777777" w:rsidR="003524E1" w:rsidRDefault="003524E1"/>
    <w:p w14:paraId="4479E2A5" w14:textId="77777777" w:rsidR="007C13A9" w:rsidRPr="007C13A9" w:rsidRDefault="007C13A9" w:rsidP="003524E1">
      <w:pPr>
        <w:pStyle w:val="Heading2"/>
      </w:pPr>
      <w:bookmarkStart w:id="1" w:name="_Toc443840488"/>
      <w:r w:rsidRPr="007C13A9">
        <w:t>Chapter 1. Functions on Euclidean Space</w:t>
      </w:r>
      <w:r>
        <w:tab/>
        <w:t>p 1</w:t>
      </w:r>
      <w:bookmarkEnd w:id="1"/>
    </w:p>
    <w:p w14:paraId="12F8BFFE" w14:textId="77777777" w:rsidR="007C13A9" w:rsidRDefault="007C13A9"/>
    <w:p w14:paraId="6BEA23E6" w14:textId="77777777" w:rsidR="007C13A9" w:rsidRDefault="007C13A9">
      <w:r>
        <w:t>Space is R</w:t>
      </w:r>
      <w:r>
        <w:rPr>
          <w:rStyle w:val="superscript"/>
        </w:rPr>
        <w:t>n</w:t>
      </w:r>
      <w:r>
        <w:t>. Norm stated with usual theorems. Scalar product &lt;x,y&gt; symmetric. Usual basis is e</w:t>
      </w:r>
      <w:r>
        <w:rPr>
          <w:rStyle w:val="subscript"/>
        </w:rPr>
        <w:t>i</w:t>
      </w:r>
      <w:r>
        <w:t xml:space="preserve"> . Vectors are not bolded. T: R</w:t>
      </w:r>
      <w:r w:rsidRPr="007C13A9">
        <w:rPr>
          <w:rStyle w:val="superscript"/>
        </w:rPr>
        <w:t>n</w:t>
      </w:r>
      <w:r>
        <w:t>→R</w:t>
      </w:r>
      <w:r>
        <w:rPr>
          <w:rStyle w:val="superscript"/>
        </w:rPr>
        <w:t>m</w:t>
      </w:r>
      <w:r>
        <w:t xml:space="preserve">  usual transformation notation. Open and closed stuff. Boundary. open cover definition of compactness. Compact, Heine-Borel says the closed interval [a,b] is compact. Various theorems. Functions and continuity. Various theorems on same. Stuff is all in Buck I would say. </w:t>
      </w:r>
    </w:p>
    <w:p w14:paraId="10702A57" w14:textId="77777777" w:rsidR="007C13A9" w:rsidRDefault="007C13A9"/>
    <w:p w14:paraId="3A1501C8" w14:textId="77777777" w:rsidR="007C13A9" w:rsidRPr="007C13A9" w:rsidRDefault="007C13A9" w:rsidP="003524E1">
      <w:pPr>
        <w:pStyle w:val="Heading2"/>
      </w:pPr>
      <w:bookmarkStart w:id="2" w:name="_Toc443840489"/>
      <w:r w:rsidRPr="007C13A9">
        <w:lastRenderedPageBreak/>
        <w:t>Chapter 2: Differentiation</w:t>
      </w:r>
      <w:r>
        <w:tab/>
        <w:t>p 15</w:t>
      </w:r>
      <w:bookmarkEnd w:id="2"/>
    </w:p>
    <w:p w14:paraId="52F215A5" w14:textId="77777777" w:rsidR="007C13A9" w:rsidRDefault="007C13A9"/>
    <w:p w14:paraId="2C35396D" w14:textId="77777777" w:rsidR="007C13A9" w:rsidRDefault="007C13A9">
      <w:r>
        <w:t>Usual limit definition. Df(a):R</w:t>
      </w:r>
      <w:r>
        <w:rPr>
          <w:rStyle w:val="superscript"/>
        </w:rPr>
        <w:t>n</w:t>
      </w:r>
      <w:r>
        <w:t>→R</w:t>
      </w:r>
      <w:r>
        <w:rPr>
          <w:rStyle w:val="superscript"/>
        </w:rPr>
        <w:t>m</w:t>
      </w:r>
      <w:r>
        <w:t xml:space="preserve"> (D and f are really vectors so this is (</w:t>
      </w:r>
      <w:r w:rsidRPr="007C13A9">
        <w:rPr>
          <w:b/>
        </w:rPr>
        <w:t>D</w:t>
      </w:r>
      <w:r>
        <w:t>f) = (</w:t>
      </w:r>
      <w:r w:rsidRPr="007C13A9">
        <w:rPr>
          <w:b/>
        </w:rPr>
        <w:sym w:font="Symbol" w:char="F0D1"/>
      </w:r>
      <w:r>
        <w:t>f) is the m x n "Jacobian matrix" for the transformation f. Chain rule then says D(g</w:t>
      </w:r>
      <w:r w:rsidRPr="007C13A9">
        <w:rPr>
          <w:rFonts w:ascii="Courier New" w:hAnsi="Courier New" w:cs="Courier New"/>
        </w:rPr>
        <w:t>o</w:t>
      </w:r>
      <w:r>
        <w:t>f)(a) = Dg(f(a)</w:t>
      </w:r>
      <w:r w:rsidRPr="007C13A9">
        <w:rPr>
          <w:rFonts w:ascii="Courier New" w:hAnsi="Courier New" w:cs="Courier New"/>
        </w:rPr>
        <w:t>o</w:t>
      </w:r>
      <w:r>
        <w:t>Df(a) . Various related theorems. This is my R matrix thing. Page 25 starts into partial derivatives. D</w:t>
      </w:r>
      <w:r>
        <w:rPr>
          <w:rStyle w:val="subscript"/>
        </w:rPr>
        <w:t>i,j</w:t>
      </w:r>
      <w:r>
        <w:t>f = D</w:t>
      </w:r>
      <w:r>
        <w:rPr>
          <w:rStyle w:val="subscript"/>
        </w:rPr>
        <w:t>j,i</w:t>
      </w:r>
      <w:r>
        <w:t>f just to show notation. This is his notation for a partial derivative, I use ∂ instead of D. Lots o</w:t>
      </w:r>
      <w:r w:rsidR="009E152B">
        <w:t>f</w:t>
      </w:r>
      <w:r>
        <w:t xml:space="preserve"> problem sets are interspersed into the text. Writes D</w:t>
      </w:r>
      <w:r>
        <w:rPr>
          <w:rStyle w:val="subscript"/>
        </w:rPr>
        <w:t>j</w:t>
      </w:r>
      <w:r>
        <w:t>f</w:t>
      </w:r>
      <w:r>
        <w:rPr>
          <w:rStyle w:val="superscript"/>
        </w:rPr>
        <w:t>i</w:t>
      </w:r>
      <w:r>
        <w:t xml:space="preserve"> sometimes. Use of up and down indices with no explanation. Notion of continuously differentiable. Page 34 on inverse functions. Page 40 on implicit functions. The implicit function theorem on p 41, things all in Buck. First mention of f: R</w:t>
      </w:r>
      <w:r>
        <w:rPr>
          <w:rStyle w:val="superscript"/>
        </w:rPr>
        <w:t>n</w:t>
      </w:r>
      <w:r>
        <w:t>xR</w:t>
      </w:r>
      <w:r>
        <w:rPr>
          <w:rStyle w:val="superscript"/>
        </w:rPr>
        <w:t>m</w:t>
      </w:r>
      <w:r>
        <w:t xml:space="preserve"> → R, a scalar function of two vectors. Page 44 comments on notation such as D and ∂. Same Buck comments on ambiguity. </w:t>
      </w:r>
    </w:p>
    <w:p w14:paraId="10E8E650" w14:textId="77777777" w:rsidR="007C13A9" w:rsidRDefault="007C13A9"/>
    <w:p w14:paraId="51D84B20" w14:textId="77777777" w:rsidR="007C13A9" w:rsidRDefault="007C13A9" w:rsidP="003524E1">
      <w:pPr>
        <w:pStyle w:val="Heading2"/>
      </w:pPr>
      <w:bookmarkStart w:id="3" w:name="_Toc443840490"/>
      <w:r w:rsidRPr="007C13A9">
        <w:t>Chapter 3: Integration</w:t>
      </w:r>
      <w:r w:rsidRPr="007C13A9">
        <w:tab/>
        <w:t>p 46</w:t>
      </w:r>
      <w:bookmarkEnd w:id="3"/>
    </w:p>
    <w:p w14:paraId="71C6F013" w14:textId="77777777" w:rsidR="007C13A9" w:rsidRDefault="007C13A9"/>
    <w:p w14:paraId="77F506DB" w14:textId="77777777" w:rsidR="007C13A9" w:rsidRDefault="007C13A9">
      <w:r>
        <w:t>Writes [a</w:t>
      </w:r>
      <w:r>
        <w:rPr>
          <w:rStyle w:val="subscript"/>
        </w:rPr>
        <w:t>1</w:t>
      </w:r>
      <w:r>
        <w:t>,b</w:t>
      </w:r>
      <w:r>
        <w:rPr>
          <w:rStyle w:val="subscript"/>
        </w:rPr>
        <w:t>1</w:t>
      </w:r>
      <w:r>
        <w:t>] x [a</w:t>
      </w:r>
      <w:r>
        <w:rPr>
          <w:rStyle w:val="subscript"/>
        </w:rPr>
        <w:t>2</w:t>
      </w:r>
      <w:r>
        <w:t>,b</w:t>
      </w:r>
      <w:r>
        <w:rPr>
          <w:rStyle w:val="subscript"/>
        </w:rPr>
        <w:t>2</w:t>
      </w:r>
      <w:r>
        <w:t>] x...[a</w:t>
      </w:r>
      <w:r>
        <w:rPr>
          <w:rStyle w:val="subscript"/>
        </w:rPr>
        <w:t>n</w:t>
      </w:r>
      <w:r>
        <w:t>,b</w:t>
      </w:r>
      <w:r>
        <w:rPr>
          <w:rStyle w:val="subscript"/>
        </w:rPr>
        <w:t>n</w:t>
      </w:r>
      <w:r>
        <w:t>]  as a "partition" of a rectangle. Not clear what he means, no picture. I guess thi</w:t>
      </w:r>
      <w:r w:rsidR="003524E1">
        <w:t>s a</w:t>
      </w:r>
      <w:r>
        <w:t xml:space="preserve"> block in n dimensions. Idea of subrectangles, must be same as Buck. Notion of measure 0. Notion of "content". Theorem page 53 that you can integrate a function which is discontinuous only if it is discontinuous on a set of measure 0. Characteristic function is a mask over integration region. Phrase Jordan-measureable, content, volume etc. Page 56 is Fubini's Theorem. This theorem gives the conditions for which you can do a double integral as two sequential ("iterated")</w:t>
      </w:r>
      <w:r w:rsidR="009E152B">
        <w:t xml:space="preserve"> </w:t>
      </w:r>
      <w:r>
        <w:t xml:space="preserve">1D integrals in either order. Bucks did not use the name Fubini I don't think. Then comes the page 63 Partitions of Unity, means little to me. Page 66 is Change of Variable idea with abs </w:t>
      </w:r>
      <w:r w:rsidR="009E152B">
        <w:t>value</w:t>
      </w:r>
      <w:r>
        <w:t xml:space="preserve"> around the determinant. Page 72 is Sard's Theorem which says you can ignore places where detg' = 0 because g there has measure 0. </w:t>
      </w:r>
    </w:p>
    <w:p w14:paraId="0E14E670" w14:textId="77777777" w:rsidR="007C13A9" w:rsidRDefault="007C13A9"/>
    <w:p w14:paraId="52D9194C" w14:textId="77777777" w:rsidR="007C13A9" w:rsidRDefault="007C13A9">
      <w:r w:rsidRPr="003524E1">
        <w:rPr>
          <w:b/>
          <w:color w:val="FF0000"/>
        </w:rPr>
        <w:t>Comments</w:t>
      </w:r>
      <w:r>
        <w:t xml:space="preserve">:  So far this is just "advanced calculus" Buck style, more measure theory maybe. No mention yet of forms or wedge products or the like. </w:t>
      </w:r>
      <w:r w:rsidR="003524E1">
        <w:t xml:space="preserve">I think I can safely ignore all of Spivak up to this point. The action begins with Chapter 4 below where he dives into the subject of what I call tensor functions. </w:t>
      </w:r>
    </w:p>
    <w:p w14:paraId="6DAC64CE" w14:textId="77777777" w:rsidR="003524E1" w:rsidRDefault="003524E1"/>
    <w:p w14:paraId="09A417C5" w14:textId="77777777" w:rsidR="003524E1" w:rsidRDefault="003524E1">
      <w:r>
        <w:t>_________________________________________________________________________________</w:t>
      </w:r>
    </w:p>
    <w:p w14:paraId="77308773" w14:textId="77777777" w:rsidR="007C13A9" w:rsidRDefault="007C13A9"/>
    <w:p w14:paraId="1BC95166" w14:textId="77777777" w:rsidR="007C13A9" w:rsidRDefault="007C13A9" w:rsidP="003524E1">
      <w:pPr>
        <w:pStyle w:val="Heading2"/>
      </w:pPr>
      <w:bookmarkStart w:id="4" w:name="_Toc443840491"/>
      <w:r w:rsidRPr="007C13A9">
        <w:t xml:space="preserve">Chapter </w:t>
      </w:r>
      <w:r>
        <w:t>4</w:t>
      </w:r>
      <w:r w:rsidRPr="007C13A9">
        <w:t>: Integration</w:t>
      </w:r>
      <w:r>
        <w:t xml:space="preserve"> on Chains</w:t>
      </w:r>
      <w:r w:rsidRPr="007C13A9">
        <w:tab/>
        <w:t xml:space="preserve">p </w:t>
      </w:r>
      <w:r>
        <w:t>75</w:t>
      </w:r>
      <w:bookmarkEnd w:id="4"/>
      <w:r w:rsidR="009E152B">
        <w:t xml:space="preserve"> </w:t>
      </w:r>
    </w:p>
    <w:p w14:paraId="15446B08" w14:textId="77777777" w:rsidR="009E152B" w:rsidRDefault="009E152B" w:rsidP="007C13A9">
      <w:pPr>
        <w:rPr>
          <w:b/>
        </w:rPr>
      </w:pPr>
    </w:p>
    <w:p w14:paraId="7CCAD57D" w14:textId="77777777" w:rsidR="003524E1" w:rsidRDefault="003524E1" w:rsidP="003524E1">
      <w:pPr>
        <w:pStyle w:val="Heading3"/>
      </w:pPr>
      <w:r>
        <w:t xml:space="preserve"> </w:t>
      </w:r>
      <w:bookmarkStart w:id="5" w:name="_Toc443840492"/>
      <w:r>
        <w:t>ALGEBRAIC PRELIMINARIES</w:t>
      </w:r>
      <w:bookmarkEnd w:id="5"/>
      <w:r>
        <w:tab/>
      </w:r>
      <w:r>
        <w:tab/>
      </w:r>
    </w:p>
    <w:p w14:paraId="0C6D1679" w14:textId="77777777" w:rsidR="003524E1" w:rsidRDefault="003524E1" w:rsidP="003524E1"/>
    <w:p w14:paraId="5003CF63" w14:textId="77777777" w:rsidR="003524E1" w:rsidRPr="003524E1" w:rsidRDefault="003524E1" w:rsidP="003524E1">
      <w:r w:rsidRPr="003524E1">
        <w:rPr>
          <w:color w:val="FF0000"/>
        </w:rPr>
        <w:t xml:space="preserve">// 2.1.16 Am happy with this </w:t>
      </w:r>
      <w:r>
        <w:rPr>
          <w:color w:val="FF0000"/>
        </w:rPr>
        <w:t xml:space="preserve">entire </w:t>
      </w:r>
      <w:r w:rsidRPr="003524E1">
        <w:rPr>
          <w:color w:val="FF0000"/>
        </w:rPr>
        <w:t>Section</w:t>
      </w:r>
    </w:p>
    <w:p w14:paraId="3D37E1FB" w14:textId="77777777" w:rsidR="003524E1" w:rsidRDefault="003524E1" w:rsidP="003524E1"/>
    <w:p w14:paraId="23E52BEF" w14:textId="77777777" w:rsidR="003524E1" w:rsidRDefault="003524E1" w:rsidP="007C13A9">
      <w:pPr>
        <w:rPr>
          <w:color w:val="FF0000"/>
        </w:rPr>
      </w:pPr>
      <w:r w:rsidRPr="003524E1">
        <w:rPr>
          <w:color w:val="FF0000"/>
          <w:u w:val="single"/>
        </w:rPr>
        <w:t>Comments 2.21.16.</w:t>
      </w:r>
      <w:r w:rsidRPr="003524E1">
        <w:rPr>
          <w:color w:val="FF0000"/>
        </w:rPr>
        <w:t xml:space="preserve"> I wrote </w:t>
      </w:r>
      <w:r>
        <w:rPr>
          <w:color w:val="FF0000"/>
        </w:rPr>
        <w:t>the</w:t>
      </w:r>
      <w:r w:rsidRPr="003524E1">
        <w:rPr>
          <w:color w:val="FF0000"/>
        </w:rPr>
        <w:t xml:space="preserve"> notes </w:t>
      </w:r>
      <w:r>
        <w:rPr>
          <w:color w:val="FF0000"/>
        </w:rPr>
        <w:t xml:space="preserve">below </w:t>
      </w:r>
      <w:r w:rsidRPr="003524E1">
        <w:rPr>
          <w:color w:val="FF0000"/>
        </w:rPr>
        <w:t xml:space="preserve">before writing wedge doc, so everything was new. The </w:t>
      </w:r>
      <w:r>
        <w:rPr>
          <w:color w:val="FF0000"/>
        </w:rPr>
        <w:t>first</w:t>
      </w:r>
      <w:r w:rsidRPr="003524E1">
        <w:rPr>
          <w:color w:val="FF0000"/>
        </w:rPr>
        <w:t xml:space="preserve"> notes </w:t>
      </w:r>
      <w:r>
        <w:rPr>
          <w:color w:val="FF0000"/>
        </w:rPr>
        <w:t xml:space="preserve">below </w:t>
      </w:r>
      <w:r w:rsidRPr="003524E1">
        <w:rPr>
          <w:color w:val="FF0000"/>
        </w:rPr>
        <w:t xml:space="preserve">are on his description not of wedge products but tensor products, and in the language of tensor functions which he calls k-tensors. </w:t>
      </w:r>
      <w:r>
        <w:rPr>
          <w:color w:val="FF0000"/>
        </w:rPr>
        <w:t>This discussion matches my Chap 6 "tensor product of k dual vectors" but always in terms of tensor functions. I am happy to the next red comment below</w:t>
      </w:r>
      <w:r w:rsidRPr="003524E1">
        <w:rPr>
          <w:color w:val="FF0000"/>
        </w:rPr>
        <w:t>. He uses φ</w:t>
      </w:r>
      <w:r w:rsidRPr="003524E1">
        <w:rPr>
          <w:rStyle w:val="subscript"/>
          <w:color w:val="FF0000"/>
        </w:rPr>
        <w:t>i</w:t>
      </w:r>
      <w:r w:rsidRPr="003524E1">
        <w:rPr>
          <w:color w:val="FF0000"/>
        </w:rPr>
        <w:t xml:space="preserve"> where I </w:t>
      </w:r>
      <w:r>
        <w:rPr>
          <w:color w:val="FF0000"/>
        </w:rPr>
        <w:t xml:space="preserve">and Sja </w:t>
      </w:r>
      <w:r w:rsidRPr="003524E1">
        <w:rPr>
          <w:color w:val="FF0000"/>
        </w:rPr>
        <w:t>use λ</w:t>
      </w:r>
      <w:r w:rsidRPr="003524E1">
        <w:rPr>
          <w:rStyle w:val="superscript"/>
          <w:color w:val="FF0000"/>
        </w:rPr>
        <w:t>i</w:t>
      </w:r>
      <w:r w:rsidRPr="003524E1">
        <w:rPr>
          <w:color w:val="FF0000"/>
        </w:rPr>
        <w:t xml:space="preserve"> as dual basis vectors. He uses </w:t>
      </w:r>
      <w:r w:rsidRPr="003524E1">
        <w:rPr>
          <w:rFonts w:ascii="Script MT Bold" w:hAnsi="Script MT Bold"/>
          <w:color w:val="FF0000"/>
        </w:rPr>
        <w:t>T</w:t>
      </w:r>
      <w:r w:rsidRPr="003524E1">
        <w:rPr>
          <w:rStyle w:val="superscript"/>
          <w:color w:val="FF0000"/>
        </w:rPr>
        <w:t>k</w:t>
      </w:r>
      <w:r w:rsidRPr="003524E1">
        <w:rPr>
          <w:color w:val="FF0000"/>
        </w:rPr>
        <w:t>(V) as the tensor product dual space, whereas I call this thing V*</w:t>
      </w:r>
      <w:r w:rsidRPr="003524E1">
        <w:rPr>
          <w:rStyle w:val="superscript"/>
          <w:color w:val="FF0000"/>
        </w:rPr>
        <w:t>k</w:t>
      </w:r>
      <w:r w:rsidRPr="003524E1">
        <w:rPr>
          <w:color w:val="FF0000"/>
        </w:rPr>
        <w:t xml:space="preserve">. </w:t>
      </w:r>
    </w:p>
    <w:p w14:paraId="29D329D2" w14:textId="77777777" w:rsidR="003524E1" w:rsidRDefault="003524E1" w:rsidP="007C13A9">
      <w:pPr>
        <w:rPr>
          <w:color w:val="FF0000"/>
        </w:rPr>
      </w:pPr>
    </w:p>
    <w:p w14:paraId="24F82765" w14:textId="77777777" w:rsidR="003524E1" w:rsidRPr="003524E1" w:rsidRDefault="003524E1" w:rsidP="007C13A9">
      <w:pPr>
        <w:rPr>
          <w:color w:val="FF0000"/>
        </w:rPr>
      </w:pPr>
      <w:r w:rsidRPr="003524E1">
        <w:rPr>
          <w:color w:val="FF0000"/>
        </w:rPr>
        <w:t xml:space="preserve">[75] </w:t>
      </w:r>
      <w:r>
        <w:rPr>
          <w:color w:val="FF0000"/>
        </w:rPr>
        <w:tab/>
      </w:r>
      <w:r>
        <w:rPr>
          <w:color w:val="FF0000"/>
        </w:rPr>
        <w:tab/>
        <w:t>// this is a page number</w:t>
      </w:r>
    </w:p>
    <w:p w14:paraId="5F0C19D1" w14:textId="77777777" w:rsidR="007C13A9" w:rsidRPr="003524E1" w:rsidRDefault="007C13A9">
      <w:pPr>
        <w:rPr>
          <w:color w:val="FF0000"/>
        </w:rPr>
      </w:pPr>
    </w:p>
    <w:p w14:paraId="6E4755BE" w14:textId="77777777" w:rsidR="007C13A9" w:rsidRDefault="007C13A9">
      <w:r>
        <w:t>V is a vector space over R, V</w:t>
      </w:r>
      <w:r>
        <w:rPr>
          <w:rStyle w:val="superscript"/>
        </w:rPr>
        <w:t>k</w:t>
      </w:r>
      <w:r>
        <w:t xml:space="preserve"> = VxV...xV. Then T:V</w:t>
      </w:r>
      <w:r>
        <w:rPr>
          <w:rStyle w:val="superscript"/>
        </w:rPr>
        <w:t>k</w:t>
      </w:r>
      <w:r>
        <w:t xml:space="preserve">→ R maps a vector to a scalar. He calls function T a </w:t>
      </w:r>
      <w:r w:rsidRPr="007C13A9">
        <w:rPr>
          <w:b/>
        </w:rPr>
        <w:t>multilinea</w:t>
      </w:r>
      <w:r w:rsidR="009E152B">
        <w:rPr>
          <w:b/>
        </w:rPr>
        <w:t>r</w:t>
      </w:r>
      <w:r>
        <w:t xml:space="preserve"> function if it has f(....x</w:t>
      </w:r>
      <w:r>
        <w:rPr>
          <w:rStyle w:val="subscript"/>
        </w:rPr>
        <w:t>4</w:t>
      </w:r>
      <w:r>
        <w:t>+x</w:t>
      </w:r>
      <w:r>
        <w:rPr>
          <w:rStyle w:val="subscript"/>
        </w:rPr>
        <w:t>4'</w:t>
      </w:r>
      <w:r>
        <w:t>...) = f(....x</w:t>
      </w:r>
      <w:r>
        <w:rPr>
          <w:rStyle w:val="subscript"/>
        </w:rPr>
        <w:t>4</w:t>
      </w:r>
      <w:r>
        <w:t>....)+ f(...x</w:t>
      </w:r>
      <w:r>
        <w:rPr>
          <w:rStyle w:val="subscript"/>
        </w:rPr>
        <w:t>4'</w:t>
      </w:r>
      <w:r>
        <w:t>..)  and f(...ax</w:t>
      </w:r>
      <w:r>
        <w:rPr>
          <w:rStyle w:val="subscript"/>
        </w:rPr>
        <w:t>4</w:t>
      </w:r>
      <w:r>
        <w:t>....) = a f(...x</w:t>
      </w:r>
      <w:r>
        <w:rPr>
          <w:rStyle w:val="subscript"/>
        </w:rPr>
        <w:t>4</w:t>
      </w:r>
      <w:r>
        <w:t>....)  for any of the coordinates. [ I am not clear whether the arguments are scalars or can be vectors; he does write them as v</w:t>
      </w:r>
      <w:r>
        <w:rPr>
          <w:rStyle w:val="subscript"/>
        </w:rPr>
        <w:t>i</w:t>
      </w:r>
      <w:r>
        <w:t xml:space="preserve"> in fact.</w:t>
      </w:r>
      <w:r w:rsidR="00A0325D">
        <w:t xml:space="preserve"> Yes, the arguments </w:t>
      </w:r>
      <w:r w:rsidR="0056548D" w:rsidRPr="0056548D">
        <w:rPr>
          <w:i/>
        </w:rPr>
        <w:t>are</w:t>
      </w:r>
      <w:r w:rsidR="00A0325D">
        <w:t xml:space="preserve"> vectors, so V can have vectors </w:t>
      </w:r>
      <w:r w:rsidR="00A0325D" w:rsidRPr="00A0325D">
        <w:rPr>
          <w:b/>
        </w:rPr>
        <w:t>v</w:t>
      </w:r>
      <w:r w:rsidR="00A0325D">
        <w:t xml:space="preserve"> and some basis </w:t>
      </w:r>
      <w:r w:rsidR="00A0325D" w:rsidRPr="00A0325D">
        <w:rPr>
          <w:b/>
        </w:rPr>
        <w:t>e</w:t>
      </w:r>
      <w:r w:rsidR="00A0325D">
        <w:rPr>
          <w:rStyle w:val="subscript"/>
        </w:rPr>
        <w:t>n</w:t>
      </w:r>
      <w:r>
        <w:t xml:space="preserve">]  </w:t>
      </w:r>
      <w:r w:rsidR="00A0325D">
        <w:t>Multilinea</w:t>
      </w:r>
      <w:r w:rsidR="009E152B">
        <w:t>r</w:t>
      </w:r>
      <w:r>
        <w:t xml:space="preserve"> is not a familiar word to me. This just means the function is "linear separately in each variable". The map just shown here is a </w:t>
      </w:r>
      <w:r w:rsidRPr="007C13A9">
        <w:rPr>
          <w:b/>
        </w:rPr>
        <w:t>k-tensor</w:t>
      </w:r>
      <w:r>
        <w:t xml:space="preserve"> on V, and the set of same is called</w:t>
      </w:r>
      <w:r w:rsidRPr="007C13A9">
        <w:rPr>
          <w:rFonts w:ascii="Script MT Bold" w:hAnsi="Script MT Bold"/>
          <w:b/>
        </w:rPr>
        <w:t xml:space="preserve"> T</w:t>
      </w:r>
      <w:r w:rsidRPr="007C13A9">
        <w:rPr>
          <w:rStyle w:val="superscript"/>
          <w:b w:val="0"/>
        </w:rPr>
        <w:t>k</w:t>
      </w:r>
      <w:r w:rsidRPr="007C13A9">
        <w:rPr>
          <w:b/>
        </w:rPr>
        <w:t>(V).</w:t>
      </w:r>
      <w:r>
        <w:t xml:space="preserve"> </w:t>
      </w:r>
    </w:p>
    <w:p w14:paraId="41B14CAA" w14:textId="77777777" w:rsidR="0056548D" w:rsidRDefault="0056548D"/>
    <w:p w14:paraId="49D6EC4D" w14:textId="77777777" w:rsidR="0056548D" w:rsidRPr="0056548D" w:rsidRDefault="0056548D">
      <w:r w:rsidRPr="0056548D">
        <w:rPr>
          <w:u w:val="single"/>
        </w:rPr>
        <w:t>Comment</w:t>
      </w:r>
      <w:r>
        <w:t xml:space="preserve">:  So the </w:t>
      </w:r>
      <w:r w:rsidRPr="0056548D">
        <w:rPr>
          <w:i/>
        </w:rPr>
        <w:t>function</w:t>
      </w:r>
      <w:r>
        <w:t xml:space="preserve"> T: V</w:t>
      </w:r>
      <w:r>
        <w:rPr>
          <w:rStyle w:val="superscript"/>
        </w:rPr>
        <w:t>k</w:t>
      </w:r>
      <w:r>
        <w:t>→ R is called a k-tensor by Spivak. You might say T</w:t>
      </w:r>
      <w:r>
        <w:rPr>
          <w:rStyle w:val="subscript"/>
        </w:rPr>
        <w:t>ij</w:t>
      </w:r>
      <w:r>
        <w:t xml:space="preserve"> ≡ T(</w:t>
      </w:r>
      <w:r w:rsidRPr="0056548D">
        <w:rPr>
          <w:b/>
        </w:rPr>
        <w:t>e</w:t>
      </w:r>
      <w:r>
        <w:rPr>
          <w:rStyle w:val="subscript"/>
        </w:rPr>
        <w:t>i</w:t>
      </w:r>
      <w:r>
        <w:t>,</w:t>
      </w:r>
      <w:r w:rsidRPr="0056548D">
        <w:rPr>
          <w:b/>
        </w:rPr>
        <w:t>e</w:t>
      </w:r>
      <w:r>
        <w:rPr>
          <w:rStyle w:val="subscript"/>
        </w:rPr>
        <w:t>j</w:t>
      </w:r>
      <w:r>
        <w:t>) and then T</w:t>
      </w:r>
      <w:r>
        <w:rPr>
          <w:rStyle w:val="subscript"/>
        </w:rPr>
        <w:t>ij</w:t>
      </w:r>
      <w:r>
        <w:t xml:space="preserve"> is something having two V-type indices, and this is a "tensor" in the non-transformational sense (ie, it is just a matrix). So that is a dim connection to tensors as I know them. </w:t>
      </w:r>
    </w:p>
    <w:p w14:paraId="553417F1" w14:textId="77777777" w:rsidR="009E152B" w:rsidRDefault="009E152B"/>
    <w:p w14:paraId="4A876DD0" w14:textId="77777777" w:rsidR="009E152B" w:rsidRPr="009E152B" w:rsidRDefault="009E152B">
      <w:r w:rsidRPr="009E152B">
        <w:rPr>
          <w:u w:val="single"/>
        </w:rPr>
        <w:t>Note added 8.25.15</w:t>
      </w:r>
      <w:r>
        <w:t xml:space="preserve">. The above stuff is all clear now, thanks to Sjamaar. There is no "alternating" yet. </w:t>
      </w:r>
    </w:p>
    <w:p w14:paraId="488CA8AB" w14:textId="77777777" w:rsidR="009E152B" w:rsidRDefault="009E152B"/>
    <w:p w14:paraId="572F755F" w14:textId="77777777" w:rsidR="007C13A9" w:rsidRDefault="007C13A9">
      <w:r>
        <w:t xml:space="preserve">You can partition you </w:t>
      </w:r>
      <w:r w:rsidR="009E152B">
        <w:t>variables</w:t>
      </w:r>
      <w:r>
        <w:t xml:space="preserve"> to </w:t>
      </w:r>
      <w:r w:rsidRPr="009E152B">
        <w:rPr>
          <w:i/>
        </w:rPr>
        <w:t>define</w:t>
      </w:r>
      <w:r>
        <w:t xml:space="preserve"> a tensor product where each space gets some variables. </w:t>
      </w:r>
    </w:p>
    <w:p w14:paraId="52B6A1C4" w14:textId="77777777" w:rsidR="007C13A9" w:rsidRDefault="007C13A9"/>
    <w:p w14:paraId="4368B764" w14:textId="77777777" w:rsidR="007C13A9" w:rsidRDefault="007C13A9">
      <w:r>
        <w:tab/>
      </w:r>
      <w:r>
        <w:pict>
          <v:shape id="_x0000_i1029" type="#_x0000_t75" style="width:358.5pt;height:54pt">
            <v:imagedata r:id="rId28" o:title=""/>
          </v:shape>
        </w:pict>
      </w:r>
    </w:p>
    <w:p w14:paraId="23505358" w14:textId="77777777" w:rsidR="0056548D" w:rsidRDefault="007C13A9">
      <w:r>
        <w:t xml:space="preserve">There is basically a direct connection between </w:t>
      </w:r>
      <w:r w:rsidRPr="00A0325D">
        <w:rPr>
          <w:b/>
        </w:rPr>
        <w:t>mult</w:t>
      </w:r>
      <w:r w:rsidR="00A0325D">
        <w:rPr>
          <w:b/>
        </w:rPr>
        <w:t>i-</w:t>
      </w:r>
      <w:r w:rsidRPr="00A0325D">
        <w:rPr>
          <w:b/>
        </w:rPr>
        <w:t>linea</w:t>
      </w:r>
      <w:r w:rsidR="009E152B">
        <w:rPr>
          <w:b/>
        </w:rPr>
        <w:t>r</w:t>
      </w:r>
      <w:r>
        <w:t xml:space="preserve"> functions and these </w:t>
      </w:r>
      <w:r w:rsidRPr="00A0325D">
        <w:rPr>
          <w:b/>
        </w:rPr>
        <w:t>tensor products</w:t>
      </w:r>
      <w:r>
        <w:t xml:space="preserve"> (I call them </w:t>
      </w:r>
      <w:r w:rsidRPr="00A0325D">
        <w:rPr>
          <w:b/>
        </w:rPr>
        <w:t>direct products</w:t>
      </w:r>
      <w:r>
        <w:t xml:space="preserve">". I think I assumed this implicitly in writing my tensor doc appendix on this subject. The rules for the </w:t>
      </w:r>
      <w:r>
        <w:sym w:font="Symbol" w:char="F0C4"/>
      </w:r>
      <w:r>
        <w:t xml:space="preserve"> operator stated on page 76. </w:t>
      </w:r>
    </w:p>
    <w:p w14:paraId="5B9A0C8B" w14:textId="77777777" w:rsidR="003524E1" w:rsidRDefault="003524E1"/>
    <w:p w14:paraId="3FE00577" w14:textId="77777777" w:rsidR="003524E1" w:rsidRPr="003524E1" w:rsidRDefault="003524E1">
      <w:pPr>
        <w:rPr>
          <w:color w:val="FF0000"/>
        </w:rPr>
      </w:pPr>
      <w:r w:rsidRPr="003524E1">
        <w:rPr>
          <w:color w:val="FF0000"/>
        </w:rPr>
        <w:t xml:space="preserve">[76] </w:t>
      </w:r>
    </w:p>
    <w:p w14:paraId="103E7F53" w14:textId="77777777" w:rsidR="0056548D" w:rsidRDefault="0056548D"/>
    <w:p w14:paraId="48A74581" w14:textId="77777777" w:rsidR="0056548D" w:rsidRDefault="0056548D">
      <w:r w:rsidRPr="0056548D">
        <w:rPr>
          <w:u w:val="single"/>
        </w:rPr>
        <w:t>Comment</w:t>
      </w:r>
      <w:r>
        <w:t xml:space="preserve">: You can say S: </w:t>
      </w:r>
      <w:r w:rsidRPr="0056548D">
        <w:rPr>
          <w:rFonts w:ascii="Script MT Bold" w:hAnsi="Script MT Bold"/>
        </w:rPr>
        <w:t>T</w:t>
      </w:r>
      <w:r>
        <w:rPr>
          <w:rStyle w:val="superscript"/>
        </w:rPr>
        <w:t>k</w:t>
      </w:r>
      <w:r>
        <w:t xml:space="preserve"> → R and T:</w:t>
      </w:r>
      <w:r w:rsidRPr="0056548D">
        <w:rPr>
          <w:rFonts w:ascii="Script MT Bold" w:hAnsi="Script MT Bold"/>
        </w:rPr>
        <w:t>T</w:t>
      </w:r>
      <w:r>
        <w:rPr>
          <w:rStyle w:val="superscript"/>
          <w:rFonts w:ascii="Script MT Bold" w:hAnsi="Script MT Bold"/>
        </w:rPr>
        <w:t>l</w:t>
      </w:r>
      <w:r>
        <w:t xml:space="preserve"> → R  and (S</w:t>
      </w:r>
      <w:r>
        <w:sym w:font="Symbol" w:char="F0C4"/>
      </w:r>
      <w:r>
        <w:t xml:space="preserve">T): </w:t>
      </w:r>
      <w:r w:rsidRPr="0056548D">
        <w:rPr>
          <w:rFonts w:ascii="Script MT Bold" w:hAnsi="Script MT Bold"/>
        </w:rPr>
        <w:t>T</w:t>
      </w:r>
      <w:r>
        <w:rPr>
          <w:rStyle w:val="superscript"/>
        </w:rPr>
        <w:t>k</w:t>
      </w:r>
      <w:r>
        <w:t xml:space="preserve"> </w:t>
      </w:r>
      <w:r>
        <w:sym w:font="Symbol" w:char="F0C4"/>
      </w:r>
      <w:r>
        <w:t xml:space="preserve"> </w:t>
      </w:r>
      <w:r w:rsidRPr="0056548D">
        <w:rPr>
          <w:rFonts w:ascii="Script MT Bold" w:hAnsi="Script MT Bold"/>
        </w:rPr>
        <w:t>T</w:t>
      </w:r>
      <w:r>
        <w:rPr>
          <w:rStyle w:val="superscript"/>
          <w:rFonts w:ascii="Script MT Bold" w:hAnsi="Script MT Bold"/>
        </w:rPr>
        <w:t>l</w:t>
      </w:r>
      <w:r>
        <w:t xml:space="preserve"> → R. These mappings are functions!  I keep repeating that simple fact. I think his rules tell you how to deal with elements (s,t) of S</w:t>
      </w:r>
      <w:r>
        <w:sym w:font="Symbol" w:char="F0C4"/>
      </w:r>
      <w:r>
        <w:t xml:space="preserve">T even though stated in terms of the spaces: </w:t>
      </w:r>
    </w:p>
    <w:p w14:paraId="54224219" w14:textId="77777777" w:rsidR="0056548D" w:rsidRDefault="0056548D"/>
    <w:p w14:paraId="414EA9ED" w14:textId="77777777" w:rsidR="0056548D" w:rsidRPr="0056548D" w:rsidRDefault="0056548D">
      <w:r>
        <w:pict>
          <v:shape id="_x0000_i1030" type="#_x0000_t75" style="width:205.5pt;height:60pt">
            <v:imagedata r:id="rId29" o:title=""/>
          </v:shape>
        </w:pict>
      </w:r>
    </w:p>
    <w:p w14:paraId="01D9B1B5" w14:textId="77777777" w:rsidR="0056548D" w:rsidRDefault="0056548D"/>
    <w:p w14:paraId="1783209B" w14:textId="77777777" w:rsidR="0056548D" w:rsidRDefault="0056548D">
      <w:r>
        <w:t xml:space="preserve">Distributive over addition on both sides. Scalar multiplies one or the other, not both! And the last is the associative. If you were to do a direct sum of </w:t>
      </w:r>
      <w:r w:rsidRPr="0056548D">
        <w:rPr>
          <w:rFonts w:ascii="Script MT Bold" w:hAnsi="Script MT Bold"/>
        </w:rPr>
        <w:t>T</w:t>
      </w:r>
      <w:r>
        <w:rPr>
          <w:rStyle w:val="superscript"/>
        </w:rPr>
        <w:t>k</w:t>
      </w:r>
      <w:r>
        <w:t xml:space="preserve"> you would get what Benn/T call "the Tensor Algebra. Notice there are not rules in the above list containing something like ST abutted. No (s,t)(s't') = (ss',tt') as you find with a group situation. Here we are just "vector space" and there is no "mult" apart from </w:t>
      </w:r>
      <w:r>
        <w:sym w:font="Symbol" w:char="F0C4"/>
      </w:r>
      <w:r>
        <w:t xml:space="preserve">. </w:t>
      </w:r>
    </w:p>
    <w:p w14:paraId="1C86A877" w14:textId="77777777" w:rsidR="0056548D" w:rsidRDefault="0056548D"/>
    <w:p w14:paraId="74F992A7" w14:textId="77777777" w:rsidR="007C13A9" w:rsidRPr="0056548D" w:rsidRDefault="007C13A9">
      <w:r>
        <w:t xml:space="preserve">Side note:  a </w:t>
      </w:r>
      <w:r w:rsidRPr="007C13A9">
        <w:rPr>
          <w:b/>
        </w:rPr>
        <w:t>dual space</w:t>
      </w:r>
      <w:r>
        <w:t xml:space="preserve"> for a vector space V is the space of linear functionals on V, meaning the space of f where f:V→R. Since the space of T:V</w:t>
      </w:r>
      <w:r>
        <w:rPr>
          <w:rStyle w:val="superscript"/>
        </w:rPr>
        <w:t>1</w:t>
      </w:r>
      <w:r>
        <w:t xml:space="preserve">→ R is </w:t>
      </w:r>
      <w:r w:rsidRPr="007C13A9">
        <w:rPr>
          <w:rFonts w:ascii="Script MT Bold" w:hAnsi="Script MT Bold"/>
          <w:b/>
        </w:rPr>
        <w:t xml:space="preserve"> T</w:t>
      </w:r>
      <w:r>
        <w:rPr>
          <w:rStyle w:val="superscript"/>
          <w:b w:val="0"/>
        </w:rPr>
        <w:t>1</w:t>
      </w:r>
      <w:r w:rsidRPr="007C13A9">
        <w:rPr>
          <w:b/>
        </w:rPr>
        <w:t>(V)</w:t>
      </w:r>
      <w:r>
        <w:t xml:space="preserve">, you could say that </w:t>
      </w:r>
      <w:r w:rsidRPr="007C13A9">
        <w:rPr>
          <w:rFonts w:ascii="Script MT Bold" w:hAnsi="Script MT Bold"/>
          <w:b/>
        </w:rPr>
        <w:t xml:space="preserve"> T</w:t>
      </w:r>
      <w:r>
        <w:rPr>
          <w:rStyle w:val="superscript"/>
          <w:b w:val="0"/>
        </w:rPr>
        <w:t>1</w:t>
      </w:r>
      <w:r w:rsidRPr="007C13A9">
        <w:rPr>
          <w:b/>
        </w:rPr>
        <w:t>(V)</w:t>
      </w:r>
      <w:r>
        <w:t xml:space="preserve"> is the dual space to V, written as </w:t>
      </w:r>
      <w:r w:rsidRPr="007C13A9">
        <w:rPr>
          <w:b/>
        </w:rPr>
        <w:t>V*</w:t>
      </w:r>
      <w:r>
        <w:t xml:space="preserve">.  No idea why this is significant. I am just trying to get down Spivak's notation. </w:t>
      </w:r>
      <w:r w:rsidR="0056548D">
        <w:t xml:space="preserve">I have to ask then:  are the elements of </w:t>
      </w:r>
      <w:r w:rsidR="0056548D" w:rsidRPr="007C13A9">
        <w:rPr>
          <w:rFonts w:ascii="Script MT Bold" w:hAnsi="Script MT Bold"/>
          <w:b/>
        </w:rPr>
        <w:t>T</w:t>
      </w:r>
      <w:r w:rsidR="0056548D">
        <w:rPr>
          <w:rStyle w:val="superscript"/>
          <w:b w:val="0"/>
        </w:rPr>
        <w:t>s</w:t>
      </w:r>
      <w:r w:rsidR="0056548D" w:rsidRPr="007C13A9">
        <w:rPr>
          <w:b/>
        </w:rPr>
        <w:t>(V)</w:t>
      </w:r>
      <w:r w:rsidR="003524E1">
        <w:rPr>
          <w:b/>
        </w:rPr>
        <w:t xml:space="preserve"> </w:t>
      </w:r>
      <w:r w:rsidR="0056548D">
        <w:t>multilinear functions, or are they multilinear functionals? Well it is the same thing! If you leave off the arguments, you are saying the element is a functional in the space that is the dual space to V</w:t>
      </w:r>
      <w:r w:rsidR="0056548D">
        <w:rPr>
          <w:rStyle w:val="superscript"/>
        </w:rPr>
        <w:t>s</w:t>
      </w:r>
      <w:r w:rsidR="0056548D">
        <w:t>, perhaps called V</w:t>
      </w:r>
      <w:r w:rsidR="0056548D">
        <w:rPr>
          <w:rStyle w:val="superscript"/>
        </w:rPr>
        <w:t>s*</w:t>
      </w:r>
      <w:r w:rsidR="0056548D">
        <w:t xml:space="preserve">. </w:t>
      </w:r>
    </w:p>
    <w:p w14:paraId="257BFE11" w14:textId="77777777" w:rsidR="007C13A9" w:rsidRDefault="007C13A9">
      <w:r>
        <w:tab/>
      </w:r>
      <w:r w:rsidR="00A0325D" w:rsidRPr="00A0325D">
        <w:rPr>
          <w:b/>
        </w:rPr>
        <w:t>Dual Basis</w:t>
      </w:r>
      <w:r w:rsidR="00A0325D">
        <w:t xml:space="preserve">. </w:t>
      </w:r>
      <w:r>
        <w:t xml:space="preserve">Ah, but this is something I in fact know a little about. Wiki points out that the </w:t>
      </w:r>
      <w:r w:rsidRPr="007C13A9">
        <w:rPr>
          <w:b/>
        </w:rPr>
        <w:t>e</w:t>
      </w:r>
      <w:r>
        <w:rPr>
          <w:rStyle w:val="superscript"/>
        </w:rPr>
        <w:t>n</w:t>
      </w:r>
      <w:r>
        <w:t xml:space="preserve"> are dual to the </w:t>
      </w:r>
      <w:r w:rsidRPr="007C13A9">
        <w:rPr>
          <w:b/>
        </w:rPr>
        <w:t>e</w:t>
      </w:r>
      <w:r>
        <w:rPr>
          <w:rStyle w:val="subscript"/>
        </w:rPr>
        <w:t>n</w:t>
      </w:r>
      <w:r>
        <w:t xml:space="preserve"> and this is yet another one of </w:t>
      </w:r>
      <w:r w:rsidRPr="00A0325D">
        <w:rPr>
          <w:i/>
        </w:rPr>
        <w:t>my</w:t>
      </w:r>
      <w:r>
        <w:t xml:space="preserve"> little pieces in tensor doc. Or the </w:t>
      </w:r>
      <w:r w:rsidRPr="007C13A9">
        <w:rPr>
          <w:b/>
        </w:rPr>
        <w:t>E</w:t>
      </w:r>
      <w:r>
        <w:rPr>
          <w:rStyle w:val="subscript"/>
        </w:rPr>
        <w:t>n</w:t>
      </w:r>
      <w:r>
        <w:t xml:space="preserve"> are dual to the </w:t>
      </w:r>
      <w:r w:rsidRPr="007C13A9">
        <w:rPr>
          <w:b/>
        </w:rPr>
        <w:t>e</w:t>
      </w:r>
      <w:r>
        <w:rPr>
          <w:rStyle w:val="subscript"/>
        </w:rPr>
        <w:t>n</w:t>
      </w:r>
      <w:r>
        <w:t xml:space="preserve">. A main idea is that you have </w:t>
      </w:r>
      <w:r w:rsidRPr="00A0325D">
        <w:rPr>
          <w:b/>
        </w:rPr>
        <w:t>e</w:t>
      </w:r>
      <w:r>
        <w:rPr>
          <w:rStyle w:val="superscript"/>
        </w:rPr>
        <w:t>m</w:t>
      </w:r>
      <w:r>
        <w:t xml:space="preserve"> </w:t>
      </w:r>
      <w:r>
        <w:sym w:font="Symbol" w:char="F0B7"/>
      </w:r>
      <w:r>
        <w:t xml:space="preserve"> </w:t>
      </w:r>
      <w:r w:rsidRPr="00A0325D">
        <w:rPr>
          <w:b/>
        </w:rPr>
        <w:t>e</w:t>
      </w:r>
      <w:r>
        <w:rPr>
          <w:rStyle w:val="subscript"/>
        </w:rPr>
        <w:t>n</w:t>
      </w:r>
      <w:r>
        <w:t xml:space="preserve"> = </w:t>
      </w:r>
      <w:r w:rsidR="00A0325D">
        <w:t>δ</w:t>
      </w:r>
      <w:r w:rsidR="00A0325D">
        <w:rPr>
          <w:rStyle w:val="superscript"/>
        </w:rPr>
        <w:t>m</w:t>
      </w:r>
      <w:r w:rsidR="00A0325D">
        <w:rPr>
          <w:rStyle w:val="subscript"/>
        </w:rPr>
        <w:t>n</w:t>
      </w:r>
      <w:r w:rsidR="00A0325D">
        <w:t xml:space="preserve"> . Recall from tensor doc that the </w:t>
      </w:r>
      <w:r w:rsidR="00A0325D" w:rsidRPr="00A0325D">
        <w:rPr>
          <w:b/>
        </w:rPr>
        <w:t>e</w:t>
      </w:r>
      <w:r w:rsidR="00A0325D">
        <w:rPr>
          <w:rStyle w:val="subscript"/>
        </w:rPr>
        <w:t>n</w:t>
      </w:r>
      <w:r w:rsidR="00A0325D">
        <w:t xml:space="preserve"> point along the edges of the n-piped, whereas the </w:t>
      </w:r>
      <w:r w:rsidR="00A0325D" w:rsidRPr="00A0325D">
        <w:rPr>
          <w:b/>
        </w:rPr>
        <w:t>E</w:t>
      </w:r>
      <w:r w:rsidR="00A0325D">
        <w:rPr>
          <w:rStyle w:val="subscript"/>
        </w:rPr>
        <w:t>n</w:t>
      </w:r>
      <w:r w:rsidR="00A0325D">
        <w:t xml:space="preserve"> are normals to the areas of the n-piped. But how does this relate to the idea of "functional"? Well I guess I could write  </w:t>
      </w:r>
      <w:r w:rsidR="00A0325D" w:rsidRPr="00A0325D">
        <w:rPr>
          <w:b/>
        </w:rPr>
        <w:t>e</w:t>
      </w:r>
      <w:r w:rsidR="00A0325D">
        <w:rPr>
          <w:rStyle w:val="superscript"/>
        </w:rPr>
        <w:t>m</w:t>
      </w:r>
      <w:r w:rsidR="00A0325D">
        <w:t xml:space="preserve">  </w:t>
      </w:r>
      <w:r w:rsidR="00A0325D">
        <w:sym w:font="Symbol" w:char="F0B7"/>
      </w:r>
      <w:r w:rsidR="00A0325D">
        <w:t xml:space="preserve"> </w:t>
      </w:r>
      <w:r w:rsidR="00A0325D" w:rsidRPr="00A0325D">
        <w:rPr>
          <w:b/>
        </w:rPr>
        <w:t>v</w:t>
      </w:r>
      <w:r w:rsidR="00A0325D">
        <w:t xml:space="preserve">  = </w:t>
      </w:r>
      <w:r w:rsidR="00A0325D" w:rsidRPr="00A0325D">
        <w:rPr>
          <w:b/>
        </w:rPr>
        <w:t>e</w:t>
      </w:r>
      <w:r w:rsidR="00A0325D">
        <w:rPr>
          <w:rStyle w:val="superscript"/>
        </w:rPr>
        <w:t>m</w:t>
      </w:r>
      <w:r w:rsidR="00A0325D">
        <w:t>(</w:t>
      </w:r>
      <w:r w:rsidR="00A0325D" w:rsidRPr="00A0325D">
        <w:rPr>
          <w:b/>
        </w:rPr>
        <w:t>v</w:t>
      </w:r>
      <w:r w:rsidR="00A0325D">
        <w:t xml:space="preserve">) where </w:t>
      </w:r>
      <w:r w:rsidR="00A0325D" w:rsidRPr="00A0325D">
        <w:rPr>
          <w:b/>
        </w:rPr>
        <w:t>e</w:t>
      </w:r>
      <w:r w:rsidR="00A0325D">
        <w:rPr>
          <w:rStyle w:val="superscript"/>
        </w:rPr>
        <w:t>m</w:t>
      </w:r>
      <w:r w:rsidR="00A0325D">
        <w:t xml:space="preserve"> is the name of the functional, and </w:t>
      </w:r>
      <w:r w:rsidR="00A0325D" w:rsidRPr="00A0325D">
        <w:rPr>
          <w:b/>
        </w:rPr>
        <w:t>v</w:t>
      </w:r>
      <w:r w:rsidR="00A0325D">
        <w:t xml:space="preserve"> is a vector in the space V spanned by the </w:t>
      </w:r>
      <w:r w:rsidR="00A0325D" w:rsidRPr="00A0325D">
        <w:rPr>
          <w:b/>
        </w:rPr>
        <w:t>e</w:t>
      </w:r>
      <w:r w:rsidR="00A0325D">
        <w:rPr>
          <w:rStyle w:val="subscript"/>
        </w:rPr>
        <w:t>n</w:t>
      </w:r>
      <w:r w:rsidR="00A0325D">
        <w:t xml:space="preserve">. So OK, </w:t>
      </w:r>
      <w:r w:rsidR="00A0325D" w:rsidRPr="00A0325D">
        <w:rPr>
          <w:b/>
        </w:rPr>
        <w:t>e</w:t>
      </w:r>
      <w:r w:rsidR="00A0325D">
        <w:rPr>
          <w:rStyle w:val="superscript"/>
        </w:rPr>
        <w:t>m</w:t>
      </w:r>
      <w:r w:rsidR="00A0325D">
        <w:t xml:space="preserve"> is then a functional and </w:t>
      </w:r>
      <w:r w:rsidR="00A0325D" w:rsidRPr="00A0325D">
        <w:rPr>
          <w:b/>
        </w:rPr>
        <w:t>e</w:t>
      </w:r>
      <w:r w:rsidR="00A0325D">
        <w:rPr>
          <w:rStyle w:val="superscript"/>
        </w:rPr>
        <w:t>m</w:t>
      </w:r>
      <w:r w:rsidR="00A0325D">
        <w:t xml:space="preserve"> : V→R via the dot product. So I guess </w:t>
      </w:r>
      <w:r w:rsidR="00A0325D" w:rsidRPr="00A0325D">
        <w:rPr>
          <w:b/>
        </w:rPr>
        <w:t>e</w:t>
      </w:r>
      <w:r w:rsidR="00A0325D">
        <w:rPr>
          <w:rStyle w:val="subscript"/>
        </w:rPr>
        <w:t>m</w:t>
      </w:r>
      <w:r w:rsidR="00A0325D">
        <w:t xml:space="preserve"> is a basis for V for the n-piped, and </w:t>
      </w:r>
      <w:r w:rsidR="00A0325D" w:rsidRPr="00A0325D">
        <w:rPr>
          <w:b/>
        </w:rPr>
        <w:t>e</w:t>
      </w:r>
      <w:r w:rsidR="00A0325D" w:rsidRPr="00A0325D">
        <w:rPr>
          <w:rStyle w:val="superscript"/>
        </w:rPr>
        <w:t>m</w:t>
      </w:r>
      <w:r w:rsidR="00A0325D">
        <w:t xml:space="preserve"> form the dual basis for the same space V. In the following theorem, Spivak refers the set {</w:t>
      </w:r>
      <w:r w:rsidR="00A0325D" w:rsidRPr="00A0325D">
        <w:rPr>
          <w:b/>
        </w:rPr>
        <w:t>v</w:t>
      </w:r>
      <w:r w:rsidR="00A0325D">
        <w:rPr>
          <w:rStyle w:val="subscript"/>
        </w:rPr>
        <w:t>i</w:t>
      </w:r>
      <w:r w:rsidR="00A0325D">
        <w:t>} as a basis for V (think {</w:t>
      </w:r>
      <w:r w:rsidR="00A0325D" w:rsidRPr="00A0325D">
        <w:rPr>
          <w:b/>
        </w:rPr>
        <w:t>e</w:t>
      </w:r>
      <w:r w:rsidR="00A0325D">
        <w:rPr>
          <w:rStyle w:val="subscript"/>
        </w:rPr>
        <w:t>i</w:t>
      </w:r>
      <w:r w:rsidR="00A0325D">
        <w:t xml:space="preserve">}), and refers to </w:t>
      </w:r>
      <w:r w:rsidR="00A0325D" w:rsidRPr="00A0325D">
        <w:rPr>
          <w:b/>
        </w:rPr>
        <w:t>φ</w:t>
      </w:r>
      <w:r w:rsidR="00A0325D">
        <w:rPr>
          <w:rStyle w:val="subscript"/>
        </w:rPr>
        <w:t>i</w:t>
      </w:r>
      <w:r w:rsidR="00A0325D">
        <w:t xml:space="preserve"> as a basis for V</w:t>
      </w:r>
      <w:r w:rsidR="0056548D">
        <w:t>*, the dual space of V</w:t>
      </w:r>
      <w:r w:rsidR="00A0325D">
        <w:t>. So we have two alternate basis for V we can select from. Same in old Margenau and Murphy in R</w:t>
      </w:r>
      <w:r w:rsidR="00A0325D">
        <w:rPr>
          <w:rStyle w:val="superscript"/>
        </w:rPr>
        <w:t>3</w:t>
      </w:r>
      <w:r w:rsidR="00A0325D">
        <w:t xml:space="preserve"> I recall. Now so far we have V with the basis  {</w:t>
      </w:r>
      <w:r w:rsidR="00A0325D" w:rsidRPr="00A0325D">
        <w:rPr>
          <w:b/>
        </w:rPr>
        <w:t>v</w:t>
      </w:r>
      <w:r w:rsidR="00A0325D">
        <w:rPr>
          <w:rStyle w:val="subscript"/>
        </w:rPr>
        <w:t>n</w:t>
      </w:r>
      <w:r w:rsidR="00A0325D">
        <w:t>} and dual basis {</w:t>
      </w:r>
      <w:r w:rsidR="00A0325D" w:rsidRPr="00A0325D">
        <w:rPr>
          <w:b/>
        </w:rPr>
        <w:t>φ</w:t>
      </w:r>
      <w:r w:rsidR="00A0325D">
        <w:rPr>
          <w:rStyle w:val="subscript"/>
        </w:rPr>
        <w:t>n</w:t>
      </w:r>
      <w:r w:rsidR="00A0325D">
        <w:t>} . Then you can ask what happens in V</w:t>
      </w:r>
      <w:r w:rsidR="00A0325D">
        <w:rPr>
          <w:rStyle w:val="superscript"/>
        </w:rPr>
        <w:t>k</w:t>
      </w:r>
      <w:r w:rsidR="00A0325D">
        <w:t xml:space="preserve"> and the result is pretty clear as expressed here: </w:t>
      </w:r>
    </w:p>
    <w:p w14:paraId="20CE8D26" w14:textId="77777777" w:rsidR="00A0325D" w:rsidRDefault="00A0325D"/>
    <w:p w14:paraId="2F099C69" w14:textId="77777777" w:rsidR="00A0325D" w:rsidRDefault="00A0325D">
      <w:r>
        <w:tab/>
      </w:r>
      <w:r>
        <w:tab/>
      </w:r>
      <w:r>
        <w:pict>
          <v:shape id="_x0000_i1031" type="#_x0000_t75" style="width:369.75pt;height:106.5pt">
            <v:imagedata r:id="rId30" o:title=""/>
          </v:shape>
        </w:pict>
      </w:r>
    </w:p>
    <w:p w14:paraId="1EC22510" w14:textId="77777777" w:rsidR="009E152B" w:rsidRDefault="009E152B"/>
    <w:p w14:paraId="1914A424" w14:textId="77777777" w:rsidR="009E152B" w:rsidRPr="009E152B" w:rsidRDefault="009E152B">
      <w:r w:rsidRPr="009E152B">
        <w:rPr>
          <w:u w:val="single"/>
        </w:rPr>
        <w:t>Note added 8.25.15</w:t>
      </w:r>
      <w:r>
        <w:t xml:space="preserve">. I am happy with the above now. The </w:t>
      </w:r>
      <w:r w:rsidRPr="009E152B">
        <w:rPr>
          <w:b/>
        </w:rPr>
        <w:t>e</w:t>
      </w:r>
      <w:r>
        <w:rPr>
          <w:rStyle w:val="superscript"/>
        </w:rPr>
        <w:t>m</w:t>
      </w:r>
      <w:r>
        <w:t xml:space="preserve"> are my </w:t>
      </w:r>
      <w:r w:rsidRPr="009E152B">
        <w:rPr>
          <w:b/>
        </w:rPr>
        <w:t>q</w:t>
      </w:r>
      <w:r>
        <w:rPr>
          <w:rStyle w:val="subscript"/>
        </w:rPr>
        <w:t xml:space="preserve">m </w:t>
      </w:r>
      <w:r>
        <w:t>dual basis vectors. The functional φ</w:t>
      </w:r>
      <w:r>
        <w:rPr>
          <w:rStyle w:val="subscript"/>
        </w:rPr>
        <w:t>i</w:t>
      </w:r>
      <w:r>
        <w:t xml:space="preserve"> is the same as Sjamaar's λ</w:t>
      </w:r>
      <w:r>
        <w:rPr>
          <w:rStyle w:val="subscript"/>
        </w:rPr>
        <w:t>i</w:t>
      </w:r>
      <w:r>
        <w:t xml:space="preserve">.  Generic element of V is called </w:t>
      </w:r>
      <w:r w:rsidRPr="009E152B">
        <w:rPr>
          <w:b/>
        </w:rPr>
        <w:t>v</w:t>
      </w:r>
      <w:r>
        <w:t xml:space="preserve"> by both authors. </w:t>
      </w:r>
    </w:p>
    <w:p w14:paraId="47E9BDF0" w14:textId="77777777" w:rsidR="00A0325D" w:rsidRDefault="00A0325D"/>
    <w:p w14:paraId="6D287740" w14:textId="77777777" w:rsidR="007C13A9" w:rsidRDefault="00A0325D">
      <w:r>
        <w:t>So here V has dimension n. This now makes complete sense, and I now know what the φ</w:t>
      </w:r>
      <w:r>
        <w:rPr>
          <w:rStyle w:val="subscript"/>
        </w:rPr>
        <w:t>n</w:t>
      </w:r>
      <w:r>
        <w:t xml:space="preserve"> are. In a later theorem on page 77 Spivak states the dual basis idea for the special case of an inner product. </w:t>
      </w:r>
      <w:r w:rsidR="007C13A9">
        <w:t xml:space="preserve">Talks about </w:t>
      </w:r>
      <w:r w:rsidR="007C13A9" w:rsidRPr="007C13A9">
        <w:rPr>
          <w:b/>
        </w:rPr>
        <w:t>inner product</w:t>
      </w:r>
      <w:r w:rsidR="007C13A9">
        <w:t xml:space="preserve"> on V. Talks about an orthonormal basis relative to an inner product T on V. </w:t>
      </w:r>
    </w:p>
    <w:p w14:paraId="4473D500" w14:textId="77777777" w:rsidR="003524E1" w:rsidRDefault="003524E1"/>
    <w:p w14:paraId="2ABF397E" w14:textId="77777777" w:rsidR="003524E1" w:rsidRPr="003524E1" w:rsidRDefault="003524E1">
      <w:pPr>
        <w:rPr>
          <w:color w:val="FF0000"/>
        </w:rPr>
      </w:pPr>
      <w:r w:rsidRPr="003524E1">
        <w:rPr>
          <w:color w:val="FF0000"/>
        </w:rPr>
        <w:t xml:space="preserve">[77] </w:t>
      </w:r>
    </w:p>
    <w:p w14:paraId="050D5E1C" w14:textId="77777777" w:rsidR="003524E1" w:rsidRDefault="003524E1"/>
    <w:p w14:paraId="6CE008A6" w14:textId="77777777" w:rsidR="003524E1" w:rsidRDefault="003524E1">
      <w:r w:rsidRPr="003524E1">
        <w:rPr>
          <w:u w:val="single"/>
        </w:rPr>
        <w:t>Notes added 2.21.16</w:t>
      </w:r>
      <w:r>
        <w:t>. On this page Spivak writes</w:t>
      </w:r>
    </w:p>
    <w:p w14:paraId="69B8B626" w14:textId="77777777" w:rsidR="003524E1" w:rsidRDefault="003524E1"/>
    <w:p w14:paraId="6E30B4BB" w14:textId="77777777" w:rsidR="003524E1" w:rsidRDefault="003524E1">
      <w:r>
        <w:tab/>
      </w:r>
      <w:r>
        <w:pict>
          <v:shape id="_x0000_i1032" type="#_x0000_t75" style="width:237.75pt;height:20.25pt">
            <v:imagedata r:id="rId31" o:title=""/>
          </v:shape>
        </w:pict>
      </w:r>
    </w:p>
    <w:p w14:paraId="5D925D79" w14:textId="77777777" w:rsidR="003524E1" w:rsidRDefault="003524E1"/>
    <w:p w14:paraId="5318C864" w14:textId="77777777" w:rsidR="003524E1" w:rsidRDefault="003524E1">
      <w:r>
        <w:t>He is just noting that this is a mapping which creates a new tensor function from a starting tensor function in a certain way. Probably trivial to show that the new function is also k-multilinear. If the starting function were alternating, so would be the resulting function. He says easy to show that f* (S</w:t>
      </w:r>
      <w:r>
        <w:sym w:font="Symbol" w:char="F0C4"/>
      </w:r>
      <w:r>
        <w:t>T) = (f*S)</w:t>
      </w:r>
      <w:r>
        <w:sym w:font="Symbol" w:char="F0C4"/>
      </w:r>
      <w:r>
        <w:t xml:space="preserve">(f*T). Here f is assumed to be a linear transformation V→W so it is a matrix. You would write </w:t>
      </w:r>
      <w:r w:rsidRPr="003524E1">
        <w:rPr>
          <w:b/>
        </w:rPr>
        <w:t>w</w:t>
      </w:r>
      <w:r>
        <w:t xml:space="preserve"> = f </w:t>
      </w:r>
      <w:r w:rsidRPr="003524E1">
        <w:rPr>
          <w:b/>
        </w:rPr>
        <w:t>x</w:t>
      </w:r>
      <w:r>
        <w:t>.  where f was a matrix (non square). Later we will see the above template used to define f* as a pullback operator, though Spivak will not use that term. f* : V</w:t>
      </w:r>
      <w:r w:rsidRPr="003524E1">
        <w:t>*</w:t>
      </w:r>
      <w:r>
        <w:rPr>
          <w:rStyle w:val="superscript"/>
        </w:rPr>
        <w:t>k</w:t>
      </w:r>
      <w:r>
        <w:t xml:space="preserve"> →  W*</w:t>
      </w:r>
      <w:r>
        <w:rPr>
          <w:rStyle w:val="superscript"/>
        </w:rPr>
        <w:t xml:space="preserve">k. </w:t>
      </w:r>
      <w:r>
        <w:t xml:space="preserve"> For him it is f* : </w:t>
      </w:r>
      <w:r w:rsidRPr="003524E1">
        <w:rPr>
          <w:rFonts w:ascii="Script MT Bold" w:hAnsi="Script MT Bold"/>
        </w:rPr>
        <w:t>T</w:t>
      </w:r>
      <w:r>
        <w:rPr>
          <w:rStyle w:val="superscript"/>
        </w:rPr>
        <w:t>k</w:t>
      </w:r>
      <w:r>
        <w:t xml:space="preserve">(V) → </w:t>
      </w:r>
      <w:r w:rsidRPr="003524E1">
        <w:rPr>
          <w:rFonts w:ascii="Script MT Bold" w:hAnsi="Script MT Bold"/>
        </w:rPr>
        <w:t>T</w:t>
      </w:r>
      <w:r>
        <w:rPr>
          <w:rStyle w:val="superscript"/>
        </w:rPr>
        <w:t>k</w:t>
      </w:r>
      <w:r>
        <w:t>(W). Fine.</w:t>
      </w:r>
    </w:p>
    <w:p w14:paraId="78CC9192" w14:textId="77777777" w:rsidR="003524E1" w:rsidRDefault="003524E1"/>
    <w:p w14:paraId="5AF987CC" w14:textId="77777777" w:rsidR="003524E1" w:rsidRDefault="003524E1">
      <w:r>
        <w:t xml:space="preserve">He then discusses the idea of having an inner product and of having a symmetric tensor function, this paragraph does not seem very relevant. He then states </w:t>
      </w:r>
      <w:r w:rsidRPr="003524E1">
        <w:rPr>
          <w:b/>
        </w:rPr>
        <w:t>Theorem 4-2</w:t>
      </w:r>
      <w:r>
        <w:t xml:space="preserve"> which looks like Gram Schmidt orthogonalization to me. He claims you can make a basis v</w:t>
      </w:r>
      <w:r>
        <w:rPr>
          <w:rStyle w:val="subscript"/>
        </w:rPr>
        <w:t>i</w:t>
      </w:r>
      <w:r>
        <w:t xml:space="preserve"> for space V such that T(v</w:t>
      </w:r>
      <w:r>
        <w:rPr>
          <w:rStyle w:val="subscript"/>
        </w:rPr>
        <w:t>i</w:t>
      </w:r>
      <w:r>
        <w:t>,v</w:t>
      </w:r>
      <w:r>
        <w:rPr>
          <w:rStyle w:val="subscript"/>
        </w:rPr>
        <w:t>j</w:t>
      </w:r>
      <w:r>
        <w:t>) = δ</w:t>
      </w:r>
      <w:r>
        <w:rPr>
          <w:rStyle w:val="subscript"/>
        </w:rPr>
        <w:t>i,j</w:t>
      </w:r>
      <w:r>
        <w:t xml:space="preserve"> where T is the inner product, normally we would write &lt;v</w:t>
      </w:r>
      <w:r>
        <w:rPr>
          <w:rStyle w:val="subscript"/>
        </w:rPr>
        <w:t>i</w:t>
      </w:r>
      <w:r>
        <w:t>,v</w:t>
      </w:r>
      <w:r>
        <w:rPr>
          <w:rStyle w:val="subscript"/>
        </w:rPr>
        <w:t>j</w:t>
      </w:r>
      <w:r>
        <w:t>&gt; = δ</w:t>
      </w:r>
      <w:r>
        <w:rPr>
          <w:rStyle w:val="subscript"/>
        </w:rPr>
        <w:t>i,j</w:t>
      </w:r>
      <w:r>
        <w:t xml:space="preserve">. I ignore details here, think I am happy to have vector space V with orthonormal </w:t>
      </w:r>
      <w:r w:rsidRPr="003524E1">
        <w:rPr>
          <w:b/>
        </w:rPr>
        <w:t>e</w:t>
      </w:r>
      <w:r>
        <w:rPr>
          <w:rStyle w:val="subscript"/>
        </w:rPr>
        <w:t>i</w:t>
      </w:r>
      <w:r>
        <w:t xml:space="preserve"> if I want. </w:t>
      </w:r>
    </w:p>
    <w:p w14:paraId="31DB7D65" w14:textId="77777777" w:rsidR="003524E1" w:rsidRDefault="003524E1"/>
    <w:p w14:paraId="4C664ED4" w14:textId="77777777" w:rsidR="003524E1" w:rsidRPr="003524E1" w:rsidRDefault="003524E1">
      <w:pPr>
        <w:rPr>
          <w:color w:val="FF0000"/>
        </w:rPr>
      </w:pPr>
      <w:r w:rsidRPr="003524E1">
        <w:rPr>
          <w:color w:val="FF0000"/>
        </w:rPr>
        <w:t xml:space="preserve">[78] </w:t>
      </w:r>
    </w:p>
    <w:p w14:paraId="0BEAEB44" w14:textId="77777777" w:rsidR="003524E1" w:rsidRDefault="003524E1"/>
    <w:p w14:paraId="4E5057C9" w14:textId="77777777" w:rsidR="003524E1" w:rsidRPr="003524E1" w:rsidRDefault="003524E1">
      <w:pPr>
        <w:rPr>
          <w:color w:val="FF0000"/>
        </w:rPr>
      </w:pPr>
      <w:r w:rsidRPr="003524E1">
        <w:rPr>
          <w:color w:val="FF0000"/>
          <w:u w:val="single"/>
        </w:rPr>
        <w:t>Comment 2.21.16.</w:t>
      </w:r>
      <w:r w:rsidRPr="003524E1">
        <w:rPr>
          <w:color w:val="FF0000"/>
        </w:rPr>
        <w:t xml:space="preserve">  This is where Spivak starts into alternating functions and what I call the wedge dual space. His discussion is only about tensor functions and does not get into the actual dual space Λ</w:t>
      </w:r>
      <w:r w:rsidRPr="003524E1">
        <w:rPr>
          <w:rStyle w:val="superscript"/>
          <w:color w:val="FF0000"/>
        </w:rPr>
        <w:t>k</w:t>
      </w:r>
      <w:r w:rsidRPr="003524E1">
        <w:rPr>
          <w:color w:val="FF0000"/>
        </w:rPr>
        <w:t xml:space="preserve"> and how you write its basis functions etc. </w:t>
      </w:r>
    </w:p>
    <w:p w14:paraId="7B4489D1" w14:textId="77777777" w:rsidR="003524E1" w:rsidRDefault="003524E1"/>
    <w:p w14:paraId="0F6801ED" w14:textId="77777777" w:rsidR="00A0325D" w:rsidRDefault="007C13A9">
      <w:r>
        <w:tab/>
        <w:t>Inner products are not so interesting he says, so we turn to determinants page 78. Suppose you have one of the above multi</w:t>
      </w:r>
      <w:r w:rsidR="00A0325D">
        <w:t>-</w:t>
      </w:r>
      <w:r>
        <w:t>linea</w:t>
      </w:r>
      <w:r w:rsidR="009E152B">
        <w:t>r</w:t>
      </w:r>
      <w:r>
        <w:t xml:space="preserve"> things (function of k </w:t>
      </w:r>
      <w:r w:rsidR="00A0325D" w:rsidRPr="00A0325D">
        <w:rPr>
          <w:i/>
        </w:rPr>
        <w:t>vector</w:t>
      </w:r>
      <w:r w:rsidR="00A0325D">
        <w:t xml:space="preserve"> </w:t>
      </w:r>
      <w:r>
        <w:t>variables which on each is linear) which he calls a</w:t>
      </w:r>
      <w:r w:rsidRPr="009E152B">
        <w:rPr>
          <w:b/>
        </w:rPr>
        <w:t xml:space="preserve"> k-tensor</w:t>
      </w:r>
      <w:r>
        <w:t xml:space="preserve">, you could restrict your interest to functions which are </w:t>
      </w:r>
      <w:r w:rsidR="00A0325D">
        <w:t xml:space="preserve">totally </w:t>
      </w:r>
      <w:r>
        <w:t>antisymmetric</w:t>
      </w:r>
      <w:r w:rsidR="00A0325D">
        <w:t xml:space="preserve"> in all variable label pairs</w:t>
      </w:r>
      <w:r>
        <w:t xml:space="preserve">.  If a k-tensor is antsym for each pair, it is </w:t>
      </w:r>
      <w:r w:rsidRPr="007C13A9">
        <w:rPr>
          <w:b/>
        </w:rPr>
        <w:t>alternating</w:t>
      </w:r>
      <w:r>
        <w:t xml:space="preserve">. </w:t>
      </w:r>
      <w:r w:rsidR="00A0325D">
        <w:t>Consider</w:t>
      </w:r>
    </w:p>
    <w:p w14:paraId="241EA343" w14:textId="77777777" w:rsidR="00A0325D" w:rsidRDefault="00A0325D"/>
    <w:p w14:paraId="466A03BA" w14:textId="77777777" w:rsidR="00A0325D" w:rsidRDefault="00A0325D">
      <w:r>
        <w:tab/>
        <w:t>f(</w:t>
      </w:r>
      <w:r w:rsidRPr="00A0325D">
        <w:rPr>
          <w:b/>
        </w:rPr>
        <w:t>v</w:t>
      </w:r>
      <w:r>
        <w:rPr>
          <w:rStyle w:val="subscript"/>
        </w:rPr>
        <w:t>1</w:t>
      </w:r>
      <w:r>
        <w:t>,</w:t>
      </w:r>
      <w:r w:rsidRPr="00A0325D">
        <w:rPr>
          <w:b/>
        </w:rPr>
        <w:t>v</w:t>
      </w:r>
      <w:r>
        <w:rPr>
          <w:rStyle w:val="subscript"/>
        </w:rPr>
        <w:t>2.</w:t>
      </w:r>
      <w:r w:rsidRPr="00A0325D">
        <w:rPr>
          <w:b/>
        </w:rPr>
        <w:t>v</w:t>
      </w:r>
      <w:r>
        <w:rPr>
          <w:rStyle w:val="subscript"/>
        </w:rPr>
        <w:t>3</w:t>
      </w:r>
      <w:r>
        <w:t>) = some function of three vector variables</w:t>
      </w:r>
    </w:p>
    <w:p w14:paraId="6C1DCDDC" w14:textId="77777777" w:rsidR="00A0325D" w:rsidRDefault="00A0325D"/>
    <w:p w14:paraId="4E6F6237" w14:textId="77777777" w:rsidR="007C13A9" w:rsidRDefault="00A0325D">
      <w:r>
        <w:t>Maybe think of this as a scalar function of a matrix V = {</w:t>
      </w:r>
      <w:r w:rsidRPr="00A0325D">
        <w:rPr>
          <w:b/>
        </w:rPr>
        <w:t>v</w:t>
      </w:r>
      <w:r>
        <w:rPr>
          <w:rStyle w:val="subscript"/>
        </w:rPr>
        <w:t>1</w:t>
      </w:r>
      <w:r>
        <w:t>,</w:t>
      </w:r>
      <w:r w:rsidRPr="00A0325D">
        <w:rPr>
          <w:b/>
        </w:rPr>
        <w:t>v</w:t>
      </w:r>
      <w:r>
        <w:rPr>
          <w:rStyle w:val="subscript"/>
        </w:rPr>
        <w:t>2.</w:t>
      </w:r>
      <w:r w:rsidRPr="00A0325D">
        <w:rPr>
          <w:b/>
        </w:rPr>
        <w:t>v</w:t>
      </w:r>
      <w:r>
        <w:rPr>
          <w:rStyle w:val="subscript"/>
        </w:rPr>
        <w:t>3</w:t>
      </w:r>
      <w:r>
        <w:t xml:space="preserve">} with columns </w:t>
      </w:r>
      <w:r w:rsidRPr="00A0325D">
        <w:rPr>
          <w:b/>
        </w:rPr>
        <w:t>v</w:t>
      </w:r>
      <w:r>
        <w:rPr>
          <w:rStyle w:val="subscript"/>
        </w:rPr>
        <w:t>i</w:t>
      </w:r>
      <w:r>
        <w:t>. For example, the det function is exactly this, det(</w:t>
      </w:r>
      <w:r w:rsidRPr="00A0325D">
        <w:rPr>
          <w:b/>
        </w:rPr>
        <w:t>v</w:t>
      </w:r>
      <w:r>
        <w:rPr>
          <w:rStyle w:val="subscript"/>
        </w:rPr>
        <w:t>1</w:t>
      </w:r>
      <w:r>
        <w:t>,</w:t>
      </w:r>
      <w:r w:rsidRPr="00A0325D">
        <w:rPr>
          <w:b/>
        </w:rPr>
        <w:t>v</w:t>
      </w:r>
      <w:r>
        <w:rPr>
          <w:rStyle w:val="subscript"/>
        </w:rPr>
        <w:t>2.</w:t>
      </w:r>
      <w:r w:rsidRPr="00A0325D">
        <w:rPr>
          <w:b/>
        </w:rPr>
        <w:t>v</w:t>
      </w:r>
      <w:r>
        <w:rPr>
          <w:rStyle w:val="subscript"/>
        </w:rPr>
        <w:t>3</w:t>
      </w:r>
      <w:r>
        <w:t xml:space="preserve">). </w:t>
      </w:r>
      <w:r w:rsidR="007C13A9">
        <w:t>Every such alternating k te</w:t>
      </w:r>
      <w:r w:rsidR="009E152B">
        <w:t>nsor is of course an element of</w:t>
      </w:r>
      <w:r w:rsidR="007C13A9" w:rsidRPr="007C13A9">
        <w:rPr>
          <w:rFonts w:ascii="Script MT Bold" w:hAnsi="Script MT Bold"/>
          <w:b/>
        </w:rPr>
        <w:t xml:space="preserve"> T</w:t>
      </w:r>
      <w:r w:rsidR="007C13A9" w:rsidRPr="007C13A9">
        <w:rPr>
          <w:rStyle w:val="superscript"/>
          <w:b w:val="0"/>
        </w:rPr>
        <w:t>k</w:t>
      </w:r>
      <w:r w:rsidR="007C13A9" w:rsidRPr="007C13A9">
        <w:rPr>
          <w:b/>
        </w:rPr>
        <w:t>(V)</w:t>
      </w:r>
      <w:r w:rsidR="007C13A9">
        <w:t xml:space="preserve">, and in fact these form a subspace he calls </w:t>
      </w:r>
      <w:r w:rsidR="007C13A9" w:rsidRPr="007C13A9">
        <w:rPr>
          <w:b/>
        </w:rPr>
        <w:t>Λ</w:t>
      </w:r>
      <w:r w:rsidR="007C13A9" w:rsidRPr="007C13A9">
        <w:rPr>
          <w:rStyle w:val="superscript"/>
          <w:b w:val="0"/>
        </w:rPr>
        <w:t>k</w:t>
      </w:r>
      <w:r w:rsidR="007C13A9" w:rsidRPr="007C13A9">
        <w:rPr>
          <w:b/>
        </w:rPr>
        <w:t>(V)</w:t>
      </w:r>
      <w:r w:rsidR="007C13A9">
        <w:t xml:space="preserve">. </w:t>
      </w:r>
      <w:r w:rsidR="0056548D">
        <w:t xml:space="preserve">[ this last is the traditional name that </w:t>
      </w:r>
      <w:r w:rsidR="0056548D" w:rsidRPr="0056548D">
        <w:rPr>
          <w:i/>
        </w:rPr>
        <w:t>everyone</w:t>
      </w:r>
      <w:r w:rsidR="0056548D">
        <w:t xml:space="preserve"> uses!] </w:t>
      </w:r>
    </w:p>
    <w:p w14:paraId="2217A409" w14:textId="77777777" w:rsidR="009E152B" w:rsidRDefault="009E152B"/>
    <w:p w14:paraId="7FFCAEC1" w14:textId="77777777" w:rsidR="007C13A9" w:rsidRDefault="009E152B">
      <w:r w:rsidRPr="009E152B">
        <w:rPr>
          <w:u w:val="single"/>
        </w:rPr>
        <w:t>Note added 8.25.15</w:t>
      </w:r>
      <w:r>
        <w:t xml:space="preserve">. OK, so the alternating qualifier is now in the soup and </w:t>
      </w:r>
      <w:r w:rsidRPr="007C13A9">
        <w:rPr>
          <w:b/>
        </w:rPr>
        <w:t>Λ</w:t>
      </w:r>
      <w:r w:rsidRPr="007C13A9">
        <w:rPr>
          <w:rStyle w:val="superscript"/>
          <w:b w:val="0"/>
        </w:rPr>
        <w:t>k</w:t>
      </w:r>
      <w:r w:rsidRPr="007C13A9">
        <w:rPr>
          <w:b/>
        </w:rPr>
        <w:t>(V)</w:t>
      </w:r>
      <w:r>
        <w:t xml:space="preserve"> of Spivak = AV</w:t>
      </w:r>
      <w:r>
        <w:rPr>
          <w:rStyle w:val="superscript"/>
        </w:rPr>
        <w:t>k</w:t>
      </w:r>
      <w:r>
        <w:t xml:space="preserve"> of Sjamaar. </w:t>
      </w:r>
      <w:r w:rsidR="003524E1">
        <w:t xml:space="preserve"> </w:t>
      </w:r>
      <w:r w:rsidR="007C13A9">
        <w:t xml:space="preserve">Now </w:t>
      </w:r>
      <w:r w:rsidR="003524E1">
        <w:t xml:space="preserve">he introduces the Alt operator, same as me, same as Benn Tucker. </w:t>
      </w:r>
    </w:p>
    <w:p w14:paraId="1BC918E1" w14:textId="77777777" w:rsidR="007C13A9" w:rsidRDefault="007C13A9"/>
    <w:p w14:paraId="0CCC1F79" w14:textId="77777777" w:rsidR="00A0325D" w:rsidRDefault="007C13A9">
      <w:r>
        <w:tab/>
      </w:r>
      <w:r w:rsidR="00A0325D">
        <w:tab/>
      </w:r>
      <w:r>
        <w:pict>
          <v:shape id="_x0000_i1033" type="#_x0000_t75" style="width:344.25pt;height:45pt">
            <v:imagedata r:id="rId32" o:title=""/>
          </v:shape>
        </w:pict>
      </w:r>
    </w:p>
    <w:p w14:paraId="0DE00D1F" w14:textId="77777777" w:rsidR="00A0325D" w:rsidRDefault="00A0325D" w:rsidP="00A0325D">
      <w:r>
        <w:t xml:space="preserve">If you think of the </w:t>
      </w:r>
      <w:r w:rsidRPr="00A0325D">
        <w:rPr>
          <w:b/>
        </w:rPr>
        <w:t>v</w:t>
      </w:r>
      <w:r>
        <w:rPr>
          <w:rStyle w:val="subscript"/>
        </w:rPr>
        <w:t>i</w:t>
      </w:r>
      <w:r>
        <w:t xml:space="preserve"> here as column vectors of a matrix, and here from Sjamaar, </w:t>
      </w:r>
    </w:p>
    <w:p w14:paraId="67641F86" w14:textId="77777777" w:rsidR="00A0325D" w:rsidRDefault="00A0325D" w:rsidP="00A0325D"/>
    <w:p w14:paraId="071A398A" w14:textId="77777777" w:rsidR="00A0325D" w:rsidRDefault="00A0325D" w:rsidP="00A0325D">
      <w:pPr>
        <w:tabs>
          <w:tab w:val="left" w:pos="7200"/>
          <w:tab w:val="left" w:pos="7920"/>
          <w:tab w:val="right" w:pos="9270"/>
        </w:tabs>
      </w:pPr>
      <w:r>
        <w:tab/>
        <w:t>det(M) = Σ</w:t>
      </w:r>
      <w:r>
        <w:rPr>
          <w:rStyle w:val="subscript"/>
        </w:rPr>
        <w:t>σ</w:t>
      </w:r>
      <w:r w:rsidRPr="00A13132">
        <w:rPr>
          <w:rStyle w:val="subscript"/>
        </w:rPr>
        <w:sym w:font="Symbol" w:char="F0CE"/>
      </w:r>
      <w:r>
        <w:rPr>
          <w:rStyle w:val="subscript"/>
        </w:rPr>
        <w:t>Sn</w:t>
      </w:r>
      <w:r>
        <w:t xml:space="preserve"> sign(σ) M</w:t>
      </w:r>
      <w:r>
        <w:rPr>
          <w:rStyle w:val="subscript"/>
        </w:rPr>
        <w:t>1,σ(1)</w:t>
      </w:r>
      <w:r>
        <w:t>M</w:t>
      </w:r>
      <w:r>
        <w:rPr>
          <w:rStyle w:val="subscript"/>
        </w:rPr>
        <w:t>2,σ(2)......</w:t>
      </w:r>
      <w:r>
        <w:t>M</w:t>
      </w:r>
      <w:r>
        <w:rPr>
          <w:rStyle w:val="subscript"/>
        </w:rPr>
        <w:t>n,σ(n)</w:t>
      </w:r>
      <w:r>
        <w:tab/>
        <w:t>S</w:t>
      </w:r>
      <w:r>
        <w:rPr>
          <w:rStyle w:val="subscript"/>
        </w:rPr>
        <w:t>n</w:t>
      </w:r>
      <w:r>
        <w:t xml:space="preserve"> = set of all permutations of Z</w:t>
      </w:r>
      <w:r>
        <w:rPr>
          <w:rStyle w:val="subscript"/>
        </w:rPr>
        <w:t>n</w:t>
      </w:r>
    </w:p>
    <w:p w14:paraId="141E1F27" w14:textId="77777777" w:rsidR="003524E1" w:rsidRDefault="003524E1" w:rsidP="00A0325D">
      <w:pPr>
        <w:tabs>
          <w:tab w:val="left" w:pos="7200"/>
          <w:tab w:val="left" w:pos="7920"/>
          <w:tab w:val="right" w:pos="9270"/>
        </w:tabs>
      </w:pPr>
    </w:p>
    <w:p w14:paraId="629DE199" w14:textId="77777777" w:rsidR="003524E1" w:rsidRDefault="003524E1" w:rsidP="00A0325D">
      <w:pPr>
        <w:tabs>
          <w:tab w:val="left" w:pos="7200"/>
          <w:tab w:val="left" w:pos="7920"/>
          <w:tab w:val="right" w:pos="9270"/>
        </w:tabs>
      </w:pPr>
      <w:r>
        <w:t xml:space="preserve">He states and proves three facts, which now on 2.21.16 are all old hat for me, </w:t>
      </w:r>
    </w:p>
    <w:p w14:paraId="5DE4A0E4" w14:textId="77777777" w:rsidR="003524E1" w:rsidRDefault="003524E1" w:rsidP="00A0325D">
      <w:pPr>
        <w:tabs>
          <w:tab w:val="left" w:pos="7200"/>
          <w:tab w:val="left" w:pos="7920"/>
          <w:tab w:val="right" w:pos="9270"/>
        </w:tabs>
      </w:pPr>
    </w:p>
    <w:p w14:paraId="26FD43C4" w14:textId="77777777" w:rsidR="003524E1" w:rsidRPr="003524E1" w:rsidRDefault="003524E1" w:rsidP="00A0325D">
      <w:pPr>
        <w:tabs>
          <w:tab w:val="left" w:pos="7200"/>
          <w:tab w:val="left" w:pos="7920"/>
          <w:tab w:val="right" w:pos="9270"/>
        </w:tabs>
      </w:pPr>
      <w:r>
        <w:tab/>
      </w:r>
      <w:r>
        <w:pict>
          <v:shape id="_x0000_i1034" type="#_x0000_t75" style="width:232.5pt;height:69pt">
            <v:imagedata r:id="rId33" o:title=""/>
          </v:shape>
        </w:pict>
      </w:r>
    </w:p>
    <w:p w14:paraId="5D1D701F" w14:textId="77777777" w:rsidR="009E152B" w:rsidRDefault="009E152B" w:rsidP="00A0325D">
      <w:pPr>
        <w:tabs>
          <w:tab w:val="left" w:pos="7200"/>
          <w:tab w:val="left" w:pos="7920"/>
          <w:tab w:val="right" w:pos="9270"/>
        </w:tabs>
        <w:rPr>
          <w:rStyle w:val="subscript"/>
        </w:rPr>
      </w:pPr>
    </w:p>
    <w:p w14:paraId="4D633EC3" w14:textId="77777777" w:rsidR="009E152B" w:rsidRDefault="009E152B" w:rsidP="00A0325D">
      <w:pPr>
        <w:tabs>
          <w:tab w:val="left" w:pos="7200"/>
          <w:tab w:val="left" w:pos="7920"/>
          <w:tab w:val="right" w:pos="9270"/>
        </w:tabs>
      </w:pPr>
      <w:r w:rsidRPr="009E152B">
        <w:rPr>
          <w:u w:val="single"/>
        </w:rPr>
        <w:t>Note added 8.25.15</w:t>
      </w:r>
      <w:r>
        <w:t>. The Alt operator is the obvious "antisymmetrizer" operator that maps any non-anti sym function into an antisym one. For example</w:t>
      </w:r>
    </w:p>
    <w:p w14:paraId="736B8F16" w14:textId="77777777" w:rsidR="009E152B" w:rsidRDefault="009E152B" w:rsidP="00A0325D">
      <w:pPr>
        <w:tabs>
          <w:tab w:val="left" w:pos="7200"/>
          <w:tab w:val="left" w:pos="7920"/>
          <w:tab w:val="right" w:pos="9270"/>
        </w:tabs>
      </w:pPr>
    </w:p>
    <w:p w14:paraId="005D2D71" w14:textId="77777777" w:rsidR="009E152B" w:rsidRDefault="009E152B" w:rsidP="00A0325D">
      <w:pPr>
        <w:tabs>
          <w:tab w:val="left" w:pos="7200"/>
          <w:tab w:val="left" w:pos="7920"/>
          <w:tab w:val="right" w:pos="9270"/>
        </w:tabs>
      </w:pPr>
      <w:r>
        <w:tab/>
        <w:t>[Alt(T)](</w:t>
      </w:r>
      <w:r w:rsidRPr="009E152B">
        <w:rPr>
          <w:b/>
        </w:rPr>
        <w:t>v</w:t>
      </w:r>
      <w:r>
        <w:rPr>
          <w:rStyle w:val="subscript"/>
        </w:rPr>
        <w:t>1</w:t>
      </w:r>
      <w:r>
        <w:t>,</w:t>
      </w:r>
      <w:r w:rsidRPr="009E152B">
        <w:rPr>
          <w:b/>
        </w:rPr>
        <w:t>v</w:t>
      </w:r>
      <w:r>
        <w:rPr>
          <w:rStyle w:val="subscript"/>
        </w:rPr>
        <w:t>2</w:t>
      </w:r>
      <w:r>
        <w:t>)  =  (1/2)  [ T(</w:t>
      </w:r>
      <w:r w:rsidRPr="009E152B">
        <w:rPr>
          <w:b/>
        </w:rPr>
        <w:t>v</w:t>
      </w:r>
      <w:r>
        <w:rPr>
          <w:rStyle w:val="subscript"/>
        </w:rPr>
        <w:t>1</w:t>
      </w:r>
      <w:r>
        <w:t>,</w:t>
      </w:r>
      <w:r w:rsidRPr="009E152B">
        <w:rPr>
          <w:b/>
        </w:rPr>
        <w:t>v</w:t>
      </w:r>
      <w:r>
        <w:rPr>
          <w:rStyle w:val="subscript"/>
        </w:rPr>
        <w:t>2</w:t>
      </w:r>
      <w:r>
        <w:t>) - T(</w:t>
      </w:r>
      <w:r w:rsidRPr="009E152B">
        <w:rPr>
          <w:b/>
        </w:rPr>
        <w:t>v</w:t>
      </w:r>
      <w:r>
        <w:rPr>
          <w:rStyle w:val="subscript"/>
        </w:rPr>
        <w:t>2</w:t>
      </w:r>
      <w:r>
        <w:t>,</w:t>
      </w:r>
      <w:r w:rsidRPr="009E152B">
        <w:rPr>
          <w:b/>
        </w:rPr>
        <w:t>v</w:t>
      </w:r>
      <w:r>
        <w:rPr>
          <w:rStyle w:val="subscript"/>
        </w:rPr>
        <w:t>1</w:t>
      </w:r>
      <w:r>
        <w:t xml:space="preserve">)] </w:t>
      </w:r>
    </w:p>
    <w:p w14:paraId="11A4F1A4" w14:textId="77777777" w:rsidR="009E152B" w:rsidRDefault="009E152B" w:rsidP="00A0325D">
      <w:pPr>
        <w:tabs>
          <w:tab w:val="left" w:pos="7200"/>
          <w:tab w:val="left" w:pos="7920"/>
          <w:tab w:val="right" w:pos="9270"/>
        </w:tabs>
      </w:pPr>
    </w:p>
    <w:p w14:paraId="7FD6CCC9" w14:textId="77777777" w:rsidR="009E152B" w:rsidRDefault="009E152B" w:rsidP="00A0325D">
      <w:pPr>
        <w:tabs>
          <w:tab w:val="left" w:pos="7200"/>
          <w:tab w:val="left" w:pos="7920"/>
          <w:tab w:val="right" w:pos="9270"/>
        </w:tabs>
      </w:pPr>
      <w:r>
        <w:t>I think you could say that</w:t>
      </w:r>
    </w:p>
    <w:p w14:paraId="6E7B29AB" w14:textId="77777777" w:rsidR="009E152B" w:rsidRDefault="009E152B" w:rsidP="00A0325D">
      <w:pPr>
        <w:tabs>
          <w:tab w:val="left" w:pos="7200"/>
          <w:tab w:val="left" w:pos="7920"/>
          <w:tab w:val="right" w:pos="9270"/>
        </w:tabs>
      </w:pPr>
    </w:p>
    <w:p w14:paraId="05FA71B2" w14:textId="77777777" w:rsidR="009E152B" w:rsidRDefault="009E152B" w:rsidP="00A0325D">
      <w:pPr>
        <w:tabs>
          <w:tab w:val="left" w:pos="7200"/>
          <w:tab w:val="left" w:pos="7920"/>
          <w:tab w:val="right" w:pos="9270"/>
        </w:tabs>
      </w:pPr>
      <w:r>
        <w:tab/>
        <w:t>[Alt(T)](</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 Σ</w:t>
      </w:r>
      <w:r>
        <w:rPr>
          <w:rStyle w:val="subscript"/>
        </w:rPr>
        <w:t>abc..q</w:t>
      </w:r>
      <w:r>
        <w:t xml:space="preserve"> ε</w:t>
      </w:r>
      <w:r>
        <w:rPr>
          <w:rStyle w:val="subscript"/>
        </w:rPr>
        <w:t>abc..q</w:t>
      </w:r>
      <w:r>
        <w:t xml:space="preserve"> T(</w:t>
      </w:r>
      <w:r w:rsidRPr="009E152B">
        <w:rPr>
          <w:b/>
        </w:rPr>
        <w:t>v</w:t>
      </w:r>
      <w:r>
        <w:rPr>
          <w:rStyle w:val="subscript"/>
        </w:rPr>
        <w:t>a</w:t>
      </w:r>
      <w:r>
        <w:t>,</w:t>
      </w:r>
      <w:r w:rsidRPr="009E152B">
        <w:rPr>
          <w:b/>
        </w:rPr>
        <w:t>v</w:t>
      </w:r>
      <w:r>
        <w:rPr>
          <w:rStyle w:val="subscript"/>
        </w:rPr>
        <w:t>b</w:t>
      </w:r>
      <w:r>
        <w:t>....</w:t>
      </w:r>
      <w:r w:rsidRPr="009E152B">
        <w:rPr>
          <w:b/>
        </w:rPr>
        <w:t>v</w:t>
      </w:r>
      <w:r>
        <w:rPr>
          <w:rStyle w:val="subscript"/>
        </w:rPr>
        <w:t>q</w:t>
      </w:r>
      <w:r>
        <w:t xml:space="preserve">) </w:t>
      </w:r>
      <w:r>
        <w:tab/>
      </w:r>
      <w:r>
        <w:tab/>
        <w:t>// k! terms in sum</w:t>
      </w:r>
    </w:p>
    <w:p w14:paraId="73E874C8" w14:textId="77777777" w:rsidR="009E152B" w:rsidRDefault="009E152B" w:rsidP="00A0325D">
      <w:pPr>
        <w:tabs>
          <w:tab w:val="left" w:pos="7200"/>
          <w:tab w:val="left" w:pos="7920"/>
          <w:tab w:val="right" w:pos="9270"/>
        </w:tabs>
      </w:pPr>
    </w:p>
    <w:p w14:paraId="37D5028F" w14:textId="77777777" w:rsidR="009E152B" w:rsidRDefault="009E152B" w:rsidP="00A0325D">
      <w:pPr>
        <w:tabs>
          <w:tab w:val="left" w:pos="7200"/>
          <w:tab w:val="left" w:pos="7920"/>
          <w:tab w:val="right" w:pos="9270"/>
        </w:tabs>
      </w:pPr>
      <w:r>
        <w:t>If T were already AS from the start, then all those k! terms are the same, and then you would get</w:t>
      </w:r>
    </w:p>
    <w:p w14:paraId="01D002FE" w14:textId="77777777" w:rsidR="009E152B" w:rsidRDefault="009E152B" w:rsidP="00A0325D">
      <w:pPr>
        <w:tabs>
          <w:tab w:val="left" w:pos="7200"/>
          <w:tab w:val="left" w:pos="7920"/>
          <w:tab w:val="right" w:pos="9270"/>
        </w:tabs>
      </w:pPr>
    </w:p>
    <w:p w14:paraId="240F71FD" w14:textId="77777777" w:rsidR="009E152B" w:rsidRDefault="009E152B" w:rsidP="00A0325D">
      <w:pPr>
        <w:tabs>
          <w:tab w:val="left" w:pos="7200"/>
          <w:tab w:val="left" w:pos="7920"/>
          <w:tab w:val="right" w:pos="9270"/>
        </w:tabs>
      </w:pPr>
      <w:r>
        <w:tab/>
        <w:t>[Alt(A)](</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 Σ</w:t>
      </w:r>
      <w:r>
        <w:rPr>
          <w:rStyle w:val="subscript"/>
        </w:rPr>
        <w:t>abc..q</w:t>
      </w:r>
      <w:r>
        <w:t xml:space="preserve"> ε</w:t>
      </w:r>
      <w:r>
        <w:rPr>
          <w:rStyle w:val="subscript"/>
        </w:rPr>
        <w:t>abc..q</w:t>
      </w:r>
      <w:r>
        <w:t xml:space="preserve"> A(</w:t>
      </w:r>
      <w:r w:rsidRPr="009E152B">
        <w:rPr>
          <w:b/>
        </w:rPr>
        <w:t>v</w:t>
      </w:r>
      <w:r>
        <w:rPr>
          <w:rStyle w:val="subscript"/>
        </w:rPr>
        <w:t>a</w:t>
      </w:r>
      <w:r>
        <w:t>,</w:t>
      </w:r>
      <w:r w:rsidRPr="009E152B">
        <w:rPr>
          <w:b/>
        </w:rPr>
        <w:t>v</w:t>
      </w:r>
      <w:r>
        <w:rPr>
          <w:rStyle w:val="subscript"/>
        </w:rPr>
        <w:t>b</w:t>
      </w:r>
      <w:r>
        <w:t>....</w:t>
      </w:r>
      <w:r w:rsidRPr="009E152B">
        <w:rPr>
          <w:b/>
        </w:rPr>
        <w:t>v</w:t>
      </w:r>
      <w:r>
        <w:rPr>
          <w:rStyle w:val="subscript"/>
        </w:rPr>
        <w:t>q</w:t>
      </w:r>
      <w:r>
        <w:t>)  = A(</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xml:space="preserve">) </w:t>
      </w:r>
    </w:p>
    <w:p w14:paraId="7F94B4BA" w14:textId="77777777" w:rsidR="009E152B" w:rsidRDefault="009E152B" w:rsidP="00A0325D">
      <w:pPr>
        <w:tabs>
          <w:tab w:val="left" w:pos="7200"/>
          <w:tab w:val="left" w:pos="7920"/>
          <w:tab w:val="right" w:pos="9270"/>
        </w:tabs>
      </w:pPr>
    </w:p>
    <w:p w14:paraId="06E62ECC" w14:textId="77777777" w:rsidR="009E152B" w:rsidRDefault="009E152B" w:rsidP="00A0325D">
      <w:pPr>
        <w:tabs>
          <w:tab w:val="left" w:pos="7200"/>
          <w:tab w:val="left" w:pos="7920"/>
          <w:tab w:val="right" w:pos="9270"/>
        </w:tabs>
      </w:pPr>
      <w:r>
        <w:t xml:space="preserve">so for an AS function, the Alt operator does nothing at all. </w:t>
      </w:r>
    </w:p>
    <w:p w14:paraId="479DF8E3" w14:textId="77777777" w:rsidR="002A6708" w:rsidRDefault="002A6708" w:rsidP="00A0325D">
      <w:pPr>
        <w:tabs>
          <w:tab w:val="left" w:pos="7200"/>
          <w:tab w:val="left" w:pos="7920"/>
          <w:tab w:val="right" w:pos="9270"/>
        </w:tabs>
      </w:pPr>
    </w:p>
    <w:p w14:paraId="1261FFD3" w14:textId="77777777" w:rsidR="002A6708" w:rsidRPr="002A6708" w:rsidRDefault="002A6708" w:rsidP="00A0325D">
      <w:pPr>
        <w:tabs>
          <w:tab w:val="left" w:pos="7200"/>
          <w:tab w:val="left" w:pos="7920"/>
          <w:tab w:val="right" w:pos="9270"/>
        </w:tabs>
        <w:rPr>
          <w:b/>
        </w:rPr>
      </w:pPr>
      <w:r w:rsidRPr="002A6708">
        <w:rPr>
          <w:b/>
        </w:rPr>
        <w:t xml:space="preserve">Special case of the above. </w:t>
      </w:r>
    </w:p>
    <w:p w14:paraId="549FEF95" w14:textId="77777777" w:rsidR="002A6708" w:rsidRDefault="002A6708" w:rsidP="00A0325D">
      <w:pPr>
        <w:tabs>
          <w:tab w:val="left" w:pos="7200"/>
          <w:tab w:val="left" w:pos="7920"/>
          <w:tab w:val="right" w:pos="9270"/>
        </w:tabs>
      </w:pPr>
    </w:p>
    <w:p w14:paraId="16B70E3C" w14:textId="77777777" w:rsidR="002A6708" w:rsidRDefault="002A6708" w:rsidP="00A0325D">
      <w:pPr>
        <w:tabs>
          <w:tab w:val="left" w:pos="7200"/>
          <w:tab w:val="left" w:pos="7920"/>
          <w:tab w:val="right" w:pos="9270"/>
        </w:tabs>
      </w:pPr>
      <w:r>
        <w:t>Suppose we had T(</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f</w:t>
      </w:r>
      <w:r>
        <w:rPr>
          <w:rStyle w:val="subscript"/>
        </w:rPr>
        <w:t>1</w:t>
      </w:r>
      <w:r>
        <w:t>(</w:t>
      </w:r>
      <w:r w:rsidRPr="002A6708">
        <w:rPr>
          <w:b/>
        </w:rPr>
        <w:t>v</w:t>
      </w:r>
      <w:r>
        <w:rPr>
          <w:rStyle w:val="subscript"/>
        </w:rPr>
        <w:t>1</w:t>
      </w:r>
      <w:r>
        <w:t>) f</w:t>
      </w:r>
      <w:r>
        <w:rPr>
          <w:rStyle w:val="subscript"/>
        </w:rPr>
        <w:t>2</w:t>
      </w:r>
      <w:r>
        <w:t>(</w:t>
      </w:r>
      <w:r w:rsidRPr="002A6708">
        <w:rPr>
          <w:b/>
        </w:rPr>
        <w:t>v</w:t>
      </w:r>
      <w:r>
        <w:rPr>
          <w:rStyle w:val="subscript"/>
        </w:rPr>
        <w:t>2</w:t>
      </w:r>
      <w:r>
        <w:t>).....f</w:t>
      </w:r>
      <w:r>
        <w:rPr>
          <w:rStyle w:val="subscript"/>
        </w:rPr>
        <w:t>k</w:t>
      </w:r>
      <w:r>
        <w:t>(</w:t>
      </w:r>
      <w:r w:rsidRPr="002A6708">
        <w:rPr>
          <w:b/>
        </w:rPr>
        <w:t>v</w:t>
      </w:r>
      <w:r>
        <w:rPr>
          <w:rStyle w:val="subscript"/>
        </w:rPr>
        <w:t>k</w:t>
      </w:r>
      <w:r>
        <w:t>), a specific factorized form for A. Then we would say</w:t>
      </w:r>
    </w:p>
    <w:p w14:paraId="07A9C4E1" w14:textId="77777777" w:rsidR="002A6708" w:rsidRDefault="002A6708" w:rsidP="00A0325D">
      <w:pPr>
        <w:tabs>
          <w:tab w:val="left" w:pos="7200"/>
          <w:tab w:val="left" w:pos="7920"/>
          <w:tab w:val="right" w:pos="9270"/>
        </w:tabs>
      </w:pPr>
    </w:p>
    <w:p w14:paraId="16F29E3E" w14:textId="77777777" w:rsidR="002A6708" w:rsidRDefault="002A6708" w:rsidP="00A0325D">
      <w:pPr>
        <w:tabs>
          <w:tab w:val="left" w:pos="7200"/>
          <w:tab w:val="left" w:pos="7920"/>
          <w:tab w:val="right" w:pos="9270"/>
        </w:tabs>
      </w:pPr>
      <w:r>
        <w:tab/>
        <w:t>[Alt(T)](</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 Σ</w:t>
      </w:r>
      <w:r>
        <w:rPr>
          <w:rStyle w:val="subscript"/>
        </w:rPr>
        <w:t>abc..q</w:t>
      </w:r>
      <w:r>
        <w:t xml:space="preserve"> ε</w:t>
      </w:r>
      <w:r>
        <w:rPr>
          <w:rStyle w:val="subscript"/>
        </w:rPr>
        <w:t>abc..q</w:t>
      </w:r>
      <w:r>
        <w:t xml:space="preserve"> f</w:t>
      </w:r>
      <w:r>
        <w:rPr>
          <w:rStyle w:val="subscript"/>
        </w:rPr>
        <w:t>1</w:t>
      </w:r>
      <w:r>
        <w:t>(</w:t>
      </w:r>
      <w:r w:rsidRPr="002A6708">
        <w:rPr>
          <w:b/>
        </w:rPr>
        <w:t>v</w:t>
      </w:r>
      <w:r>
        <w:rPr>
          <w:rStyle w:val="subscript"/>
        </w:rPr>
        <w:t>a</w:t>
      </w:r>
      <w:r>
        <w:t>) f</w:t>
      </w:r>
      <w:r>
        <w:rPr>
          <w:rStyle w:val="subscript"/>
        </w:rPr>
        <w:t>2</w:t>
      </w:r>
      <w:r>
        <w:t>(</w:t>
      </w:r>
      <w:r w:rsidRPr="002A6708">
        <w:rPr>
          <w:b/>
        </w:rPr>
        <w:t>v</w:t>
      </w:r>
      <w:r>
        <w:rPr>
          <w:rStyle w:val="subscript"/>
        </w:rPr>
        <w:t>b</w:t>
      </w:r>
      <w:r>
        <w:t>).....f</w:t>
      </w:r>
      <w:r>
        <w:rPr>
          <w:rStyle w:val="subscript"/>
        </w:rPr>
        <w:t>k</w:t>
      </w:r>
      <w:r>
        <w:t>(</w:t>
      </w:r>
      <w:r w:rsidRPr="002A6708">
        <w:rPr>
          <w:b/>
        </w:rPr>
        <w:t>v</w:t>
      </w:r>
      <w:r>
        <w:rPr>
          <w:rStyle w:val="subscript"/>
        </w:rPr>
        <w:t>q</w:t>
      </w:r>
      <w:r>
        <w:t>),</w:t>
      </w:r>
    </w:p>
    <w:p w14:paraId="74AD7455" w14:textId="77777777" w:rsidR="002A6708" w:rsidRDefault="002A6708" w:rsidP="00A0325D">
      <w:pPr>
        <w:tabs>
          <w:tab w:val="left" w:pos="7200"/>
          <w:tab w:val="left" w:pos="7920"/>
          <w:tab w:val="right" w:pos="9270"/>
        </w:tabs>
      </w:pPr>
    </w:p>
    <w:p w14:paraId="3D54C97B" w14:textId="77777777" w:rsidR="002A6708" w:rsidRDefault="002A6708" w:rsidP="00A0325D">
      <w:pPr>
        <w:tabs>
          <w:tab w:val="left" w:pos="7200"/>
          <w:tab w:val="left" w:pos="7920"/>
          <w:tab w:val="right" w:pos="9270"/>
        </w:tabs>
      </w:pPr>
      <w:r>
        <w:t>We could then define the matrix</w:t>
      </w:r>
    </w:p>
    <w:p w14:paraId="78C23D09" w14:textId="77777777" w:rsidR="002A6708" w:rsidRDefault="002A6708" w:rsidP="00A0325D">
      <w:pPr>
        <w:tabs>
          <w:tab w:val="left" w:pos="7200"/>
          <w:tab w:val="left" w:pos="7920"/>
          <w:tab w:val="right" w:pos="9270"/>
        </w:tabs>
      </w:pPr>
    </w:p>
    <w:p w14:paraId="4EAC7BCD" w14:textId="77777777" w:rsidR="002A6708" w:rsidRDefault="002A6708" w:rsidP="00A0325D">
      <w:pPr>
        <w:tabs>
          <w:tab w:val="left" w:pos="7200"/>
          <w:tab w:val="left" w:pos="7920"/>
          <w:tab w:val="right" w:pos="9270"/>
        </w:tabs>
      </w:pPr>
      <w:r>
        <w:tab/>
        <w:t>M</w:t>
      </w:r>
      <w:r>
        <w:rPr>
          <w:rStyle w:val="subscript"/>
        </w:rPr>
        <w:t>ij</w:t>
      </w:r>
      <w:r>
        <w:t xml:space="preserve"> = f</w:t>
      </w:r>
      <w:r>
        <w:rPr>
          <w:rStyle w:val="subscript"/>
        </w:rPr>
        <w:t>i</w:t>
      </w:r>
      <w:r>
        <w:t>(</w:t>
      </w:r>
      <w:r w:rsidRPr="002A6708">
        <w:rPr>
          <w:b/>
        </w:rPr>
        <w:t>v</w:t>
      </w:r>
      <w:r>
        <w:rPr>
          <w:rStyle w:val="subscript"/>
        </w:rPr>
        <w:t>j</w:t>
      </w:r>
      <w:r>
        <w:t xml:space="preserve">). </w:t>
      </w:r>
    </w:p>
    <w:p w14:paraId="4A16594A" w14:textId="77777777" w:rsidR="002A6708" w:rsidRDefault="002A6708" w:rsidP="00A0325D">
      <w:pPr>
        <w:tabs>
          <w:tab w:val="left" w:pos="7200"/>
          <w:tab w:val="left" w:pos="7920"/>
          <w:tab w:val="right" w:pos="9270"/>
        </w:tabs>
      </w:pPr>
    </w:p>
    <w:p w14:paraId="566C4259" w14:textId="77777777" w:rsidR="002A6708" w:rsidRDefault="002A6708" w:rsidP="00A0325D">
      <w:pPr>
        <w:tabs>
          <w:tab w:val="left" w:pos="7200"/>
          <w:tab w:val="left" w:pos="7920"/>
          <w:tab w:val="right" w:pos="9270"/>
        </w:tabs>
      </w:pPr>
      <w:r>
        <w:t>and we would then have</w:t>
      </w:r>
    </w:p>
    <w:p w14:paraId="123A41B4" w14:textId="77777777" w:rsidR="002A6708" w:rsidRDefault="002A6708" w:rsidP="00A0325D">
      <w:pPr>
        <w:tabs>
          <w:tab w:val="left" w:pos="7200"/>
          <w:tab w:val="left" w:pos="7920"/>
          <w:tab w:val="right" w:pos="9270"/>
        </w:tabs>
      </w:pPr>
    </w:p>
    <w:p w14:paraId="5FF7430C" w14:textId="77777777" w:rsidR="002A6708" w:rsidRDefault="002A6708" w:rsidP="00A0325D">
      <w:pPr>
        <w:tabs>
          <w:tab w:val="left" w:pos="7200"/>
          <w:tab w:val="left" w:pos="7920"/>
          <w:tab w:val="right" w:pos="9270"/>
        </w:tabs>
      </w:pPr>
      <w:r>
        <w:tab/>
        <w:t>[Alt(T)](</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 Σ</w:t>
      </w:r>
      <w:r>
        <w:rPr>
          <w:rStyle w:val="subscript"/>
        </w:rPr>
        <w:t>abc..q</w:t>
      </w:r>
      <w:r>
        <w:t xml:space="preserve"> ε</w:t>
      </w:r>
      <w:r>
        <w:rPr>
          <w:rStyle w:val="subscript"/>
        </w:rPr>
        <w:t>abc..q</w:t>
      </w:r>
      <w:r>
        <w:t xml:space="preserve"> M</w:t>
      </w:r>
      <w:r>
        <w:rPr>
          <w:rStyle w:val="subscript"/>
        </w:rPr>
        <w:t>1a</w:t>
      </w:r>
      <w:r>
        <w:t xml:space="preserve"> M</w:t>
      </w:r>
      <w:r>
        <w:rPr>
          <w:rStyle w:val="subscript"/>
        </w:rPr>
        <w:t>2b</w:t>
      </w:r>
      <w:r>
        <w:t>.....M</w:t>
      </w:r>
      <w:r>
        <w:rPr>
          <w:rStyle w:val="subscript"/>
        </w:rPr>
        <w:t>kq</w:t>
      </w:r>
      <w:r>
        <w:t xml:space="preserve">   =  (1/k!)  det(M)</w:t>
      </w:r>
    </w:p>
    <w:p w14:paraId="2BD40717" w14:textId="77777777" w:rsidR="002A6708" w:rsidRDefault="002A6708" w:rsidP="00A0325D">
      <w:pPr>
        <w:tabs>
          <w:tab w:val="left" w:pos="7200"/>
          <w:tab w:val="left" w:pos="7920"/>
          <w:tab w:val="right" w:pos="9270"/>
        </w:tabs>
      </w:pPr>
    </w:p>
    <w:p w14:paraId="0020CE22" w14:textId="77777777" w:rsidR="002A6708" w:rsidRDefault="002A6708" w:rsidP="00A0325D">
      <w:pPr>
        <w:tabs>
          <w:tab w:val="left" w:pos="7200"/>
          <w:tab w:val="left" w:pos="7920"/>
          <w:tab w:val="right" w:pos="9270"/>
        </w:tabs>
      </w:pPr>
      <w:r>
        <w:t>Let's call the antisymmetrized version of T by the name A. Then we have</w:t>
      </w:r>
    </w:p>
    <w:p w14:paraId="05909A7D" w14:textId="77777777" w:rsidR="002A6708" w:rsidRDefault="002A6708" w:rsidP="00A0325D">
      <w:pPr>
        <w:tabs>
          <w:tab w:val="left" w:pos="7200"/>
          <w:tab w:val="left" w:pos="7920"/>
          <w:tab w:val="right" w:pos="9270"/>
        </w:tabs>
      </w:pPr>
    </w:p>
    <w:p w14:paraId="1783605E" w14:textId="77777777" w:rsidR="002A6708" w:rsidRDefault="002A6708" w:rsidP="00A0325D">
      <w:pPr>
        <w:tabs>
          <w:tab w:val="left" w:pos="7200"/>
          <w:tab w:val="left" w:pos="7920"/>
          <w:tab w:val="right" w:pos="9270"/>
        </w:tabs>
      </w:pPr>
      <w:r>
        <w:tab/>
        <w:t>A(</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(1/k!)det( f</w:t>
      </w:r>
      <w:r>
        <w:rPr>
          <w:rStyle w:val="subscript"/>
        </w:rPr>
        <w:t>i</w:t>
      </w:r>
      <w:r>
        <w:t>(</w:t>
      </w:r>
      <w:r w:rsidRPr="002A6708">
        <w:rPr>
          <w:b/>
        </w:rPr>
        <w:t>v</w:t>
      </w:r>
      <w:r>
        <w:rPr>
          <w:rStyle w:val="subscript"/>
        </w:rPr>
        <w:t>j</w:t>
      </w:r>
      <w:r>
        <w:t>))</w:t>
      </w:r>
    </w:p>
    <w:p w14:paraId="2614A56B" w14:textId="77777777" w:rsidR="002A6708" w:rsidRDefault="002A6708" w:rsidP="00A0325D">
      <w:pPr>
        <w:tabs>
          <w:tab w:val="left" w:pos="7200"/>
          <w:tab w:val="left" w:pos="7920"/>
          <w:tab w:val="right" w:pos="9270"/>
        </w:tabs>
      </w:pPr>
    </w:p>
    <w:p w14:paraId="011AAE10" w14:textId="77777777" w:rsidR="002A6708" w:rsidRDefault="002A6708" w:rsidP="00A0325D">
      <w:pPr>
        <w:tabs>
          <w:tab w:val="left" w:pos="7200"/>
          <w:tab w:val="left" w:pos="7920"/>
          <w:tab w:val="right" w:pos="9270"/>
        </w:tabs>
      </w:pPr>
      <w:r>
        <w:t xml:space="preserve">If we liked, we could make up a clumsy name for this function: </w:t>
      </w:r>
    </w:p>
    <w:p w14:paraId="77944FC6" w14:textId="77777777" w:rsidR="002A6708" w:rsidRDefault="002A6708" w:rsidP="00A0325D">
      <w:pPr>
        <w:tabs>
          <w:tab w:val="left" w:pos="7200"/>
          <w:tab w:val="left" w:pos="7920"/>
          <w:tab w:val="right" w:pos="9270"/>
        </w:tabs>
      </w:pPr>
    </w:p>
    <w:p w14:paraId="0FC54AB8" w14:textId="77777777" w:rsidR="002A6708" w:rsidRDefault="002A6708" w:rsidP="002A6708">
      <w:pPr>
        <w:tabs>
          <w:tab w:val="left" w:pos="7200"/>
          <w:tab w:val="left" w:pos="7920"/>
          <w:tab w:val="right" w:pos="9270"/>
        </w:tabs>
        <w:spacing w:line="240" w:lineRule="auto"/>
      </w:pPr>
      <w:r>
        <w:tab/>
        <w:t>"f</w:t>
      </w:r>
      <w:r>
        <w:rPr>
          <w:rStyle w:val="subscript"/>
        </w:rPr>
        <w:t>1</w:t>
      </w:r>
      <w:r>
        <w:t>f</w:t>
      </w:r>
      <w:r>
        <w:rPr>
          <w:rStyle w:val="subscript"/>
        </w:rPr>
        <w:t>2</w:t>
      </w:r>
      <w:r>
        <w:t>...f</w:t>
      </w:r>
      <w:r>
        <w:rPr>
          <w:rStyle w:val="subscript"/>
        </w:rPr>
        <w:t>k</w:t>
      </w:r>
      <w:r>
        <w:t>"(</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k! A(</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det( f</w:t>
      </w:r>
      <w:r>
        <w:rPr>
          <w:rStyle w:val="subscript"/>
        </w:rPr>
        <w:t>i</w:t>
      </w:r>
      <w:r>
        <w:t>(</w:t>
      </w:r>
      <w:r w:rsidRPr="002A6708">
        <w:rPr>
          <w:b/>
        </w:rPr>
        <w:t>v</w:t>
      </w:r>
      <w:r>
        <w:rPr>
          <w:rStyle w:val="subscript"/>
        </w:rPr>
        <w:t>j</w:t>
      </w:r>
      <w:r>
        <w:t>))</w:t>
      </w:r>
    </w:p>
    <w:p w14:paraId="1ED02BC5" w14:textId="77777777" w:rsidR="002A6708" w:rsidRDefault="002A6708" w:rsidP="002A6708">
      <w:pPr>
        <w:tabs>
          <w:tab w:val="left" w:pos="7200"/>
          <w:tab w:val="left" w:pos="7920"/>
          <w:tab w:val="right" w:pos="9270"/>
        </w:tabs>
        <w:spacing w:line="240" w:lineRule="auto"/>
      </w:pPr>
    </w:p>
    <w:p w14:paraId="332BDD83" w14:textId="77777777" w:rsidR="002A6708" w:rsidRDefault="002A6708" w:rsidP="002A6708">
      <w:pPr>
        <w:tabs>
          <w:tab w:val="left" w:pos="7200"/>
          <w:tab w:val="left" w:pos="7920"/>
          <w:tab w:val="right" w:pos="9270"/>
        </w:tabs>
        <w:spacing w:line="240" w:lineRule="auto"/>
      </w:pPr>
      <w:r>
        <w:t xml:space="preserve">This then is what Sjamaar shows on his page 85 C. </w:t>
      </w:r>
    </w:p>
    <w:p w14:paraId="34DDC63A" w14:textId="77777777" w:rsidR="0056548D" w:rsidRDefault="0056548D" w:rsidP="002A6708">
      <w:pPr>
        <w:tabs>
          <w:tab w:val="left" w:pos="7200"/>
          <w:tab w:val="left" w:pos="7920"/>
          <w:tab w:val="right" w:pos="9270"/>
        </w:tabs>
        <w:spacing w:line="240" w:lineRule="auto"/>
      </w:pPr>
    </w:p>
    <w:p w14:paraId="3B0A7E88" w14:textId="77777777" w:rsidR="0056548D" w:rsidRDefault="0056548D" w:rsidP="002A6708">
      <w:pPr>
        <w:tabs>
          <w:tab w:val="left" w:pos="7200"/>
          <w:tab w:val="left" w:pos="7920"/>
          <w:tab w:val="right" w:pos="9270"/>
        </w:tabs>
        <w:spacing w:line="240" w:lineRule="auto"/>
      </w:pPr>
      <w:r w:rsidRPr="0056548D">
        <w:rPr>
          <w:u w:val="single"/>
        </w:rPr>
        <w:t>Comment pause</w:t>
      </w:r>
      <w:r>
        <w:t xml:space="preserve">:  Is there some way to express Alt(T) without showing the arguments?  For example, consider this simple case: </w:t>
      </w:r>
    </w:p>
    <w:p w14:paraId="1CA4EA9F" w14:textId="77777777" w:rsidR="0056548D" w:rsidRDefault="0056548D" w:rsidP="002A6708">
      <w:pPr>
        <w:tabs>
          <w:tab w:val="left" w:pos="7200"/>
          <w:tab w:val="left" w:pos="7920"/>
          <w:tab w:val="right" w:pos="9270"/>
        </w:tabs>
        <w:spacing w:line="240" w:lineRule="auto"/>
      </w:pPr>
    </w:p>
    <w:p w14:paraId="7DC9869D" w14:textId="77777777" w:rsidR="0056548D" w:rsidRDefault="0056548D" w:rsidP="002A6708">
      <w:pPr>
        <w:tabs>
          <w:tab w:val="left" w:pos="7200"/>
          <w:tab w:val="left" w:pos="7920"/>
          <w:tab w:val="right" w:pos="9270"/>
        </w:tabs>
        <w:spacing w:line="240" w:lineRule="auto"/>
      </w:pPr>
      <w:r>
        <w:tab/>
        <w:t>[Alt(T)](v</w:t>
      </w:r>
      <w:r>
        <w:rPr>
          <w:rStyle w:val="subscript"/>
        </w:rPr>
        <w:t>1</w:t>
      </w:r>
      <w:r>
        <w:t>,v</w:t>
      </w:r>
      <w:r>
        <w:rPr>
          <w:rStyle w:val="subscript"/>
        </w:rPr>
        <w:t>2</w:t>
      </w:r>
      <w:r>
        <w:t>)  = [f</w:t>
      </w:r>
      <w:r>
        <w:rPr>
          <w:rStyle w:val="subscript"/>
        </w:rPr>
        <w:t>a</w:t>
      </w:r>
      <w:r>
        <w:t>(v</w:t>
      </w:r>
      <w:r>
        <w:rPr>
          <w:rStyle w:val="subscript"/>
        </w:rPr>
        <w:t>1</w:t>
      </w:r>
      <w:r>
        <w:t>) f</w:t>
      </w:r>
      <w:r>
        <w:rPr>
          <w:rStyle w:val="subscript"/>
        </w:rPr>
        <w:t>b</w:t>
      </w:r>
      <w:r>
        <w:t>(v</w:t>
      </w:r>
      <w:r>
        <w:rPr>
          <w:rStyle w:val="subscript"/>
        </w:rPr>
        <w:t>2</w:t>
      </w:r>
      <w:r>
        <w:t>)  - f</w:t>
      </w:r>
      <w:r>
        <w:rPr>
          <w:rStyle w:val="subscript"/>
        </w:rPr>
        <w:t>b</w:t>
      </w:r>
      <w:r>
        <w:t>(v</w:t>
      </w:r>
      <w:r>
        <w:rPr>
          <w:rStyle w:val="subscript"/>
        </w:rPr>
        <w:t>1</w:t>
      </w:r>
      <w:r>
        <w:t>) f</w:t>
      </w:r>
      <w:r>
        <w:rPr>
          <w:rStyle w:val="subscript"/>
        </w:rPr>
        <w:t>a</w:t>
      </w:r>
      <w:r>
        <w:t>(v</w:t>
      </w:r>
      <w:r>
        <w:rPr>
          <w:rStyle w:val="subscript"/>
        </w:rPr>
        <w:t>2</w:t>
      </w:r>
      <w:r>
        <w:t>)] /2</w:t>
      </w:r>
    </w:p>
    <w:p w14:paraId="373E1F5C" w14:textId="77777777" w:rsidR="0056548D" w:rsidRDefault="0056548D" w:rsidP="002A6708">
      <w:pPr>
        <w:tabs>
          <w:tab w:val="left" w:pos="7200"/>
          <w:tab w:val="left" w:pos="7920"/>
          <w:tab w:val="right" w:pos="9270"/>
        </w:tabs>
        <w:spacing w:line="240" w:lineRule="auto"/>
      </w:pPr>
    </w:p>
    <w:p w14:paraId="6545DCAB" w14:textId="77777777" w:rsidR="0056548D" w:rsidRDefault="0056548D" w:rsidP="002A6708">
      <w:pPr>
        <w:tabs>
          <w:tab w:val="left" w:pos="7200"/>
          <w:tab w:val="left" w:pos="7920"/>
          <w:tab w:val="right" w:pos="9270"/>
        </w:tabs>
        <w:spacing w:line="240" w:lineRule="auto"/>
      </w:pPr>
      <w:r>
        <w:t>Could you say f</w:t>
      </w:r>
      <w:r>
        <w:rPr>
          <w:rStyle w:val="subscript"/>
        </w:rPr>
        <w:t>a</w:t>
      </w:r>
      <w:r>
        <w:t>(v</w:t>
      </w:r>
      <w:r>
        <w:rPr>
          <w:rStyle w:val="subscript"/>
        </w:rPr>
        <w:t>1</w:t>
      </w:r>
      <w:r>
        <w:t>) f</w:t>
      </w:r>
      <w:r>
        <w:rPr>
          <w:rStyle w:val="subscript"/>
        </w:rPr>
        <w:t>b</w:t>
      </w:r>
      <w:r>
        <w:t>(v</w:t>
      </w:r>
      <w:r>
        <w:rPr>
          <w:rStyle w:val="subscript"/>
        </w:rPr>
        <w:t>2</w:t>
      </w:r>
      <w:r>
        <w:t>)  = "f</w:t>
      </w:r>
      <w:r>
        <w:rPr>
          <w:rStyle w:val="subscript"/>
        </w:rPr>
        <w:t>a</w:t>
      </w:r>
      <w:r>
        <w:t>f</w:t>
      </w:r>
      <w:r>
        <w:rPr>
          <w:rStyle w:val="subscript"/>
        </w:rPr>
        <w:t>b</w:t>
      </w:r>
      <w:r>
        <w:t>"(v</w:t>
      </w:r>
      <w:r>
        <w:rPr>
          <w:rStyle w:val="subscript"/>
        </w:rPr>
        <w:t>1</w:t>
      </w:r>
      <w:r>
        <w:t>,v</w:t>
      </w:r>
      <w:r>
        <w:rPr>
          <w:rStyle w:val="subscript"/>
        </w:rPr>
        <w:t>2</w:t>
      </w:r>
      <w:r>
        <w:t>)? Then the above says</w:t>
      </w:r>
    </w:p>
    <w:p w14:paraId="442F7A91" w14:textId="77777777" w:rsidR="0056548D" w:rsidRDefault="0056548D" w:rsidP="002A6708">
      <w:pPr>
        <w:tabs>
          <w:tab w:val="left" w:pos="7200"/>
          <w:tab w:val="left" w:pos="7920"/>
          <w:tab w:val="right" w:pos="9270"/>
        </w:tabs>
        <w:spacing w:line="240" w:lineRule="auto"/>
      </w:pPr>
    </w:p>
    <w:p w14:paraId="6C7DDC79" w14:textId="77777777" w:rsidR="0056548D" w:rsidRDefault="0056548D" w:rsidP="002A6708">
      <w:pPr>
        <w:tabs>
          <w:tab w:val="left" w:pos="7200"/>
          <w:tab w:val="left" w:pos="7920"/>
          <w:tab w:val="right" w:pos="9270"/>
        </w:tabs>
        <w:spacing w:line="240" w:lineRule="auto"/>
      </w:pPr>
      <w:r>
        <w:tab/>
        <w:t>[Alt(T)](v</w:t>
      </w:r>
      <w:r>
        <w:rPr>
          <w:rStyle w:val="subscript"/>
        </w:rPr>
        <w:t>1</w:t>
      </w:r>
      <w:r>
        <w:t>,v</w:t>
      </w:r>
      <w:r>
        <w:rPr>
          <w:rStyle w:val="subscript"/>
        </w:rPr>
        <w:t>2</w:t>
      </w:r>
      <w:r>
        <w:t>) = ["f</w:t>
      </w:r>
      <w:r>
        <w:rPr>
          <w:rStyle w:val="subscript"/>
        </w:rPr>
        <w:t>a</w:t>
      </w:r>
      <w:r>
        <w:t>f</w:t>
      </w:r>
      <w:r>
        <w:rPr>
          <w:rStyle w:val="subscript"/>
        </w:rPr>
        <w:t>b</w:t>
      </w:r>
      <w:r>
        <w:t>"(v</w:t>
      </w:r>
      <w:r>
        <w:rPr>
          <w:rStyle w:val="subscript"/>
        </w:rPr>
        <w:t>1</w:t>
      </w:r>
      <w:r>
        <w:t>,v</w:t>
      </w:r>
      <w:r>
        <w:rPr>
          <w:rStyle w:val="subscript"/>
        </w:rPr>
        <w:t>2</w:t>
      </w:r>
      <w:r>
        <w:t>) - "f</w:t>
      </w:r>
      <w:r>
        <w:rPr>
          <w:rStyle w:val="subscript"/>
        </w:rPr>
        <w:t>b</w:t>
      </w:r>
      <w:r>
        <w:t>f</w:t>
      </w:r>
      <w:r>
        <w:rPr>
          <w:rStyle w:val="subscript"/>
        </w:rPr>
        <w:t>a</w:t>
      </w:r>
      <w:r>
        <w:t>"(v</w:t>
      </w:r>
      <w:r>
        <w:rPr>
          <w:rStyle w:val="subscript"/>
        </w:rPr>
        <w:t>1</w:t>
      </w:r>
      <w:r>
        <w:t>,v</w:t>
      </w:r>
      <w:r>
        <w:rPr>
          <w:rStyle w:val="subscript"/>
        </w:rPr>
        <w:t>2</w:t>
      </w:r>
      <w:r>
        <w:t>)] /2</w:t>
      </w:r>
    </w:p>
    <w:p w14:paraId="337FF8F5" w14:textId="77777777" w:rsidR="0056548D" w:rsidRDefault="0056548D" w:rsidP="002A6708">
      <w:pPr>
        <w:tabs>
          <w:tab w:val="left" w:pos="7200"/>
          <w:tab w:val="left" w:pos="7920"/>
          <w:tab w:val="right" w:pos="9270"/>
        </w:tabs>
        <w:spacing w:line="240" w:lineRule="auto"/>
      </w:pPr>
    </w:p>
    <w:p w14:paraId="4F7E912A" w14:textId="77777777" w:rsidR="0056548D" w:rsidRDefault="0056548D" w:rsidP="002A6708">
      <w:pPr>
        <w:tabs>
          <w:tab w:val="left" w:pos="7200"/>
          <w:tab w:val="left" w:pos="7920"/>
          <w:tab w:val="right" w:pos="9270"/>
        </w:tabs>
        <w:spacing w:line="240" w:lineRule="auto"/>
      </w:pPr>
      <w:r>
        <w:t>and then yes, you could remove the arguments to say</w:t>
      </w:r>
    </w:p>
    <w:p w14:paraId="4593E102" w14:textId="77777777" w:rsidR="0056548D" w:rsidRDefault="0056548D" w:rsidP="002A6708">
      <w:pPr>
        <w:tabs>
          <w:tab w:val="left" w:pos="7200"/>
          <w:tab w:val="left" w:pos="7920"/>
          <w:tab w:val="right" w:pos="9270"/>
        </w:tabs>
        <w:spacing w:line="240" w:lineRule="auto"/>
      </w:pPr>
    </w:p>
    <w:p w14:paraId="552BE104" w14:textId="77777777" w:rsidR="0056548D" w:rsidRPr="0056548D" w:rsidRDefault="0056548D" w:rsidP="002A6708">
      <w:pPr>
        <w:tabs>
          <w:tab w:val="left" w:pos="7200"/>
          <w:tab w:val="left" w:pos="7920"/>
          <w:tab w:val="right" w:pos="9270"/>
        </w:tabs>
        <w:spacing w:line="240" w:lineRule="auto"/>
      </w:pPr>
      <w:r>
        <w:tab/>
        <w:t>[Alt(T)]  =  [ "f</w:t>
      </w:r>
      <w:r>
        <w:rPr>
          <w:rStyle w:val="subscript"/>
        </w:rPr>
        <w:t>a</w:t>
      </w:r>
      <w:r>
        <w:t>f</w:t>
      </w:r>
      <w:r>
        <w:rPr>
          <w:rStyle w:val="subscript"/>
        </w:rPr>
        <w:t>b</w:t>
      </w:r>
      <w:r>
        <w:t>" -  "f</w:t>
      </w:r>
      <w:r>
        <w:rPr>
          <w:rStyle w:val="subscript"/>
        </w:rPr>
        <w:t>b</w:t>
      </w:r>
      <w:r>
        <w:t>f</w:t>
      </w:r>
      <w:r>
        <w:rPr>
          <w:rStyle w:val="subscript"/>
        </w:rPr>
        <w:t>a</w:t>
      </w:r>
      <w:r>
        <w:t>"] /2 .</w:t>
      </w:r>
    </w:p>
    <w:p w14:paraId="0F6447BF" w14:textId="77777777" w:rsidR="0056548D" w:rsidRDefault="0056548D" w:rsidP="002A6708">
      <w:pPr>
        <w:tabs>
          <w:tab w:val="left" w:pos="7200"/>
          <w:tab w:val="left" w:pos="7920"/>
          <w:tab w:val="right" w:pos="9270"/>
        </w:tabs>
        <w:spacing w:line="240" w:lineRule="auto"/>
      </w:pPr>
    </w:p>
    <w:p w14:paraId="15213671" w14:textId="77777777" w:rsidR="0056548D" w:rsidRDefault="0056548D" w:rsidP="002A6708">
      <w:pPr>
        <w:tabs>
          <w:tab w:val="left" w:pos="7200"/>
          <w:tab w:val="left" w:pos="7920"/>
          <w:tab w:val="right" w:pos="9270"/>
        </w:tabs>
        <w:spacing w:line="240" w:lineRule="auto"/>
      </w:pPr>
      <w:r>
        <w:t xml:space="preserve">You could regard either side of this equation to be a bi-linear functional within </w:t>
      </w:r>
      <w:r w:rsidRPr="007C13A9">
        <w:rPr>
          <w:b/>
        </w:rPr>
        <w:t>Λ</w:t>
      </w:r>
      <w:r>
        <w:rPr>
          <w:rStyle w:val="superscript"/>
          <w:b w:val="0"/>
        </w:rPr>
        <w:t>2</w:t>
      </w:r>
      <w:r w:rsidRPr="007C13A9">
        <w:rPr>
          <w:b/>
        </w:rPr>
        <w:t>(V)</w:t>
      </w:r>
      <w:r>
        <w:t>. Maybe</w:t>
      </w:r>
    </w:p>
    <w:p w14:paraId="36324E8A" w14:textId="77777777" w:rsidR="0056548D" w:rsidRDefault="0056548D" w:rsidP="002A6708">
      <w:pPr>
        <w:tabs>
          <w:tab w:val="left" w:pos="7200"/>
          <w:tab w:val="left" w:pos="7920"/>
          <w:tab w:val="right" w:pos="9270"/>
        </w:tabs>
        <w:spacing w:line="240" w:lineRule="auto"/>
      </w:pPr>
    </w:p>
    <w:p w14:paraId="42FBD488" w14:textId="77777777" w:rsidR="0056548D" w:rsidRDefault="0056548D" w:rsidP="002A6708">
      <w:pPr>
        <w:tabs>
          <w:tab w:val="left" w:pos="7200"/>
          <w:tab w:val="left" w:pos="7920"/>
          <w:tab w:val="right" w:pos="9270"/>
        </w:tabs>
        <w:spacing w:line="240" w:lineRule="auto"/>
      </w:pPr>
      <w:r>
        <w:tab/>
        <w:t>[Alt(T)] (v</w:t>
      </w:r>
      <w:r>
        <w:rPr>
          <w:rStyle w:val="subscript"/>
        </w:rPr>
        <w:t>1</w:t>
      </w:r>
      <w:r>
        <w:sym w:font="Symbol" w:char="F0C4"/>
      </w:r>
      <w:r>
        <w:t>v</w:t>
      </w:r>
      <w:r>
        <w:rPr>
          <w:rStyle w:val="subscript"/>
        </w:rPr>
        <w:t>2</w:t>
      </w:r>
      <w:r>
        <w:t>) =  [ "f</w:t>
      </w:r>
      <w:r>
        <w:rPr>
          <w:rStyle w:val="subscript"/>
        </w:rPr>
        <w:t>a</w:t>
      </w:r>
      <w:r>
        <w:t>f</w:t>
      </w:r>
      <w:r>
        <w:rPr>
          <w:rStyle w:val="subscript"/>
        </w:rPr>
        <w:t>b</w:t>
      </w:r>
      <w:r>
        <w:t>" -  "f</w:t>
      </w:r>
      <w:r>
        <w:rPr>
          <w:rStyle w:val="subscript"/>
        </w:rPr>
        <w:t>b</w:t>
      </w:r>
      <w:r>
        <w:t>f</w:t>
      </w:r>
      <w:r>
        <w:rPr>
          <w:rStyle w:val="subscript"/>
        </w:rPr>
        <w:t>a</w:t>
      </w:r>
      <w:r>
        <w:t>"] /2  (v</w:t>
      </w:r>
      <w:r>
        <w:rPr>
          <w:rStyle w:val="subscript"/>
        </w:rPr>
        <w:t>1</w:t>
      </w:r>
      <w:r>
        <w:sym w:font="Symbol" w:char="F0C4"/>
      </w:r>
      <w:r>
        <w:t>v</w:t>
      </w:r>
      <w:r>
        <w:rPr>
          <w:rStyle w:val="subscript"/>
        </w:rPr>
        <w:t>2</w:t>
      </w:r>
      <w:r>
        <w:t>)  = [f</w:t>
      </w:r>
      <w:r>
        <w:rPr>
          <w:rStyle w:val="subscript"/>
        </w:rPr>
        <w:t>a</w:t>
      </w:r>
      <w:r>
        <w:t>(v</w:t>
      </w:r>
      <w:r>
        <w:rPr>
          <w:rStyle w:val="subscript"/>
        </w:rPr>
        <w:t>1</w:t>
      </w:r>
      <w:r>
        <w:t>) f</w:t>
      </w:r>
      <w:r>
        <w:rPr>
          <w:rStyle w:val="subscript"/>
        </w:rPr>
        <w:t>b</w:t>
      </w:r>
      <w:r>
        <w:t>(v</w:t>
      </w:r>
      <w:r>
        <w:rPr>
          <w:rStyle w:val="subscript"/>
        </w:rPr>
        <w:t>2</w:t>
      </w:r>
      <w:r>
        <w:t>)  - f</w:t>
      </w:r>
      <w:r>
        <w:rPr>
          <w:rStyle w:val="subscript"/>
        </w:rPr>
        <w:t>b</w:t>
      </w:r>
      <w:r>
        <w:t>(v</w:t>
      </w:r>
      <w:r>
        <w:rPr>
          <w:rStyle w:val="subscript"/>
        </w:rPr>
        <w:t>1</w:t>
      </w:r>
      <w:r>
        <w:t>) f</w:t>
      </w:r>
      <w:r>
        <w:rPr>
          <w:rStyle w:val="subscript"/>
        </w:rPr>
        <w:t>a</w:t>
      </w:r>
      <w:r>
        <w:t>(v</w:t>
      </w:r>
      <w:r>
        <w:rPr>
          <w:rStyle w:val="subscript"/>
        </w:rPr>
        <w:t>2</w:t>
      </w:r>
      <w:r>
        <w:t>)] /2</w:t>
      </w:r>
    </w:p>
    <w:p w14:paraId="52153B6C" w14:textId="77777777" w:rsidR="0056548D" w:rsidRDefault="0056548D" w:rsidP="002A6708">
      <w:pPr>
        <w:tabs>
          <w:tab w:val="left" w:pos="7200"/>
          <w:tab w:val="left" w:pos="7920"/>
          <w:tab w:val="right" w:pos="9270"/>
        </w:tabs>
        <w:spacing w:line="240" w:lineRule="auto"/>
      </w:pPr>
    </w:p>
    <w:p w14:paraId="13958C28" w14:textId="77777777" w:rsidR="0056548D" w:rsidRDefault="0056548D" w:rsidP="002A6708">
      <w:pPr>
        <w:tabs>
          <w:tab w:val="left" w:pos="7200"/>
          <w:tab w:val="left" w:pos="7920"/>
          <w:tab w:val="right" w:pos="9270"/>
        </w:tabs>
        <w:spacing w:line="240" w:lineRule="auto"/>
      </w:pPr>
      <w:r>
        <w:t>and this then tells you what happens when you apply this functional to an element of V</w:t>
      </w:r>
      <w:r>
        <w:rPr>
          <w:rStyle w:val="superscript"/>
        </w:rPr>
        <w:t>2</w:t>
      </w:r>
      <w:r>
        <w:t>. When you do this, you end up with a function of v</w:t>
      </w:r>
      <w:r>
        <w:rPr>
          <w:rStyle w:val="subscript"/>
        </w:rPr>
        <w:t>1</w:t>
      </w:r>
      <w:r>
        <w:t xml:space="preserve"> and v</w:t>
      </w:r>
      <w:r>
        <w:rPr>
          <w:rStyle w:val="subscript"/>
        </w:rPr>
        <w:t>2</w:t>
      </w:r>
      <w:r>
        <w:t>. So maybe that is a handy distinction between the words functional and function at least in this setting. This idea of arguments written as (v</w:t>
      </w:r>
      <w:r>
        <w:rPr>
          <w:rStyle w:val="subscript"/>
        </w:rPr>
        <w:t>1</w:t>
      </w:r>
      <w:r>
        <w:sym w:font="Symbol" w:char="F0C4"/>
      </w:r>
      <w:r>
        <w:t>v</w:t>
      </w:r>
      <w:r>
        <w:rPr>
          <w:rStyle w:val="subscript"/>
        </w:rPr>
        <w:t>2</w:t>
      </w:r>
      <w:r>
        <w:t>) agrees with Benn &amp; Tucker who say</w:t>
      </w:r>
    </w:p>
    <w:p w14:paraId="6B2E9FEA" w14:textId="77777777" w:rsidR="0056548D" w:rsidRDefault="0056548D" w:rsidP="002A6708">
      <w:pPr>
        <w:tabs>
          <w:tab w:val="left" w:pos="7200"/>
          <w:tab w:val="left" w:pos="7920"/>
          <w:tab w:val="right" w:pos="9270"/>
        </w:tabs>
        <w:spacing w:line="240" w:lineRule="auto"/>
      </w:pPr>
    </w:p>
    <w:p w14:paraId="76B9B57D" w14:textId="77777777" w:rsidR="0056548D" w:rsidRDefault="0056548D" w:rsidP="002A6708">
      <w:pPr>
        <w:tabs>
          <w:tab w:val="left" w:pos="7200"/>
          <w:tab w:val="left" w:pos="7920"/>
          <w:tab w:val="right" w:pos="9270"/>
        </w:tabs>
        <w:spacing w:line="240" w:lineRule="auto"/>
      </w:pPr>
      <w:r>
        <w:tab/>
      </w:r>
      <w:r>
        <w:pict>
          <v:shape id="_x0000_i1035" type="#_x0000_t75" style="width:288.75pt;height:39.75pt">
            <v:imagedata r:id="rId34" o:title=""/>
          </v:shape>
        </w:pict>
      </w:r>
    </w:p>
    <w:p w14:paraId="4D746263" w14:textId="77777777" w:rsidR="003524E1" w:rsidRDefault="003524E1" w:rsidP="002A6708">
      <w:pPr>
        <w:tabs>
          <w:tab w:val="left" w:pos="7200"/>
          <w:tab w:val="left" w:pos="7920"/>
          <w:tab w:val="right" w:pos="9270"/>
        </w:tabs>
        <w:spacing w:line="240" w:lineRule="auto"/>
      </w:pPr>
    </w:p>
    <w:p w14:paraId="04EF520D" w14:textId="77777777" w:rsidR="003524E1" w:rsidRPr="003524E1" w:rsidRDefault="003524E1" w:rsidP="002A6708">
      <w:pPr>
        <w:tabs>
          <w:tab w:val="left" w:pos="7200"/>
          <w:tab w:val="left" w:pos="7920"/>
          <w:tab w:val="right" w:pos="9270"/>
        </w:tabs>
        <w:spacing w:line="240" w:lineRule="auto"/>
        <w:rPr>
          <w:color w:val="FF0000"/>
        </w:rPr>
      </w:pPr>
      <w:r w:rsidRPr="003524E1">
        <w:rPr>
          <w:color w:val="FF0000"/>
        </w:rPr>
        <w:t xml:space="preserve">[79] </w:t>
      </w:r>
    </w:p>
    <w:p w14:paraId="6C2B6748" w14:textId="77777777" w:rsidR="003524E1" w:rsidRDefault="003524E1" w:rsidP="002A6708">
      <w:pPr>
        <w:tabs>
          <w:tab w:val="left" w:pos="7200"/>
          <w:tab w:val="left" w:pos="7920"/>
          <w:tab w:val="right" w:pos="9270"/>
        </w:tabs>
        <w:spacing w:line="240" w:lineRule="auto"/>
      </w:pPr>
    </w:p>
    <w:p w14:paraId="58261596" w14:textId="77777777" w:rsidR="003524E1" w:rsidRPr="003524E1" w:rsidRDefault="003524E1" w:rsidP="002A6708">
      <w:pPr>
        <w:tabs>
          <w:tab w:val="left" w:pos="7200"/>
          <w:tab w:val="left" w:pos="7920"/>
          <w:tab w:val="right" w:pos="9270"/>
        </w:tabs>
        <w:spacing w:line="240" w:lineRule="auto"/>
        <w:rPr>
          <w:color w:val="FF0000"/>
        </w:rPr>
      </w:pPr>
      <w:r w:rsidRPr="003524E1">
        <w:rPr>
          <w:color w:val="FF0000"/>
          <w:u w:val="single"/>
        </w:rPr>
        <w:t>Comment added 2.21.16</w:t>
      </w:r>
      <w:r w:rsidRPr="003524E1">
        <w:rPr>
          <w:color w:val="FF0000"/>
        </w:rPr>
        <w:t xml:space="preserve">. His wedge product remained a mystery for a long time, as did his normalization. But in wedge doc all this is clarified, it is all figured out and done with. The wedge product of two dual tensors appears in my Chapter 8. </w:t>
      </w:r>
      <w:r>
        <w:rPr>
          <w:color w:val="FF0000"/>
        </w:rPr>
        <w:t xml:space="preserve">I was of course totally confused by Spivak's "definition of the wedge product" in the context of this complicated case of two general dual tensor functions getting wedged. </w:t>
      </w:r>
    </w:p>
    <w:p w14:paraId="48171301" w14:textId="77777777" w:rsidR="007C13A9" w:rsidRPr="003524E1" w:rsidRDefault="007C13A9">
      <w:pPr>
        <w:rPr>
          <w:color w:val="FF0000"/>
        </w:rPr>
      </w:pPr>
    </w:p>
    <w:p w14:paraId="3840DC57" w14:textId="77777777" w:rsidR="007C13A9" w:rsidRDefault="007C13A9">
      <w:r>
        <w:t xml:space="preserve">OK, now </w:t>
      </w:r>
      <w:r w:rsidRPr="00A0325D">
        <w:rPr>
          <w:b/>
        </w:rPr>
        <w:t>here comes the wedge product</w:t>
      </w:r>
      <w:r>
        <w:t xml:space="preserve">. Recall that </w:t>
      </w:r>
      <w:r w:rsidRPr="007C13A9">
        <w:rPr>
          <w:b/>
        </w:rPr>
        <w:t>Λ</w:t>
      </w:r>
      <w:r w:rsidRPr="007C13A9">
        <w:rPr>
          <w:rStyle w:val="superscript"/>
          <w:b w:val="0"/>
        </w:rPr>
        <w:t>k</w:t>
      </w:r>
      <w:r w:rsidRPr="007C13A9">
        <w:rPr>
          <w:b/>
        </w:rPr>
        <w:t>(V)</w:t>
      </w:r>
      <w:r>
        <w:t xml:space="preserve"> is the subspace of </w:t>
      </w:r>
      <w:r w:rsidRPr="007C13A9">
        <w:rPr>
          <w:rFonts w:ascii="Script MT Bold" w:hAnsi="Script MT Bold"/>
          <w:b/>
        </w:rPr>
        <w:t>T</w:t>
      </w:r>
      <w:r w:rsidRPr="007C13A9">
        <w:rPr>
          <w:rStyle w:val="superscript"/>
          <w:b w:val="0"/>
        </w:rPr>
        <w:t>k</w:t>
      </w:r>
      <w:r w:rsidRPr="007C13A9">
        <w:rPr>
          <w:b/>
        </w:rPr>
        <w:t>(V)</w:t>
      </w:r>
      <w:r>
        <w:t xml:space="preserve"> which contains those functions where are totally antisymmetric in their </w:t>
      </w:r>
      <w:r w:rsidR="00A0325D">
        <w:t>argument indices</w:t>
      </w:r>
      <w:r>
        <w:t xml:space="preserve">. Let ω and η be two of these TA k-tensor functions. Let ω be in  </w:t>
      </w:r>
      <w:r w:rsidRPr="007C13A9">
        <w:rPr>
          <w:b/>
        </w:rPr>
        <w:t>Λ</w:t>
      </w:r>
      <w:r w:rsidRPr="007C13A9">
        <w:rPr>
          <w:rStyle w:val="superscript"/>
          <w:b w:val="0"/>
        </w:rPr>
        <w:t>k</w:t>
      </w:r>
      <w:r w:rsidRPr="007C13A9">
        <w:rPr>
          <w:b/>
        </w:rPr>
        <w:t>(V)</w:t>
      </w:r>
      <w:r>
        <w:t xml:space="preserve"> and let η be in  </w:t>
      </w:r>
      <w:r w:rsidRPr="007C13A9">
        <w:rPr>
          <w:b/>
        </w:rPr>
        <w:t>Λ</w:t>
      </w:r>
      <w:r>
        <w:rPr>
          <w:rStyle w:val="superscript"/>
          <w:rFonts w:ascii="Script MT Bold" w:hAnsi="Script MT Bold"/>
          <w:b w:val="0"/>
        </w:rPr>
        <w:t>l</w:t>
      </w:r>
      <w:r w:rsidRPr="007C13A9">
        <w:rPr>
          <w:b/>
        </w:rPr>
        <w:t>(V)</w:t>
      </w:r>
      <w:r>
        <w:t xml:space="preserve"> . This ω has k </w:t>
      </w:r>
      <w:r w:rsidR="00A0325D">
        <w:t xml:space="preserve">(vector) </w:t>
      </w:r>
      <w:r>
        <w:t xml:space="preserve">variables, and η has </w:t>
      </w:r>
      <w:r>
        <w:rPr>
          <w:rFonts w:ascii="Script MT Bold" w:hAnsi="Script MT Bold"/>
        </w:rPr>
        <w:t>l</w:t>
      </w:r>
      <w:r>
        <w:t xml:space="preserve"> variables. You can then talk about ω </w:t>
      </w:r>
      <w:r>
        <w:sym w:font="Symbol" w:char="F0C4"/>
      </w:r>
      <w:r>
        <w:t xml:space="preserve"> η  as en element of the direct products space </w:t>
      </w:r>
      <w:r w:rsidRPr="007C13A9">
        <w:rPr>
          <w:b/>
        </w:rPr>
        <w:t>Λ</w:t>
      </w:r>
      <w:r w:rsidRPr="007C13A9">
        <w:rPr>
          <w:rStyle w:val="superscript"/>
          <w:b w:val="0"/>
        </w:rPr>
        <w:t>k</w:t>
      </w:r>
      <w:r w:rsidRPr="007C13A9">
        <w:rPr>
          <w:b/>
        </w:rPr>
        <w:t>(V)</w:t>
      </w:r>
      <w:r>
        <w:rPr>
          <w:b/>
        </w:rPr>
        <w:t xml:space="preserve"> </w:t>
      </w:r>
      <w:r>
        <w:sym w:font="Symbol" w:char="F0C4"/>
      </w:r>
      <w:r>
        <w:t xml:space="preserve"> </w:t>
      </w:r>
      <w:r w:rsidRPr="007C13A9">
        <w:rPr>
          <w:b/>
        </w:rPr>
        <w:t>Λ</w:t>
      </w:r>
      <w:r>
        <w:rPr>
          <w:rStyle w:val="superscript"/>
          <w:rFonts w:ascii="Script MT Bold" w:hAnsi="Script MT Bold"/>
          <w:b w:val="0"/>
        </w:rPr>
        <w:t>l</w:t>
      </w:r>
      <w:r w:rsidRPr="007C13A9">
        <w:rPr>
          <w:b/>
        </w:rPr>
        <w:t>(V)</w:t>
      </w:r>
      <w:r>
        <w:rPr>
          <w:b/>
        </w:rPr>
        <w:t xml:space="preserve">. </w:t>
      </w:r>
      <w:r>
        <w:t xml:space="preserve">You could then antisymmetrize ω </w:t>
      </w:r>
      <w:r>
        <w:sym w:font="Symbol" w:char="F0C4"/>
      </w:r>
      <w:r>
        <w:t xml:space="preserve"> η totally in all the variable</w:t>
      </w:r>
      <w:r w:rsidR="00A0325D">
        <w:t xml:space="preserve"> indices</w:t>
      </w:r>
      <w:r>
        <w:t xml:space="preserve"> using the above operation. This is the wed</w:t>
      </w:r>
      <w:r w:rsidR="00A0325D">
        <w:t>ge product!</w:t>
      </w:r>
    </w:p>
    <w:p w14:paraId="2B51BA51" w14:textId="77777777" w:rsidR="007C13A9" w:rsidRDefault="007C13A9">
      <w:r>
        <w:tab/>
      </w:r>
      <w:r w:rsidR="00A0325D">
        <w:tab/>
      </w:r>
      <w:r w:rsidR="00A0325D">
        <w:tab/>
      </w:r>
      <w:r w:rsidR="00A0325D">
        <w:tab/>
      </w:r>
      <w:r>
        <w:pict>
          <v:shape id="_x0000_i1036" type="#_x0000_t75" style="width:180.75pt;height:35.25pt">
            <v:imagedata r:id="rId35" o:title=""/>
          </v:shape>
        </w:pict>
      </w:r>
    </w:p>
    <w:p w14:paraId="79657E8D" w14:textId="77777777" w:rsidR="007C13A9" w:rsidRDefault="007C13A9"/>
    <w:p w14:paraId="45B4F237" w14:textId="77777777" w:rsidR="007C13A9" w:rsidRDefault="007C13A9">
      <w:r>
        <w:t xml:space="preserve">So I would say that ω and η are certain </w:t>
      </w:r>
      <w:r w:rsidRPr="007C13A9">
        <w:rPr>
          <w:i/>
        </w:rPr>
        <w:t>scalar</w:t>
      </w:r>
      <w:r>
        <w:t xml:space="preserve"> </w:t>
      </w:r>
      <w:r w:rsidRPr="007C13A9">
        <w:rPr>
          <w:i/>
        </w:rPr>
        <w:t>functions</w:t>
      </w:r>
      <w:r>
        <w:t>, and this  ω ^ η is a function of the combined set of variables. Furthermore</w:t>
      </w:r>
    </w:p>
    <w:p w14:paraId="49BCFFB9" w14:textId="77777777" w:rsidR="007C13A9" w:rsidRDefault="007C13A9"/>
    <w:p w14:paraId="72AB2A94" w14:textId="77777777" w:rsidR="007C13A9" w:rsidRDefault="00A0325D">
      <w:r>
        <w:tab/>
      </w:r>
      <w:r>
        <w:tab/>
      </w:r>
      <w:r>
        <w:tab/>
      </w:r>
      <w:r>
        <w:pict>
          <v:shape id="_x0000_i1037" type="#_x0000_t75" style="width:322.5pt;height:74.25pt">
            <v:imagedata r:id="rId36" o:title=""/>
          </v:shape>
        </w:pict>
      </w:r>
    </w:p>
    <w:p w14:paraId="2B8D6FD2" w14:textId="77777777" w:rsidR="007C13A9" w:rsidRDefault="007C13A9"/>
    <w:p w14:paraId="6C078F19" w14:textId="77777777" w:rsidR="007C13A9" w:rsidRDefault="007C13A9">
      <w:r>
        <w:t xml:space="preserve">so here we have a triple wedge product. So far ω and η are scalar functions, so this seems to have nothing to do with other people's talking about the wedge product of two vectors. </w:t>
      </w:r>
      <w:r w:rsidR="00A0325D">
        <w:t>Nor does this seem much related to dx</w:t>
      </w:r>
      <w:r w:rsidR="00A0325D">
        <w:rPr>
          <w:rStyle w:val="subscript"/>
        </w:rPr>
        <w:t>1</w:t>
      </w:r>
      <w:r w:rsidR="00A0325D">
        <w:t xml:space="preserve"> ^ dx</w:t>
      </w:r>
      <w:r w:rsidR="00A0325D">
        <w:rPr>
          <w:rStyle w:val="subscript"/>
        </w:rPr>
        <w:t>2</w:t>
      </w:r>
      <w:r w:rsidR="00A0325D">
        <w:t xml:space="preserve"> at this point. </w:t>
      </w:r>
    </w:p>
    <w:p w14:paraId="79099AAE" w14:textId="77777777" w:rsidR="003524E1" w:rsidRDefault="003524E1"/>
    <w:p w14:paraId="007FF4EF" w14:textId="77777777" w:rsidR="003524E1" w:rsidRDefault="003524E1">
      <w:r w:rsidRPr="003524E1">
        <w:rPr>
          <w:b/>
        </w:rPr>
        <w:t>2.21.16.</w:t>
      </w:r>
      <w:r>
        <w:t xml:space="preserve"> Spivak defines the wedge product above then states some properties of ^ :</w:t>
      </w:r>
    </w:p>
    <w:p w14:paraId="47E421B5" w14:textId="77777777" w:rsidR="003524E1" w:rsidRDefault="003524E1"/>
    <w:p w14:paraId="15EDEF07" w14:textId="77777777" w:rsidR="003524E1" w:rsidRDefault="003524E1">
      <w:r>
        <w:pict>
          <v:shape id="_x0000_i1038" type="#_x0000_t75" style="width:223.5pt;height:88.5pt">
            <v:imagedata r:id="rId37" o:title=""/>
          </v:shape>
        </w:pict>
      </w:r>
    </w:p>
    <w:p w14:paraId="63F7AF6A" w14:textId="77777777" w:rsidR="003524E1" w:rsidRDefault="003524E1">
      <w:r>
        <w:tab/>
      </w:r>
      <w:r>
        <w:pict>
          <v:shape id="_x0000_i1039" type="#_x0000_t75" style="width:168.75pt;height:18.75pt">
            <v:imagedata r:id="rId38" o:title=""/>
          </v:shape>
        </w:pict>
      </w:r>
    </w:p>
    <w:p w14:paraId="3011677A" w14:textId="77777777" w:rsidR="003524E1" w:rsidRDefault="003524E1"/>
    <w:p w14:paraId="26BB715D" w14:textId="77777777" w:rsidR="003524E1" w:rsidRDefault="003524E1">
      <w:r>
        <w:t xml:space="preserve">These are all old hat now, and now at least I know what he means by the f* one, since I talk about f* above as a mapping from one tensor function to another. Wonder if he will use this f* result. I am sure I could verify the claim above easily. </w:t>
      </w:r>
    </w:p>
    <w:p w14:paraId="7FF8BF8B" w14:textId="77777777" w:rsidR="003524E1" w:rsidRPr="003524E1" w:rsidRDefault="003524E1">
      <w:pPr>
        <w:rPr>
          <w:u w:val="single"/>
        </w:rPr>
      </w:pPr>
    </w:p>
    <w:p w14:paraId="04D931A2" w14:textId="77777777" w:rsidR="003524E1" w:rsidRPr="003524E1" w:rsidRDefault="003524E1">
      <w:pPr>
        <w:rPr>
          <w:color w:val="FF0000"/>
        </w:rPr>
      </w:pPr>
      <w:r w:rsidRPr="003524E1">
        <w:rPr>
          <w:color w:val="FF0000"/>
          <w:u w:val="single"/>
        </w:rPr>
        <w:t xml:space="preserve">2.21.16. </w:t>
      </w:r>
      <w:r w:rsidRPr="003524E1">
        <w:rPr>
          <w:color w:val="FF0000"/>
        </w:rPr>
        <w:t xml:space="preserve"> In the following, I was struggling to find trivial examples of a wedge product since Spivak never gives any. This is now all understood including normalization. </w:t>
      </w:r>
    </w:p>
    <w:p w14:paraId="1B51CA54" w14:textId="77777777" w:rsidR="0056548D" w:rsidRDefault="0056548D"/>
    <w:p w14:paraId="2BCBAE04" w14:textId="77777777" w:rsidR="0056548D" w:rsidRDefault="0056548D">
      <w:r w:rsidRPr="0056548D">
        <w:rPr>
          <w:u w:val="single"/>
        </w:rPr>
        <w:t>Example Needed Badly</w:t>
      </w:r>
      <w:r>
        <w:t xml:space="preserve">!  Suppose ω in  </w:t>
      </w:r>
      <w:r w:rsidRPr="007C13A9">
        <w:rPr>
          <w:b/>
        </w:rPr>
        <w:t>Λ</w:t>
      </w:r>
      <w:r>
        <w:rPr>
          <w:rStyle w:val="superscript"/>
          <w:b w:val="0"/>
        </w:rPr>
        <w:t>1</w:t>
      </w:r>
      <w:r w:rsidRPr="007C13A9">
        <w:rPr>
          <w:b/>
        </w:rPr>
        <w:t>(V)</w:t>
      </w:r>
      <w:r>
        <w:t xml:space="preserve"> and η in </w:t>
      </w:r>
      <w:r w:rsidRPr="007C13A9">
        <w:rPr>
          <w:b/>
        </w:rPr>
        <w:t>Λ</w:t>
      </w:r>
      <w:r>
        <w:rPr>
          <w:rStyle w:val="superscript"/>
          <w:b w:val="0"/>
        </w:rPr>
        <w:t>1</w:t>
      </w:r>
      <w:r w:rsidRPr="007C13A9">
        <w:rPr>
          <w:b/>
        </w:rPr>
        <w:t>(V)</w:t>
      </w:r>
      <w:r>
        <w:t>.  Perhaps ω = φ</w:t>
      </w:r>
      <w:r>
        <w:rPr>
          <w:rStyle w:val="subscript"/>
        </w:rPr>
        <w:t>i</w:t>
      </w:r>
      <w:r>
        <w:t xml:space="preserve"> and η = φ</w:t>
      </w:r>
      <w:r>
        <w:rPr>
          <w:rStyle w:val="subscript"/>
        </w:rPr>
        <w:t>j</w:t>
      </w:r>
      <w:r>
        <w:t>, two basis functionals in V*. Then</w:t>
      </w:r>
    </w:p>
    <w:p w14:paraId="3FDF9D74" w14:textId="77777777" w:rsidR="0056548D" w:rsidRDefault="0056548D"/>
    <w:p w14:paraId="00A8485B" w14:textId="77777777" w:rsidR="0056548D" w:rsidRDefault="0056548D">
      <w:r>
        <w:tab/>
        <w:t xml:space="preserve">Alt(T) = Alt (ω </w:t>
      </w:r>
      <w:r>
        <w:sym w:font="Symbol" w:char="F0C4"/>
      </w:r>
      <w:r>
        <w:t xml:space="preserve"> η) = Alt(φ</w:t>
      </w:r>
      <w:r>
        <w:rPr>
          <w:rStyle w:val="subscript"/>
        </w:rPr>
        <w:t>i</w:t>
      </w:r>
      <w:r>
        <w:sym w:font="Symbol" w:char="F0C4"/>
      </w:r>
      <w:r>
        <w:t>φ</w:t>
      </w:r>
      <w:r>
        <w:rPr>
          <w:rStyle w:val="subscript"/>
        </w:rPr>
        <w:t>j</w:t>
      </w:r>
      <w:r>
        <w:t>)  = (1/2)[φ</w:t>
      </w:r>
      <w:r>
        <w:rPr>
          <w:rStyle w:val="subscript"/>
        </w:rPr>
        <w:t>i</w:t>
      </w:r>
      <w:r>
        <w:sym w:font="Symbol" w:char="F0C4"/>
      </w:r>
      <w:r>
        <w:t>φ</w:t>
      </w:r>
      <w:r>
        <w:rPr>
          <w:rStyle w:val="subscript"/>
        </w:rPr>
        <w:t>j</w:t>
      </w:r>
      <w:r>
        <w:t xml:space="preserve"> - φ</w:t>
      </w:r>
      <w:r>
        <w:rPr>
          <w:rStyle w:val="subscript"/>
        </w:rPr>
        <w:t>j</w:t>
      </w:r>
      <w:r>
        <w:sym w:font="Symbol" w:char="F0C4"/>
      </w:r>
      <w:r>
        <w:t>φ</w:t>
      </w:r>
      <w:r>
        <w:rPr>
          <w:rStyle w:val="subscript"/>
        </w:rPr>
        <w:t>i</w:t>
      </w:r>
      <w:r>
        <w:t xml:space="preserve">]  </w:t>
      </w:r>
    </w:p>
    <w:p w14:paraId="52EC7D09" w14:textId="77777777" w:rsidR="0056548D" w:rsidRDefault="0056548D"/>
    <w:p w14:paraId="5585A207" w14:textId="77777777" w:rsidR="0056548D" w:rsidRDefault="0056548D">
      <w:r>
        <w:t>and then</w:t>
      </w:r>
    </w:p>
    <w:p w14:paraId="02A5D118" w14:textId="77777777" w:rsidR="0056548D" w:rsidRDefault="0056548D"/>
    <w:p w14:paraId="2E53446F" w14:textId="77777777" w:rsidR="0056548D" w:rsidRDefault="0056548D">
      <w:r>
        <w:tab/>
        <w:t>ω ^ η  = φ</w:t>
      </w:r>
      <w:r>
        <w:rPr>
          <w:rStyle w:val="subscript"/>
        </w:rPr>
        <w:t>i</w:t>
      </w:r>
      <w:r>
        <w:t xml:space="preserve"> ^ φ</w:t>
      </w:r>
      <w:r>
        <w:rPr>
          <w:rStyle w:val="subscript"/>
        </w:rPr>
        <w:t>j</w:t>
      </w:r>
      <w:r>
        <w:t xml:space="preserve"> = 2  Alt(φ</w:t>
      </w:r>
      <w:r>
        <w:rPr>
          <w:rStyle w:val="subscript"/>
        </w:rPr>
        <w:t>i</w:t>
      </w:r>
      <w:r>
        <w:sym w:font="Symbol" w:char="F0C4"/>
      </w:r>
      <w:r>
        <w:t>φ</w:t>
      </w:r>
      <w:r>
        <w:rPr>
          <w:rStyle w:val="subscript"/>
        </w:rPr>
        <w:t>j</w:t>
      </w:r>
      <w:r>
        <w:t>) =  φ</w:t>
      </w:r>
      <w:r>
        <w:rPr>
          <w:rStyle w:val="subscript"/>
        </w:rPr>
        <w:t>i</w:t>
      </w:r>
      <w:r>
        <w:sym w:font="Symbol" w:char="F0C4"/>
      </w:r>
      <w:r>
        <w:t>φ</w:t>
      </w:r>
      <w:r>
        <w:rPr>
          <w:rStyle w:val="subscript"/>
        </w:rPr>
        <w:t>j</w:t>
      </w:r>
      <w:r>
        <w:t xml:space="preserve"> - φ</w:t>
      </w:r>
      <w:r>
        <w:rPr>
          <w:rStyle w:val="subscript"/>
        </w:rPr>
        <w:t>j</w:t>
      </w:r>
      <w:r>
        <w:sym w:font="Symbol" w:char="F0C4"/>
      </w:r>
      <w:r>
        <w:t>φ</w:t>
      </w:r>
      <w:r>
        <w:rPr>
          <w:rStyle w:val="subscript"/>
        </w:rPr>
        <w:t>i</w:t>
      </w:r>
      <w:r>
        <w:t xml:space="preserve">. </w:t>
      </w:r>
    </w:p>
    <w:p w14:paraId="4B753170" w14:textId="77777777" w:rsidR="0056548D" w:rsidRDefault="0056548D"/>
    <w:p w14:paraId="69F681BB" w14:textId="77777777" w:rsidR="0056548D" w:rsidRPr="0056548D" w:rsidRDefault="0056548D">
      <w:r>
        <w:t>You can see clearly that the result is an element of Λ</w:t>
      </w:r>
      <w:r>
        <w:rPr>
          <w:rStyle w:val="superscript"/>
        </w:rPr>
        <w:t>2</w:t>
      </w:r>
      <w:r>
        <w:t>(V)  [ functionals in Λ</w:t>
      </w:r>
      <w:r>
        <w:rPr>
          <w:rStyle w:val="superscript"/>
        </w:rPr>
        <w:t>2</w:t>
      </w:r>
      <w:r>
        <w:t xml:space="preserve">(V) ] </w:t>
      </w:r>
    </w:p>
    <w:p w14:paraId="30DBE04A" w14:textId="77777777" w:rsidR="0056548D" w:rsidRDefault="0056548D"/>
    <w:p w14:paraId="7E384C4C" w14:textId="77777777" w:rsidR="0056548D" w:rsidRDefault="0056548D">
      <w:r>
        <w:t xml:space="preserve">Here I really have selected functionals in </w:t>
      </w:r>
      <w:r w:rsidRPr="007C13A9">
        <w:rPr>
          <w:b/>
        </w:rPr>
        <w:t>Λ</w:t>
      </w:r>
      <w:r>
        <w:rPr>
          <w:rStyle w:val="superscript"/>
          <w:b w:val="0"/>
        </w:rPr>
        <w:t>1</w:t>
      </w:r>
      <w:r w:rsidRPr="007C13A9">
        <w:rPr>
          <w:b/>
        </w:rPr>
        <w:t>(V)</w:t>
      </w:r>
      <w:r>
        <w:t xml:space="preserve"> to do the wedge product with. I think that is the only thing that really makes sense. There are no arguments here, there are no "functions". I could do linear combinations and obtain ω ^ η for two arbitrary linear functionals ω and η in </w:t>
      </w:r>
      <w:r w:rsidRPr="007C13A9">
        <w:rPr>
          <w:b/>
        </w:rPr>
        <w:t>Λ</w:t>
      </w:r>
      <w:r>
        <w:rPr>
          <w:rStyle w:val="superscript"/>
          <w:b w:val="0"/>
        </w:rPr>
        <w:t>1</w:t>
      </w:r>
      <w:r w:rsidRPr="007C13A9">
        <w:rPr>
          <w:b/>
        </w:rPr>
        <w:t>(V)</w:t>
      </w:r>
      <w:r>
        <w:t xml:space="preserve">. You could now add some arbitrary arguments and write the above in terms of functions, </w:t>
      </w:r>
    </w:p>
    <w:p w14:paraId="50D40282" w14:textId="77777777" w:rsidR="0056548D" w:rsidRDefault="0056548D"/>
    <w:p w14:paraId="70711BA7" w14:textId="77777777" w:rsidR="0056548D" w:rsidRDefault="0056548D">
      <w:r>
        <w:tab/>
        <w:t>(ω ^ η)(v</w:t>
      </w:r>
      <w:r>
        <w:rPr>
          <w:rStyle w:val="subscript"/>
        </w:rPr>
        <w:t>1</w:t>
      </w:r>
      <w:r>
        <w:t>,v</w:t>
      </w:r>
      <w:r>
        <w:rPr>
          <w:rStyle w:val="subscript"/>
        </w:rPr>
        <w:t>2</w:t>
      </w:r>
      <w:r>
        <w:t>)  = (φ</w:t>
      </w:r>
      <w:r>
        <w:rPr>
          <w:rStyle w:val="subscript"/>
        </w:rPr>
        <w:t>i</w:t>
      </w:r>
      <w:r>
        <w:t xml:space="preserve"> ^ φ</w:t>
      </w:r>
      <w:r>
        <w:rPr>
          <w:rStyle w:val="subscript"/>
        </w:rPr>
        <w:t>j</w:t>
      </w:r>
      <w:r>
        <w:t>)(v</w:t>
      </w:r>
      <w:r>
        <w:rPr>
          <w:rStyle w:val="subscript"/>
        </w:rPr>
        <w:t>1</w:t>
      </w:r>
      <w:r>
        <w:t>,v</w:t>
      </w:r>
      <w:r>
        <w:rPr>
          <w:rStyle w:val="subscript"/>
        </w:rPr>
        <w:t>2</w:t>
      </w:r>
      <w:r>
        <w:t>) = 2  Alt(φ</w:t>
      </w:r>
      <w:r>
        <w:rPr>
          <w:rStyle w:val="subscript"/>
        </w:rPr>
        <w:t>i</w:t>
      </w:r>
      <w:r>
        <w:sym w:font="Symbol" w:char="F0C4"/>
      </w:r>
      <w:r>
        <w:t>φ</w:t>
      </w:r>
      <w:r>
        <w:rPr>
          <w:rStyle w:val="subscript"/>
        </w:rPr>
        <w:t>j</w:t>
      </w:r>
      <w:r>
        <w:t>)(v</w:t>
      </w:r>
      <w:r>
        <w:rPr>
          <w:rStyle w:val="subscript"/>
        </w:rPr>
        <w:t>1</w:t>
      </w:r>
      <w:r>
        <w:t>,v</w:t>
      </w:r>
      <w:r>
        <w:rPr>
          <w:rStyle w:val="subscript"/>
        </w:rPr>
        <w:t>2</w:t>
      </w:r>
      <w:r>
        <w:t>)</w:t>
      </w:r>
    </w:p>
    <w:p w14:paraId="3E3EBB1F" w14:textId="77777777" w:rsidR="0056548D" w:rsidRDefault="0056548D"/>
    <w:p w14:paraId="079D6C02" w14:textId="77777777" w:rsidR="0056548D" w:rsidRDefault="0056548D">
      <w:r>
        <w:tab/>
      </w:r>
      <w:r>
        <w:tab/>
        <w:t xml:space="preserve"> = [ φ</w:t>
      </w:r>
      <w:r>
        <w:rPr>
          <w:rStyle w:val="subscript"/>
        </w:rPr>
        <w:t>i</w:t>
      </w:r>
      <w:r>
        <w:sym w:font="Symbol" w:char="F0C4"/>
      </w:r>
      <w:r>
        <w:t>φ</w:t>
      </w:r>
      <w:r>
        <w:rPr>
          <w:rStyle w:val="subscript"/>
        </w:rPr>
        <w:t>j</w:t>
      </w:r>
      <w:r>
        <w:t xml:space="preserve"> - φ</w:t>
      </w:r>
      <w:r>
        <w:rPr>
          <w:rStyle w:val="subscript"/>
        </w:rPr>
        <w:t>j</w:t>
      </w:r>
      <w:r>
        <w:sym w:font="Symbol" w:char="F0C4"/>
      </w:r>
      <w:r>
        <w:t>φ</w:t>
      </w:r>
      <w:r>
        <w:rPr>
          <w:rStyle w:val="subscript"/>
        </w:rPr>
        <w:t>i</w:t>
      </w:r>
      <w:r>
        <w:t>](v</w:t>
      </w:r>
      <w:r>
        <w:rPr>
          <w:rStyle w:val="subscript"/>
        </w:rPr>
        <w:t>1</w:t>
      </w:r>
      <w:r>
        <w:t>,v</w:t>
      </w:r>
      <w:r>
        <w:rPr>
          <w:rStyle w:val="subscript"/>
        </w:rPr>
        <w:t>2</w:t>
      </w:r>
      <w:r>
        <w:t>)  =   (φ</w:t>
      </w:r>
      <w:r>
        <w:rPr>
          <w:rStyle w:val="subscript"/>
        </w:rPr>
        <w:t>i</w:t>
      </w:r>
      <w:r>
        <w:sym w:font="Symbol" w:char="F0C4"/>
      </w:r>
      <w:r>
        <w:t>φ</w:t>
      </w:r>
      <w:r>
        <w:rPr>
          <w:rStyle w:val="subscript"/>
        </w:rPr>
        <w:t>j</w:t>
      </w:r>
      <w:r>
        <w:t>) (v</w:t>
      </w:r>
      <w:r>
        <w:rPr>
          <w:rStyle w:val="subscript"/>
        </w:rPr>
        <w:t>1</w:t>
      </w:r>
      <w:r>
        <w:t>,v</w:t>
      </w:r>
      <w:r>
        <w:rPr>
          <w:rStyle w:val="subscript"/>
        </w:rPr>
        <w:t>2</w:t>
      </w:r>
      <w:r>
        <w:t>) - (φ</w:t>
      </w:r>
      <w:r>
        <w:rPr>
          <w:rStyle w:val="subscript"/>
        </w:rPr>
        <w:t>j</w:t>
      </w:r>
      <w:r>
        <w:sym w:font="Symbol" w:char="F0C4"/>
      </w:r>
      <w:r>
        <w:t>φ</w:t>
      </w:r>
      <w:r>
        <w:rPr>
          <w:rStyle w:val="subscript"/>
        </w:rPr>
        <w:t>i</w:t>
      </w:r>
      <w:r>
        <w:t>) (v</w:t>
      </w:r>
      <w:r>
        <w:rPr>
          <w:rStyle w:val="subscript"/>
        </w:rPr>
        <w:t>1</w:t>
      </w:r>
      <w:r>
        <w:t>,v</w:t>
      </w:r>
      <w:r>
        <w:rPr>
          <w:rStyle w:val="subscript"/>
        </w:rPr>
        <w:t>2</w:t>
      </w:r>
      <w:r>
        <w:t>)</w:t>
      </w:r>
    </w:p>
    <w:p w14:paraId="3D4530BD" w14:textId="77777777" w:rsidR="0056548D" w:rsidRDefault="0056548D"/>
    <w:p w14:paraId="226B9C5A" w14:textId="77777777" w:rsidR="0056548D" w:rsidRDefault="0056548D" w:rsidP="0056548D">
      <w:r>
        <w:tab/>
      </w:r>
      <w:r>
        <w:tab/>
        <w:t>= φ</w:t>
      </w:r>
      <w:r>
        <w:rPr>
          <w:rStyle w:val="subscript"/>
        </w:rPr>
        <w:t>i</w:t>
      </w:r>
      <w:r>
        <w:t>(v</w:t>
      </w:r>
      <w:r>
        <w:rPr>
          <w:rStyle w:val="subscript"/>
        </w:rPr>
        <w:t>1</w:t>
      </w:r>
      <w:r>
        <w:t>)φ</w:t>
      </w:r>
      <w:r>
        <w:rPr>
          <w:rStyle w:val="subscript"/>
        </w:rPr>
        <w:t>j</w:t>
      </w:r>
      <w:r>
        <w:t>(v</w:t>
      </w:r>
      <w:r>
        <w:rPr>
          <w:rStyle w:val="subscript"/>
        </w:rPr>
        <w:t>2</w:t>
      </w:r>
      <w:r>
        <w:t>)  -  φ</w:t>
      </w:r>
      <w:r>
        <w:rPr>
          <w:rStyle w:val="subscript"/>
        </w:rPr>
        <w:t>j</w:t>
      </w:r>
      <w:r>
        <w:t>(v</w:t>
      </w:r>
      <w:r>
        <w:rPr>
          <w:rStyle w:val="subscript"/>
        </w:rPr>
        <w:t>1</w:t>
      </w:r>
      <w:r>
        <w:t>)φ</w:t>
      </w:r>
      <w:r>
        <w:rPr>
          <w:rStyle w:val="subscript"/>
        </w:rPr>
        <w:t>i</w:t>
      </w:r>
      <w:r>
        <w:t>(v</w:t>
      </w:r>
      <w:r>
        <w:rPr>
          <w:rStyle w:val="subscript"/>
        </w:rPr>
        <w:t>2</w:t>
      </w:r>
      <w:r>
        <w:t>)</w:t>
      </w:r>
    </w:p>
    <w:p w14:paraId="1559EC6F" w14:textId="77777777" w:rsidR="0056548D" w:rsidRDefault="0056548D" w:rsidP="0056548D"/>
    <w:p w14:paraId="35D01998" w14:textId="77777777" w:rsidR="0056548D" w:rsidRPr="0056548D" w:rsidRDefault="0056548D" w:rsidP="0056548D">
      <w:r>
        <w:t xml:space="preserve">so our actual functions don't appear until the very last step. </w:t>
      </w:r>
    </w:p>
    <w:p w14:paraId="0B72A9B3" w14:textId="77777777" w:rsidR="0056548D" w:rsidRDefault="0056548D"/>
    <w:p w14:paraId="48E4E476" w14:textId="77777777" w:rsidR="0056548D" w:rsidRDefault="0056548D">
      <w:r w:rsidRPr="0056548D">
        <w:rPr>
          <w:u w:val="single"/>
        </w:rPr>
        <w:t>Example 2</w:t>
      </w:r>
      <w:r>
        <w:t xml:space="preserve">.  OK, suppose ω is in </w:t>
      </w:r>
      <w:r w:rsidRPr="007C13A9">
        <w:rPr>
          <w:b/>
        </w:rPr>
        <w:t>Λ</w:t>
      </w:r>
      <w:r>
        <w:rPr>
          <w:rStyle w:val="superscript"/>
          <w:b w:val="0"/>
        </w:rPr>
        <w:t>1</w:t>
      </w:r>
      <w:r w:rsidRPr="007C13A9">
        <w:rPr>
          <w:b/>
        </w:rPr>
        <w:t>(V)</w:t>
      </w:r>
      <w:r>
        <w:t xml:space="preserve"> but η is in </w:t>
      </w:r>
      <w:r w:rsidRPr="007C13A9">
        <w:rPr>
          <w:b/>
        </w:rPr>
        <w:t>Λ</w:t>
      </w:r>
      <w:r>
        <w:rPr>
          <w:rStyle w:val="superscript"/>
          <w:b w:val="0"/>
        </w:rPr>
        <w:t>2</w:t>
      </w:r>
      <w:r w:rsidRPr="007C13A9">
        <w:rPr>
          <w:b/>
        </w:rPr>
        <w:t>(V)</w:t>
      </w:r>
      <w:r>
        <w:t xml:space="preserve">. Do I know of any functionals in  </w:t>
      </w:r>
      <w:r w:rsidRPr="007C13A9">
        <w:rPr>
          <w:b/>
        </w:rPr>
        <w:t>Λ</w:t>
      </w:r>
      <w:r>
        <w:rPr>
          <w:rStyle w:val="superscript"/>
          <w:b w:val="0"/>
        </w:rPr>
        <w:t>2</w:t>
      </w:r>
      <w:r w:rsidRPr="007C13A9">
        <w:rPr>
          <w:b/>
        </w:rPr>
        <w:t>(V)</w:t>
      </w:r>
      <w:r>
        <w:t>? How about φ</w:t>
      </w:r>
      <w:r>
        <w:rPr>
          <w:rStyle w:val="subscript"/>
        </w:rPr>
        <w:t>i</w:t>
      </w:r>
      <w:r>
        <w:sym w:font="Symbol" w:char="F0C4"/>
      </w:r>
      <w:r>
        <w:t>φ</w:t>
      </w:r>
      <w:r>
        <w:rPr>
          <w:rStyle w:val="subscript"/>
        </w:rPr>
        <w:t>j</w:t>
      </w:r>
      <w:r>
        <w:t xml:space="preserve"> ?? The space </w:t>
      </w:r>
      <w:r w:rsidRPr="007C13A9">
        <w:rPr>
          <w:b/>
        </w:rPr>
        <w:t>Λ</w:t>
      </w:r>
      <w:r>
        <w:rPr>
          <w:rStyle w:val="superscript"/>
          <w:b w:val="0"/>
        </w:rPr>
        <w:t>2</w:t>
      </w:r>
      <w:r w:rsidRPr="007C13A9">
        <w:rPr>
          <w:b/>
        </w:rPr>
        <w:t>(V)</w:t>
      </w:r>
      <w:r>
        <w:t xml:space="preserve"> is a subspace of </w:t>
      </w:r>
      <w:r w:rsidRPr="0056548D">
        <w:rPr>
          <w:rFonts w:ascii="Script MT Bold" w:hAnsi="Script MT Bold"/>
        </w:rPr>
        <w:t>T</w:t>
      </w:r>
      <w:r>
        <w:rPr>
          <w:rStyle w:val="superscript"/>
        </w:rPr>
        <w:t>2</w:t>
      </w:r>
      <w:r>
        <w:t xml:space="preserve">(V) and a </w:t>
      </w:r>
      <w:r>
        <w:sym w:font="Symbol" w:char="F0C4"/>
      </w:r>
      <w:r>
        <w:t xml:space="preserve"> b is what things look like in </w:t>
      </w:r>
      <w:r w:rsidRPr="0056548D">
        <w:rPr>
          <w:rFonts w:ascii="Script MT Bold" w:hAnsi="Script MT Bold"/>
        </w:rPr>
        <w:t>T</w:t>
      </w:r>
      <w:r>
        <w:rPr>
          <w:rStyle w:val="superscript"/>
        </w:rPr>
        <w:t>2</w:t>
      </w:r>
      <w:r>
        <w:t>(V). OK, so then we have this example</w:t>
      </w:r>
    </w:p>
    <w:p w14:paraId="101D51B2" w14:textId="77777777" w:rsidR="0056548D" w:rsidRDefault="0056548D"/>
    <w:p w14:paraId="4FD3D070" w14:textId="77777777" w:rsidR="0056548D" w:rsidRDefault="0056548D">
      <w:r>
        <w:tab/>
        <w:t>ω ^ η = φ</w:t>
      </w:r>
      <w:r>
        <w:rPr>
          <w:rStyle w:val="subscript"/>
        </w:rPr>
        <w:t>k</w:t>
      </w:r>
      <w:r>
        <w:fldChar w:fldCharType="begin"/>
      </w:r>
      <w:r>
        <w:instrText xml:space="preserve"> EQ \O( ,\S\up2(^))</w:instrText>
      </w:r>
      <w:r>
        <w:fldChar w:fldCharType="end"/>
      </w:r>
      <w:r>
        <w:t xml:space="preserve"> (φ</w:t>
      </w:r>
      <w:r>
        <w:rPr>
          <w:rStyle w:val="subscript"/>
        </w:rPr>
        <w:t>i</w:t>
      </w:r>
      <w:r>
        <w:sym w:font="Symbol" w:char="F0C4"/>
      </w:r>
      <w:r>
        <w:t>φ</w:t>
      </w:r>
      <w:r>
        <w:rPr>
          <w:rStyle w:val="subscript"/>
        </w:rPr>
        <w:t>j</w:t>
      </w:r>
      <w:r>
        <w:t>) = (3/2) Alt [ φ</w:t>
      </w:r>
      <w:r>
        <w:rPr>
          <w:rStyle w:val="subscript"/>
        </w:rPr>
        <w:t>k</w:t>
      </w:r>
      <w:r>
        <w:t xml:space="preserve"> </w:t>
      </w:r>
      <w:r>
        <w:sym w:font="Symbol" w:char="F0C4"/>
      </w:r>
      <w:r>
        <w:t xml:space="preserve"> (φ</w:t>
      </w:r>
      <w:r>
        <w:rPr>
          <w:rStyle w:val="subscript"/>
        </w:rPr>
        <w:t>i</w:t>
      </w:r>
      <w:r>
        <w:sym w:font="Symbol" w:char="F0C4"/>
      </w:r>
      <w:r>
        <w:t>φ</w:t>
      </w:r>
      <w:r>
        <w:rPr>
          <w:rStyle w:val="subscript"/>
        </w:rPr>
        <w:t>j</w:t>
      </w:r>
      <w:r>
        <w:t>) ]  = (3/2) Alt [ φ</w:t>
      </w:r>
      <w:r>
        <w:rPr>
          <w:rStyle w:val="subscript"/>
        </w:rPr>
        <w:t>k</w:t>
      </w:r>
      <w:r>
        <w:t xml:space="preserve"> </w:t>
      </w:r>
      <w:r>
        <w:sym w:font="Symbol" w:char="F0C4"/>
      </w:r>
      <w:r>
        <w:t xml:space="preserve"> φ</w:t>
      </w:r>
      <w:r>
        <w:rPr>
          <w:rStyle w:val="subscript"/>
        </w:rPr>
        <w:t xml:space="preserve">i </w:t>
      </w:r>
      <w:r>
        <w:sym w:font="Symbol" w:char="F0C4"/>
      </w:r>
      <w:r>
        <w:t xml:space="preserve"> φ</w:t>
      </w:r>
      <w:r>
        <w:rPr>
          <w:rStyle w:val="subscript"/>
        </w:rPr>
        <w:t>j</w:t>
      </w:r>
      <w:r>
        <w:t xml:space="preserve"> ] </w:t>
      </w:r>
    </w:p>
    <w:p w14:paraId="0BF02A10" w14:textId="77777777" w:rsidR="0056548D" w:rsidRDefault="0056548D"/>
    <w:p w14:paraId="178A6555" w14:textId="77777777" w:rsidR="0056548D" w:rsidRDefault="0056548D">
      <w:r>
        <w:tab/>
      </w:r>
      <w:r>
        <w:tab/>
        <w:t>= (3/2) [ φ</w:t>
      </w:r>
      <w:r>
        <w:rPr>
          <w:rStyle w:val="subscript"/>
        </w:rPr>
        <w:t>k</w:t>
      </w:r>
      <w:r>
        <w:t xml:space="preserve"> </w:t>
      </w:r>
      <w:r>
        <w:sym w:font="Symbol" w:char="F0C4"/>
      </w:r>
      <w:r>
        <w:t xml:space="preserve"> φ</w:t>
      </w:r>
      <w:r>
        <w:rPr>
          <w:rStyle w:val="subscript"/>
        </w:rPr>
        <w:t xml:space="preserve">i </w:t>
      </w:r>
      <w:r>
        <w:sym w:font="Symbol" w:char="F0C4"/>
      </w:r>
      <w:r>
        <w:t xml:space="preserve"> φ</w:t>
      </w:r>
      <w:r>
        <w:rPr>
          <w:rStyle w:val="subscript"/>
        </w:rPr>
        <w:t>j</w:t>
      </w:r>
      <w:r>
        <w:t xml:space="preserve">  -  φ</w:t>
      </w:r>
      <w:r>
        <w:rPr>
          <w:rStyle w:val="subscript"/>
        </w:rPr>
        <w:t>i</w:t>
      </w:r>
      <w:r>
        <w:t xml:space="preserve"> </w:t>
      </w:r>
      <w:r>
        <w:sym w:font="Symbol" w:char="F0C4"/>
      </w:r>
      <w:r>
        <w:t xml:space="preserve"> φ</w:t>
      </w:r>
      <w:r>
        <w:rPr>
          <w:rStyle w:val="subscript"/>
        </w:rPr>
        <w:t xml:space="preserve">k </w:t>
      </w:r>
      <w:r>
        <w:sym w:font="Symbol" w:char="F0C4"/>
      </w:r>
      <w:r>
        <w:t xml:space="preserve"> φ</w:t>
      </w:r>
      <w:r>
        <w:rPr>
          <w:rStyle w:val="subscript"/>
        </w:rPr>
        <w:t>j</w:t>
      </w:r>
      <w:r>
        <w:t xml:space="preserve"> + 4 other terms ] </w:t>
      </w:r>
    </w:p>
    <w:p w14:paraId="335E263A" w14:textId="77777777" w:rsidR="0056548D" w:rsidRDefault="0056548D"/>
    <w:p w14:paraId="3DED4953" w14:textId="77777777" w:rsidR="0056548D" w:rsidRDefault="0056548D">
      <w:r>
        <w:t>Now you know that  φ</w:t>
      </w:r>
      <w:r>
        <w:rPr>
          <w:rStyle w:val="subscript"/>
        </w:rPr>
        <w:t>k</w:t>
      </w:r>
      <w:r>
        <w:t xml:space="preserve"> </w:t>
      </w:r>
      <w:r>
        <w:sym w:font="Symbol" w:char="F0C4"/>
      </w:r>
      <w:r>
        <w:t xml:space="preserve"> φ</w:t>
      </w:r>
      <w:r>
        <w:rPr>
          <w:rStyle w:val="subscript"/>
        </w:rPr>
        <w:t xml:space="preserve">i </w:t>
      </w:r>
      <w:r>
        <w:sym w:font="Symbol" w:char="F0C4"/>
      </w:r>
      <w:r>
        <w:t xml:space="preserve"> φ</w:t>
      </w:r>
      <w:r>
        <w:rPr>
          <w:rStyle w:val="subscript"/>
        </w:rPr>
        <w:t>j</w:t>
      </w:r>
      <w:r>
        <w:t xml:space="preserve"> is in  Λ</w:t>
      </w:r>
      <w:r>
        <w:rPr>
          <w:rStyle w:val="superscript"/>
        </w:rPr>
        <w:t>3</w:t>
      </w:r>
      <w:r>
        <w:t>(V) just by staring. Thus we need three arguments, so</w:t>
      </w:r>
    </w:p>
    <w:p w14:paraId="5322CF37" w14:textId="77777777" w:rsidR="0056548D" w:rsidRDefault="0056548D"/>
    <w:p w14:paraId="7974578E" w14:textId="77777777" w:rsidR="0056548D" w:rsidRDefault="0056548D">
      <w:r>
        <w:tab/>
        <w:t>(ω ^ η)(v</w:t>
      </w:r>
      <w:r>
        <w:rPr>
          <w:rStyle w:val="subscript"/>
        </w:rPr>
        <w:t>1</w:t>
      </w:r>
      <w:r>
        <w:t>,v</w:t>
      </w:r>
      <w:r>
        <w:rPr>
          <w:rStyle w:val="subscript"/>
        </w:rPr>
        <w:t>2</w:t>
      </w:r>
      <w:r>
        <w:t>,v</w:t>
      </w:r>
      <w:r>
        <w:rPr>
          <w:rStyle w:val="subscript"/>
        </w:rPr>
        <w:t>3</w:t>
      </w:r>
      <w:r>
        <w:t>) = (3/2) Alt [ φ</w:t>
      </w:r>
      <w:r>
        <w:rPr>
          <w:rStyle w:val="subscript"/>
        </w:rPr>
        <w:t>k</w:t>
      </w:r>
      <w:r>
        <w:t xml:space="preserve"> </w:t>
      </w:r>
      <w:r>
        <w:sym w:font="Symbol" w:char="F0C4"/>
      </w:r>
      <w:r>
        <w:t xml:space="preserve"> φ</w:t>
      </w:r>
      <w:r>
        <w:rPr>
          <w:rStyle w:val="subscript"/>
        </w:rPr>
        <w:t xml:space="preserve">i </w:t>
      </w:r>
      <w:r>
        <w:sym w:font="Symbol" w:char="F0C4"/>
      </w:r>
      <w:r>
        <w:t xml:space="preserve"> φ</w:t>
      </w:r>
      <w:r>
        <w:rPr>
          <w:rStyle w:val="subscript"/>
        </w:rPr>
        <w:t>j</w:t>
      </w:r>
      <w:r>
        <w:t xml:space="preserve"> ](v</w:t>
      </w:r>
      <w:r>
        <w:rPr>
          <w:rStyle w:val="subscript"/>
        </w:rPr>
        <w:t>1</w:t>
      </w:r>
      <w:r>
        <w:t>,v</w:t>
      </w:r>
      <w:r>
        <w:rPr>
          <w:rStyle w:val="subscript"/>
        </w:rPr>
        <w:t>2</w:t>
      </w:r>
      <w:r>
        <w:t>,v</w:t>
      </w:r>
      <w:r>
        <w:rPr>
          <w:rStyle w:val="subscript"/>
        </w:rPr>
        <w:t>3</w:t>
      </w:r>
      <w:r>
        <w:t>)  =</w:t>
      </w:r>
    </w:p>
    <w:p w14:paraId="7F4FD5F9" w14:textId="77777777" w:rsidR="0056548D" w:rsidRDefault="0056548D"/>
    <w:p w14:paraId="34D0A72C" w14:textId="77777777" w:rsidR="0056548D" w:rsidRDefault="0056548D">
      <w:r>
        <w:tab/>
      </w:r>
      <w:r>
        <w:tab/>
        <w:t xml:space="preserve"> (3/2) [ (φ</w:t>
      </w:r>
      <w:r>
        <w:rPr>
          <w:rStyle w:val="subscript"/>
        </w:rPr>
        <w:t>k</w:t>
      </w:r>
      <w:r>
        <w:t xml:space="preserve"> </w:t>
      </w:r>
      <w:r>
        <w:sym w:font="Symbol" w:char="F0C4"/>
      </w:r>
      <w:r>
        <w:t xml:space="preserve"> φ</w:t>
      </w:r>
      <w:r>
        <w:rPr>
          <w:rStyle w:val="subscript"/>
        </w:rPr>
        <w:t xml:space="preserve">i </w:t>
      </w:r>
      <w:r>
        <w:sym w:font="Symbol" w:char="F0C4"/>
      </w:r>
      <w:r>
        <w:t xml:space="preserve"> φ</w:t>
      </w:r>
      <w:r>
        <w:rPr>
          <w:rStyle w:val="subscript"/>
        </w:rPr>
        <w:t>j</w:t>
      </w:r>
      <w:r>
        <w:t>) (v</w:t>
      </w:r>
      <w:r>
        <w:rPr>
          <w:rStyle w:val="subscript"/>
        </w:rPr>
        <w:t>1</w:t>
      </w:r>
      <w:r>
        <w:t>,v</w:t>
      </w:r>
      <w:r>
        <w:rPr>
          <w:rStyle w:val="subscript"/>
        </w:rPr>
        <w:t>2</w:t>
      </w:r>
      <w:r>
        <w:t>,v</w:t>
      </w:r>
      <w:r>
        <w:rPr>
          <w:rStyle w:val="subscript"/>
        </w:rPr>
        <w:t>3</w:t>
      </w:r>
      <w:r>
        <w:t>)  -  (φ</w:t>
      </w:r>
      <w:r>
        <w:rPr>
          <w:rStyle w:val="subscript"/>
        </w:rPr>
        <w:t>i</w:t>
      </w:r>
      <w:r>
        <w:t xml:space="preserve"> </w:t>
      </w:r>
      <w:r>
        <w:sym w:font="Symbol" w:char="F0C4"/>
      </w:r>
      <w:r>
        <w:t xml:space="preserve"> φ</w:t>
      </w:r>
      <w:r>
        <w:rPr>
          <w:rStyle w:val="subscript"/>
        </w:rPr>
        <w:t xml:space="preserve">k </w:t>
      </w:r>
      <w:r>
        <w:sym w:font="Symbol" w:char="F0C4"/>
      </w:r>
      <w:r>
        <w:t xml:space="preserve"> φ</w:t>
      </w:r>
      <w:r>
        <w:rPr>
          <w:rStyle w:val="subscript"/>
        </w:rPr>
        <w:t>j</w:t>
      </w:r>
      <w:r>
        <w:t>) (v</w:t>
      </w:r>
      <w:r>
        <w:rPr>
          <w:rStyle w:val="subscript"/>
        </w:rPr>
        <w:t>1</w:t>
      </w:r>
      <w:r>
        <w:t>,v</w:t>
      </w:r>
      <w:r>
        <w:rPr>
          <w:rStyle w:val="subscript"/>
        </w:rPr>
        <w:t>2</w:t>
      </w:r>
      <w:r>
        <w:t>,v</w:t>
      </w:r>
      <w:r>
        <w:rPr>
          <w:rStyle w:val="subscript"/>
        </w:rPr>
        <w:t>3</w:t>
      </w:r>
      <w:r>
        <w:t>)   + 4 other terms ]</w:t>
      </w:r>
    </w:p>
    <w:p w14:paraId="43AA043F" w14:textId="77777777" w:rsidR="0056548D" w:rsidRDefault="0056548D"/>
    <w:p w14:paraId="6C71C6BE" w14:textId="77777777" w:rsidR="0056548D" w:rsidRDefault="0056548D">
      <w:r>
        <w:tab/>
      </w:r>
      <w:r>
        <w:tab/>
        <w:t>= (3/2) [ φ</w:t>
      </w:r>
      <w:r>
        <w:rPr>
          <w:rStyle w:val="subscript"/>
        </w:rPr>
        <w:t>k</w:t>
      </w:r>
      <w:r>
        <w:t>(v</w:t>
      </w:r>
      <w:r>
        <w:rPr>
          <w:rStyle w:val="subscript"/>
        </w:rPr>
        <w:t>1</w:t>
      </w:r>
      <w:r>
        <w:t>) φ</w:t>
      </w:r>
      <w:r>
        <w:rPr>
          <w:rStyle w:val="subscript"/>
        </w:rPr>
        <w:t>i</w:t>
      </w:r>
      <w:r>
        <w:t>(v</w:t>
      </w:r>
      <w:r>
        <w:rPr>
          <w:rStyle w:val="subscript"/>
        </w:rPr>
        <w:t>1</w:t>
      </w:r>
      <w:r>
        <w:t>) φ</w:t>
      </w:r>
      <w:r>
        <w:rPr>
          <w:rStyle w:val="subscript"/>
        </w:rPr>
        <w:t>j</w:t>
      </w:r>
      <w:r>
        <w:t>(v</w:t>
      </w:r>
      <w:r>
        <w:rPr>
          <w:rStyle w:val="subscript"/>
        </w:rPr>
        <w:t>1</w:t>
      </w:r>
      <w:r>
        <w:t xml:space="preserve">)  - </w:t>
      </w:r>
      <w:r w:rsidRPr="003A3403">
        <w:rPr>
          <w:color w:val="FF0000"/>
        </w:rPr>
        <w:t>φ</w:t>
      </w:r>
      <w:r w:rsidRPr="003A3403">
        <w:rPr>
          <w:rStyle w:val="subscript"/>
          <w:color w:val="FF0000"/>
        </w:rPr>
        <w:t>i</w:t>
      </w:r>
      <w:r w:rsidRPr="003A3403">
        <w:rPr>
          <w:color w:val="FF0000"/>
        </w:rPr>
        <w:t>(v</w:t>
      </w:r>
      <w:r w:rsidRPr="003A3403">
        <w:rPr>
          <w:rStyle w:val="subscript"/>
          <w:color w:val="FF0000"/>
        </w:rPr>
        <w:t>1</w:t>
      </w:r>
      <w:r w:rsidRPr="003A3403">
        <w:rPr>
          <w:color w:val="FF0000"/>
        </w:rPr>
        <w:t>) φ</w:t>
      </w:r>
      <w:r w:rsidRPr="003A3403">
        <w:rPr>
          <w:rStyle w:val="subscript"/>
          <w:color w:val="FF0000"/>
        </w:rPr>
        <w:t>k</w:t>
      </w:r>
      <w:r w:rsidRPr="003A3403">
        <w:rPr>
          <w:color w:val="FF0000"/>
        </w:rPr>
        <w:t>(v</w:t>
      </w:r>
      <w:r w:rsidRPr="003A3403">
        <w:rPr>
          <w:rStyle w:val="subscript"/>
          <w:color w:val="FF0000"/>
        </w:rPr>
        <w:t>1</w:t>
      </w:r>
      <w:r w:rsidRPr="003A3403">
        <w:rPr>
          <w:color w:val="FF0000"/>
        </w:rPr>
        <w:t>) φ</w:t>
      </w:r>
      <w:r w:rsidRPr="003A3403">
        <w:rPr>
          <w:rStyle w:val="subscript"/>
          <w:color w:val="FF0000"/>
        </w:rPr>
        <w:t>j</w:t>
      </w:r>
      <w:r w:rsidRPr="003A3403">
        <w:rPr>
          <w:color w:val="FF0000"/>
        </w:rPr>
        <w:t>(v</w:t>
      </w:r>
      <w:r w:rsidRPr="003A3403">
        <w:rPr>
          <w:rStyle w:val="subscript"/>
          <w:color w:val="FF0000"/>
        </w:rPr>
        <w:t>1</w:t>
      </w:r>
      <w:r w:rsidRPr="003A3403">
        <w:rPr>
          <w:color w:val="FF0000"/>
        </w:rPr>
        <w:t>)</w:t>
      </w:r>
      <w:r>
        <w:t xml:space="preserve">  + 4 other terms</w:t>
      </w:r>
    </w:p>
    <w:p w14:paraId="63E24967" w14:textId="77777777" w:rsidR="0056548D" w:rsidRDefault="0056548D"/>
    <w:p w14:paraId="7B26E149" w14:textId="77777777" w:rsidR="0056548D" w:rsidRDefault="0056548D">
      <w:r>
        <w:t xml:space="preserve">and so again only at the end do we see recognizable functions. </w:t>
      </w:r>
    </w:p>
    <w:p w14:paraId="1D9DAACD" w14:textId="77777777" w:rsidR="0056548D" w:rsidRDefault="0056548D">
      <w:r>
        <w:tab/>
        <w:t>It seems that if one of ω</w:t>
      </w:r>
      <w:r>
        <w:fldChar w:fldCharType="begin"/>
      </w:r>
      <w:r>
        <w:instrText xml:space="preserve"> EQ \O( ,\S\up2(^))</w:instrText>
      </w:r>
      <w:r>
        <w:fldChar w:fldCharType="end"/>
      </w:r>
      <w:r>
        <w:t xml:space="preserve"> η is a "vector" or "1-tensor" functional, then you have a "raising operation" so that if ω is in Λ</w:t>
      </w:r>
      <w:r>
        <w:rPr>
          <w:rStyle w:val="superscript"/>
        </w:rPr>
        <w:t>k</w:t>
      </w:r>
      <w:r>
        <w:t xml:space="preserve"> the result will be in Λ</w:t>
      </w:r>
      <w:r>
        <w:rPr>
          <w:rStyle w:val="superscript"/>
        </w:rPr>
        <w:t>k+1</w:t>
      </w:r>
      <w:r>
        <w:t xml:space="preserve">. I have seen this mentioned in a few places. </w:t>
      </w:r>
    </w:p>
    <w:p w14:paraId="44AE48EC" w14:textId="77777777" w:rsidR="0056548D" w:rsidRDefault="0056548D"/>
    <w:p w14:paraId="6D306664" w14:textId="77777777" w:rsidR="0056548D" w:rsidRDefault="0056548D">
      <w:r>
        <w:t>What about η ^ ω? For the above example we would have</w:t>
      </w:r>
    </w:p>
    <w:p w14:paraId="74D4F04D" w14:textId="77777777" w:rsidR="0056548D" w:rsidRDefault="0056548D"/>
    <w:p w14:paraId="2813C26B" w14:textId="77777777" w:rsidR="0056548D" w:rsidRDefault="0056548D">
      <w:r>
        <w:tab/>
        <w:t xml:space="preserve"> </w:t>
      </w:r>
      <w:r w:rsidR="003A3403">
        <w:t>η ^ ω</w:t>
      </w:r>
      <w:r>
        <w:t xml:space="preserve"> =  (φ</w:t>
      </w:r>
      <w:r>
        <w:rPr>
          <w:rStyle w:val="subscript"/>
        </w:rPr>
        <w:t>i</w:t>
      </w:r>
      <w:r>
        <w:sym w:font="Symbol" w:char="F0C4"/>
      </w:r>
      <w:r>
        <w:t>φ</w:t>
      </w:r>
      <w:r>
        <w:rPr>
          <w:rStyle w:val="subscript"/>
        </w:rPr>
        <w:t>j</w:t>
      </w:r>
      <w:r>
        <w:t>) ^ φ</w:t>
      </w:r>
      <w:r>
        <w:rPr>
          <w:rStyle w:val="subscript"/>
        </w:rPr>
        <w:t>k</w:t>
      </w:r>
      <w:r>
        <w:t xml:space="preserve"> = (3/2) Alt [  (φ</w:t>
      </w:r>
      <w:r>
        <w:rPr>
          <w:rStyle w:val="subscript"/>
        </w:rPr>
        <w:t>i</w:t>
      </w:r>
      <w:r>
        <w:sym w:font="Symbol" w:char="F0C4"/>
      </w:r>
      <w:r>
        <w:t>φ</w:t>
      </w:r>
      <w:r>
        <w:rPr>
          <w:rStyle w:val="subscript"/>
        </w:rPr>
        <w:t>j</w:t>
      </w:r>
      <w:r>
        <w:t xml:space="preserve">) </w:t>
      </w:r>
      <w:r>
        <w:sym w:font="Symbol" w:char="F0C4"/>
      </w:r>
      <w:r>
        <w:t xml:space="preserve"> φ</w:t>
      </w:r>
      <w:r>
        <w:rPr>
          <w:rStyle w:val="subscript"/>
        </w:rPr>
        <w:t>k</w:t>
      </w:r>
      <w:r>
        <w:t xml:space="preserve">  ]  = (3/2) Alt [ φ</w:t>
      </w:r>
      <w:r>
        <w:rPr>
          <w:rStyle w:val="subscript"/>
        </w:rPr>
        <w:t>i</w:t>
      </w:r>
      <w:r>
        <w:t xml:space="preserve"> </w:t>
      </w:r>
      <w:r>
        <w:sym w:font="Symbol" w:char="F0C4"/>
      </w:r>
      <w:r>
        <w:t xml:space="preserve"> φ</w:t>
      </w:r>
      <w:r>
        <w:rPr>
          <w:rStyle w:val="subscript"/>
        </w:rPr>
        <w:t xml:space="preserve">j </w:t>
      </w:r>
      <w:r>
        <w:sym w:font="Symbol" w:char="F0C4"/>
      </w:r>
      <w:r>
        <w:t xml:space="preserve"> φ</w:t>
      </w:r>
      <w:r>
        <w:rPr>
          <w:rStyle w:val="subscript"/>
        </w:rPr>
        <w:t>k</w:t>
      </w:r>
      <w:r>
        <w:t xml:space="preserve"> ] </w:t>
      </w:r>
    </w:p>
    <w:p w14:paraId="191653DF" w14:textId="77777777" w:rsidR="0056548D" w:rsidRDefault="0056548D"/>
    <w:p w14:paraId="089C530E" w14:textId="77777777" w:rsidR="0056548D" w:rsidRDefault="0056548D">
      <w:r>
        <w:tab/>
      </w:r>
      <w:r>
        <w:tab/>
        <w:t>= (3/2) [ φ</w:t>
      </w:r>
      <w:r>
        <w:rPr>
          <w:rStyle w:val="subscript"/>
        </w:rPr>
        <w:t>i</w:t>
      </w:r>
      <w:r>
        <w:t xml:space="preserve"> </w:t>
      </w:r>
      <w:r>
        <w:sym w:font="Symbol" w:char="F0C4"/>
      </w:r>
      <w:r>
        <w:t xml:space="preserve"> φ</w:t>
      </w:r>
      <w:r>
        <w:rPr>
          <w:rStyle w:val="subscript"/>
        </w:rPr>
        <w:t xml:space="preserve">j </w:t>
      </w:r>
      <w:r>
        <w:sym w:font="Symbol" w:char="F0C4"/>
      </w:r>
      <w:r>
        <w:t xml:space="preserve"> φ</w:t>
      </w:r>
      <w:r>
        <w:rPr>
          <w:rStyle w:val="subscript"/>
        </w:rPr>
        <w:t>k</w:t>
      </w:r>
      <w:r>
        <w:t xml:space="preserve">  - </w:t>
      </w:r>
      <w:r w:rsidRPr="003A3403">
        <w:rPr>
          <w:color w:val="FF0000"/>
        </w:rPr>
        <w:t xml:space="preserve"> </w:t>
      </w:r>
      <w:r w:rsidR="003A3403" w:rsidRPr="003A3403">
        <w:rPr>
          <w:color w:val="FF0000"/>
        </w:rPr>
        <w:t xml:space="preserve"> φ</w:t>
      </w:r>
      <w:r w:rsidR="003A3403" w:rsidRPr="003A3403">
        <w:rPr>
          <w:rStyle w:val="subscript"/>
          <w:color w:val="FF0000"/>
        </w:rPr>
        <w:t>i</w:t>
      </w:r>
      <w:r w:rsidR="003A3403" w:rsidRPr="003A3403">
        <w:rPr>
          <w:color w:val="FF0000"/>
        </w:rPr>
        <w:t xml:space="preserve"> </w:t>
      </w:r>
      <w:r w:rsidR="003A3403" w:rsidRPr="003A3403">
        <w:rPr>
          <w:color w:val="FF0000"/>
        </w:rPr>
        <w:sym w:font="Symbol" w:char="F0C4"/>
      </w:r>
      <w:r w:rsidR="003A3403" w:rsidRPr="003A3403">
        <w:rPr>
          <w:color w:val="FF0000"/>
        </w:rPr>
        <w:t xml:space="preserve"> φ</w:t>
      </w:r>
      <w:r w:rsidR="003A3403" w:rsidRPr="003A3403">
        <w:rPr>
          <w:rStyle w:val="subscript"/>
          <w:color w:val="FF0000"/>
        </w:rPr>
        <w:t xml:space="preserve">k </w:t>
      </w:r>
      <w:r w:rsidR="003A3403" w:rsidRPr="003A3403">
        <w:rPr>
          <w:color w:val="FF0000"/>
        </w:rPr>
        <w:sym w:font="Symbol" w:char="F0C4"/>
      </w:r>
      <w:r w:rsidR="003A3403" w:rsidRPr="003A3403">
        <w:rPr>
          <w:color w:val="FF0000"/>
        </w:rPr>
        <w:t xml:space="preserve"> φ</w:t>
      </w:r>
      <w:r w:rsidR="003A3403" w:rsidRPr="003A3403">
        <w:rPr>
          <w:rStyle w:val="subscript"/>
          <w:color w:val="FF0000"/>
        </w:rPr>
        <w:t>j</w:t>
      </w:r>
      <w:r w:rsidR="003A3403">
        <w:t xml:space="preserve">  + 4</w:t>
      </w:r>
      <w:r>
        <w:t xml:space="preserve"> other terms ]</w:t>
      </w:r>
    </w:p>
    <w:p w14:paraId="702AE6AC" w14:textId="77777777" w:rsidR="003A3403" w:rsidRDefault="003A3403"/>
    <w:p w14:paraId="38E0433B" w14:textId="77777777" w:rsidR="003A3403" w:rsidRDefault="003A3403">
      <w:r>
        <w:t>You can see comparing that the terms in red match and therefore we have this fact:</w:t>
      </w:r>
    </w:p>
    <w:p w14:paraId="0E7FF3E5" w14:textId="77777777" w:rsidR="003A3403" w:rsidRDefault="003A3403"/>
    <w:p w14:paraId="5DBC5A47" w14:textId="77777777" w:rsidR="003A3403" w:rsidRDefault="003A3403">
      <w:r>
        <w:tab/>
        <w:t xml:space="preserve">η ^ ω =  + ω ^ η </w:t>
      </w:r>
    </w:p>
    <w:p w14:paraId="1DE03794" w14:textId="77777777" w:rsidR="003A3403" w:rsidRDefault="003A3403"/>
    <w:p w14:paraId="3DC0DDD1" w14:textId="77777777" w:rsidR="003A3403" w:rsidRDefault="003A3403">
      <w:r>
        <w:t>and there is a general rule which I think is this</w:t>
      </w:r>
    </w:p>
    <w:p w14:paraId="2B0A657B" w14:textId="77777777" w:rsidR="003A3403" w:rsidRDefault="003A3403"/>
    <w:p w14:paraId="48E3EF42" w14:textId="77777777" w:rsidR="003A3403" w:rsidRDefault="003A3403">
      <w:r>
        <w:tab/>
        <w:t>η ^ ω =  (-1)</w:t>
      </w:r>
      <w:r>
        <w:rPr>
          <w:rStyle w:val="superscript"/>
        </w:rPr>
        <w:t>st</w:t>
      </w:r>
      <w:r>
        <w:t xml:space="preserve"> ω ^ η </w:t>
      </w:r>
    </w:p>
    <w:p w14:paraId="6B5E8D11" w14:textId="77777777" w:rsidR="003A3403" w:rsidRDefault="003A3403"/>
    <w:p w14:paraId="2556BA11" w14:textId="77777777" w:rsidR="003A3403" w:rsidRPr="003A3403" w:rsidRDefault="003A3403">
      <w:r>
        <w:t>and in the last example I had s,t = 2,1 so get (-1)</w:t>
      </w:r>
      <w:r>
        <w:rPr>
          <w:rStyle w:val="superscript"/>
        </w:rPr>
        <w:t>2</w:t>
      </w:r>
      <w:r>
        <w:t xml:space="preserve"> = +.  I will continue right here tomorrow. </w:t>
      </w:r>
    </w:p>
    <w:p w14:paraId="0B2CDF71" w14:textId="77777777" w:rsidR="009E152B" w:rsidRDefault="009E152B"/>
    <w:p w14:paraId="5384AD8B" w14:textId="77777777" w:rsidR="009E152B" w:rsidRDefault="009E152B">
      <w:r w:rsidRPr="009E152B">
        <w:rPr>
          <w:u w:val="single"/>
        </w:rPr>
        <w:t>Note added 8.25.15</w:t>
      </w:r>
      <w:r>
        <w:t xml:space="preserve">. The above is so important, I will right now write another doc about it! </w:t>
      </w:r>
    </w:p>
    <w:p w14:paraId="24028FE1" w14:textId="77777777" w:rsidR="003524E1" w:rsidRDefault="003524E1"/>
    <w:p w14:paraId="1156712D" w14:textId="77777777" w:rsidR="003524E1" w:rsidRPr="003524E1" w:rsidRDefault="003524E1">
      <w:pPr>
        <w:rPr>
          <w:color w:val="FF0000"/>
        </w:rPr>
      </w:pPr>
      <w:r w:rsidRPr="003524E1">
        <w:rPr>
          <w:color w:val="FF0000"/>
        </w:rPr>
        <w:t>[80]</w:t>
      </w:r>
    </w:p>
    <w:p w14:paraId="3C4074EF" w14:textId="77777777" w:rsidR="003524E1" w:rsidRDefault="003524E1"/>
    <w:p w14:paraId="0FD2C766" w14:textId="77777777" w:rsidR="003524E1" w:rsidRDefault="003524E1">
      <w:r w:rsidRPr="003524E1">
        <w:rPr>
          <w:b/>
        </w:rPr>
        <w:t>2.21.16.</w:t>
      </w:r>
      <w:r>
        <w:t xml:space="preserve"> AT this point Spivak throws in some theorem claims that again are now old hat for me. The statement is followed by proofs of the three claims. </w:t>
      </w:r>
    </w:p>
    <w:p w14:paraId="24384DFA" w14:textId="77777777" w:rsidR="003524E1" w:rsidRDefault="003524E1"/>
    <w:p w14:paraId="1F1432F5" w14:textId="77777777" w:rsidR="003524E1" w:rsidRPr="003524E1" w:rsidRDefault="003524E1">
      <w:r>
        <w:pict>
          <v:shape id="_x0000_i1040" type="#_x0000_t75" style="width:295.5pt;height:151.5pt">
            <v:imagedata r:id="rId39" o:title=""/>
          </v:shape>
        </w:pict>
      </w:r>
    </w:p>
    <w:p w14:paraId="64F3B140" w14:textId="77777777" w:rsidR="007C13A9" w:rsidRDefault="007C13A9"/>
    <w:p w14:paraId="73E3D2B1" w14:textId="77777777" w:rsidR="007C13A9" w:rsidRDefault="007C13A9">
      <w:r>
        <w:t xml:space="preserve">Next, we have this theorem: </w:t>
      </w:r>
      <w:r w:rsidR="00A0325D">
        <w:t xml:space="preserve">  (notice that the indices are now </w:t>
      </w:r>
      <w:r w:rsidR="00A0325D" w:rsidRPr="00A0325D">
        <w:rPr>
          <w:b/>
        </w:rPr>
        <w:t>ordered</w:t>
      </w:r>
      <w:r w:rsidR="00A0325D">
        <w:t>)</w:t>
      </w:r>
    </w:p>
    <w:p w14:paraId="0616C677" w14:textId="77777777" w:rsidR="003524E1" w:rsidRDefault="003524E1"/>
    <w:p w14:paraId="32C887F1" w14:textId="77777777" w:rsidR="003524E1" w:rsidRPr="003524E1" w:rsidRDefault="003524E1">
      <w:pPr>
        <w:rPr>
          <w:color w:val="FF0000"/>
        </w:rPr>
      </w:pPr>
      <w:r w:rsidRPr="003524E1">
        <w:rPr>
          <w:color w:val="FF0000"/>
        </w:rPr>
        <w:t xml:space="preserve">[81] </w:t>
      </w:r>
    </w:p>
    <w:p w14:paraId="5213F1AE" w14:textId="77777777" w:rsidR="007C13A9" w:rsidRDefault="007C13A9"/>
    <w:p w14:paraId="622B84D6" w14:textId="77777777" w:rsidR="003524E1" w:rsidRPr="003524E1" w:rsidRDefault="003524E1">
      <w:pPr>
        <w:rPr>
          <w:color w:val="FF0000"/>
        </w:rPr>
      </w:pPr>
      <w:r w:rsidRPr="003524E1">
        <w:rPr>
          <w:color w:val="FF0000"/>
          <w:u w:val="single"/>
        </w:rPr>
        <w:t>Comment 2.21.16</w:t>
      </w:r>
      <w:r w:rsidRPr="003524E1">
        <w:rPr>
          <w:b/>
          <w:color w:val="FF0000"/>
        </w:rPr>
        <w:t xml:space="preserve"> </w:t>
      </w:r>
      <w:r w:rsidRPr="003524E1">
        <w:rPr>
          <w:color w:val="FF0000"/>
        </w:rPr>
        <w:t>Finally he gets to talking about the basis elements of the dual space V*</w:t>
      </w:r>
      <w:r w:rsidRPr="003524E1">
        <w:rPr>
          <w:rStyle w:val="superscript"/>
          <w:color w:val="FF0000"/>
        </w:rPr>
        <w:t>k</w:t>
      </w:r>
      <w:r w:rsidRPr="003524E1">
        <w:rPr>
          <w:color w:val="FF0000"/>
        </w:rPr>
        <w:t xml:space="preserve"> which I call λ</w:t>
      </w:r>
      <w:r w:rsidRPr="003524E1">
        <w:rPr>
          <w:rStyle w:val="superscript"/>
          <w:color w:val="FF0000"/>
        </w:rPr>
        <w:t>i</w:t>
      </w:r>
      <w:r w:rsidRPr="003524E1">
        <w:rPr>
          <w:color w:val="FF0000"/>
        </w:rPr>
        <w:t xml:space="preserve">. </w:t>
      </w:r>
      <w:r>
        <w:rPr>
          <w:color w:val="FF0000"/>
        </w:rPr>
        <w:t xml:space="preserve">Notice that the basis elements are ordered, and he gets the (n,k) count, all old hat now. </w:t>
      </w:r>
    </w:p>
    <w:p w14:paraId="3A9403C6" w14:textId="77777777" w:rsidR="003524E1" w:rsidRDefault="003524E1"/>
    <w:p w14:paraId="5B618A56" w14:textId="77777777" w:rsidR="007C13A9" w:rsidRDefault="007C13A9">
      <w:r>
        <w:pict>
          <v:shape id="_x0000_i1041" type="#_x0000_t75" style="width:277.5pt;height:94.5pt">
            <v:imagedata r:id="rId40" o:title=""/>
          </v:shape>
        </w:pict>
      </w:r>
    </w:p>
    <w:p w14:paraId="4804E30D" w14:textId="77777777" w:rsidR="00A0325D" w:rsidRDefault="00A0325D"/>
    <w:p w14:paraId="7E875371" w14:textId="77777777" w:rsidR="00A0325D" w:rsidRDefault="00A0325D">
      <w:r>
        <w:t>Recall that the φ</w:t>
      </w:r>
      <w:r>
        <w:rPr>
          <w:rStyle w:val="subscript"/>
        </w:rPr>
        <w:t>i</w:t>
      </w:r>
      <w:r>
        <w:t xml:space="preserve"> are the dual basis to the basis v</w:t>
      </w:r>
      <w:r>
        <w:rPr>
          <w:rStyle w:val="subscript"/>
        </w:rPr>
        <w:t>i</w:t>
      </w:r>
      <w:r w:rsidR="003524E1">
        <w:t xml:space="preserve"> of V. He gives a quick proof using the Alt operator. I don't need his proof so I ignore it, it contains equations now in wedge doc. </w:t>
      </w:r>
    </w:p>
    <w:p w14:paraId="28992192" w14:textId="77777777" w:rsidR="003524E1" w:rsidRDefault="003524E1"/>
    <w:p w14:paraId="15A999E9" w14:textId="77777777" w:rsidR="003524E1" w:rsidRPr="003524E1" w:rsidRDefault="003524E1">
      <w:pPr>
        <w:rPr>
          <w:color w:val="FF0000"/>
        </w:rPr>
      </w:pPr>
      <w:r w:rsidRPr="003524E1">
        <w:rPr>
          <w:color w:val="FF0000"/>
        </w:rPr>
        <w:t>[82]</w:t>
      </w:r>
    </w:p>
    <w:p w14:paraId="26823824" w14:textId="77777777" w:rsidR="003524E1" w:rsidRDefault="003524E1"/>
    <w:p w14:paraId="6CB09544" w14:textId="77777777" w:rsidR="00A0325D" w:rsidRDefault="00A0325D">
      <w:r>
        <w:t xml:space="preserve"> Next looks familiar, </w:t>
      </w:r>
    </w:p>
    <w:p w14:paraId="4D5B49E3" w14:textId="77777777" w:rsidR="00A0325D" w:rsidRDefault="00A0325D"/>
    <w:p w14:paraId="422E70CB" w14:textId="77777777" w:rsidR="00A0325D" w:rsidRDefault="00A0325D">
      <w:r>
        <w:tab/>
      </w:r>
      <w:r>
        <w:tab/>
      </w:r>
      <w:r>
        <w:tab/>
      </w:r>
      <w:r>
        <w:pict>
          <v:shape id="_x0000_i1042" type="#_x0000_t75" style="width:313.5pt;height:66.75pt">
            <v:imagedata r:id="rId41" o:title=""/>
          </v:shape>
        </w:pict>
      </w:r>
    </w:p>
    <w:p w14:paraId="0AA9E1BC" w14:textId="77777777" w:rsidR="003524E1" w:rsidRDefault="003524E1"/>
    <w:p w14:paraId="32458F70" w14:textId="77777777" w:rsidR="003524E1" w:rsidRDefault="003524E1">
      <w:r w:rsidRPr="003524E1">
        <w:rPr>
          <w:b/>
        </w:rPr>
        <w:t>2.21.16.</w:t>
      </w:r>
      <w:r>
        <w:t xml:space="preserve"> Here is my own proof of the above. Notice that </w:t>
      </w:r>
      <w:r w:rsidRPr="003524E1">
        <w:rPr>
          <w:b/>
        </w:rPr>
        <w:t>w</w:t>
      </w:r>
      <w:r>
        <w:rPr>
          <w:rStyle w:val="subscript"/>
        </w:rPr>
        <w:t>i</w:t>
      </w:r>
      <w:r>
        <w:t xml:space="preserve"> = Σ</w:t>
      </w:r>
      <w:r>
        <w:rPr>
          <w:rStyle w:val="subscript"/>
        </w:rPr>
        <w:t>j</w:t>
      </w:r>
      <w:r>
        <w:t>a</w:t>
      </w:r>
      <w:r>
        <w:rPr>
          <w:rStyle w:val="subscript"/>
        </w:rPr>
        <w:t>ij</w:t>
      </w:r>
      <w:r w:rsidRPr="003524E1">
        <w:rPr>
          <w:b/>
        </w:rPr>
        <w:t>v</w:t>
      </w:r>
      <w:r>
        <w:rPr>
          <w:rStyle w:val="subscript"/>
        </w:rPr>
        <w:t>j</w:t>
      </w:r>
      <w:r>
        <w:t xml:space="preserve"> is not a component transformation, it is what I sometimes call a "vector transformation". Then</w:t>
      </w:r>
    </w:p>
    <w:p w14:paraId="319C809F" w14:textId="77777777" w:rsidR="003524E1" w:rsidRDefault="003524E1"/>
    <w:p w14:paraId="5BFF31CC" w14:textId="77777777" w:rsidR="003524E1" w:rsidRDefault="003524E1">
      <w:r>
        <w:tab/>
        <w:t>ω(</w:t>
      </w:r>
      <w:r w:rsidRPr="003524E1">
        <w:rPr>
          <w:b/>
        </w:rPr>
        <w:t>w</w:t>
      </w:r>
      <w:r>
        <w:rPr>
          <w:rStyle w:val="subscript"/>
        </w:rPr>
        <w:t>1</w:t>
      </w:r>
      <w:r>
        <w:t>,</w:t>
      </w:r>
      <w:r w:rsidRPr="003524E1">
        <w:rPr>
          <w:b/>
        </w:rPr>
        <w:t>w</w:t>
      </w:r>
      <w:r>
        <w:rPr>
          <w:rStyle w:val="subscript"/>
        </w:rPr>
        <w:t>2</w:t>
      </w:r>
      <w:r>
        <w:t>,...</w:t>
      </w:r>
      <w:r w:rsidRPr="003524E1">
        <w:rPr>
          <w:b/>
        </w:rPr>
        <w:t>w</w:t>
      </w:r>
      <w:r>
        <w:rPr>
          <w:rStyle w:val="subscript"/>
        </w:rPr>
        <w:t>k</w:t>
      </w:r>
      <w:r>
        <w:t>) = ω(Σ</w:t>
      </w:r>
      <w:r>
        <w:rPr>
          <w:rStyle w:val="subscript"/>
        </w:rPr>
        <w:t>j1</w:t>
      </w:r>
      <w:r>
        <w:t>a</w:t>
      </w:r>
      <w:r>
        <w:rPr>
          <w:rStyle w:val="subscript"/>
        </w:rPr>
        <w:t>1j1</w:t>
      </w:r>
      <w:r w:rsidRPr="003524E1">
        <w:rPr>
          <w:b/>
        </w:rPr>
        <w:t>v</w:t>
      </w:r>
      <w:r>
        <w:rPr>
          <w:rStyle w:val="subscript"/>
        </w:rPr>
        <w:t>j1</w:t>
      </w:r>
      <w:r>
        <w:t>, Σ</w:t>
      </w:r>
      <w:r>
        <w:rPr>
          <w:rStyle w:val="subscript"/>
        </w:rPr>
        <w:t>j2</w:t>
      </w:r>
      <w:r>
        <w:t>a</w:t>
      </w:r>
      <w:r>
        <w:rPr>
          <w:rStyle w:val="subscript"/>
        </w:rPr>
        <w:t>2j2</w:t>
      </w:r>
      <w:r w:rsidRPr="003524E1">
        <w:rPr>
          <w:b/>
        </w:rPr>
        <w:t>v</w:t>
      </w:r>
      <w:r>
        <w:rPr>
          <w:rStyle w:val="subscript"/>
        </w:rPr>
        <w:t>j2</w:t>
      </w:r>
      <w:r>
        <w:t>,... Σ</w:t>
      </w:r>
      <w:r>
        <w:rPr>
          <w:rStyle w:val="subscript"/>
        </w:rPr>
        <w:t>jk</w:t>
      </w:r>
      <w:r>
        <w:t>a</w:t>
      </w:r>
      <w:r>
        <w:rPr>
          <w:rStyle w:val="subscript"/>
        </w:rPr>
        <w:t>kjk</w:t>
      </w:r>
      <w:r w:rsidRPr="003524E1">
        <w:rPr>
          <w:b/>
        </w:rPr>
        <w:t>v</w:t>
      </w:r>
      <w:r>
        <w:rPr>
          <w:rStyle w:val="subscript"/>
        </w:rPr>
        <w:t>jk</w:t>
      </w:r>
      <w:r>
        <w:t xml:space="preserve">) </w:t>
      </w:r>
    </w:p>
    <w:p w14:paraId="6826375F" w14:textId="77777777" w:rsidR="003524E1" w:rsidRDefault="003524E1"/>
    <w:p w14:paraId="1D2736AB" w14:textId="77777777" w:rsidR="003524E1" w:rsidRPr="003524E1" w:rsidRDefault="003524E1">
      <w:r>
        <w:tab/>
      </w:r>
      <w:r>
        <w:tab/>
        <w:t>= Σ</w:t>
      </w:r>
      <w:r>
        <w:rPr>
          <w:rStyle w:val="subscript"/>
        </w:rPr>
        <w:t>j1,j2...jk</w:t>
      </w:r>
      <w:r>
        <w:t xml:space="preserve"> a</w:t>
      </w:r>
      <w:r>
        <w:rPr>
          <w:rStyle w:val="subscript"/>
        </w:rPr>
        <w:t>1j1</w:t>
      </w:r>
      <w:r>
        <w:t>a</w:t>
      </w:r>
      <w:r>
        <w:rPr>
          <w:rStyle w:val="subscript"/>
        </w:rPr>
        <w:t>2j2</w:t>
      </w:r>
      <w:r>
        <w:t xml:space="preserve"> ... a</w:t>
      </w:r>
      <w:r>
        <w:rPr>
          <w:rStyle w:val="subscript"/>
        </w:rPr>
        <w:t>kjk</w:t>
      </w:r>
      <w:r>
        <w:t xml:space="preserve"> ω(</w:t>
      </w:r>
      <w:r w:rsidRPr="003524E1">
        <w:rPr>
          <w:b/>
        </w:rPr>
        <w:t>v</w:t>
      </w:r>
      <w:r>
        <w:rPr>
          <w:rStyle w:val="subscript"/>
        </w:rPr>
        <w:t>j1</w:t>
      </w:r>
      <w:r>
        <w:t>,</w:t>
      </w:r>
      <w:r w:rsidRPr="003524E1">
        <w:rPr>
          <w:b/>
        </w:rPr>
        <w:t>v</w:t>
      </w:r>
      <w:r>
        <w:rPr>
          <w:rStyle w:val="subscript"/>
        </w:rPr>
        <w:t>j2</w:t>
      </w:r>
      <w:r>
        <w:t>...</w:t>
      </w:r>
      <w:r w:rsidRPr="003524E1">
        <w:rPr>
          <w:b/>
        </w:rPr>
        <w:t>v</w:t>
      </w:r>
      <w:r>
        <w:rPr>
          <w:rStyle w:val="subscript"/>
        </w:rPr>
        <w:t>jk</w:t>
      </w:r>
      <w:r>
        <w:t>)</w:t>
      </w:r>
      <w:r>
        <w:tab/>
      </w:r>
      <w:r>
        <w:tab/>
        <w:t>// since ω is k-multilinear</w:t>
      </w:r>
    </w:p>
    <w:p w14:paraId="0468FAF8" w14:textId="77777777" w:rsidR="003524E1" w:rsidRDefault="003524E1">
      <w:r>
        <w:tab/>
      </w:r>
      <w:r>
        <w:tab/>
      </w:r>
    </w:p>
    <w:p w14:paraId="4A709C16" w14:textId="77777777" w:rsidR="003524E1" w:rsidRDefault="003524E1">
      <w:r>
        <w:t>But ω is alternating, so we can write</w:t>
      </w:r>
    </w:p>
    <w:p w14:paraId="5D20E756" w14:textId="77777777" w:rsidR="003524E1" w:rsidRDefault="003524E1"/>
    <w:p w14:paraId="5257A4EF" w14:textId="77777777" w:rsidR="003524E1" w:rsidRDefault="003524E1">
      <w:r>
        <w:tab/>
        <w:t>ω(</w:t>
      </w:r>
      <w:r w:rsidRPr="003524E1">
        <w:rPr>
          <w:b/>
        </w:rPr>
        <w:t>v</w:t>
      </w:r>
      <w:r>
        <w:rPr>
          <w:rStyle w:val="subscript"/>
        </w:rPr>
        <w:t>j1</w:t>
      </w:r>
      <w:r>
        <w:t>,</w:t>
      </w:r>
      <w:r w:rsidRPr="003524E1">
        <w:rPr>
          <w:b/>
        </w:rPr>
        <w:t>v</w:t>
      </w:r>
      <w:r>
        <w:rPr>
          <w:rStyle w:val="subscript"/>
        </w:rPr>
        <w:t>j2</w:t>
      </w:r>
      <w:r>
        <w:t>...</w:t>
      </w:r>
      <w:r w:rsidRPr="003524E1">
        <w:rPr>
          <w:b/>
        </w:rPr>
        <w:t>v</w:t>
      </w:r>
      <w:r>
        <w:rPr>
          <w:rStyle w:val="subscript"/>
        </w:rPr>
        <w:t>jk</w:t>
      </w:r>
      <w:r>
        <w:t>)  = (-1)</w:t>
      </w:r>
      <w:r>
        <w:rPr>
          <w:rStyle w:val="superscript"/>
        </w:rPr>
        <w:t>S(P)</w:t>
      </w:r>
      <w:r>
        <w:t xml:space="preserve"> ω(</w:t>
      </w:r>
      <w:r w:rsidRPr="003524E1">
        <w:rPr>
          <w:b/>
        </w:rPr>
        <w:t>v</w:t>
      </w:r>
      <w:r>
        <w:rPr>
          <w:rStyle w:val="subscript"/>
        </w:rPr>
        <w:t>1</w:t>
      </w:r>
      <w:r>
        <w:t>,</w:t>
      </w:r>
      <w:r w:rsidRPr="003524E1">
        <w:rPr>
          <w:b/>
        </w:rPr>
        <w:t>v</w:t>
      </w:r>
      <w:r>
        <w:rPr>
          <w:rStyle w:val="subscript"/>
        </w:rPr>
        <w:t>2</w:t>
      </w:r>
      <w:r>
        <w:t>...</w:t>
      </w:r>
      <w:r w:rsidRPr="003524E1">
        <w:rPr>
          <w:b/>
        </w:rPr>
        <w:t>v</w:t>
      </w:r>
      <w:r>
        <w:rPr>
          <w:rStyle w:val="subscript"/>
        </w:rPr>
        <w:t>k</w:t>
      </w:r>
      <w:r>
        <w:t>)</w:t>
      </w:r>
    </w:p>
    <w:p w14:paraId="075F44BC" w14:textId="77777777" w:rsidR="003524E1" w:rsidRDefault="003524E1"/>
    <w:p w14:paraId="6CDCA6F4" w14:textId="77777777" w:rsidR="003524E1" w:rsidRDefault="003524E1">
      <w:r>
        <w:t>and we then end up with</w:t>
      </w:r>
    </w:p>
    <w:p w14:paraId="67FDC37E" w14:textId="77777777" w:rsidR="003524E1" w:rsidRDefault="003524E1"/>
    <w:p w14:paraId="0D41A57F" w14:textId="77777777" w:rsidR="003524E1" w:rsidRDefault="003524E1">
      <w:r>
        <w:tab/>
        <w:t>ω(</w:t>
      </w:r>
      <w:r w:rsidRPr="003524E1">
        <w:rPr>
          <w:b/>
        </w:rPr>
        <w:t>w</w:t>
      </w:r>
      <w:r>
        <w:rPr>
          <w:rStyle w:val="subscript"/>
        </w:rPr>
        <w:t>1</w:t>
      </w:r>
      <w:r>
        <w:t>,</w:t>
      </w:r>
      <w:r w:rsidRPr="003524E1">
        <w:rPr>
          <w:b/>
        </w:rPr>
        <w:t>w</w:t>
      </w:r>
      <w:r>
        <w:rPr>
          <w:rStyle w:val="subscript"/>
        </w:rPr>
        <w:t>2</w:t>
      </w:r>
      <w:r>
        <w:t>,...</w:t>
      </w:r>
      <w:r w:rsidRPr="003524E1">
        <w:rPr>
          <w:b/>
        </w:rPr>
        <w:t>w</w:t>
      </w:r>
      <w:r>
        <w:rPr>
          <w:rStyle w:val="subscript"/>
        </w:rPr>
        <w:t>k</w:t>
      </w:r>
      <w:r>
        <w:t>)  = [ Σ</w:t>
      </w:r>
      <w:r>
        <w:rPr>
          <w:rStyle w:val="subscript"/>
        </w:rPr>
        <w:t>P</w:t>
      </w:r>
      <w:r>
        <w:t>(-1)</w:t>
      </w:r>
      <w:r>
        <w:rPr>
          <w:rStyle w:val="superscript"/>
        </w:rPr>
        <w:t>S(P)</w:t>
      </w:r>
      <w:r>
        <w:t>a</w:t>
      </w:r>
      <w:r>
        <w:rPr>
          <w:rStyle w:val="subscript"/>
        </w:rPr>
        <w:t>1j1</w:t>
      </w:r>
      <w:r>
        <w:t>a</w:t>
      </w:r>
      <w:r>
        <w:rPr>
          <w:rStyle w:val="subscript"/>
        </w:rPr>
        <w:t>2j2</w:t>
      </w:r>
      <w:r>
        <w:t xml:space="preserve"> ... a</w:t>
      </w:r>
      <w:r>
        <w:rPr>
          <w:rStyle w:val="subscript"/>
        </w:rPr>
        <w:t>kjk</w:t>
      </w:r>
      <w:r>
        <w:t xml:space="preserve"> ] ω(</w:t>
      </w:r>
      <w:r w:rsidRPr="003524E1">
        <w:rPr>
          <w:b/>
        </w:rPr>
        <w:t>v</w:t>
      </w:r>
      <w:r>
        <w:rPr>
          <w:rStyle w:val="subscript"/>
        </w:rPr>
        <w:t>1</w:t>
      </w:r>
      <w:r>
        <w:t>,</w:t>
      </w:r>
      <w:r w:rsidRPr="003524E1">
        <w:rPr>
          <w:b/>
        </w:rPr>
        <w:t>v</w:t>
      </w:r>
      <w:r>
        <w:rPr>
          <w:rStyle w:val="subscript"/>
        </w:rPr>
        <w:t>2</w:t>
      </w:r>
      <w:r>
        <w:t>...</w:t>
      </w:r>
      <w:r w:rsidRPr="003524E1">
        <w:rPr>
          <w:b/>
        </w:rPr>
        <w:t>v</w:t>
      </w:r>
      <w:r>
        <w:rPr>
          <w:rStyle w:val="subscript"/>
        </w:rPr>
        <w:t>k</w:t>
      </w:r>
      <w:r>
        <w:t>)  = det(a) ω(</w:t>
      </w:r>
      <w:r w:rsidRPr="003524E1">
        <w:rPr>
          <w:b/>
        </w:rPr>
        <w:t>v</w:t>
      </w:r>
      <w:r>
        <w:rPr>
          <w:rStyle w:val="subscript"/>
        </w:rPr>
        <w:t>1</w:t>
      </w:r>
      <w:r>
        <w:t>,</w:t>
      </w:r>
      <w:r w:rsidRPr="003524E1">
        <w:rPr>
          <w:b/>
        </w:rPr>
        <w:t>v</w:t>
      </w:r>
      <w:r>
        <w:rPr>
          <w:rStyle w:val="subscript"/>
        </w:rPr>
        <w:t>2</w:t>
      </w:r>
      <w:r>
        <w:t>...</w:t>
      </w:r>
      <w:r w:rsidRPr="003524E1">
        <w:rPr>
          <w:b/>
        </w:rPr>
        <w:t>v</w:t>
      </w:r>
      <w:r>
        <w:rPr>
          <w:rStyle w:val="subscript"/>
        </w:rPr>
        <w:t>k</w:t>
      </w:r>
      <w:r>
        <w:t>)</w:t>
      </w:r>
      <w:r>
        <w:tab/>
        <w:t>QED</w:t>
      </w:r>
    </w:p>
    <w:p w14:paraId="2A76C21E" w14:textId="77777777" w:rsidR="003524E1" w:rsidRDefault="003524E1"/>
    <w:p w14:paraId="2901CF98" w14:textId="77777777" w:rsidR="003524E1" w:rsidRDefault="003524E1">
      <w:r>
        <w:t>He then comments that the sign of det(a) determines splits all the basis of V into two groups, I agree. And this sign is associated with "orientation" which in tensor doc I all handedness. He has a certain notation to say whether orientation is one or the other.  For example. - [v</w:t>
      </w:r>
      <w:r>
        <w:rPr>
          <w:rStyle w:val="subscript"/>
        </w:rPr>
        <w:t>1</w:t>
      </w:r>
      <w:r>
        <w:t>....v</w:t>
      </w:r>
      <w:r>
        <w:rPr>
          <w:rStyle w:val="subscript"/>
        </w:rPr>
        <w:t>k</w:t>
      </w:r>
      <w:r>
        <w:t>] is when det(a) &lt; 0.</w:t>
      </w:r>
    </w:p>
    <w:p w14:paraId="4585B3C3" w14:textId="77777777" w:rsidR="003524E1" w:rsidRDefault="003524E1"/>
    <w:p w14:paraId="354E2CDD" w14:textId="77777777" w:rsidR="003524E1" w:rsidRPr="003524E1" w:rsidRDefault="003524E1">
      <w:pPr>
        <w:rPr>
          <w:color w:val="FF0000"/>
        </w:rPr>
      </w:pPr>
      <w:r w:rsidRPr="003524E1">
        <w:rPr>
          <w:color w:val="FF0000"/>
        </w:rPr>
        <w:t>[83]</w:t>
      </w:r>
    </w:p>
    <w:p w14:paraId="131BD8C7" w14:textId="77777777" w:rsidR="003524E1" w:rsidRDefault="003524E1"/>
    <w:p w14:paraId="2E581081" w14:textId="77777777" w:rsidR="003524E1" w:rsidRPr="003524E1" w:rsidRDefault="003524E1">
      <w:r w:rsidRPr="003524E1">
        <w:rPr>
          <w:b/>
        </w:rPr>
        <w:t xml:space="preserve">2.21.16 </w:t>
      </w:r>
      <w:r>
        <w:t xml:space="preserve"> Here Spi considers the case k = n and talks about the volume element. I think I could parse everything here if I wanted, but I don't want right now. </w:t>
      </w:r>
    </w:p>
    <w:p w14:paraId="037DDFE9" w14:textId="77777777" w:rsidR="00A0325D" w:rsidRDefault="00A0325D"/>
    <w:p w14:paraId="0F03A638" w14:textId="77777777" w:rsidR="003524E1" w:rsidRDefault="003524E1">
      <w:pPr>
        <w:rPr>
          <w:color w:val="FF0000"/>
        </w:rPr>
      </w:pPr>
      <w:r w:rsidRPr="003524E1">
        <w:rPr>
          <w:color w:val="FF0000"/>
        </w:rPr>
        <w:t>[8</w:t>
      </w:r>
      <w:r>
        <w:rPr>
          <w:color w:val="FF0000"/>
        </w:rPr>
        <w:t>4</w:t>
      </w:r>
      <w:r w:rsidRPr="003524E1">
        <w:rPr>
          <w:color w:val="FF0000"/>
        </w:rPr>
        <w:t>]</w:t>
      </w:r>
    </w:p>
    <w:p w14:paraId="1A0C6B24" w14:textId="77777777" w:rsidR="003524E1" w:rsidRDefault="003524E1"/>
    <w:p w14:paraId="697711C7" w14:textId="77777777" w:rsidR="00A0325D" w:rsidRDefault="00A0325D">
      <w:r>
        <w:t>He then gets into yet another product which I think is my generalized cross product</w:t>
      </w:r>
    </w:p>
    <w:p w14:paraId="17F1E6FF" w14:textId="77777777" w:rsidR="00A0325D" w:rsidRDefault="00A0325D"/>
    <w:p w14:paraId="36378719" w14:textId="77777777" w:rsidR="00A0325D" w:rsidRDefault="00A0325D">
      <w:r>
        <w:pict>
          <v:shape id="_x0000_i1043" type="#_x0000_t75" style="width:317.25pt;height:27.75pt">
            <v:imagedata r:id="rId42" o:title=""/>
          </v:shape>
        </w:pict>
      </w:r>
    </w:p>
    <w:p w14:paraId="0B46A858" w14:textId="77777777" w:rsidR="00A0325D" w:rsidRDefault="00A0325D"/>
    <w:p w14:paraId="30B4FEC7" w14:textId="77777777" w:rsidR="00A0325D" w:rsidRDefault="00A0325D">
      <w:r>
        <w:t xml:space="preserve">and it to has various rules. </w:t>
      </w:r>
    </w:p>
    <w:p w14:paraId="2A9EE4B9" w14:textId="77777777" w:rsidR="003524E1" w:rsidRDefault="003524E1"/>
    <w:p w14:paraId="2CB94B2D" w14:textId="77777777" w:rsidR="003524E1" w:rsidRDefault="003524E1">
      <w:r>
        <w:t xml:space="preserve">Problems 4-1 through 4-12 appear at this point. </w:t>
      </w:r>
    </w:p>
    <w:p w14:paraId="5B85B924" w14:textId="77777777" w:rsidR="003524E1" w:rsidRDefault="003524E1"/>
    <w:p w14:paraId="341C71F8" w14:textId="77777777" w:rsidR="003524E1" w:rsidRDefault="003524E1">
      <w:r w:rsidRPr="003524E1">
        <w:rPr>
          <w:b/>
        </w:rPr>
        <w:t>2.21.16.</w:t>
      </w:r>
      <w:r>
        <w:t xml:space="preserve"> I see in Problem 4.1 that he makes what for me would start with this claim:</w:t>
      </w:r>
    </w:p>
    <w:p w14:paraId="424D1368" w14:textId="77777777" w:rsidR="003524E1" w:rsidRDefault="003524E1"/>
    <w:p w14:paraId="21EE4E3B" w14:textId="77777777" w:rsidR="003524E1" w:rsidRDefault="003524E1">
      <w:r>
        <w:tab/>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t xml:space="preserve">   = </w:t>
      </w:r>
    </w:p>
    <w:p w14:paraId="4E3BF1EB" w14:textId="77777777" w:rsidR="003524E1" w:rsidRDefault="003524E1"/>
    <w:p w14:paraId="6CBC9EF5" w14:textId="77777777" w:rsidR="003524E1" w:rsidRDefault="003524E1">
      <w:pPr>
        <w:rPr>
          <w:color w:val="000000"/>
        </w:rPr>
      </w:pPr>
      <w:r>
        <w:tab/>
      </w:r>
      <w:r>
        <w:tab/>
      </w:r>
      <w:r w:rsidRPr="00BC17FF">
        <w:rPr>
          <w:color w:val="000000"/>
        </w:rPr>
        <w:t xml:space="preserve">=   </w:t>
      </w:r>
      <w:r w:rsidRPr="00BC17FF">
        <w:rPr>
          <w:noProof/>
          <w:color w:val="000000"/>
        </w:rPr>
        <w:t xml:space="preserve">(1/k!)  det[ </w:t>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w:instrText>
      </w:r>
      <w:r w:rsidRPr="00362D0F">
        <w:rPr>
          <w:rStyle w:val="subscript"/>
        </w:rPr>
        <w:fldChar w:fldCharType="end"/>
      </w:r>
      <w:r w:rsidRPr="00BC17FF">
        <w:rPr>
          <w:color w:val="000000"/>
        </w:rPr>
        <w:t xml:space="preserve">] </w:t>
      </w:r>
      <w:r w:rsidRPr="00BC17FF">
        <w:rPr>
          <w:rStyle w:val="superscript"/>
          <w:color w:val="000000"/>
        </w:rPr>
        <w:t xml:space="preserve"> </w:t>
      </w:r>
      <w:r>
        <w:t>.</w:t>
      </w:r>
      <w:r w:rsidRPr="00BC17FF">
        <w:rPr>
          <w:rStyle w:val="superscript"/>
          <w:color w:val="000000"/>
        </w:rPr>
        <w:t xml:space="preserve"> </w:t>
      </w:r>
      <w:r>
        <w:rPr>
          <w:color w:val="000000"/>
        </w:rPr>
        <w:tab/>
      </w:r>
      <w:r w:rsidRPr="00BC17FF">
        <w:rPr>
          <w:color w:val="000000"/>
        </w:rPr>
        <w:tab/>
      </w:r>
      <w:r w:rsidRPr="00362D0F">
        <w:rPr>
          <w:color w:val="FF0000"/>
        </w:rPr>
        <w:t>(λ</w:t>
      </w:r>
      <w:r w:rsidRPr="00362D0F">
        <w:rPr>
          <w:rStyle w:val="subscript"/>
          <w:color w:val="FF0000"/>
        </w:rPr>
        <w:t>^</w:t>
      </w:r>
      <w:r w:rsidRPr="00362D0F">
        <w:rPr>
          <w:rStyle w:val="superscript"/>
          <w:color w:val="FF0000"/>
        </w:rPr>
        <w:t>J</w:t>
      </w:r>
      <w:r w:rsidRPr="00362D0F">
        <w:rPr>
          <w:color w:val="FF0000"/>
        </w:rPr>
        <w:t>)(e</w:t>
      </w:r>
      <w:r w:rsidRPr="00362D0F">
        <w:rPr>
          <w:rStyle w:val="subscript"/>
          <w:color w:val="FF0000"/>
        </w:rPr>
        <w:t>I</w:t>
      </w:r>
      <w:r w:rsidRPr="00362D0F">
        <w:rPr>
          <w:color w:val="FF0000"/>
        </w:rPr>
        <w:t>)</w:t>
      </w:r>
      <w:r w:rsidRPr="00362D0F">
        <w:rPr>
          <w:rStyle w:val="subscript"/>
          <w:color w:val="FF0000"/>
        </w:rPr>
        <w:t xml:space="preserve"> </w:t>
      </w:r>
      <w:r w:rsidRPr="00362D0F">
        <w:rPr>
          <w:color w:val="FF0000"/>
        </w:rPr>
        <w:t xml:space="preserve"> = (1/k!) det(δ</w:t>
      </w:r>
      <w:r w:rsidRPr="00362D0F">
        <w:rPr>
          <w:rStyle w:val="superscript"/>
          <w:color w:val="FF0000"/>
        </w:rPr>
        <w:t>J</w:t>
      </w:r>
      <w:r w:rsidRPr="00362D0F">
        <w:rPr>
          <w:rStyle w:val="subscript"/>
          <w:color w:val="FF0000"/>
        </w:rPr>
        <w:t>I</w:t>
      </w:r>
      <w:r w:rsidRPr="00362D0F">
        <w:rPr>
          <w:color w:val="FF0000"/>
        </w:rPr>
        <w:t>)</w:t>
      </w:r>
      <w:r w:rsidRPr="00BC17FF">
        <w:rPr>
          <w:color w:val="000000"/>
        </w:rPr>
        <w:tab/>
      </w:r>
      <w:r w:rsidRPr="00BC17FF">
        <w:rPr>
          <w:color w:val="000000"/>
        </w:rPr>
        <w:tab/>
      </w:r>
      <w:r w:rsidRPr="00BC17FF">
        <w:rPr>
          <w:color w:val="FF0000"/>
        </w:rPr>
        <w:t>**</w:t>
      </w:r>
      <w:r w:rsidRPr="00BC17FF">
        <w:rPr>
          <w:color w:val="000000"/>
        </w:rPr>
        <w:t>(</w:t>
      </w:r>
      <w:r>
        <w:rPr>
          <w:color w:val="000000"/>
        </w:rPr>
        <w:t>8</w:t>
      </w:r>
      <w:r w:rsidRPr="00BC17FF">
        <w:rPr>
          <w:color w:val="000000"/>
        </w:rPr>
        <w:t>.3.9)</w:t>
      </w:r>
    </w:p>
    <w:p w14:paraId="1B2B0E00" w14:textId="77777777" w:rsidR="003524E1" w:rsidRDefault="003524E1">
      <w:pPr>
        <w:rPr>
          <w:color w:val="000000"/>
        </w:rPr>
      </w:pPr>
    </w:p>
    <w:p w14:paraId="5DC4C62D" w14:textId="77777777" w:rsidR="003524E1" w:rsidRDefault="003524E1">
      <w:pPr>
        <w:rPr>
          <w:color w:val="000000"/>
        </w:rPr>
      </w:pPr>
      <w:r>
        <w:rPr>
          <w:color w:val="000000"/>
        </w:rPr>
        <w:t>Then I would write</w:t>
      </w:r>
    </w:p>
    <w:p w14:paraId="60F3A4AE" w14:textId="77777777" w:rsidR="003524E1" w:rsidRDefault="003524E1">
      <w:pPr>
        <w:rPr>
          <w:color w:val="000000"/>
        </w:rPr>
      </w:pPr>
    </w:p>
    <w:p w14:paraId="7E019C78" w14:textId="77777777" w:rsidR="003524E1" w:rsidRDefault="003524E1">
      <w:r>
        <w:rPr>
          <w:color w:val="000000"/>
        </w:rPr>
        <w:tab/>
      </w:r>
      <w:r w:rsidRPr="00BC17FF">
        <w:rPr>
          <w:color w:val="000000"/>
        </w:rPr>
        <w:t>(</w:t>
      </w:r>
      <w:r w:rsidRPr="00BC17FF">
        <w:rPr>
          <w:noProof/>
          <w:color w:val="000000"/>
        </w:rPr>
        <w:t>λ</w:t>
      </w:r>
      <w:r>
        <w:rPr>
          <w:rStyle w:val="superscript"/>
          <w:color w:val="000000"/>
        </w:rPr>
        <w:t>i</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Pr>
          <w:rStyle w:val="superscript"/>
          <w:color w:val="000000"/>
        </w:rPr>
        <w:t>i</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i</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t xml:space="preserve">  = </w:t>
      </w:r>
      <w:r w:rsidRPr="00BC17FF">
        <w:rPr>
          <w:noProof/>
          <w:color w:val="000000"/>
        </w:rPr>
        <w:t xml:space="preserve">(1/k!)  </w:t>
      </w:r>
      <w:r w:rsidRPr="00362D0F">
        <w:rPr>
          <w:color w:val="FF0000"/>
        </w:rPr>
        <w:t xml:space="preserve"> </w:t>
      </w:r>
      <w:r w:rsidRPr="003524E1">
        <w:rPr>
          <w:color w:val="000000"/>
        </w:rPr>
        <w:t>det(δ</w:t>
      </w:r>
      <w:r w:rsidRPr="003524E1">
        <w:rPr>
          <w:rStyle w:val="superscript"/>
          <w:color w:val="000000"/>
        </w:rPr>
        <w:t>I</w:t>
      </w:r>
      <w:r w:rsidRPr="003524E1">
        <w:rPr>
          <w:rStyle w:val="subscript"/>
          <w:color w:val="000000"/>
        </w:rPr>
        <w:t>I</w:t>
      </w:r>
      <w:r w:rsidRPr="003524E1">
        <w:rPr>
          <w:color w:val="000000"/>
        </w:rPr>
        <w:t xml:space="preserve">) </w:t>
      </w:r>
      <w:r>
        <w:t xml:space="preserve">  =  </w:t>
      </w:r>
      <w:r w:rsidRPr="00BC17FF">
        <w:rPr>
          <w:noProof/>
          <w:color w:val="000000"/>
        </w:rPr>
        <w:t>(1/k!)</w:t>
      </w:r>
    </w:p>
    <w:p w14:paraId="1EDCB210" w14:textId="77777777" w:rsidR="003524E1" w:rsidRDefault="003524E1"/>
    <w:p w14:paraId="13A7DD11" w14:textId="77777777" w:rsidR="003524E1" w:rsidRDefault="003524E1">
      <w:r>
        <w:t xml:space="preserve">In the Spivak normalization, this comes out being 1 instead of being </w:t>
      </w:r>
      <w:r w:rsidRPr="00BC17FF">
        <w:rPr>
          <w:noProof/>
          <w:color w:val="000000"/>
        </w:rPr>
        <w:t>(1/k!)</w:t>
      </w:r>
      <w:r>
        <w:t>. So I have finally found the spot "later" where he justifies his normalization. But I see no significance to wanting this object to come out being 1.  I have λ</w:t>
      </w:r>
      <w:r>
        <w:rPr>
          <w:rStyle w:val="subscript"/>
        </w:rPr>
        <w:t>^</w:t>
      </w:r>
      <w:r>
        <w:rPr>
          <w:rStyle w:val="superscript"/>
        </w:rPr>
        <w:t>I</w:t>
      </w:r>
      <w:r>
        <w:t>(e</w:t>
      </w:r>
      <w:r>
        <w:rPr>
          <w:rStyle w:val="subscript"/>
        </w:rPr>
        <w:t>I</w:t>
      </w:r>
      <w:r>
        <w:t xml:space="preserve">) = </w:t>
      </w:r>
      <w:r w:rsidRPr="00BC17FF">
        <w:rPr>
          <w:noProof/>
          <w:color w:val="000000"/>
        </w:rPr>
        <w:t>(1/k!)</w:t>
      </w:r>
      <w:r>
        <w:t xml:space="preserve"> whereas he has this being = 1. I guess it does mimic the idea that </w:t>
      </w:r>
    </w:p>
    <w:p w14:paraId="29D89311" w14:textId="77777777" w:rsidR="003524E1" w:rsidRPr="003524E1" w:rsidRDefault="003524E1">
      <w:r>
        <w:t>λ</w:t>
      </w:r>
      <w:r>
        <w:rPr>
          <w:rStyle w:val="superscript"/>
        </w:rPr>
        <w:t>I</w:t>
      </w:r>
      <w:r>
        <w:t>(e</w:t>
      </w:r>
      <w:r>
        <w:rPr>
          <w:rStyle w:val="subscript"/>
        </w:rPr>
        <w:t>I</w:t>
      </w:r>
      <w:r>
        <w:t>) = 1 in the tensor world versus the wedge world, since e</w:t>
      </w:r>
      <w:r>
        <w:rPr>
          <w:rStyle w:val="superscript"/>
        </w:rPr>
        <w:t>i</w:t>
      </w:r>
      <w:r>
        <w:sym w:font="Symbol" w:char="F0B7"/>
      </w:r>
      <w:r>
        <w:t>e</w:t>
      </w:r>
      <w:r>
        <w:rPr>
          <w:rStyle w:val="subscript"/>
        </w:rPr>
        <w:t>i</w:t>
      </w:r>
      <w:r>
        <w:t xml:space="preserve"> = 1, that is at least an argument which I will keep in mind. </w:t>
      </w:r>
    </w:p>
    <w:p w14:paraId="748ECE5C" w14:textId="77777777" w:rsidR="003524E1" w:rsidRDefault="003524E1">
      <w:pPr>
        <w:rPr>
          <w:color w:val="000000"/>
        </w:rPr>
      </w:pPr>
    </w:p>
    <w:p w14:paraId="258FA1CD" w14:textId="77777777" w:rsidR="003524E1" w:rsidRDefault="003524E1" w:rsidP="003524E1">
      <w:pPr>
        <w:pStyle w:val="Heading3"/>
      </w:pPr>
      <w:bookmarkStart w:id="6" w:name="_Toc443840493"/>
      <w:r>
        <w:t>FIELDS AND FORMS</w:t>
      </w:r>
      <w:bookmarkEnd w:id="6"/>
    </w:p>
    <w:p w14:paraId="123EEB0D" w14:textId="77777777" w:rsidR="003524E1" w:rsidRDefault="003524E1"/>
    <w:p w14:paraId="12CC0055" w14:textId="77777777" w:rsidR="003524E1" w:rsidRDefault="003524E1">
      <w:r w:rsidRPr="003524E1">
        <w:rPr>
          <w:color w:val="FF0000"/>
        </w:rPr>
        <w:t>[86]</w:t>
      </w:r>
    </w:p>
    <w:p w14:paraId="37356F9B" w14:textId="77777777" w:rsidR="003524E1" w:rsidRDefault="003524E1"/>
    <w:p w14:paraId="18076607" w14:textId="77777777" w:rsidR="003524E1" w:rsidRPr="003524E1" w:rsidRDefault="003524E1">
      <w:pPr>
        <w:rPr>
          <w:color w:val="FF0000"/>
        </w:rPr>
      </w:pPr>
      <w:r w:rsidRPr="003524E1">
        <w:rPr>
          <w:color w:val="FF0000"/>
          <w:u w:val="single"/>
        </w:rPr>
        <w:t xml:space="preserve">Comments 2.21.16. </w:t>
      </w:r>
      <w:r w:rsidRPr="003524E1">
        <w:rPr>
          <w:color w:val="FF0000"/>
        </w:rPr>
        <w:t xml:space="preserve"> In Spivak notation, </w:t>
      </w:r>
      <w:r w:rsidRPr="003524E1">
        <w:rPr>
          <w:b/>
          <w:color w:val="FF0000"/>
        </w:rPr>
        <w:t>p</w:t>
      </w:r>
      <w:r w:rsidRPr="003524E1">
        <w:rPr>
          <w:color w:val="FF0000"/>
        </w:rPr>
        <w:t xml:space="preserve"> is what I would call "a point on the manifold" and T</w:t>
      </w:r>
      <w:r w:rsidRPr="003524E1">
        <w:rPr>
          <w:rStyle w:val="subscript"/>
          <w:color w:val="FF0000"/>
        </w:rPr>
        <w:t>p</w:t>
      </w:r>
      <w:r w:rsidRPr="003524E1">
        <w:rPr>
          <w:color w:val="FF0000"/>
        </w:rPr>
        <w:t xml:space="preserve">M  would be the tangent space there. In Sja this is </w:t>
      </w:r>
      <w:r w:rsidRPr="003524E1">
        <w:rPr>
          <w:b/>
          <w:color w:val="FF0000"/>
        </w:rPr>
        <w:t>x</w:t>
      </w:r>
      <w:r w:rsidRPr="003524E1">
        <w:rPr>
          <w:color w:val="FF0000"/>
        </w:rPr>
        <w:t xml:space="preserve"> and T</w:t>
      </w:r>
      <w:r w:rsidRPr="003524E1">
        <w:rPr>
          <w:rStyle w:val="subscript"/>
          <w:color w:val="FF0000"/>
        </w:rPr>
        <w:t>x</w:t>
      </w:r>
      <w:r w:rsidRPr="003524E1">
        <w:rPr>
          <w:color w:val="FF0000"/>
        </w:rPr>
        <w:t>M. For Sja the manifold is some limited surface, whereas for Spi it is all of R</w:t>
      </w:r>
      <w:r w:rsidRPr="003524E1">
        <w:rPr>
          <w:rStyle w:val="superscript"/>
          <w:color w:val="FF0000"/>
        </w:rPr>
        <w:t>n</w:t>
      </w:r>
      <w:r w:rsidRPr="003524E1">
        <w:rPr>
          <w:color w:val="FF0000"/>
        </w:rPr>
        <w:t xml:space="preserve"> and he re</w:t>
      </w:r>
      <w:r>
        <w:rPr>
          <w:color w:val="FF0000"/>
        </w:rPr>
        <w:t>fers to this full tangent space</w:t>
      </w:r>
      <w:r w:rsidRPr="003524E1">
        <w:rPr>
          <w:color w:val="FF0000"/>
        </w:rPr>
        <w:t xml:space="preserve"> as R</w:t>
      </w:r>
      <w:r w:rsidRPr="003524E1">
        <w:rPr>
          <w:rStyle w:val="superscript"/>
          <w:color w:val="FF0000"/>
        </w:rPr>
        <w:t>n</w:t>
      </w:r>
      <w:r w:rsidRPr="003524E1">
        <w:rPr>
          <w:rStyle w:val="subscript"/>
          <w:color w:val="FF0000"/>
        </w:rPr>
        <w:t>p</w:t>
      </w:r>
      <w:r w:rsidRPr="003524E1">
        <w:rPr>
          <w:color w:val="FF0000"/>
        </w:rPr>
        <w:t xml:space="preserve"> which is just fine by me. </w:t>
      </w:r>
    </w:p>
    <w:p w14:paraId="6EE1D06A" w14:textId="77777777" w:rsidR="003524E1" w:rsidRDefault="003524E1"/>
    <w:p w14:paraId="68056359" w14:textId="77777777" w:rsidR="003524E1" w:rsidRPr="003524E1" w:rsidRDefault="003524E1">
      <w:pPr>
        <w:rPr>
          <w:color w:val="FF0000"/>
        </w:rPr>
      </w:pPr>
      <w:r w:rsidRPr="003524E1">
        <w:rPr>
          <w:color w:val="FF0000"/>
        </w:rPr>
        <w:t>[88]</w:t>
      </w:r>
      <w:r>
        <w:rPr>
          <w:color w:val="FF0000"/>
        </w:rPr>
        <w:tab/>
      </w:r>
      <w:r>
        <w:rPr>
          <w:color w:val="FF0000"/>
        </w:rPr>
        <w:tab/>
        <w:t>// out of order</w:t>
      </w:r>
    </w:p>
    <w:p w14:paraId="31C13C74" w14:textId="77777777" w:rsidR="003524E1" w:rsidRDefault="003524E1"/>
    <w:p w14:paraId="5D38EFED" w14:textId="77777777" w:rsidR="00A0325D" w:rsidRPr="003524E1" w:rsidRDefault="00A0325D">
      <w:pPr>
        <w:rPr>
          <w:color w:val="0000FF"/>
        </w:rPr>
      </w:pPr>
      <w:r w:rsidRPr="003524E1">
        <w:rPr>
          <w:color w:val="0000FF"/>
        </w:rPr>
        <w:t xml:space="preserve">Now finally on page 88 we get to a differential form: </w:t>
      </w:r>
    </w:p>
    <w:p w14:paraId="6C59435E" w14:textId="77777777" w:rsidR="00A0325D" w:rsidRPr="003524E1" w:rsidRDefault="00A0325D">
      <w:pPr>
        <w:rPr>
          <w:color w:val="0000FF"/>
        </w:rPr>
      </w:pPr>
    </w:p>
    <w:p w14:paraId="377A590C" w14:textId="77777777" w:rsidR="003524E1" w:rsidRPr="003524E1" w:rsidRDefault="00A0325D">
      <w:pPr>
        <w:rPr>
          <w:color w:val="0000FF"/>
        </w:rPr>
      </w:pPr>
      <w:r w:rsidRPr="003524E1">
        <w:rPr>
          <w:color w:val="0000FF"/>
        </w:rPr>
        <w:tab/>
      </w:r>
      <w:r w:rsidRPr="003524E1">
        <w:rPr>
          <w:color w:val="0000FF"/>
        </w:rPr>
        <w:tab/>
      </w:r>
      <w:r w:rsidRPr="003524E1">
        <w:rPr>
          <w:color w:val="0000FF"/>
        </w:rPr>
        <w:pict>
          <v:shape id="_x0000_i1044" type="#_x0000_t75" style="width:313.5pt;height:93.75pt">
            <v:imagedata r:id="rId43" o:title=""/>
          </v:shape>
        </w:pict>
      </w:r>
      <w:r w:rsidR="003524E1" w:rsidRPr="003524E1">
        <w:rPr>
          <w:color w:val="0000FF"/>
        </w:rPr>
        <w:t xml:space="preserve"> </w:t>
      </w:r>
    </w:p>
    <w:p w14:paraId="6BB6EA6A" w14:textId="77777777" w:rsidR="003524E1" w:rsidRPr="003524E1" w:rsidRDefault="003524E1">
      <w:pPr>
        <w:rPr>
          <w:color w:val="0000FF"/>
        </w:rPr>
      </w:pPr>
    </w:p>
    <w:p w14:paraId="634BC22B" w14:textId="77777777" w:rsidR="00A0325D" w:rsidRPr="003524E1" w:rsidRDefault="003524E1">
      <w:pPr>
        <w:rPr>
          <w:color w:val="0000FF"/>
        </w:rPr>
      </w:pPr>
      <w:r w:rsidRPr="003524E1">
        <w:rPr>
          <w:color w:val="0000FF"/>
        </w:rPr>
        <w:tab/>
      </w:r>
      <w:r w:rsidRPr="003524E1">
        <w:rPr>
          <w:color w:val="0000FF"/>
        </w:rPr>
        <w:tab/>
        <w:t xml:space="preserve">          α</w:t>
      </w:r>
      <w:r w:rsidRPr="003524E1">
        <w:rPr>
          <w:rStyle w:val="subscript"/>
          <w:color w:val="0000FF"/>
        </w:rPr>
        <w:t>x</w:t>
      </w:r>
      <w:r w:rsidRPr="003524E1">
        <w:rPr>
          <w:color w:val="0000FF"/>
        </w:rPr>
        <w:t xml:space="preserve">  = Σ'</w:t>
      </w:r>
      <w:r w:rsidRPr="003524E1">
        <w:rPr>
          <w:rStyle w:val="subscript"/>
          <w:color w:val="0000FF"/>
        </w:rPr>
        <w:t>I</w:t>
      </w:r>
      <w:r w:rsidRPr="003524E1">
        <w:rPr>
          <w:color w:val="0000FF"/>
        </w:rPr>
        <w:t>f</w:t>
      </w:r>
      <w:r w:rsidRPr="003524E1">
        <w:rPr>
          <w:rStyle w:val="subscript"/>
          <w:color w:val="0000FF"/>
        </w:rPr>
        <w:t>I</w:t>
      </w:r>
      <w:r w:rsidRPr="003524E1">
        <w:rPr>
          <w:color w:val="0000FF"/>
        </w:rPr>
        <w:t>(</w:t>
      </w:r>
      <w:r w:rsidRPr="003524E1">
        <w:rPr>
          <w:b/>
          <w:color w:val="0000FF"/>
        </w:rPr>
        <w:t>x</w:t>
      </w:r>
      <w:r w:rsidRPr="003524E1">
        <w:rPr>
          <w:color w:val="0000FF"/>
        </w:rPr>
        <w:t>)λ</w:t>
      </w:r>
      <w:r w:rsidRPr="003524E1">
        <w:rPr>
          <w:rStyle w:val="subscript"/>
          <w:color w:val="0000FF"/>
        </w:rPr>
        <w:t>x</w:t>
      </w:r>
      <w:r w:rsidRPr="003524E1">
        <w:rPr>
          <w:rStyle w:val="superscript"/>
          <w:color w:val="0000FF"/>
        </w:rPr>
        <w:t>I</w:t>
      </w:r>
      <w:r w:rsidRPr="003524E1">
        <w:rPr>
          <w:color w:val="0000FF"/>
        </w:rPr>
        <w:t xml:space="preserve">  in Sjamaar</w:t>
      </w:r>
    </w:p>
    <w:p w14:paraId="6C64C78E" w14:textId="77777777" w:rsidR="00A0325D" w:rsidRPr="003524E1" w:rsidRDefault="00A0325D">
      <w:pPr>
        <w:rPr>
          <w:color w:val="0000FF"/>
        </w:rPr>
      </w:pPr>
    </w:p>
    <w:p w14:paraId="71488DEA" w14:textId="77777777" w:rsidR="00A0325D" w:rsidRPr="003524E1" w:rsidRDefault="00A0325D">
      <w:pPr>
        <w:rPr>
          <w:color w:val="0000FF"/>
        </w:rPr>
      </w:pPr>
      <w:r w:rsidRPr="003524E1">
        <w:rPr>
          <w:color w:val="0000FF"/>
        </w:rPr>
        <w:t xml:space="preserve">Now this is a pretty fancy definition of a form by Spivak. ω(p) is a function of the location of the arrow </w:t>
      </w:r>
      <w:r w:rsidR="003524E1" w:rsidRPr="003524E1">
        <w:rPr>
          <w:color w:val="0000FF"/>
        </w:rPr>
        <w:t>base p</w:t>
      </w:r>
      <w:r w:rsidRPr="003524E1">
        <w:rPr>
          <w:color w:val="0000FF"/>
        </w:rPr>
        <w:t xml:space="preserve"> on which R</w:t>
      </w:r>
      <w:r w:rsidRPr="003524E1">
        <w:rPr>
          <w:rStyle w:val="superscript"/>
          <w:color w:val="0000FF"/>
        </w:rPr>
        <w:t>n</w:t>
      </w:r>
      <w:r w:rsidRPr="003524E1">
        <w:rPr>
          <w:color w:val="0000FF"/>
        </w:rPr>
        <w:t xml:space="preserve"> is situated. Sort of a function of your selected origin. Of course </w:t>
      </w:r>
      <w:r w:rsidRPr="003524E1">
        <w:rPr>
          <w:b/>
          <w:color w:val="0000FF"/>
        </w:rPr>
        <w:t>p</w:t>
      </w:r>
      <w:r w:rsidRPr="003524E1">
        <w:rPr>
          <w:color w:val="0000FF"/>
        </w:rPr>
        <w:t xml:space="preserve"> is a vector in R</w:t>
      </w:r>
      <w:r w:rsidRPr="003524E1">
        <w:rPr>
          <w:rStyle w:val="superscript"/>
          <w:color w:val="0000FF"/>
        </w:rPr>
        <w:t>n</w:t>
      </w:r>
      <w:r w:rsidRPr="003524E1">
        <w:rPr>
          <w:color w:val="0000FF"/>
        </w:rPr>
        <w:t>. One thing though is that by using  ^ between the basis vectors, ω(p) is I guess TA by construction and that is why it is in the smaller space Λ</w:t>
      </w:r>
      <w:r w:rsidRPr="003524E1">
        <w:rPr>
          <w:rStyle w:val="superscript"/>
          <w:color w:val="0000FF"/>
        </w:rPr>
        <w:t>k</w:t>
      </w:r>
      <w:r w:rsidRPr="003524E1">
        <w:rPr>
          <w:color w:val="0000FF"/>
        </w:rPr>
        <w:t>. But what means Λ</w:t>
      </w:r>
      <w:r w:rsidRPr="003524E1">
        <w:rPr>
          <w:rStyle w:val="superscript"/>
          <w:color w:val="0000FF"/>
        </w:rPr>
        <w:t>k</w:t>
      </w:r>
      <w:r w:rsidRPr="003524E1">
        <w:rPr>
          <w:color w:val="0000FF"/>
        </w:rPr>
        <w:t>(R</w:t>
      </w:r>
      <w:r w:rsidRPr="003524E1">
        <w:rPr>
          <w:rStyle w:val="superscript"/>
          <w:color w:val="0000FF"/>
        </w:rPr>
        <w:t>n</w:t>
      </w:r>
      <w:r w:rsidRPr="003524E1">
        <w:rPr>
          <w:rStyle w:val="subscript"/>
          <w:color w:val="0000FF"/>
        </w:rPr>
        <w:t>p</w:t>
      </w:r>
      <w:r w:rsidRPr="003524E1">
        <w:rPr>
          <w:color w:val="0000FF"/>
        </w:rPr>
        <w:t xml:space="preserve">)?  I need to see more. </w:t>
      </w:r>
    </w:p>
    <w:p w14:paraId="0779499D" w14:textId="77777777" w:rsidR="003524E1" w:rsidRDefault="003524E1"/>
    <w:p w14:paraId="5309CC66" w14:textId="77777777" w:rsidR="003524E1" w:rsidRPr="003524E1" w:rsidRDefault="003524E1">
      <w:pPr>
        <w:rPr>
          <w:color w:val="FF0000"/>
        </w:rPr>
      </w:pPr>
      <w:r w:rsidRPr="003524E1">
        <w:rPr>
          <w:color w:val="FF0000"/>
        </w:rPr>
        <w:t>[86]</w:t>
      </w:r>
    </w:p>
    <w:p w14:paraId="39F34005" w14:textId="77777777" w:rsidR="003524E1" w:rsidRDefault="003524E1"/>
    <w:p w14:paraId="43EBC6EC" w14:textId="77777777" w:rsidR="003524E1" w:rsidRDefault="003524E1" w:rsidP="003524E1">
      <w:r w:rsidRPr="003524E1">
        <w:rPr>
          <w:b/>
        </w:rPr>
        <w:t xml:space="preserve">2.17.16. </w:t>
      </w:r>
      <w:r>
        <w:t xml:space="preserve">Let's take another look at his section showing the contour stuff. Page 86 on fields and forms. I have sort of ignore this. </w:t>
      </w:r>
    </w:p>
    <w:p w14:paraId="473B3409" w14:textId="77777777" w:rsidR="003524E1" w:rsidRDefault="003524E1" w:rsidP="003524E1"/>
    <w:p w14:paraId="4548111D" w14:textId="77777777" w:rsidR="003524E1" w:rsidRDefault="003524E1" w:rsidP="003524E1">
      <w:r>
        <w:pict>
          <v:shape id="_x0000_i1045" type="#_x0000_t75" style="width:268.5pt;height:120.75pt">
            <v:imagedata r:id="rId44" o:title=""/>
          </v:shape>
        </w:pict>
      </w:r>
    </w:p>
    <w:p w14:paraId="78C56930" w14:textId="77777777" w:rsidR="003524E1" w:rsidRDefault="003524E1" w:rsidP="003524E1"/>
    <w:p w14:paraId="4861469B" w14:textId="77777777" w:rsidR="003524E1" w:rsidRPr="00784AA5" w:rsidRDefault="003524E1" w:rsidP="003524E1">
      <w:r>
        <w:t>I think the idea is that p is the tail of a vector going from p to p+v. So the set of all vectors with tail at point p is what he calls the tangent space at p. But this tangent space has the full dimension of R</w:t>
      </w:r>
      <w:r>
        <w:rPr>
          <w:rStyle w:val="superscript"/>
        </w:rPr>
        <w:t>n</w:t>
      </w:r>
      <w:r>
        <w:t xml:space="preserve"> , it is not constrained to a manifold surface. Or we just say R</w:t>
      </w:r>
      <w:r>
        <w:rPr>
          <w:rStyle w:val="superscript"/>
        </w:rPr>
        <w:t>n</w:t>
      </w:r>
      <w:r>
        <w:t xml:space="preserve"> = M is the manifold of interest. Then sure, at a given point in R</w:t>
      </w:r>
      <w:r>
        <w:rPr>
          <w:rStyle w:val="superscript"/>
        </w:rPr>
        <w:t>n</w:t>
      </w:r>
      <w:r>
        <w:t xml:space="preserve"> any vector with tail on that point is in the tangent space, no problem. For a given p we then have T</w:t>
      </w:r>
      <w:r>
        <w:rPr>
          <w:rStyle w:val="subscript"/>
        </w:rPr>
        <w:t>p</w:t>
      </w:r>
      <w:r>
        <w:t>R</w:t>
      </w:r>
      <w:r>
        <w:rPr>
          <w:rStyle w:val="superscript"/>
        </w:rPr>
        <w:t>n</w:t>
      </w:r>
      <w:r>
        <w:t xml:space="preserve"> as the tangent space. And we take any vector </w:t>
      </w:r>
      <w:r w:rsidRPr="00784AA5">
        <w:rPr>
          <w:b/>
        </w:rPr>
        <w:t>v</w:t>
      </w:r>
      <w:r>
        <w:t xml:space="preserve"> with its tail on p and that vector will lie in the tangent space T</w:t>
      </w:r>
      <w:r>
        <w:rPr>
          <w:rStyle w:val="subscript"/>
        </w:rPr>
        <w:t>p</w:t>
      </w:r>
      <w:r>
        <w:t>R</w:t>
      </w:r>
      <w:r>
        <w:rPr>
          <w:rStyle w:val="superscript"/>
        </w:rPr>
        <w:t>n</w:t>
      </w:r>
      <w:r>
        <w:t xml:space="preserve">.  I then calls such a vector </w:t>
      </w:r>
      <w:r w:rsidRPr="00784AA5">
        <w:rPr>
          <w:b/>
        </w:rPr>
        <w:t>v</w:t>
      </w:r>
      <w:r>
        <w:rPr>
          <w:rStyle w:val="subscript"/>
        </w:rPr>
        <w:t>p</w:t>
      </w:r>
      <w:r>
        <w:t xml:space="preserve"> as a reminder that it is at p. [ correct ]</w:t>
      </w:r>
    </w:p>
    <w:p w14:paraId="56DE7F00" w14:textId="77777777" w:rsidR="003524E1" w:rsidRDefault="003524E1" w:rsidP="003524E1"/>
    <w:p w14:paraId="30BB02E9" w14:textId="77777777" w:rsidR="003524E1" w:rsidRDefault="003524E1" w:rsidP="003524E1">
      <w:r>
        <w:pict>
          <v:shape id="_x0000_i1046" type="#_x0000_t75" style="width:304.5pt;height:63.75pt">
            <v:imagedata r:id="rId45" o:title=""/>
          </v:shape>
        </w:pict>
      </w:r>
    </w:p>
    <w:p w14:paraId="116B6B4E" w14:textId="77777777" w:rsidR="003524E1" w:rsidRDefault="003524E1" w:rsidP="003524E1"/>
    <w:p w14:paraId="61004DD3" w14:textId="77777777" w:rsidR="003524E1" w:rsidRDefault="003524E1" w:rsidP="003524E1">
      <w:pPr>
        <w:rPr>
          <w:b/>
        </w:rPr>
      </w:pPr>
      <w:r w:rsidRPr="00FB0265">
        <w:rPr>
          <w:b/>
        </w:rPr>
        <w:pict>
          <v:shape id="_x0000_i1047" type="#_x0000_t75" style="width:233.25pt;height:154.5pt">
            <v:imagedata r:id="rId46" o:title=""/>
          </v:shape>
        </w:pict>
      </w:r>
    </w:p>
    <w:p w14:paraId="63B68439" w14:textId="77777777" w:rsidR="003524E1" w:rsidRDefault="003524E1" w:rsidP="003524E1">
      <w:pPr>
        <w:rPr>
          <w:b/>
        </w:rPr>
      </w:pPr>
    </w:p>
    <w:p w14:paraId="6BFB601D" w14:textId="77777777" w:rsidR="003524E1" w:rsidRDefault="003524E1" w:rsidP="003524E1">
      <w:pPr>
        <w:rPr>
          <w:b/>
        </w:rPr>
      </w:pPr>
      <w:r w:rsidRPr="00FB0265">
        <w:rPr>
          <w:b/>
        </w:rPr>
        <w:pict>
          <v:shape id="_x0000_i1048" type="#_x0000_t75" style="width:295.5pt;height:50.25pt">
            <v:imagedata r:id="rId47" o:title=""/>
          </v:shape>
        </w:pict>
      </w:r>
    </w:p>
    <w:p w14:paraId="25A31779" w14:textId="77777777" w:rsidR="003524E1" w:rsidRDefault="003524E1" w:rsidP="003524E1">
      <w:pPr>
        <w:rPr>
          <w:b/>
        </w:rPr>
      </w:pPr>
    </w:p>
    <w:p w14:paraId="7CC835D3" w14:textId="77777777" w:rsidR="003524E1" w:rsidRDefault="003524E1" w:rsidP="003524E1">
      <w:r>
        <w:t>I am then completely happy with all that Spivak has said above. I think one then writes</w:t>
      </w:r>
    </w:p>
    <w:p w14:paraId="27C5DAB0" w14:textId="77777777" w:rsidR="003524E1" w:rsidRDefault="003524E1" w:rsidP="003524E1"/>
    <w:p w14:paraId="6C634F4D" w14:textId="77777777" w:rsidR="003524E1" w:rsidRDefault="003524E1" w:rsidP="003524E1">
      <w:r>
        <w:tab/>
      </w:r>
      <w:r w:rsidRPr="00665E37">
        <w:rPr>
          <w:b/>
        </w:rPr>
        <w:t>v</w:t>
      </w:r>
      <w:r>
        <w:t xml:space="preserve">  ϵ  R</w:t>
      </w:r>
      <w:r>
        <w:rPr>
          <w:rStyle w:val="superscript"/>
        </w:rPr>
        <w:t>n</w:t>
      </w:r>
      <w:r>
        <w:tab/>
        <w:t>= generic element of R</w:t>
      </w:r>
      <w:r>
        <w:rPr>
          <w:rStyle w:val="superscript"/>
        </w:rPr>
        <w:t>n</w:t>
      </w:r>
      <w:r>
        <w:tab/>
      </w:r>
      <w:r>
        <w:tab/>
      </w:r>
    </w:p>
    <w:p w14:paraId="38E6341C" w14:textId="77777777" w:rsidR="003524E1" w:rsidRDefault="003524E1" w:rsidP="003524E1">
      <w:r>
        <w:tab/>
      </w:r>
      <w:r w:rsidRPr="00665E37">
        <w:rPr>
          <w:b/>
        </w:rPr>
        <w:t>v</w:t>
      </w:r>
      <w:r>
        <w:rPr>
          <w:rStyle w:val="subscript"/>
        </w:rPr>
        <w:t>p</w:t>
      </w:r>
      <w:r>
        <w:t xml:space="preserve"> ϵ  R</w:t>
      </w:r>
      <w:r>
        <w:rPr>
          <w:rStyle w:val="superscript"/>
        </w:rPr>
        <w:t>n</w:t>
      </w:r>
      <w:r>
        <w:rPr>
          <w:rStyle w:val="subscript"/>
        </w:rPr>
        <w:t>p</w:t>
      </w:r>
      <w:r>
        <w:t xml:space="preserve">   = corresponding element of the "tangent space" at point </w:t>
      </w:r>
      <w:r w:rsidRPr="00665E37">
        <w:rPr>
          <w:b/>
        </w:rPr>
        <w:t>p</w:t>
      </w:r>
    </w:p>
    <w:p w14:paraId="7269E8D1" w14:textId="77777777" w:rsidR="003524E1" w:rsidRDefault="003524E1" w:rsidP="003524E1"/>
    <w:p w14:paraId="6415812D" w14:textId="77777777" w:rsidR="003524E1" w:rsidRPr="003524E1" w:rsidRDefault="003524E1" w:rsidP="003524E1">
      <w:pPr>
        <w:rPr>
          <w:color w:val="FF0000"/>
        </w:rPr>
      </w:pPr>
      <w:r w:rsidRPr="003524E1">
        <w:rPr>
          <w:color w:val="FF0000"/>
        </w:rPr>
        <w:t xml:space="preserve">[87] </w:t>
      </w:r>
    </w:p>
    <w:p w14:paraId="280980E1" w14:textId="77777777" w:rsidR="003524E1" w:rsidRDefault="003524E1" w:rsidP="003524E1"/>
    <w:p w14:paraId="0FA1EFF0" w14:textId="77777777" w:rsidR="003524E1" w:rsidRDefault="003524E1" w:rsidP="003524E1">
      <w:r>
        <w:t xml:space="preserve"> So far so good. Next, </w:t>
      </w:r>
    </w:p>
    <w:p w14:paraId="527E8681" w14:textId="77777777" w:rsidR="003524E1" w:rsidRDefault="003524E1" w:rsidP="003524E1"/>
    <w:p w14:paraId="5AFAE52B" w14:textId="77777777" w:rsidR="003524E1" w:rsidRDefault="003524E1" w:rsidP="003524E1">
      <w:r>
        <w:pict>
          <v:shape id="_x0000_i1049" type="#_x0000_t75" style="width:304.5pt;height:57.75pt">
            <v:imagedata r:id="rId48" o:title=""/>
          </v:shape>
        </w:pict>
      </w:r>
    </w:p>
    <w:p w14:paraId="66368872" w14:textId="77777777" w:rsidR="003524E1" w:rsidRDefault="003524E1" w:rsidP="003524E1"/>
    <w:p w14:paraId="551D77D9" w14:textId="77777777" w:rsidR="003524E1" w:rsidRPr="00665E37" w:rsidRDefault="003524E1" w:rsidP="003524E1">
      <w:r>
        <w:t>OK I think I am OK on these last two things, though would have to pause to study orientation again which I did on the last reading. [ see notes above, all OK] Let's instead plough ahead. Above he is just saying that almost everything is the same if you have your vector origins at point p or at the origin O. Once again, R</w:t>
      </w:r>
      <w:r>
        <w:rPr>
          <w:rStyle w:val="superscript"/>
        </w:rPr>
        <w:t>n</w:t>
      </w:r>
      <w:r>
        <w:t xml:space="preserve"> is the usual space with origin of vectors at the origin of the space, whereas R</w:t>
      </w:r>
      <w:r>
        <w:rPr>
          <w:rStyle w:val="superscript"/>
        </w:rPr>
        <w:t>n</w:t>
      </w:r>
      <w:r>
        <w:rPr>
          <w:rStyle w:val="subscript"/>
        </w:rPr>
        <w:t>p</w:t>
      </w:r>
      <w:r>
        <w:t xml:space="preserve"> is the same R</w:t>
      </w:r>
      <w:r>
        <w:rPr>
          <w:rStyle w:val="superscript"/>
        </w:rPr>
        <w:t>n</w:t>
      </w:r>
      <w:r>
        <w:t xml:space="preserve"> but with origin at point p. It is not rocket science. </w:t>
      </w:r>
    </w:p>
    <w:p w14:paraId="668B9207" w14:textId="77777777" w:rsidR="003524E1" w:rsidRDefault="003524E1" w:rsidP="003524E1"/>
    <w:p w14:paraId="136DFA5A" w14:textId="77777777" w:rsidR="003524E1" w:rsidRDefault="003524E1" w:rsidP="003524E1">
      <w:r>
        <w:t xml:space="preserve">Let's continue more:  </w:t>
      </w:r>
    </w:p>
    <w:p w14:paraId="7D2A0012" w14:textId="77777777" w:rsidR="003524E1" w:rsidRDefault="003524E1" w:rsidP="003524E1"/>
    <w:p w14:paraId="4F51A747" w14:textId="77777777" w:rsidR="003524E1" w:rsidRDefault="003524E1" w:rsidP="003524E1">
      <w:r>
        <w:pict>
          <v:shape id="_x0000_i1050" type="#_x0000_t75" style="width:286.5pt;height:133.5pt">
            <v:imagedata r:id="rId49" o:title=""/>
          </v:shape>
        </w:pict>
      </w:r>
    </w:p>
    <w:p w14:paraId="0A8B28A3" w14:textId="77777777" w:rsidR="003524E1" w:rsidRDefault="003524E1" w:rsidP="003524E1"/>
    <w:p w14:paraId="17A2A087" w14:textId="77777777" w:rsidR="003524E1" w:rsidRDefault="003524E1" w:rsidP="003524E1">
      <w:r>
        <w:t>In my personal notation, I might say this:  In R</w:t>
      </w:r>
      <w:r>
        <w:rPr>
          <w:rStyle w:val="superscript"/>
        </w:rPr>
        <w:t>n</w:t>
      </w:r>
      <w:r>
        <w:t xml:space="preserve"> you can expand a vector as</w:t>
      </w:r>
    </w:p>
    <w:p w14:paraId="54F50E11" w14:textId="77777777" w:rsidR="003524E1" w:rsidRDefault="003524E1" w:rsidP="003524E1"/>
    <w:p w14:paraId="582996C3" w14:textId="77777777" w:rsidR="003524E1" w:rsidRDefault="003524E1" w:rsidP="003524E1">
      <w:r>
        <w:tab/>
      </w:r>
      <w:r w:rsidRPr="00665E37">
        <w:rPr>
          <w:b/>
        </w:rPr>
        <w:t>V</w:t>
      </w:r>
      <w:r>
        <w:t xml:space="preserve"> = Σ</w:t>
      </w:r>
      <w:r>
        <w:rPr>
          <w:rStyle w:val="subscript"/>
        </w:rPr>
        <w:t>i</w:t>
      </w:r>
      <w:r>
        <w:t>V</w:t>
      </w:r>
      <w:r>
        <w:rPr>
          <w:rStyle w:val="superscript"/>
        </w:rPr>
        <w:t>i</w:t>
      </w:r>
      <w:r w:rsidRPr="00665E37">
        <w:rPr>
          <w:b/>
        </w:rPr>
        <w:t>e</w:t>
      </w:r>
      <w:r>
        <w:rPr>
          <w:rStyle w:val="subscript"/>
        </w:rPr>
        <w:t>i</w:t>
      </w:r>
    </w:p>
    <w:p w14:paraId="4E89A8F4" w14:textId="77777777" w:rsidR="003524E1" w:rsidRDefault="003524E1" w:rsidP="003524E1"/>
    <w:p w14:paraId="12238AFC" w14:textId="77777777" w:rsidR="003524E1" w:rsidRDefault="003524E1" w:rsidP="003524E1">
      <w:r>
        <w:t>If you do this in R</w:t>
      </w:r>
      <w:r>
        <w:rPr>
          <w:rStyle w:val="superscript"/>
        </w:rPr>
        <w:t>n</w:t>
      </w:r>
      <w:r>
        <w:rPr>
          <w:rStyle w:val="subscript"/>
        </w:rPr>
        <w:t>p</w:t>
      </w:r>
      <w:r>
        <w:t xml:space="preserve"> for some specific </w:t>
      </w:r>
      <w:r w:rsidRPr="00665E37">
        <w:rPr>
          <w:b/>
        </w:rPr>
        <w:t>p</w:t>
      </w:r>
      <w:r>
        <w:t>, you could then write</w:t>
      </w:r>
    </w:p>
    <w:p w14:paraId="7897A010" w14:textId="77777777" w:rsidR="003524E1" w:rsidRDefault="003524E1" w:rsidP="003524E1"/>
    <w:p w14:paraId="6BE480B1" w14:textId="77777777" w:rsidR="003524E1" w:rsidRDefault="003524E1" w:rsidP="003524E1">
      <w:r>
        <w:tab/>
      </w:r>
      <w:r w:rsidRPr="00665E37">
        <w:rPr>
          <w:b/>
        </w:rPr>
        <w:t>V</w:t>
      </w:r>
      <w:r>
        <w:t>(</w:t>
      </w:r>
      <w:r w:rsidRPr="00665E37">
        <w:rPr>
          <w:b/>
        </w:rPr>
        <w:t>p</w:t>
      </w:r>
      <w:r>
        <w:t>) = Σ</w:t>
      </w:r>
      <w:r>
        <w:rPr>
          <w:rStyle w:val="subscript"/>
        </w:rPr>
        <w:t>i</w:t>
      </w:r>
      <w:r>
        <w:t>V</w:t>
      </w:r>
      <w:r>
        <w:rPr>
          <w:rStyle w:val="superscript"/>
        </w:rPr>
        <w:t>i</w:t>
      </w:r>
      <w:r>
        <w:t>(</w:t>
      </w:r>
      <w:r w:rsidRPr="00665E37">
        <w:rPr>
          <w:b/>
        </w:rPr>
        <w:t>p</w:t>
      </w:r>
      <w:r>
        <w:t xml:space="preserve">) </w:t>
      </w:r>
      <w:r w:rsidRPr="00665E37">
        <w:rPr>
          <w:b/>
        </w:rPr>
        <w:t>e</w:t>
      </w:r>
      <w:r>
        <w:rPr>
          <w:rStyle w:val="subscript"/>
        </w:rPr>
        <w:t>i</w:t>
      </w:r>
      <w:r>
        <w:t>(</w:t>
      </w:r>
      <w:r w:rsidRPr="00665E37">
        <w:rPr>
          <w:b/>
        </w:rPr>
        <w:t>p</w:t>
      </w:r>
      <w:r>
        <w:t>)</w:t>
      </w:r>
    </w:p>
    <w:p w14:paraId="382A024F" w14:textId="77777777" w:rsidR="003524E1" w:rsidRDefault="003524E1" w:rsidP="003524E1"/>
    <w:p w14:paraId="3EA75BDA" w14:textId="77777777" w:rsidR="003524E1" w:rsidRDefault="003524E1" w:rsidP="003524E1">
      <w:r>
        <w:t>where everything varies with your selection of point</w:t>
      </w:r>
      <w:r w:rsidRPr="00665E37">
        <w:rPr>
          <w:b/>
        </w:rPr>
        <w:t xml:space="preserve"> p</w:t>
      </w:r>
      <w:r>
        <w:t xml:space="preserve">. The quantity </w:t>
      </w:r>
      <w:r w:rsidRPr="00665E37">
        <w:rPr>
          <w:b/>
        </w:rPr>
        <w:t>V</w:t>
      </w:r>
      <w:r>
        <w:t>(</w:t>
      </w:r>
      <w:r w:rsidRPr="00665E37">
        <w:rPr>
          <w:b/>
        </w:rPr>
        <w:t>p</w:t>
      </w:r>
      <w:r>
        <w:t>) is for sure a vector field over R</w:t>
      </w:r>
      <w:r>
        <w:rPr>
          <w:rStyle w:val="superscript"/>
        </w:rPr>
        <w:t>n</w:t>
      </w:r>
      <w:r>
        <w:t xml:space="preserve"> since </w:t>
      </w:r>
      <w:r w:rsidRPr="00665E37">
        <w:rPr>
          <w:b/>
        </w:rPr>
        <w:t>p</w:t>
      </w:r>
      <w:r>
        <w:t xml:space="preserve"> is any point in R</w:t>
      </w:r>
      <w:r>
        <w:rPr>
          <w:rStyle w:val="superscript"/>
        </w:rPr>
        <w:t>n</w:t>
      </w:r>
      <w:r>
        <w:t>. He is writing my equation as</w:t>
      </w:r>
    </w:p>
    <w:p w14:paraId="357B9B27" w14:textId="77777777" w:rsidR="003524E1" w:rsidRPr="00665E37" w:rsidRDefault="003524E1" w:rsidP="003524E1"/>
    <w:p w14:paraId="61FC02A7" w14:textId="77777777" w:rsidR="003524E1" w:rsidRDefault="003524E1" w:rsidP="003524E1">
      <w:r>
        <w:tab/>
      </w:r>
      <w:r>
        <w:rPr>
          <w:b/>
        </w:rPr>
        <w:t>F</w:t>
      </w:r>
      <w:r>
        <w:t>(</w:t>
      </w:r>
      <w:r w:rsidRPr="00665E37">
        <w:rPr>
          <w:b/>
        </w:rPr>
        <w:t>p</w:t>
      </w:r>
      <w:r>
        <w:t>) = Σ</w:t>
      </w:r>
      <w:r>
        <w:rPr>
          <w:rStyle w:val="subscript"/>
        </w:rPr>
        <w:t>i</w:t>
      </w:r>
      <w:r>
        <w:t>F</w:t>
      </w:r>
      <w:r>
        <w:rPr>
          <w:rStyle w:val="superscript"/>
        </w:rPr>
        <w:t>i</w:t>
      </w:r>
      <w:r>
        <w:t>(</w:t>
      </w:r>
      <w:r w:rsidRPr="00665E37">
        <w:rPr>
          <w:b/>
        </w:rPr>
        <w:t>p</w:t>
      </w:r>
      <w:r>
        <w:t>) (</w:t>
      </w:r>
      <w:r w:rsidRPr="00665E37">
        <w:rPr>
          <w:b/>
        </w:rPr>
        <w:t>e</w:t>
      </w:r>
      <w:r>
        <w:rPr>
          <w:rStyle w:val="subscript"/>
        </w:rPr>
        <w:t>i</w:t>
      </w:r>
      <w:r>
        <w:t>)</w:t>
      </w:r>
      <w:r w:rsidRPr="00665E37">
        <w:rPr>
          <w:rStyle w:val="subscript"/>
        </w:rPr>
        <w:t>p</w:t>
      </w:r>
    </w:p>
    <w:p w14:paraId="1BFEB88E" w14:textId="77777777" w:rsidR="003524E1" w:rsidRDefault="003524E1" w:rsidP="003524E1"/>
    <w:p w14:paraId="15FAEB0B" w14:textId="77777777" w:rsidR="003524E1" w:rsidRDefault="003524E1" w:rsidP="003524E1">
      <w:r>
        <w:t>so I am now 100% happy with this vector field concept over R</w:t>
      </w:r>
      <w:r>
        <w:rPr>
          <w:rStyle w:val="superscript"/>
        </w:rPr>
        <w:t>n</w:t>
      </w:r>
      <w:r>
        <w:t xml:space="preserve">.  </w:t>
      </w:r>
    </w:p>
    <w:p w14:paraId="5617B519" w14:textId="77777777" w:rsidR="003524E1" w:rsidRDefault="003524E1" w:rsidP="003524E1"/>
    <w:p w14:paraId="668B7172" w14:textId="77777777" w:rsidR="003524E1" w:rsidRPr="003524E1" w:rsidRDefault="003524E1" w:rsidP="003524E1">
      <w:pPr>
        <w:rPr>
          <w:color w:val="FF0000"/>
        </w:rPr>
      </w:pPr>
      <w:r w:rsidRPr="003524E1">
        <w:rPr>
          <w:color w:val="FF0000"/>
        </w:rPr>
        <w:t xml:space="preserve">[88] </w:t>
      </w:r>
    </w:p>
    <w:p w14:paraId="0E8C1BCD" w14:textId="77777777" w:rsidR="003524E1" w:rsidRPr="00665E37" w:rsidRDefault="003524E1" w:rsidP="003524E1"/>
    <w:p w14:paraId="301344D7" w14:textId="77777777" w:rsidR="003524E1" w:rsidRDefault="003524E1" w:rsidP="003524E1">
      <w:r>
        <w:t>Spivak goes on to talk about div and curl, always doing so "at a point p". Then he gets on to this</w:t>
      </w:r>
    </w:p>
    <w:p w14:paraId="6E44BCE0" w14:textId="77777777" w:rsidR="003524E1" w:rsidRDefault="003524E1" w:rsidP="003524E1"/>
    <w:p w14:paraId="5E0ED63C" w14:textId="77777777" w:rsidR="003524E1" w:rsidRDefault="003524E1" w:rsidP="003524E1">
      <w:r>
        <w:pict>
          <v:shape id="_x0000_i1051" type="#_x0000_t75" style="width:286.5pt;height:86.25pt">
            <v:imagedata r:id="rId50" o:title=""/>
          </v:shape>
        </w:pict>
      </w:r>
    </w:p>
    <w:p w14:paraId="7A3D952F" w14:textId="77777777" w:rsidR="003524E1" w:rsidRDefault="003524E1" w:rsidP="003524E1"/>
    <w:p w14:paraId="279120AA" w14:textId="77777777" w:rsidR="003524E1" w:rsidRDefault="003524E1" w:rsidP="003524E1">
      <w:r>
        <w:t xml:space="preserve">Note that ω(p) does </w:t>
      </w:r>
      <w:r w:rsidRPr="003524E1">
        <w:rPr>
          <w:i/>
        </w:rPr>
        <w:t>not</w:t>
      </w:r>
      <w:r>
        <w:t xml:space="preserve"> mean p is a "tensor function argument" of functional ω. </w:t>
      </w:r>
    </w:p>
    <w:p w14:paraId="059EE584" w14:textId="77777777" w:rsidR="003524E1" w:rsidRDefault="003524E1" w:rsidP="003524E1"/>
    <w:p w14:paraId="3BD79E91" w14:textId="77777777" w:rsidR="003524E1" w:rsidRDefault="003524E1" w:rsidP="003524E1">
      <w:r>
        <w:t>So in my notation I would write</w:t>
      </w:r>
    </w:p>
    <w:p w14:paraId="59EB018F" w14:textId="77777777" w:rsidR="003524E1" w:rsidRDefault="003524E1" w:rsidP="003524E1"/>
    <w:p w14:paraId="27A79F78" w14:textId="77777777" w:rsidR="003524E1" w:rsidRDefault="003524E1" w:rsidP="003524E1">
      <w:r>
        <w:tab/>
      </w:r>
      <w:r w:rsidRPr="00B50D3C">
        <w:rPr>
          <w:rFonts w:ascii="Script MT Bold" w:hAnsi="Script MT Bold"/>
        </w:rPr>
        <w:t>T</w:t>
      </w:r>
      <w:r>
        <w:rPr>
          <w:rStyle w:val="subscript"/>
        </w:rPr>
        <w:t>^</w:t>
      </w:r>
      <w:r>
        <w:t>(</w:t>
      </w:r>
      <w:r w:rsidRPr="00784AA5">
        <w:rPr>
          <w:b/>
        </w:rPr>
        <w:t>p</w:t>
      </w:r>
      <w:r>
        <w:t>) = Σ'</w:t>
      </w:r>
      <w:r>
        <w:rPr>
          <w:rStyle w:val="subscript"/>
        </w:rPr>
        <w:t>I</w:t>
      </w:r>
      <w:r>
        <w:t xml:space="preserve"> T</w:t>
      </w:r>
      <w:r>
        <w:rPr>
          <w:rStyle w:val="subscript"/>
        </w:rPr>
        <w:t>I</w:t>
      </w:r>
      <w:r>
        <w:t>(</w:t>
      </w:r>
      <w:r w:rsidRPr="00784AA5">
        <w:rPr>
          <w:b/>
        </w:rPr>
        <w:t>p</w:t>
      </w:r>
      <w:r>
        <w:t>) λ</w:t>
      </w:r>
      <w:r>
        <w:rPr>
          <w:rStyle w:val="subscript"/>
        </w:rPr>
        <w:t>^</w:t>
      </w:r>
      <w:r>
        <w:rPr>
          <w:rStyle w:val="superscript"/>
        </w:rPr>
        <w:t>I</w:t>
      </w:r>
      <w:r>
        <w:t>(</w:t>
      </w:r>
      <w:r w:rsidRPr="00784AA5">
        <w:rPr>
          <w:b/>
        </w:rPr>
        <w:t>p</w:t>
      </w:r>
      <w:r>
        <w:t>)</w:t>
      </w:r>
      <w:r>
        <w:tab/>
      </w:r>
    </w:p>
    <w:p w14:paraId="649D943C" w14:textId="77777777" w:rsidR="003524E1" w:rsidRDefault="003524E1" w:rsidP="003524E1"/>
    <w:p w14:paraId="0C4CB33E" w14:textId="77777777" w:rsidR="003524E1" w:rsidRDefault="003524E1" w:rsidP="003524E1">
      <w:r>
        <w:t xml:space="preserve">Sjamaar would write this as  (replace </w:t>
      </w:r>
      <w:r w:rsidRPr="003524E1">
        <w:rPr>
          <w:b/>
        </w:rPr>
        <w:t>p</w:t>
      </w:r>
      <w:r>
        <w:t xml:space="preserve"> by </w:t>
      </w:r>
      <w:r w:rsidRPr="003524E1">
        <w:rPr>
          <w:b/>
        </w:rPr>
        <w:t>x</w:t>
      </w:r>
      <w:r>
        <w:t xml:space="preserve"> as point on manifold) </w:t>
      </w:r>
    </w:p>
    <w:p w14:paraId="75850525" w14:textId="77777777" w:rsidR="003524E1" w:rsidRDefault="003524E1" w:rsidP="003524E1"/>
    <w:p w14:paraId="0B23626B" w14:textId="77777777" w:rsidR="003524E1" w:rsidRPr="003524E1" w:rsidRDefault="003524E1" w:rsidP="003524E1">
      <w:pPr>
        <w:rPr>
          <w:rStyle w:val="superscript"/>
        </w:rPr>
      </w:pPr>
      <w:r>
        <w:tab/>
        <w:t>α</w:t>
      </w:r>
      <w:r>
        <w:rPr>
          <w:rStyle w:val="subscript"/>
        </w:rPr>
        <w:t>x</w:t>
      </w:r>
      <w:r>
        <w:t xml:space="preserve"> = Σ'</w:t>
      </w:r>
      <w:r>
        <w:rPr>
          <w:rStyle w:val="subscript"/>
        </w:rPr>
        <w:t>I</w:t>
      </w:r>
      <w:r>
        <w:t xml:space="preserve"> f</w:t>
      </w:r>
      <w:r>
        <w:rPr>
          <w:rStyle w:val="subscript"/>
        </w:rPr>
        <w:t>I</w:t>
      </w:r>
      <w:r>
        <w:t>(</w:t>
      </w:r>
      <w:r w:rsidRPr="003524E1">
        <w:rPr>
          <w:b/>
        </w:rPr>
        <w:t>x</w:t>
      </w:r>
      <w:r>
        <w:t>) λ</w:t>
      </w:r>
      <w:r>
        <w:rPr>
          <w:rStyle w:val="subscript"/>
        </w:rPr>
        <w:t>x</w:t>
      </w:r>
      <w:r>
        <w:rPr>
          <w:rStyle w:val="superscript"/>
        </w:rPr>
        <w:t>I</w:t>
      </w:r>
    </w:p>
    <w:p w14:paraId="67834DA7" w14:textId="77777777" w:rsidR="003524E1" w:rsidRDefault="003524E1" w:rsidP="003524E1"/>
    <w:p w14:paraId="3346F502" w14:textId="77777777" w:rsidR="003524E1" w:rsidRDefault="003524E1" w:rsidP="003524E1">
      <w:r>
        <w:t>and λ</w:t>
      </w:r>
      <w:r>
        <w:rPr>
          <w:rStyle w:val="subscript"/>
        </w:rPr>
        <w:t>^</w:t>
      </w:r>
      <w:r>
        <w:rPr>
          <w:rStyle w:val="superscript"/>
        </w:rPr>
        <w:t>I</w:t>
      </w:r>
      <w:r>
        <w:t>(</w:t>
      </w:r>
      <w:r w:rsidRPr="00784AA5">
        <w:rPr>
          <w:b/>
        </w:rPr>
        <w:t>p</w:t>
      </w:r>
      <w:r>
        <w:t xml:space="preserve">) is the dual basis that goes with the tangent space basis </w:t>
      </w:r>
      <w:r w:rsidRPr="00784AA5">
        <w:rPr>
          <w:b/>
        </w:rPr>
        <w:t>e</w:t>
      </w:r>
      <w:r>
        <w:rPr>
          <w:rStyle w:val="subscript"/>
        </w:rPr>
        <w:t>i</w:t>
      </w:r>
      <w:r>
        <w:t>(</w:t>
      </w:r>
      <w:r w:rsidRPr="00784AA5">
        <w:rPr>
          <w:b/>
        </w:rPr>
        <w:t>p</w:t>
      </w:r>
      <w:r>
        <w:t xml:space="preserve">) . </w:t>
      </w:r>
    </w:p>
    <w:p w14:paraId="44321270" w14:textId="77777777" w:rsidR="003524E1" w:rsidRDefault="003524E1" w:rsidP="003524E1"/>
    <w:p w14:paraId="4FFA1BD1" w14:textId="77777777" w:rsidR="003524E1" w:rsidRPr="003524E1" w:rsidRDefault="003524E1" w:rsidP="003524E1">
      <w:pPr>
        <w:rPr>
          <w:color w:val="FF0000"/>
        </w:rPr>
      </w:pPr>
      <w:r w:rsidRPr="003524E1">
        <w:rPr>
          <w:color w:val="FF0000"/>
        </w:rPr>
        <w:t>[89]</w:t>
      </w:r>
    </w:p>
    <w:p w14:paraId="490A058E" w14:textId="77777777" w:rsidR="003524E1" w:rsidRDefault="003524E1" w:rsidP="003524E1"/>
    <w:p w14:paraId="2083F041" w14:textId="77777777" w:rsidR="003524E1" w:rsidRPr="00784AA5" w:rsidRDefault="003524E1" w:rsidP="003524E1">
      <w:r>
        <w:t xml:space="preserve">So far then Spivak has just said that "a differential k-form </w:t>
      </w:r>
      <w:r w:rsidRPr="00784AA5">
        <w:rPr>
          <w:i/>
        </w:rPr>
        <w:t>is</w:t>
      </w:r>
      <w:r>
        <w:t xml:space="preserve"> an element of the dual space to the tangent space". Yes, I accept that definition. My question is:  how does this relate to object "dx</w:t>
      </w:r>
      <w:r>
        <w:rPr>
          <w:rStyle w:val="superscript"/>
        </w:rPr>
        <w:t>i</w:t>
      </w:r>
      <w:r>
        <w:t xml:space="preserve">" ? Well, we are on page 89 of Spivak . His immediate next statement is this clip which I find extremely confusing: </w:t>
      </w:r>
    </w:p>
    <w:p w14:paraId="00A4B506" w14:textId="77777777" w:rsidR="003524E1" w:rsidRDefault="003524E1" w:rsidP="003524E1"/>
    <w:p w14:paraId="49C15EA0" w14:textId="77777777" w:rsidR="003524E1" w:rsidRDefault="003524E1" w:rsidP="003524E1">
      <w:r>
        <w:pict>
          <v:shape id="_x0000_i1052" type="#_x0000_t75" style="width:259.5pt;height:44.25pt">
            <v:imagedata r:id="rId51" o:title=""/>
          </v:shape>
        </w:pict>
      </w:r>
    </w:p>
    <w:p w14:paraId="1A5809DA" w14:textId="77777777" w:rsidR="003524E1" w:rsidRDefault="003524E1" w:rsidP="003524E1"/>
    <w:p w14:paraId="3E7EBA73" w14:textId="77777777" w:rsidR="003524E1" w:rsidRDefault="003524E1" w:rsidP="003524E1">
      <w:r>
        <w:t>My alternate notation:</w:t>
      </w:r>
      <w:r>
        <w:tab/>
      </w:r>
      <w:r>
        <w:tab/>
        <w:t>df</w:t>
      </w:r>
      <w:r>
        <w:rPr>
          <w:rStyle w:val="subscript"/>
        </w:rPr>
        <w:t>p</w:t>
      </w:r>
      <w:r>
        <w:t>(</w:t>
      </w:r>
      <w:r w:rsidRPr="003E222A">
        <w:rPr>
          <w:b/>
        </w:rPr>
        <w:t>v</w:t>
      </w:r>
      <w:r>
        <w:rPr>
          <w:rStyle w:val="subscript"/>
        </w:rPr>
        <w:t>p</w:t>
      </w:r>
      <w:r>
        <w:t>) = (Df)</w:t>
      </w:r>
      <w:r>
        <w:rPr>
          <w:rStyle w:val="subscript"/>
        </w:rPr>
        <w:t>p</w:t>
      </w:r>
      <w:r>
        <w:t>(</w:t>
      </w:r>
      <w:r w:rsidRPr="003E222A">
        <w:rPr>
          <w:b/>
        </w:rPr>
        <w:t>v</w:t>
      </w:r>
      <w:r>
        <w:t>)</w:t>
      </w:r>
    </w:p>
    <w:p w14:paraId="1EC3A7D8" w14:textId="77777777" w:rsidR="003524E1" w:rsidRDefault="003524E1" w:rsidP="003524E1"/>
    <w:p w14:paraId="530AC9AE" w14:textId="77777777" w:rsidR="003524E1" w:rsidRDefault="003524E1" w:rsidP="003524E1">
      <w:r w:rsidRPr="008138E7">
        <w:rPr>
          <w:u w:val="single"/>
        </w:rPr>
        <w:t>Question</w:t>
      </w:r>
      <w:r>
        <w:rPr>
          <w:u w:val="single"/>
        </w:rPr>
        <w:t>s</w:t>
      </w:r>
      <w:r>
        <w:t xml:space="preserve">:  How does this clip related to Sjamaar's transformation picture on page 37 ? </w:t>
      </w:r>
    </w:p>
    <w:p w14:paraId="5FE80B99" w14:textId="77777777" w:rsidR="003524E1" w:rsidRDefault="003524E1" w:rsidP="003524E1">
      <w:r>
        <w:tab/>
        <w:t xml:space="preserve">           What variable is f a function of? </w:t>
      </w:r>
    </w:p>
    <w:p w14:paraId="6411E24B" w14:textId="77777777" w:rsidR="003524E1" w:rsidRDefault="003524E1" w:rsidP="003524E1"/>
    <w:p w14:paraId="1D233ECD" w14:textId="77777777" w:rsidR="003524E1" w:rsidRPr="008138E7" w:rsidRDefault="003524E1" w:rsidP="003524E1">
      <w:r w:rsidRPr="008138E7">
        <w:rPr>
          <w:u w:val="single"/>
        </w:rPr>
        <w:t>Ansatz</w:t>
      </w:r>
      <w:r>
        <w:t>:  I will assume that f = f(</w:t>
      </w:r>
      <w:r w:rsidRPr="008138E7">
        <w:rPr>
          <w:b/>
        </w:rPr>
        <w:t>x</w:t>
      </w:r>
      <w:r>
        <w:t xml:space="preserve">) where </w:t>
      </w:r>
      <w:r w:rsidRPr="008138E7">
        <w:rPr>
          <w:b/>
        </w:rPr>
        <w:t>x</w:t>
      </w:r>
      <w:r>
        <w:t xml:space="preserve"> is a point on the left of page 37. Then (Df) is a matrix with one row and n columns and the elements in the matrix are ∂f/∂x</w:t>
      </w:r>
      <w:r>
        <w:rPr>
          <w:rStyle w:val="superscript"/>
        </w:rPr>
        <w:t>i</w:t>
      </w:r>
      <w:r>
        <w:t xml:space="preserve">.  </w:t>
      </w:r>
    </w:p>
    <w:p w14:paraId="6C2CF2FF" w14:textId="77777777" w:rsidR="003524E1" w:rsidRDefault="003524E1" w:rsidP="003524E1"/>
    <w:p w14:paraId="13730724" w14:textId="77777777" w:rsidR="003524E1" w:rsidRDefault="003524E1" w:rsidP="003524E1">
      <w:r>
        <w:t>For me this is yet another Giant Leap I don't understand. First of all, f here is some scalar function that maps R</w:t>
      </w:r>
      <w:r>
        <w:rPr>
          <w:rStyle w:val="superscript"/>
        </w:rPr>
        <w:t>n</w:t>
      </w:r>
      <w:r>
        <w:t xml:space="preserve"> to the real axis but f is associated with the point </w:t>
      </w:r>
      <w:r w:rsidRPr="00784AA5">
        <w:rPr>
          <w:b/>
        </w:rPr>
        <w:t>p</w:t>
      </w:r>
      <w:r>
        <w:t xml:space="preserve">. I presume </w:t>
      </w:r>
      <w:r w:rsidRPr="00784AA5">
        <w:rPr>
          <w:b/>
        </w:rPr>
        <w:t>v</w:t>
      </w:r>
      <w:r>
        <w:t xml:space="preserve"> is some vector in V = R</w:t>
      </w:r>
      <w:r>
        <w:rPr>
          <w:rStyle w:val="superscript"/>
        </w:rPr>
        <w:t>n</w:t>
      </w:r>
      <w:r>
        <w:t xml:space="preserve">  So we have f</w:t>
      </w:r>
      <w:r>
        <w:rPr>
          <w:rStyle w:val="subscript"/>
        </w:rPr>
        <w:t>p</w:t>
      </w:r>
      <w:r>
        <w:t>(</w:t>
      </w:r>
      <w:r w:rsidRPr="00784AA5">
        <w:rPr>
          <w:b/>
        </w:rPr>
        <w:t>x</w:t>
      </w:r>
      <w:r>
        <w:rPr>
          <w:rStyle w:val="subscript"/>
        </w:rPr>
        <w:t>1</w:t>
      </w:r>
      <w:r>
        <w:t xml:space="preserve">, </w:t>
      </w:r>
      <w:r w:rsidRPr="00784AA5">
        <w:rPr>
          <w:b/>
        </w:rPr>
        <w:t>x</w:t>
      </w:r>
      <w:r>
        <w:rPr>
          <w:rStyle w:val="subscript"/>
        </w:rPr>
        <w:t>2</w:t>
      </w:r>
      <w:r>
        <w:t>....</w:t>
      </w:r>
      <w:r w:rsidRPr="00784AA5">
        <w:rPr>
          <w:b/>
        </w:rPr>
        <w:t>.x</w:t>
      </w:r>
      <w:r>
        <w:rPr>
          <w:rStyle w:val="subscript"/>
        </w:rPr>
        <w:t>n</w:t>
      </w:r>
      <w:r>
        <w:t>) and certainly this means we will have ∂</w:t>
      </w:r>
      <w:r>
        <w:rPr>
          <w:rStyle w:val="subscript"/>
        </w:rPr>
        <w:t>i</w:t>
      </w:r>
      <w:r>
        <w:t>f</w:t>
      </w:r>
      <w:r>
        <w:rPr>
          <w:rStyle w:val="subscript"/>
        </w:rPr>
        <w:t>p</w:t>
      </w:r>
      <w:r>
        <w:t xml:space="preserve"> all nicely defined, and I guess [(Df)(</w:t>
      </w:r>
      <w:r w:rsidRPr="00784AA5">
        <w:rPr>
          <w:b/>
        </w:rPr>
        <w:t>p</w:t>
      </w:r>
      <w:r>
        <w:t>)] would be a row-matrix where the coordinates ∂</w:t>
      </w:r>
      <w:r>
        <w:rPr>
          <w:rStyle w:val="subscript"/>
        </w:rPr>
        <w:t xml:space="preserve">xi </w:t>
      </w:r>
      <w:r>
        <w:t xml:space="preserve">go across but there is only one row since only f.  This is like the Sjamaar notation I have used many times. So this matrix has one row and n columns. You can apply it to any column vector you want having n components. If </w:t>
      </w:r>
      <w:r w:rsidRPr="00784AA5">
        <w:rPr>
          <w:b/>
        </w:rPr>
        <w:t>v</w:t>
      </w:r>
      <w:r>
        <w:t xml:space="preserve"> is such a vector then [(Df)(</w:t>
      </w:r>
      <w:r w:rsidRPr="00784AA5">
        <w:rPr>
          <w:b/>
        </w:rPr>
        <w:t>p</w:t>
      </w:r>
      <w:r>
        <w:t>)] (</w:t>
      </w:r>
      <w:r w:rsidRPr="00784AA5">
        <w:rPr>
          <w:b/>
        </w:rPr>
        <w:t>v</w:t>
      </w:r>
      <w:r>
        <w:t>)  = [(Df)(</w:t>
      </w:r>
      <w:r w:rsidRPr="00784AA5">
        <w:rPr>
          <w:b/>
        </w:rPr>
        <w:t>p</w:t>
      </w:r>
      <w:r>
        <w:t xml:space="preserve">)] </w:t>
      </w:r>
      <w:r w:rsidRPr="00784AA5">
        <w:rPr>
          <w:b/>
        </w:rPr>
        <w:t>v</w:t>
      </w:r>
      <w:r>
        <w:t xml:space="preserve"> and that must explain what he has above on the right of the = sign. Now you can regard [(Df)(</w:t>
      </w:r>
      <w:r w:rsidRPr="00784AA5">
        <w:rPr>
          <w:b/>
        </w:rPr>
        <w:t>p</w:t>
      </w:r>
      <w:r>
        <w:t>)] (</w:t>
      </w:r>
      <w:r w:rsidRPr="00784AA5">
        <w:rPr>
          <w:b/>
        </w:rPr>
        <w:t>v</w:t>
      </w:r>
      <w:r>
        <w:t xml:space="preserve">)  as a function of </w:t>
      </w:r>
      <w:r w:rsidRPr="00784AA5">
        <w:rPr>
          <w:b/>
        </w:rPr>
        <w:t>v</w:t>
      </w:r>
      <w:r>
        <w:t xml:space="preserve"> ϵ R</w:t>
      </w:r>
      <w:r>
        <w:rPr>
          <w:rStyle w:val="superscript"/>
        </w:rPr>
        <w:t>n</w:t>
      </w:r>
      <w:r>
        <w:t xml:space="preserve"> so you can then regard [(Df)(</w:t>
      </w:r>
      <w:r w:rsidRPr="00784AA5">
        <w:rPr>
          <w:b/>
        </w:rPr>
        <w:t>p</w:t>
      </w:r>
      <w:r>
        <w:t>)] as an element of the dual space. It is a linear function, after all. Now since the tensor function  [(Df)(</w:t>
      </w:r>
      <w:r w:rsidRPr="00784AA5">
        <w:rPr>
          <w:b/>
        </w:rPr>
        <w:t>p</w:t>
      </w:r>
      <w:r>
        <w:t>)] (</w:t>
      </w:r>
      <w:r w:rsidRPr="00784AA5">
        <w:rPr>
          <w:b/>
        </w:rPr>
        <w:t>v</w:t>
      </w:r>
      <w:r>
        <w:t xml:space="preserve">) has only </w:t>
      </w:r>
      <w:r w:rsidRPr="00784AA5">
        <w:rPr>
          <w:i/>
        </w:rPr>
        <w:t>one</w:t>
      </w:r>
      <w:r>
        <w:t xml:space="preserve"> vector argument, I must conclude that the object  [(Df)(</w:t>
      </w:r>
      <w:r w:rsidRPr="00784AA5">
        <w:rPr>
          <w:b/>
        </w:rPr>
        <w:t>p</w:t>
      </w:r>
      <w:r>
        <w:t xml:space="preserve">)]  is a </w:t>
      </w:r>
      <w:r w:rsidRPr="00784AA5">
        <w:rPr>
          <w:i/>
        </w:rPr>
        <w:t>one</w:t>
      </w:r>
      <w:r>
        <w:t>-form and is thus a functional/vector in the space Λ</w:t>
      </w:r>
      <w:r>
        <w:rPr>
          <w:rStyle w:val="superscript"/>
        </w:rPr>
        <w:t>1</w:t>
      </w:r>
      <w:r>
        <w:t xml:space="preserve"> .</w:t>
      </w:r>
    </w:p>
    <w:p w14:paraId="3EE5B623" w14:textId="77777777" w:rsidR="003524E1" w:rsidRDefault="003524E1" w:rsidP="003524E1">
      <w:r>
        <w:tab/>
        <w:t xml:space="preserve">I think f is a 0-form and this its "derivative" is a 1-form. </w:t>
      </w:r>
    </w:p>
    <w:p w14:paraId="0D893030" w14:textId="77777777" w:rsidR="003524E1" w:rsidRDefault="003524E1" w:rsidP="003524E1">
      <w:r>
        <w:tab/>
        <w:t>He then just gives this 1-form  [(Df)(</w:t>
      </w:r>
      <w:r w:rsidRPr="00784AA5">
        <w:rPr>
          <w:b/>
        </w:rPr>
        <w:t>p</w:t>
      </w:r>
      <w:r>
        <w:t>)] a shorthand name [df(</w:t>
      </w:r>
      <w:r w:rsidRPr="00784AA5">
        <w:rPr>
          <w:b/>
        </w:rPr>
        <w:t>p</w:t>
      </w:r>
      <w:r>
        <w:t xml:space="preserve">)] suggesting that it is associated with that derivative matrix of f, and everything occurs at some point </w:t>
      </w:r>
      <w:r w:rsidRPr="00784AA5">
        <w:rPr>
          <w:b/>
        </w:rPr>
        <w:t>p</w:t>
      </w:r>
      <w:r>
        <w:t xml:space="preserve">. </w:t>
      </w:r>
    </w:p>
    <w:p w14:paraId="630A6240" w14:textId="77777777" w:rsidR="003524E1" w:rsidRDefault="003524E1" w:rsidP="003524E1"/>
    <w:p w14:paraId="20680FA9" w14:textId="77777777" w:rsidR="003524E1" w:rsidRDefault="003524E1" w:rsidP="003524E1">
      <w:r w:rsidRPr="003524E1">
        <w:rPr>
          <w:b/>
        </w:rPr>
        <w:t>2.21.16.</w:t>
      </w:r>
      <w:r>
        <w:t xml:space="preserve"> Maybe compare to Sja p 20 who has</w:t>
      </w:r>
    </w:p>
    <w:p w14:paraId="532D9B23" w14:textId="77777777" w:rsidR="003524E1" w:rsidRDefault="003524E1" w:rsidP="003524E1"/>
    <w:p w14:paraId="17A57844" w14:textId="77777777" w:rsidR="003524E1" w:rsidRDefault="003524E1" w:rsidP="003524E1">
      <w:r>
        <w:tab/>
        <w:t>α = f</w:t>
      </w:r>
    </w:p>
    <w:p w14:paraId="4203876B" w14:textId="77777777" w:rsidR="003524E1" w:rsidRDefault="003524E1" w:rsidP="003524E1"/>
    <w:p w14:paraId="1C6EEEFD" w14:textId="77777777" w:rsidR="003524E1" w:rsidRPr="003524E1" w:rsidRDefault="003524E1" w:rsidP="003524E1">
      <w:r>
        <w:tab/>
        <w:t>dα = df = Σ</w:t>
      </w:r>
      <w:r>
        <w:rPr>
          <w:rStyle w:val="subscript"/>
        </w:rPr>
        <w:t>i</w:t>
      </w:r>
      <w:r>
        <w:t xml:space="preserve"> (∂f/∂x</w:t>
      </w:r>
      <w:r>
        <w:rPr>
          <w:rStyle w:val="superscript"/>
        </w:rPr>
        <w:t>i</w:t>
      </w:r>
      <w:r>
        <w:t>) dx</w:t>
      </w:r>
      <w:r>
        <w:rPr>
          <w:rStyle w:val="superscript"/>
        </w:rPr>
        <w:t>i</w:t>
      </w:r>
      <w:r>
        <w:t xml:space="preserve">  =   Σ</w:t>
      </w:r>
      <w:r>
        <w:rPr>
          <w:rStyle w:val="subscript"/>
        </w:rPr>
        <w:t>i</w:t>
      </w:r>
      <w:r>
        <w:t xml:space="preserve"> (∂f/∂x</w:t>
      </w:r>
      <w:r>
        <w:rPr>
          <w:rStyle w:val="superscript"/>
        </w:rPr>
        <w:t>i</w:t>
      </w:r>
      <w:r>
        <w:t>) λ</w:t>
      </w:r>
      <w:r>
        <w:rPr>
          <w:rStyle w:val="superscript"/>
        </w:rPr>
        <w:t>i</w:t>
      </w:r>
    </w:p>
    <w:p w14:paraId="66D30E97" w14:textId="77777777" w:rsidR="003524E1" w:rsidRDefault="003524E1" w:rsidP="003524E1">
      <w:pPr>
        <w:rPr>
          <w:rStyle w:val="superscript"/>
        </w:rPr>
      </w:pPr>
    </w:p>
    <w:p w14:paraId="49E396EA" w14:textId="77777777" w:rsidR="003524E1" w:rsidRPr="003524E1" w:rsidRDefault="003524E1" w:rsidP="003524E1">
      <w:r>
        <w:tab/>
        <w:t>dα(</w:t>
      </w:r>
      <w:r w:rsidRPr="003524E1">
        <w:rPr>
          <w:b/>
        </w:rPr>
        <w:t>v</w:t>
      </w:r>
      <w:r>
        <w:t>) = df(</w:t>
      </w:r>
      <w:r w:rsidRPr="003524E1">
        <w:rPr>
          <w:b/>
        </w:rPr>
        <w:t>v</w:t>
      </w:r>
      <w:r>
        <w:t>) = Σ</w:t>
      </w:r>
      <w:r>
        <w:rPr>
          <w:rStyle w:val="subscript"/>
        </w:rPr>
        <w:t>i</w:t>
      </w:r>
      <w:r>
        <w:t xml:space="preserve"> (∂f/∂x</w:t>
      </w:r>
      <w:r>
        <w:rPr>
          <w:rStyle w:val="superscript"/>
        </w:rPr>
        <w:t>i</w:t>
      </w:r>
      <w:r>
        <w:t>) dx</w:t>
      </w:r>
      <w:r>
        <w:rPr>
          <w:rStyle w:val="superscript"/>
        </w:rPr>
        <w:t>i</w:t>
      </w:r>
      <w:r>
        <w:t>(</w:t>
      </w:r>
      <w:r w:rsidRPr="003524E1">
        <w:rPr>
          <w:b/>
        </w:rPr>
        <w:t>v</w:t>
      </w:r>
      <w:r>
        <w:t>)  =   Σ</w:t>
      </w:r>
      <w:r>
        <w:rPr>
          <w:rStyle w:val="subscript"/>
        </w:rPr>
        <w:t>i</w:t>
      </w:r>
      <w:r>
        <w:t xml:space="preserve"> (∂f/∂x</w:t>
      </w:r>
      <w:r>
        <w:rPr>
          <w:rStyle w:val="superscript"/>
        </w:rPr>
        <w:t>i</w:t>
      </w:r>
      <w:r>
        <w:t>) λ</w:t>
      </w:r>
      <w:r>
        <w:rPr>
          <w:rStyle w:val="superscript"/>
        </w:rPr>
        <w:t>i</w:t>
      </w:r>
      <w:r>
        <w:t>(</w:t>
      </w:r>
      <w:r w:rsidRPr="003524E1">
        <w:rPr>
          <w:b/>
        </w:rPr>
        <w:t>v</w:t>
      </w:r>
      <w:r>
        <w:t>) =   Σ</w:t>
      </w:r>
      <w:r>
        <w:rPr>
          <w:rStyle w:val="subscript"/>
        </w:rPr>
        <w:t>i</w:t>
      </w:r>
      <w:r>
        <w:t xml:space="preserve"> (∂f/∂x</w:t>
      </w:r>
      <w:r>
        <w:rPr>
          <w:rStyle w:val="superscript"/>
        </w:rPr>
        <w:t>i</w:t>
      </w:r>
      <w:r>
        <w:t>) v</w:t>
      </w:r>
      <w:r>
        <w:rPr>
          <w:rStyle w:val="superscript"/>
        </w:rPr>
        <w:t>i</w:t>
      </w:r>
      <w:r>
        <w:t xml:space="preserve">  = (Df) </w:t>
      </w:r>
      <w:r w:rsidRPr="003524E1">
        <w:rPr>
          <w:b/>
        </w:rPr>
        <w:t>v</w:t>
      </w:r>
    </w:p>
    <w:p w14:paraId="3B21639A" w14:textId="77777777" w:rsidR="003524E1" w:rsidRDefault="003524E1" w:rsidP="003524E1"/>
    <w:p w14:paraId="0AF6E78F" w14:textId="77777777" w:rsidR="003524E1" w:rsidRDefault="003524E1" w:rsidP="003524E1">
      <w:r>
        <w:tab/>
        <w:t>Compare to Spivak above:</w:t>
      </w:r>
      <w:r>
        <w:tab/>
      </w:r>
      <w:r>
        <w:tab/>
        <w:t>df</w:t>
      </w:r>
      <w:r>
        <w:rPr>
          <w:rStyle w:val="subscript"/>
        </w:rPr>
        <w:t>p</w:t>
      </w:r>
      <w:r>
        <w:t>(</w:t>
      </w:r>
      <w:r w:rsidRPr="003E222A">
        <w:rPr>
          <w:b/>
        </w:rPr>
        <w:t>v</w:t>
      </w:r>
      <w:r>
        <w:rPr>
          <w:rStyle w:val="subscript"/>
        </w:rPr>
        <w:t>p</w:t>
      </w:r>
      <w:r>
        <w:t>) = (Df)</w:t>
      </w:r>
      <w:r>
        <w:rPr>
          <w:rStyle w:val="subscript"/>
        </w:rPr>
        <w:t>p</w:t>
      </w:r>
      <w:r>
        <w:t>(</w:t>
      </w:r>
      <w:r w:rsidRPr="003E222A">
        <w:rPr>
          <w:b/>
        </w:rPr>
        <w:t>v</w:t>
      </w:r>
      <w:r>
        <w:t>)</w:t>
      </w:r>
    </w:p>
    <w:p w14:paraId="3D1E1FE8" w14:textId="77777777" w:rsidR="003524E1" w:rsidRDefault="003524E1" w:rsidP="003524E1"/>
    <w:p w14:paraId="47BAE1A5" w14:textId="77777777" w:rsidR="003524E1" w:rsidRDefault="003524E1" w:rsidP="003524E1">
      <w:r>
        <w:t xml:space="preserve">So I think this explains the basic idea. An underlying idea is this comparison: </w:t>
      </w:r>
    </w:p>
    <w:p w14:paraId="676F5307" w14:textId="77777777" w:rsidR="003524E1" w:rsidRDefault="003524E1" w:rsidP="003524E1"/>
    <w:p w14:paraId="34D11673" w14:textId="77777777" w:rsidR="003524E1" w:rsidRDefault="003524E1" w:rsidP="003524E1">
      <w:r>
        <w:t>1.</w:t>
      </w:r>
      <w:r>
        <w:tab/>
        <w:t>df =  Σ</w:t>
      </w:r>
      <w:r>
        <w:rPr>
          <w:rStyle w:val="subscript"/>
        </w:rPr>
        <w:t>i</w:t>
      </w:r>
      <w:r>
        <w:t xml:space="preserve"> (∂f/∂x</w:t>
      </w:r>
      <w:r>
        <w:rPr>
          <w:rStyle w:val="superscript"/>
        </w:rPr>
        <w:t>i</w:t>
      </w:r>
      <w:r>
        <w:t>) λ</w:t>
      </w:r>
      <w:r>
        <w:rPr>
          <w:rStyle w:val="superscript"/>
        </w:rPr>
        <w:t>i</w:t>
      </w:r>
      <w:r>
        <w:t xml:space="preserve">  = an element of the dual V* space,  both df and λ</w:t>
      </w:r>
      <w:r>
        <w:rPr>
          <w:rStyle w:val="superscript"/>
        </w:rPr>
        <w:t>i</w:t>
      </w:r>
      <w:r>
        <w:t xml:space="preserve"> are functionals</w:t>
      </w:r>
    </w:p>
    <w:p w14:paraId="54570AA0" w14:textId="77777777" w:rsidR="003524E1" w:rsidRDefault="003524E1" w:rsidP="003524E1"/>
    <w:p w14:paraId="2A3F7597" w14:textId="77777777" w:rsidR="003524E1" w:rsidRPr="003524E1" w:rsidRDefault="003524E1" w:rsidP="003524E1">
      <w:r>
        <w:t>2.</w:t>
      </w:r>
      <w:r>
        <w:tab/>
        <w:t>df = Σ</w:t>
      </w:r>
      <w:r>
        <w:rPr>
          <w:rStyle w:val="subscript"/>
        </w:rPr>
        <w:t>i</w:t>
      </w:r>
      <w:r>
        <w:t xml:space="preserve"> (∂f/∂x</w:t>
      </w:r>
      <w:r>
        <w:rPr>
          <w:rStyle w:val="superscript"/>
        </w:rPr>
        <w:t>i</w:t>
      </w:r>
      <w:r>
        <w:t>) dx</w:t>
      </w:r>
      <w:r>
        <w:rPr>
          <w:rStyle w:val="superscript"/>
        </w:rPr>
        <w:t>i</w:t>
      </w:r>
      <w:r>
        <w:tab/>
        <w:t xml:space="preserve"> where both df and dx</w:t>
      </w:r>
      <w:r>
        <w:rPr>
          <w:rStyle w:val="superscript"/>
        </w:rPr>
        <w:t>i</w:t>
      </w:r>
      <w:r>
        <w:t xml:space="preserve"> are ordinary calculus differentials. </w:t>
      </w:r>
    </w:p>
    <w:p w14:paraId="5F8EF70C" w14:textId="77777777" w:rsidR="003524E1" w:rsidRDefault="003524E1" w:rsidP="003524E1"/>
    <w:p w14:paraId="0AA8755C" w14:textId="77777777" w:rsidR="003524E1" w:rsidRDefault="003524E1" w:rsidP="003524E1">
      <w:r w:rsidRPr="00665E37">
        <w:rPr>
          <w:b/>
        </w:rPr>
        <w:t>Question</w:t>
      </w:r>
      <w:r>
        <w:t>: Why does he write v</w:t>
      </w:r>
      <w:r>
        <w:rPr>
          <w:rStyle w:val="subscript"/>
        </w:rPr>
        <w:t>p</w:t>
      </w:r>
      <w:r>
        <w:t xml:space="preserve"> on the left and v on the right for function arguments?  [ Everyone who has read this section doubtless asks this same question! ]  One answer could be this:  he wants the right side function to be a function defined on R</w:t>
      </w:r>
      <w:r>
        <w:rPr>
          <w:rStyle w:val="superscript"/>
        </w:rPr>
        <w:t>n</w:t>
      </w:r>
      <w:r>
        <w:t xml:space="preserve"> but he wants the left side function to be defined on R</w:t>
      </w:r>
      <w:r>
        <w:rPr>
          <w:rStyle w:val="superscript"/>
        </w:rPr>
        <w:t>n</w:t>
      </w:r>
      <w:r>
        <w:rPr>
          <w:rStyle w:val="subscript"/>
        </w:rPr>
        <w:t>p</w:t>
      </w:r>
      <w:r>
        <w:t xml:space="preserve"> which is the tangent space. In general, we always want a differential form to be defined on T</w:t>
      </w:r>
      <w:r>
        <w:rPr>
          <w:rStyle w:val="subscript"/>
        </w:rPr>
        <w:t>p</w:t>
      </w:r>
      <w:r>
        <w:t>M and then we close it with a vector in T</w:t>
      </w:r>
      <w:r>
        <w:rPr>
          <w:rStyle w:val="subscript"/>
        </w:rPr>
        <w:t>p</w:t>
      </w:r>
      <w:r>
        <w:t>M, and in this situation such a closing vector is |v</w:t>
      </w:r>
      <w:r>
        <w:rPr>
          <w:rStyle w:val="subscript"/>
        </w:rPr>
        <w:t>p</w:t>
      </w:r>
      <w:r>
        <w:t>&gt; !  Since there is a 1-1 correspondence between R</w:t>
      </w:r>
      <w:r>
        <w:rPr>
          <w:rStyle w:val="superscript"/>
        </w:rPr>
        <w:t>n</w:t>
      </w:r>
      <w:r>
        <w:t xml:space="preserve"> and R</w:t>
      </w:r>
      <w:r>
        <w:rPr>
          <w:rStyle w:val="superscript"/>
        </w:rPr>
        <w:t>n</w:t>
      </w:r>
      <w:r>
        <w:rPr>
          <w:rStyle w:val="subscript"/>
        </w:rPr>
        <w:t>p</w:t>
      </w:r>
      <w:r>
        <w:t xml:space="preserve"> he is free to define the left side above any way he wants. </w:t>
      </w:r>
    </w:p>
    <w:p w14:paraId="7BAAF068" w14:textId="77777777" w:rsidR="003524E1" w:rsidRDefault="003524E1" w:rsidP="003524E1"/>
    <w:p w14:paraId="67D5C981" w14:textId="77777777" w:rsidR="003524E1" w:rsidRDefault="003524E1" w:rsidP="003524E1">
      <w:r w:rsidRPr="00A83A29">
        <w:rPr>
          <w:b/>
        </w:rPr>
        <w:t>Question</w:t>
      </w:r>
      <w:r>
        <w:t xml:space="preserve">:  In the above clip, what are the variables that you differentiate with respect to make Df? I will assume for the moment that they are variables </w:t>
      </w:r>
      <w:r w:rsidRPr="00A83A29">
        <w:rPr>
          <w:b/>
        </w:rPr>
        <w:t>x</w:t>
      </w:r>
      <w:r>
        <w:t xml:space="preserve"> ϵ R</w:t>
      </w:r>
      <w:r>
        <w:rPr>
          <w:rStyle w:val="superscript"/>
        </w:rPr>
        <w:t>n</w:t>
      </w:r>
      <w:r>
        <w:t xml:space="preserve">. Then in </w:t>
      </w:r>
      <w:r w:rsidRPr="003E222A">
        <w:rPr>
          <w:i/>
        </w:rPr>
        <w:t>my</w:t>
      </w:r>
      <w:r>
        <w:t xml:space="preserve"> notation</w:t>
      </w:r>
    </w:p>
    <w:p w14:paraId="0FA0404B" w14:textId="77777777" w:rsidR="003524E1" w:rsidRDefault="003524E1" w:rsidP="003524E1"/>
    <w:p w14:paraId="11CF3C57" w14:textId="77777777" w:rsidR="003524E1" w:rsidRPr="003E222A" w:rsidRDefault="003524E1" w:rsidP="003524E1">
      <w:r>
        <w:tab/>
        <w:t>(Df)</w:t>
      </w:r>
      <w:r>
        <w:rPr>
          <w:rStyle w:val="subscript"/>
        </w:rPr>
        <w:t>p</w:t>
      </w:r>
      <w:r>
        <w:t xml:space="preserve">  = (∂</w:t>
      </w:r>
      <w:r>
        <w:rPr>
          <w:rStyle w:val="subscript"/>
        </w:rPr>
        <w:t>x1</w:t>
      </w:r>
      <w:r>
        <w:t>f</w:t>
      </w:r>
      <w:r>
        <w:rPr>
          <w:rStyle w:val="subscript"/>
        </w:rPr>
        <w:t>p</w:t>
      </w:r>
      <w:r>
        <w:t>(</w:t>
      </w:r>
      <w:r w:rsidRPr="00A83A29">
        <w:rPr>
          <w:b/>
        </w:rPr>
        <w:t>x</w:t>
      </w:r>
      <w:r>
        <w:t>), ∂</w:t>
      </w:r>
      <w:r>
        <w:rPr>
          <w:rStyle w:val="subscript"/>
        </w:rPr>
        <w:t>x2</w:t>
      </w:r>
      <w:r>
        <w:t>f</w:t>
      </w:r>
      <w:r>
        <w:rPr>
          <w:rStyle w:val="subscript"/>
        </w:rPr>
        <w:t>p</w:t>
      </w:r>
      <w:r>
        <w:t>(</w:t>
      </w:r>
      <w:r w:rsidRPr="00A83A29">
        <w:rPr>
          <w:b/>
        </w:rPr>
        <w:t>x</w:t>
      </w:r>
      <w:r>
        <w:t>) ...... ∂</w:t>
      </w:r>
      <w:r>
        <w:rPr>
          <w:rStyle w:val="subscript"/>
        </w:rPr>
        <w:t>xn</w:t>
      </w:r>
      <w:r>
        <w:t>f</w:t>
      </w:r>
      <w:r>
        <w:rPr>
          <w:rStyle w:val="subscript"/>
        </w:rPr>
        <w:t>p</w:t>
      </w:r>
      <w:r>
        <w:t>(</w:t>
      </w:r>
      <w:r w:rsidRPr="00A83A29">
        <w:rPr>
          <w:b/>
        </w:rPr>
        <w:t>x</w:t>
      </w:r>
      <w:r>
        <w:t>))</w:t>
      </w:r>
    </w:p>
    <w:p w14:paraId="564A86D5" w14:textId="77777777" w:rsidR="003524E1" w:rsidRDefault="003524E1" w:rsidP="003524E1"/>
    <w:p w14:paraId="0423802F" w14:textId="77777777" w:rsidR="003524E1" w:rsidRPr="00A83A29" w:rsidRDefault="003524E1" w:rsidP="003524E1">
      <w:r>
        <w:t xml:space="preserve">Remember that </w:t>
      </w:r>
      <w:r w:rsidRPr="00A83A29">
        <w:rPr>
          <w:b/>
        </w:rPr>
        <w:t>p</w:t>
      </w:r>
      <w:r>
        <w:t xml:space="preserve"> is the origin of our tangent space. The dummy coordinates </w:t>
      </w:r>
      <w:r w:rsidRPr="003E222A">
        <w:rPr>
          <w:b/>
        </w:rPr>
        <w:t>x</w:t>
      </w:r>
      <w:r>
        <w:t xml:space="preserve"> are just elements or R</w:t>
      </w:r>
      <w:r>
        <w:rPr>
          <w:rStyle w:val="superscript"/>
        </w:rPr>
        <w:t>n</w:t>
      </w:r>
      <w:r>
        <w:t xml:space="preserve"> I will assume. One would not here differentiate with respect to the components of the fixed point </w:t>
      </w:r>
      <w:r w:rsidRPr="00A83A29">
        <w:rPr>
          <w:b/>
        </w:rPr>
        <w:t>p</w:t>
      </w:r>
      <w:r>
        <w:t xml:space="preserve">. </w:t>
      </w:r>
    </w:p>
    <w:p w14:paraId="60F946A4" w14:textId="77777777" w:rsidR="003524E1" w:rsidRDefault="003524E1" w:rsidP="003524E1"/>
    <w:p w14:paraId="5617EAED" w14:textId="77777777" w:rsidR="003524E1" w:rsidRDefault="003524E1" w:rsidP="003524E1">
      <w:r>
        <w:t>I will try to make up my own example since Spivak seems uninterested in examples. Let n = 2 and then</w:t>
      </w:r>
    </w:p>
    <w:p w14:paraId="6E9C6EC5" w14:textId="77777777" w:rsidR="003524E1" w:rsidRDefault="003524E1" w:rsidP="003524E1"/>
    <w:p w14:paraId="02527242" w14:textId="77777777" w:rsidR="003524E1" w:rsidRDefault="003524E1" w:rsidP="003524E1">
      <w:r>
        <w:tab/>
        <w:t>df(</w:t>
      </w:r>
      <w:r w:rsidRPr="00A83A29">
        <w:rPr>
          <w:b/>
        </w:rPr>
        <w:t>p</w:t>
      </w:r>
      <w:r>
        <w:t>)(</w:t>
      </w:r>
      <w:r w:rsidRPr="00A83A29">
        <w:rPr>
          <w:b/>
        </w:rPr>
        <w:t>v</w:t>
      </w:r>
      <w:r>
        <w:rPr>
          <w:rStyle w:val="subscript"/>
        </w:rPr>
        <w:t>p</w:t>
      </w:r>
      <w:r>
        <w:t>) =  [(Df)(</w:t>
      </w:r>
      <w:r w:rsidRPr="00784AA5">
        <w:rPr>
          <w:b/>
        </w:rPr>
        <w:t>p</w:t>
      </w:r>
      <w:r>
        <w:t>)](</w:t>
      </w:r>
      <w:r w:rsidRPr="00A83A29">
        <w:rPr>
          <w:b/>
        </w:rPr>
        <w:t>v</w:t>
      </w:r>
      <w:r>
        <w:t>) = (∂</w:t>
      </w:r>
      <w:r>
        <w:rPr>
          <w:rStyle w:val="subscript"/>
        </w:rPr>
        <w:t>x1</w:t>
      </w:r>
      <w:r>
        <w:t>f</w:t>
      </w:r>
      <w:r>
        <w:rPr>
          <w:rStyle w:val="subscript"/>
        </w:rPr>
        <w:t>p</w:t>
      </w:r>
      <w:r>
        <w:t>(</w:t>
      </w:r>
      <w:r w:rsidRPr="00A83A29">
        <w:rPr>
          <w:b/>
        </w:rPr>
        <w:t>x</w:t>
      </w:r>
      <w:r>
        <w:t>), ∂</w:t>
      </w:r>
      <w:r>
        <w:rPr>
          <w:rStyle w:val="subscript"/>
        </w:rPr>
        <w:t>x2</w:t>
      </w:r>
      <w:r>
        <w:t>f</w:t>
      </w:r>
      <w:r>
        <w:rPr>
          <w:rStyle w:val="subscript"/>
        </w:rPr>
        <w:t>p</w:t>
      </w:r>
      <w:r>
        <w:t>(</w:t>
      </w:r>
      <w:r w:rsidRPr="00A83A29">
        <w:rPr>
          <w:b/>
        </w:rPr>
        <w:t>x</w:t>
      </w:r>
      <w:r>
        <w:t xml:space="preserve">)) </w:t>
      </w:r>
      <w:r>
        <w:fldChar w:fldCharType="begin"/>
      </w:r>
      <w:r>
        <w:instrText xml:space="preserve"> EQ \B(\A( v</w:instrText>
      </w:r>
      <w:r>
        <w:rPr>
          <w:rStyle w:val="superscript"/>
        </w:rPr>
        <w:instrText>1</w:instrText>
      </w:r>
      <w:r>
        <w:instrText>, v</w:instrText>
      </w:r>
      <w:r>
        <w:rPr>
          <w:rStyle w:val="superscript"/>
        </w:rPr>
        <w:instrText>2</w:instrText>
      </w:r>
      <w:r>
        <w:instrText>) )</w:instrText>
      </w:r>
      <w:r>
        <w:fldChar w:fldCharType="end"/>
      </w:r>
      <w:r>
        <w:t xml:space="preserve">   = </w:t>
      </w:r>
      <w:r w:rsidRPr="00A83A29">
        <w:rPr>
          <w:b/>
        </w:rPr>
        <w:sym w:font="Symbol" w:char="F0D1"/>
      </w:r>
      <w:r>
        <w:t xml:space="preserve"> f</w:t>
      </w:r>
      <w:r>
        <w:rPr>
          <w:rStyle w:val="subscript"/>
        </w:rPr>
        <w:t>p</w:t>
      </w:r>
      <w:r>
        <w:t>(</w:t>
      </w:r>
      <w:r w:rsidRPr="00A83A29">
        <w:rPr>
          <w:b/>
        </w:rPr>
        <w:t>x</w:t>
      </w:r>
      <w:r>
        <w:t xml:space="preserve">)  </w:t>
      </w:r>
      <w:r>
        <w:sym w:font="Symbol" w:char="F0B7"/>
      </w:r>
      <w:r>
        <w:t xml:space="preserve">  </w:t>
      </w:r>
      <w:r w:rsidRPr="00A83A29">
        <w:rPr>
          <w:b/>
        </w:rPr>
        <w:t>v</w:t>
      </w:r>
      <w:r>
        <w:t xml:space="preserve">   = &lt; </w:t>
      </w:r>
      <w:r w:rsidRPr="00A83A29">
        <w:rPr>
          <w:b/>
        </w:rPr>
        <w:sym w:font="Symbol" w:char="F0D1"/>
      </w:r>
      <w:r>
        <w:t xml:space="preserve"> f</w:t>
      </w:r>
      <w:r>
        <w:rPr>
          <w:rStyle w:val="subscript"/>
        </w:rPr>
        <w:t>p</w:t>
      </w:r>
      <w:r>
        <w:t>(</w:t>
      </w:r>
      <w:r w:rsidRPr="00A83A29">
        <w:rPr>
          <w:b/>
        </w:rPr>
        <w:t>x</w:t>
      </w:r>
      <w:r>
        <w:t xml:space="preserve">)| </w:t>
      </w:r>
      <w:r w:rsidRPr="00A83A29">
        <w:rPr>
          <w:b/>
        </w:rPr>
        <w:t>v</w:t>
      </w:r>
      <w:r>
        <w:t xml:space="preserve">&gt; </w:t>
      </w:r>
    </w:p>
    <w:p w14:paraId="2FF5F6AA" w14:textId="77777777" w:rsidR="003524E1" w:rsidRPr="00A83A29" w:rsidRDefault="003524E1" w:rsidP="003524E1">
      <w:pPr>
        <w:rPr>
          <w:rStyle w:val="subscript"/>
        </w:rPr>
      </w:pPr>
      <w:r>
        <w:tab/>
        <w:t>df(</w:t>
      </w:r>
      <w:r w:rsidRPr="00A83A29">
        <w:rPr>
          <w:b/>
        </w:rPr>
        <w:t>p</w:t>
      </w:r>
      <w:r>
        <w:t>)(</w:t>
      </w:r>
      <w:r w:rsidRPr="00A83A29">
        <w:rPr>
          <w:b/>
        </w:rPr>
        <w:t>v</w:t>
      </w:r>
      <w:r>
        <w:rPr>
          <w:rStyle w:val="subscript"/>
        </w:rPr>
        <w:t>p</w:t>
      </w:r>
      <w:r>
        <w:t>)  = &lt;df(</w:t>
      </w:r>
      <w:r w:rsidRPr="00A83A29">
        <w:rPr>
          <w:b/>
        </w:rPr>
        <w:t>p</w:t>
      </w:r>
      <w:r>
        <w:t xml:space="preserve">)| </w:t>
      </w:r>
      <w:r w:rsidRPr="00A83A29">
        <w:rPr>
          <w:b/>
        </w:rPr>
        <w:t>v</w:t>
      </w:r>
      <w:r>
        <w:rPr>
          <w:rStyle w:val="subscript"/>
        </w:rPr>
        <w:t>p</w:t>
      </w:r>
      <w:r>
        <w:t xml:space="preserve">&gt; </w:t>
      </w:r>
      <w:r>
        <w:tab/>
      </w:r>
      <w:r>
        <w:tab/>
        <w:t>= a tensor function defined on R</w:t>
      </w:r>
      <w:r>
        <w:rPr>
          <w:rStyle w:val="superscript"/>
        </w:rPr>
        <w:t>n</w:t>
      </w:r>
      <w:r>
        <w:rPr>
          <w:rStyle w:val="subscript"/>
        </w:rPr>
        <w:t>p</w:t>
      </w:r>
    </w:p>
    <w:p w14:paraId="0A04A371" w14:textId="77777777" w:rsidR="003524E1" w:rsidRDefault="003524E1" w:rsidP="003524E1"/>
    <w:p w14:paraId="6EFEDBB2" w14:textId="77777777" w:rsidR="003524E1" w:rsidRDefault="003524E1" w:rsidP="003524E1">
      <w:r>
        <w:t>This is a little strange in Dirac notation due to the distinction between v and v</w:t>
      </w:r>
      <w:r>
        <w:rPr>
          <w:rStyle w:val="subscript"/>
        </w:rPr>
        <w:t>p</w:t>
      </w:r>
      <w:r>
        <w:t>.  The right side kets are not in the same space. I will ignore that for the moment and then claim that</w:t>
      </w:r>
    </w:p>
    <w:p w14:paraId="423F3DF7" w14:textId="77777777" w:rsidR="003524E1" w:rsidRDefault="003524E1" w:rsidP="003524E1"/>
    <w:p w14:paraId="0F3901C7" w14:textId="77777777" w:rsidR="003524E1" w:rsidRDefault="003524E1" w:rsidP="003524E1">
      <w:r>
        <w:tab/>
        <w:t xml:space="preserve"> &lt;df</w:t>
      </w:r>
      <w:r>
        <w:rPr>
          <w:rStyle w:val="subscript"/>
        </w:rPr>
        <w:t>p</w:t>
      </w:r>
      <w:r>
        <w:t xml:space="preserve">|  = &lt; </w:t>
      </w:r>
      <w:r w:rsidRPr="00A83A29">
        <w:rPr>
          <w:b/>
        </w:rPr>
        <w:sym w:font="Symbol" w:char="F0D1"/>
      </w:r>
      <w:r>
        <w:rPr>
          <w:rStyle w:val="subscript"/>
        </w:rPr>
        <w:t>x</w:t>
      </w:r>
      <w:r>
        <w:t>f</w:t>
      </w:r>
      <w:r>
        <w:rPr>
          <w:rStyle w:val="subscript"/>
        </w:rPr>
        <w:t>p</w:t>
      </w:r>
      <w:r>
        <w:t>(</w:t>
      </w:r>
      <w:r w:rsidRPr="00A83A29">
        <w:rPr>
          <w:b/>
        </w:rPr>
        <w:t>x</w:t>
      </w:r>
      <w:r>
        <w:t>)|   = a vector in the dual space Λ</w:t>
      </w:r>
      <w:r>
        <w:rPr>
          <w:rStyle w:val="superscript"/>
        </w:rPr>
        <w:t>1</w:t>
      </w:r>
      <w:r>
        <w:t xml:space="preserve">  (since one vector argument to tensor functions)</w:t>
      </w:r>
    </w:p>
    <w:p w14:paraId="1905E8FE" w14:textId="77777777" w:rsidR="003524E1" w:rsidRDefault="003524E1" w:rsidP="003524E1"/>
    <w:p w14:paraId="12C80682" w14:textId="77777777" w:rsidR="003524E1" w:rsidRPr="00A83A29" w:rsidRDefault="003524E1" w:rsidP="003524E1">
      <w:r>
        <w:t>Thus  &lt;df</w:t>
      </w:r>
      <w:r>
        <w:rPr>
          <w:rStyle w:val="subscript"/>
        </w:rPr>
        <w:t>p</w:t>
      </w:r>
      <w:r>
        <w:t xml:space="preserve">| as defined in his clip really is a "1-form" defined at point p in a tangent space. </w:t>
      </w:r>
    </w:p>
    <w:p w14:paraId="1EAE5F7A" w14:textId="77777777" w:rsidR="003524E1" w:rsidRDefault="003524E1" w:rsidP="003524E1"/>
    <w:p w14:paraId="22919248" w14:textId="77777777" w:rsidR="003524E1" w:rsidRDefault="003524E1" w:rsidP="003524E1">
      <w:r>
        <w:t>So far we have no dx</w:t>
      </w:r>
      <w:r>
        <w:rPr>
          <w:rStyle w:val="superscript"/>
        </w:rPr>
        <w:t>i</w:t>
      </w:r>
      <w:r>
        <w:t xml:space="preserve"> objects, but that is coming next. (still on page 89)</w:t>
      </w:r>
    </w:p>
    <w:p w14:paraId="45A58828" w14:textId="77777777" w:rsidR="003524E1" w:rsidRDefault="003524E1" w:rsidP="003524E1"/>
    <w:p w14:paraId="7A65429D" w14:textId="77777777" w:rsidR="003524E1" w:rsidRDefault="003524E1" w:rsidP="003524E1">
      <w:r>
        <w:pict>
          <v:shape id="_x0000_i1053" type="#_x0000_t75" style="width:268.5pt;height:132.75pt">
            <v:imagedata r:id="rId52" o:title=""/>
          </v:shape>
        </w:pict>
      </w:r>
    </w:p>
    <w:p w14:paraId="19B98A4E" w14:textId="77777777" w:rsidR="003524E1" w:rsidRDefault="003524E1" w:rsidP="003524E1"/>
    <w:p w14:paraId="7DFBA32E" w14:textId="77777777" w:rsidR="003524E1" w:rsidRPr="00784AA5" w:rsidRDefault="003524E1" w:rsidP="003524E1">
      <w:r>
        <w:t>So here once again we reach the critical point and I will try to parse this last paragraph. First of all, he is using π</w:t>
      </w:r>
      <w:r>
        <w:rPr>
          <w:rStyle w:val="superscript"/>
        </w:rPr>
        <w:t>i</w:t>
      </w:r>
      <w:r>
        <w:t xml:space="preserve"> as the name of a scalar function which previously was just f. So we have a set of scalar functions of interest indexed by integer i. So we then have</w:t>
      </w:r>
    </w:p>
    <w:p w14:paraId="39B01B8A" w14:textId="77777777" w:rsidR="003524E1" w:rsidRDefault="003524E1" w:rsidP="003524E1"/>
    <w:p w14:paraId="341D527A" w14:textId="77777777" w:rsidR="003524E1" w:rsidRDefault="003524E1" w:rsidP="003524E1">
      <w:r>
        <w:tab/>
        <w:t>[df</w:t>
      </w:r>
      <w:r>
        <w:rPr>
          <w:rStyle w:val="subscript"/>
        </w:rPr>
        <w:t>p</w:t>
      </w:r>
      <w:r>
        <w:t>](</w:t>
      </w:r>
      <w:r w:rsidRPr="003E222A">
        <w:rPr>
          <w:b/>
        </w:rPr>
        <w:t>v</w:t>
      </w:r>
      <w:r>
        <w:rPr>
          <w:rStyle w:val="subscript"/>
        </w:rPr>
        <w:t>p</w:t>
      </w:r>
      <w:r>
        <w:t>)  =  [(Df)</w:t>
      </w:r>
      <w:r>
        <w:rPr>
          <w:rStyle w:val="subscript"/>
        </w:rPr>
        <w:t>p</w:t>
      </w:r>
      <w:r>
        <w:t>] (</w:t>
      </w:r>
      <w:r w:rsidRPr="00784AA5">
        <w:rPr>
          <w:b/>
        </w:rPr>
        <w:t>v</w:t>
      </w:r>
      <w:r>
        <w:t>)</w:t>
      </w:r>
      <w:r>
        <w:tab/>
      </w:r>
      <w:r>
        <w:tab/>
      </w:r>
      <w:r>
        <w:sym w:font="Symbol" w:char="F0DE"/>
      </w:r>
      <w:r>
        <w:t xml:space="preserve"> </w:t>
      </w:r>
    </w:p>
    <w:p w14:paraId="63F1E7E3" w14:textId="77777777" w:rsidR="003524E1" w:rsidRDefault="003524E1" w:rsidP="003524E1"/>
    <w:p w14:paraId="5259D9F0" w14:textId="77777777" w:rsidR="003524E1" w:rsidRDefault="003524E1" w:rsidP="003524E1">
      <w:r>
        <w:tab/>
        <w:t>[dπ</w:t>
      </w:r>
      <w:r>
        <w:rPr>
          <w:rStyle w:val="superscript"/>
        </w:rPr>
        <w:t>i</w:t>
      </w:r>
      <w:r>
        <w:rPr>
          <w:rStyle w:val="subscript"/>
        </w:rPr>
        <w:t>p</w:t>
      </w:r>
      <w:r>
        <w:t>](</w:t>
      </w:r>
      <w:r w:rsidRPr="003E222A">
        <w:rPr>
          <w:b/>
        </w:rPr>
        <w:t>v</w:t>
      </w:r>
      <w:r>
        <w:rPr>
          <w:rStyle w:val="subscript"/>
        </w:rPr>
        <w:t>p</w:t>
      </w:r>
      <w:r>
        <w:t>)  =  [(Dπ</w:t>
      </w:r>
      <w:r>
        <w:rPr>
          <w:rStyle w:val="superscript"/>
        </w:rPr>
        <w:t>i</w:t>
      </w:r>
      <w:r>
        <w:t>)</w:t>
      </w:r>
      <w:r>
        <w:rPr>
          <w:rStyle w:val="subscript"/>
        </w:rPr>
        <w:t>p</w:t>
      </w:r>
      <w:r>
        <w:t>] (</w:t>
      </w:r>
      <w:r w:rsidRPr="00784AA5">
        <w:rPr>
          <w:b/>
        </w:rPr>
        <w:t>v</w:t>
      </w:r>
      <w:r>
        <w:t>)</w:t>
      </w:r>
    </w:p>
    <w:p w14:paraId="5C0AAA4C" w14:textId="77777777" w:rsidR="003524E1" w:rsidRDefault="003524E1" w:rsidP="003524E1"/>
    <w:p w14:paraId="203404D8" w14:textId="77777777" w:rsidR="003524E1" w:rsidRDefault="003524E1" w:rsidP="003524E1">
      <w:r w:rsidRPr="00784AA5">
        <w:rPr>
          <w:u w:val="single"/>
        </w:rPr>
        <w:t>Now a question</w:t>
      </w:r>
      <w:r>
        <w:t>:  Why does he claim that  [(Dπ</w:t>
      </w:r>
      <w:r>
        <w:rPr>
          <w:rStyle w:val="superscript"/>
        </w:rPr>
        <w:t>i</w:t>
      </w:r>
      <w:r>
        <w:t>)</w:t>
      </w:r>
      <w:r>
        <w:rPr>
          <w:rStyle w:val="subscript"/>
        </w:rPr>
        <w:t>p</w:t>
      </w:r>
      <w:r>
        <w:t>] (</w:t>
      </w:r>
      <w:r w:rsidRPr="00784AA5">
        <w:rPr>
          <w:b/>
        </w:rPr>
        <w:t>v</w:t>
      </w:r>
      <w:r>
        <w:t>)  = v</w:t>
      </w:r>
      <w:r>
        <w:rPr>
          <w:rStyle w:val="superscript"/>
        </w:rPr>
        <w:t>i</w:t>
      </w:r>
      <w:r>
        <w:t xml:space="preserve"> ?  Well, we know that df</w:t>
      </w:r>
      <w:r>
        <w:rPr>
          <w:rStyle w:val="subscript"/>
        </w:rPr>
        <w:t>p</w:t>
      </w:r>
      <w:r>
        <w:t xml:space="preserve"> is a functional vector or 1-tensor in the dual space to V, and I know from elsewhere that the λ</w:t>
      </w:r>
      <w:r>
        <w:rPr>
          <w:rStyle w:val="superscript"/>
        </w:rPr>
        <w:t>i</w:t>
      </w:r>
      <w:r>
        <w:t xml:space="preserve"> form a basis in that dual space. So there must be some scalar functions f</w:t>
      </w:r>
      <w:r w:rsidRPr="003E222A">
        <w:rPr>
          <w:rStyle w:val="superscript"/>
        </w:rPr>
        <w:t>i</w:t>
      </w:r>
      <w:r>
        <w:t xml:space="preserve"> </w:t>
      </w:r>
      <w:r w:rsidRPr="00784AA5">
        <w:rPr>
          <w:i/>
        </w:rPr>
        <w:t>for which</w:t>
      </w:r>
      <w:r>
        <w:t xml:space="preserve"> df</w:t>
      </w:r>
      <w:r>
        <w:rPr>
          <w:rStyle w:val="superscript"/>
        </w:rPr>
        <w:t>i</w:t>
      </w:r>
      <w:r>
        <w:rPr>
          <w:rStyle w:val="subscript"/>
        </w:rPr>
        <w:t>p</w:t>
      </w:r>
      <w:r>
        <w:t xml:space="preserve"> corresponds to these basis vectors in the dual space. He refers to these special functions not as f</w:t>
      </w:r>
      <w:r>
        <w:rPr>
          <w:rStyle w:val="subscript"/>
        </w:rPr>
        <w:t>i</w:t>
      </w:r>
      <w:r>
        <w:t xml:space="preserve"> but as π</w:t>
      </w:r>
      <w:r>
        <w:rPr>
          <w:rStyle w:val="superscript"/>
        </w:rPr>
        <w:t>i</w:t>
      </w:r>
      <w:r>
        <w:t xml:space="preserve"> just to have a name. So then we have</w:t>
      </w:r>
    </w:p>
    <w:p w14:paraId="06AAA724" w14:textId="77777777" w:rsidR="003524E1" w:rsidRDefault="003524E1" w:rsidP="003524E1"/>
    <w:p w14:paraId="5BDACD4B" w14:textId="77777777" w:rsidR="003524E1" w:rsidRPr="00784AA5" w:rsidRDefault="003524E1" w:rsidP="003524E1">
      <w:r>
        <w:tab/>
        <w:t xml:space="preserve">  (Dπ</w:t>
      </w:r>
      <w:r>
        <w:rPr>
          <w:rStyle w:val="superscript"/>
        </w:rPr>
        <w:t>i</w:t>
      </w:r>
      <w:r>
        <w:t>)</w:t>
      </w:r>
      <w:r>
        <w:rPr>
          <w:rStyle w:val="subscript"/>
        </w:rPr>
        <w:t>p</w:t>
      </w:r>
      <w:r>
        <w:t xml:space="preserve">  = λ</w:t>
      </w:r>
      <w:r>
        <w:rPr>
          <w:rStyle w:val="superscript"/>
        </w:rPr>
        <w:t>i</w:t>
      </w:r>
      <w:r>
        <w:rPr>
          <w:rStyle w:val="subscript"/>
        </w:rPr>
        <w:t>p</w:t>
      </w:r>
      <w:r>
        <w:rPr>
          <w:rStyle w:val="superscript"/>
        </w:rPr>
        <w:t xml:space="preserve"> </w:t>
      </w:r>
      <w:r>
        <w:t>=  dπ</w:t>
      </w:r>
      <w:r>
        <w:rPr>
          <w:rStyle w:val="superscript"/>
        </w:rPr>
        <w:t>i</w:t>
      </w:r>
      <w:r>
        <w:rPr>
          <w:rStyle w:val="subscript"/>
        </w:rPr>
        <w:t>p</w:t>
      </w:r>
    </w:p>
    <w:p w14:paraId="74029F71" w14:textId="77777777" w:rsidR="003524E1" w:rsidRDefault="003524E1" w:rsidP="003524E1"/>
    <w:p w14:paraId="23ABB327" w14:textId="77777777" w:rsidR="003524E1" w:rsidRDefault="003524E1" w:rsidP="003524E1">
      <w:r>
        <w:t>Question answered! Now his comment is that people write π</w:t>
      </w:r>
      <w:r>
        <w:rPr>
          <w:rStyle w:val="superscript"/>
        </w:rPr>
        <w:t>i</w:t>
      </w:r>
      <w:r>
        <w:t xml:space="preserve"> as x</w:t>
      </w:r>
      <w:r>
        <w:rPr>
          <w:rStyle w:val="superscript"/>
        </w:rPr>
        <w:t>i</w:t>
      </w:r>
      <w:r>
        <w:t xml:space="preserve"> in order to maintain an appearance similar to "classical results". So as a pure notational thing we write</w:t>
      </w:r>
    </w:p>
    <w:p w14:paraId="0D04B7D0" w14:textId="77777777" w:rsidR="003524E1" w:rsidRDefault="003524E1" w:rsidP="003524E1"/>
    <w:p w14:paraId="090C5579" w14:textId="77777777" w:rsidR="003524E1" w:rsidRDefault="003524E1" w:rsidP="003524E1">
      <w:r>
        <w:tab/>
        <w:t>π</w:t>
      </w:r>
      <w:r>
        <w:rPr>
          <w:rStyle w:val="superscript"/>
        </w:rPr>
        <w:t>i</w:t>
      </w:r>
      <w:r>
        <w:rPr>
          <w:rStyle w:val="subscript"/>
        </w:rPr>
        <w:t>p</w:t>
      </w:r>
      <w:r>
        <w:t xml:space="preserve">  = x</w:t>
      </w:r>
      <w:r>
        <w:rPr>
          <w:rStyle w:val="superscript"/>
        </w:rPr>
        <w:t>i</w:t>
      </w:r>
      <w:r>
        <w:rPr>
          <w:rStyle w:val="subscript"/>
        </w:rPr>
        <w:t>p</w:t>
      </w:r>
      <w:r>
        <w:tab/>
      </w:r>
      <w:r>
        <w:tab/>
      </w:r>
      <w:r>
        <w:tab/>
      </w:r>
    </w:p>
    <w:p w14:paraId="3937AB32" w14:textId="77777777" w:rsidR="003524E1" w:rsidRPr="003E222A" w:rsidRDefault="003524E1" w:rsidP="003524E1">
      <w:pPr>
        <w:rPr>
          <w:rStyle w:val="subscript"/>
        </w:rPr>
      </w:pPr>
      <w:r>
        <w:tab/>
        <w:t>dπ</w:t>
      </w:r>
      <w:r>
        <w:rPr>
          <w:rStyle w:val="superscript"/>
        </w:rPr>
        <w:t>i</w:t>
      </w:r>
      <w:r>
        <w:rPr>
          <w:rStyle w:val="subscript"/>
        </w:rPr>
        <w:t>p</w:t>
      </w:r>
      <w:r>
        <w:t xml:space="preserve"> = dx</w:t>
      </w:r>
      <w:r>
        <w:rPr>
          <w:rStyle w:val="superscript"/>
        </w:rPr>
        <w:t>i</w:t>
      </w:r>
      <w:r>
        <w:rPr>
          <w:rStyle w:val="subscript"/>
        </w:rPr>
        <w:t>p</w:t>
      </w:r>
    </w:p>
    <w:p w14:paraId="27AF6566" w14:textId="77777777" w:rsidR="003524E1" w:rsidRDefault="003524E1" w:rsidP="003524E1"/>
    <w:p w14:paraId="0ED1B16E" w14:textId="77777777" w:rsidR="003524E1" w:rsidRDefault="003524E1" w:rsidP="003524E1">
      <w:r>
        <w:t xml:space="preserve">He argues this is </w:t>
      </w:r>
      <w:r w:rsidRPr="00784AA5">
        <w:rPr>
          <w:i/>
        </w:rPr>
        <w:t>just notation</w:t>
      </w:r>
      <w:r>
        <w:t>, and dx</w:t>
      </w:r>
      <w:r>
        <w:rPr>
          <w:rStyle w:val="superscript"/>
        </w:rPr>
        <w:t>i</w:t>
      </w:r>
      <w:r>
        <w:t xml:space="preserve"> then has nothing at all to do (at least at this point) with a differential which in calculus we would call dx</w:t>
      </w:r>
      <w:r>
        <w:rPr>
          <w:rStyle w:val="superscript"/>
        </w:rPr>
        <w:t>i</w:t>
      </w:r>
      <w:r>
        <w:t>.  So given that this is just a notation, we then have</w:t>
      </w:r>
    </w:p>
    <w:p w14:paraId="1D90855B" w14:textId="77777777" w:rsidR="003524E1" w:rsidRDefault="003524E1" w:rsidP="003524E1"/>
    <w:p w14:paraId="4C58B6F8" w14:textId="77777777" w:rsidR="003524E1" w:rsidRDefault="003524E1" w:rsidP="003524E1">
      <w:r>
        <w:tab/>
        <w:t>π</w:t>
      </w:r>
      <w:r>
        <w:rPr>
          <w:rStyle w:val="superscript"/>
        </w:rPr>
        <w:t>i</w:t>
      </w:r>
      <w:r>
        <w:rPr>
          <w:rStyle w:val="subscript"/>
        </w:rPr>
        <w:t>p</w:t>
      </w:r>
      <w:r>
        <w:t xml:space="preserve">  = x</w:t>
      </w:r>
      <w:r>
        <w:rPr>
          <w:rStyle w:val="superscript"/>
        </w:rPr>
        <w:t>i</w:t>
      </w:r>
      <w:r>
        <w:rPr>
          <w:rStyle w:val="subscript"/>
        </w:rPr>
        <w:t>p</w:t>
      </w:r>
      <w:r>
        <w:tab/>
      </w:r>
      <w:r>
        <w:tab/>
      </w:r>
      <w:r>
        <w:tab/>
      </w:r>
    </w:p>
    <w:p w14:paraId="027029CE" w14:textId="77777777" w:rsidR="003524E1" w:rsidRPr="003E222A" w:rsidRDefault="003524E1" w:rsidP="003524E1">
      <w:pPr>
        <w:rPr>
          <w:rStyle w:val="subscript"/>
        </w:rPr>
      </w:pPr>
      <w:r>
        <w:tab/>
        <w:t>dπ</w:t>
      </w:r>
      <w:r>
        <w:rPr>
          <w:rStyle w:val="superscript"/>
        </w:rPr>
        <w:t>i</w:t>
      </w:r>
      <w:r>
        <w:rPr>
          <w:rStyle w:val="subscript"/>
        </w:rPr>
        <w:t>p</w:t>
      </w:r>
      <w:r>
        <w:t xml:space="preserve"> = dx</w:t>
      </w:r>
      <w:r>
        <w:rPr>
          <w:rStyle w:val="superscript"/>
        </w:rPr>
        <w:t>i</w:t>
      </w:r>
      <w:r>
        <w:rPr>
          <w:rStyle w:val="subscript"/>
        </w:rPr>
        <w:t>p</w:t>
      </w:r>
      <w:r>
        <w:t xml:space="preserve"> = λ</w:t>
      </w:r>
      <w:r>
        <w:rPr>
          <w:rStyle w:val="superscript"/>
        </w:rPr>
        <w:t>i</w:t>
      </w:r>
      <w:r>
        <w:rPr>
          <w:rStyle w:val="subscript"/>
        </w:rPr>
        <w:t>p</w:t>
      </w:r>
    </w:p>
    <w:p w14:paraId="240071EB" w14:textId="77777777" w:rsidR="003524E1" w:rsidRDefault="003524E1" w:rsidP="003524E1"/>
    <w:p w14:paraId="401F130C" w14:textId="77777777" w:rsidR="003524E1" w:rsidRDefault="003524E1" w:rsidP="003524E1">
      <w:r>
        <w:t>Now we could then write</w:t>
      </w:r>
    </w:p>
    <w:p w14:paraId="032A9991" w14:textId="77777777" w:rsidR="003524E1" w:rsidRDefault="003524E1" w:rsidP="003524E1"/>
    <w:p w14:paraId="1451F9DD" w14:textId="77777777" w:rsidR="003524E1" w:rsidRDefault="003524E1" w:rsidP="003524E1">
      <w:r>
        <w:tab/>
        <w:t>dπ</w:t>
      </w:r>
      <w:r>
        <w:rPr>
          <w:rStyle w:val="superscript"/>
        </w:rPr>
        <w:t>i</w:t>
      </w:r>
      <w:r>
        <w:rPr>
          <w:rStyle w:val="subscript"/>
        </w:rPr>
        <w:t>p</w:t>
      </w:r>
      <w:r>
        <w:t>(</w:t>
      </w:r>
      <w:r w:rsidRPr="00784AA5">
        <w:rPr>
          <w:b/>
        </w:rPr>
        <w:t>v</w:t>
      </w:r>
      <w:r>
        <w:rPr>
          <w:rStyle w:val="subscript"/>
        </w:rPr>
        <w:t>p</w:t>
      </w:r>
      <w:r>
        <w:t>) = dx</w:t>
      </w:r>
      <w:r>
        <w:rPr>
          <w:rStyle w:val="superscript"/>
        </w:rPr>
        <w:t>i</w:t>
      </w:r>
      <w:r>
        <w:rPr>
          <w:rStyle w:val="subscript"/>
        </w:rPr>
        <w:t>p</w:t>
      </w:r>
      <w:r>
        <w:t>(</w:t>
      </w:r>
      <w:r w:rsidRPr="00784AA5">
        <w:rPr>
          <w:b/>
        </w:rPr>
        <w:t>v</w:t>
      </w:r>
      <w:r>
        <w:rPr>
          <w:rStyle w:val="subscript"/>
        </w:rPr>
        <w:t>p</w:t>
      </w:r>
      <w:r>
        <w:t>) = λ</w:t>
      </w:r>
      <w:r>
        <w:rPr>
          <w:rStyle w:val="superscript"/>
        </w:rPr>
        <w:t>i</w:t>
      </w:r>
      <w:r>
        <w:rPr>
          <w:rStyle w:val="subscript"/>
        </w:rPr>
        <w:t>p</w:t>
      </w:r>
      <w:r>
        <w:t>(</w:t>
      </w:r>
      <w:r w:rsidRPr="00784AA5">
        <w:rPr>
          <w:b/>
        </w:rPr>
        <w:t>v</w:t>
      </w:r>
      <w:r>
        <w:rPr>
          <w:rStyle w:val="subscript"/>
        </w:rPr>
        <w:t>p</w:t>
      </w:r>
      <w:r>
        <w:t>) = v</w:t>
      </w:r>
      <w:r>
        <w:rPr>
          <w:rStyle w:val="superscript"/>
        </w:rPr>
        <w:t>i</w:t>
      </w:r>
      <w:r>
        <w:tab/>
      </w:r>
      <w:r>
        <w:tab/>
        <w:t>// as he claims in above paragraph</w:t>
      </w:r>
    </w:p>
    <w:p w14:paraId="27EB50E1" w14:textId="77777777" w:rsidR="003524E1" w:rsidRDefault="003524E1" w:rsidP="003524E1"/>
    <w:p w14:paraId="098A9E0F" w14:textId="77777777" w:rsidR="003524E1" w:rsidRDefault="003524E1" w:rsidP="003524E1">
      <w:r>
        <w:t xml:space="preserve">Notice there is no p subscript on the final v which seems strange but that is what he wants. This is sort of a loose bolt in his presentation for me. </w:t>
      </w:r>
    </w:p>
    <w:p w14:paraId="25DE6285" w14:textId="77777777" w:rsidR="003524E1" w:rsidRDefault="003524E1" w:rsidP="003524E1"/>
    <w:p w14:paraId="5F763D37" w14:textId="77777777" w:rsidR="003524E1" w:rsidRPr="003E222A" w:rsidRDefault="003524E1" w:rsidP="003524E1">
      <w:r>
        <w:t>Now we know for sure that, at any point p in T</w:t>
      </w:r>
      <w:r>
        <w:rPr>
          <w:rStyle w:val="subscript"/>
        </w:rPr>
        <w:t>x</w:t>
      </w:r>
      <w:r>
        <w:t xml:space="preserve">M,  </w:t>
      </w:r>
    </w:p>
    <w:p w14:paraId="561749F6" w14:textId="77777777" w:rsidR="003524E1" w:rsidRDefault="003524E1" w:rsidP="003524E1"/>
    <w:p w14:paraId="567D3A2F" w14:textId="77777777" w:rsidR="003524E1" w:rsidRPr="003E222A" w:rsidRDefault="003524E1" w:rsidP="003524E1">
      <w:r>
        <w:tab/>
        <w:t>λ</w:t>
      </w:r>
      <w:r>
        <w:rPr>
          <w:rStyle w:val="superscript"/>
        </w:rPr>
        <w:t>i</w:t>
      </w:r>
      <w:r>
        <w:rPr>
          <w:rStyle w:val="subscript"/>
        </w:rPr>
        <w:t>p</w:t>
      </w:r>
      <w:r>
        <w:t>[ (</w:t>
      </w:r>
      <w:r w:rsidRPr="003E222A">
        <w:rPr>
          <w:b/>
        </w:rPr>
        <w:t>e</w:t>
      </w:r>
      <w:r>
        <w:rPr>
          <w:rStyle w:val="subscript"/>
        </w:rPr>
        <w:t>j</w:t>
      </w:r>
      <w:r>
        <w:t>)</w:t>
      </w:r>
      <w:r>
        <w:rPr>
          <w:rStyle w:val="subscript"/>
        </w:rPr>
        <w:t>p</w:t>
      </w:r>
      <w:r>
        <w:t>]  = &lt;  (</w:t>
      </w:r>
      <w:r w:rsidRPr="003E222A">
        <w:rPr>
          <w:b/>
        </w:rPr>
        <w:t>e</w:t>
      </w:r>
      <w:r>
        <w:rPr>
          <w:rStyle w:val="superscript"/>
        </w:rPr>
        <w:t>i</w:t>
      </w:r>
      <w:r>
        <w:t>)</w:t>
      </w:r>
      <w:r>
        <w:rPr>
          <w:rStyle w:val="subscript"/>
        </w:rPr>
        <w:t>p</w:t>
      </w:r>
      <w:r>
        <w:t xml:space="preserve"> | (</w:t>
      </w:r>
      <w:r w:rsidRPr="003E222A">
        <w:rPr>
          <w:b/>
        </w:rPr>
        <w:t>e</w:t>
      </w:r>
      <w:r>
        <w:rPr>
          <w:rStyle w:val="subscript"/>
        </w:rPr>
        <w:t>j</w:t>
      </w:r>
      <w:r>
        <w:t>)</w:t>
      </w:r>
      <w:r>
        <w:rPr>
          <w:rStyle w:val="subscript"/>
        </w:rPr>
        <w:t>p</w:t>
      </w:r>
      <w:r>
        <w:t xml:space="preserve"> &gt;  = δ</w:t>
      </w:r>
      <w:r>
        <w:rPr>
          <w:rStyle w:val="superscript"/>
        </w:rPr>
        <w:t>i</w:t>
      </w:r>
      <w:r>
        <w:rPr>
          <w:rStyle w:val="subscript"/>
        </w:rPr>
        <w:t>j</w:t>
      </w:r>
      <w:r>
        <w:t xml:space="preserve">  =  dx</w:t>
      </w:r>
      <w:r>
        <w:rPr>
          <w:rStyle w:val="superscript"/>
        </w:rPr>
        <w:t>i</w:t>
      </w:r>
      <w:r>
        <w:rPr>
          <w:rStyle w:val="subscript"/>
        </w:rPr>
        <w:t>p</w:t>
      </w:r>
      <w:r>
        <w:t>[ (</w:t>
      </w:r>
      <w:r w:rsidRPr="003E222A">
        <w:rPr>
          <w:b/>
        </w:rPr>
        <w:t>e</w:t>
      </w:r>
      <w:r>
        <w:rPr>
          <w:rStyle w:val="subscript"/>
        </w:rPr>
        <w:t>j</w:t>
      </w:r>
      <w:r>
        <w:t>)</w:t>
      </w:r>
      <w:r>
        <w:rPr>
          <w:rStyle w:val="subscript"/>
        </w:rPr>
        <w:t>p</w:t>
      </w:r>
      <w:r>
        <w:t xml:space="preserve">] </w:t>
      </w:r>
    </w:p>
    <w:p w14:paraId="1D2DF26C" w14:textId="77777777" w:rsidR="003524E1" w:rsidRDefault="003524E1" w:rsidP="003524E1"/>
    <w:p w14:paraId="06B9C871" w14:textId="77777777" w:rsidR="003524E1" w:rsidRDefault="003524E1" w:rsidP="003524E1">
      <w:r>
        <w:t>So the upshot of all this is that dx</w:t>
      </w:r>
      <w:r>
        <w:rPr>
          <w:rStyle w:val="superscript"/>
        </w:rPr>
        <w:t>i</w:t>
      </w:r>
      <w:r>
        <w:t xml:space="preserve"> is just an alternate name for λ</w:t>
      </w:r>
      <w:r>
        <w:rPr>
          <w:rStyle w:val="superscript"/>
        </w:rPr>
        <w:t>i</w:t>
      </w:r>
      <w:r>
        <w:t xml:space="preserve"> and is NOT a classical differential of the coordinate x</w:t>
      </w:r>
      <w:r>
        <w:rPr>
          <w:rStyle w:val="superscript"/>
        </w:rPr>
        <w:t>i</w:t>
      </w:r>
      <w:r>
        <w:t xml:space="preserve">. </w:t>
      </w:r>
      <w:r w:rsidRPr="003524E1">
        <w:rPr>
          <w:color w:val="FF0000"/>
        </w:rPr>
        <w:t>Given that fact, I am then completely happy to write k-forms as elements of the dual space where we just replace λ</w:t>
      </w:r>
      <w:r w:rsidRPr="003524E1">
        <w:rPr>
          <w:rStyle w:val="superscript"/>
          <w:color w:val="FF0000"/>
        </w:rPr>
        <w:t>i</w:t>
      </w:r>
      <w:r w:rsidRPr="003524E1">
        <w:rPr>
          <w:color w:val="FF0000"/>
        </w:rPr>
        <w:t xml:space="preserve"> by dx</w:t>
      </w:r>
      <w:r w:rsidRPr="003524E1">
        <w:rPr>
          <w:rStyle w:val="superscript"/>
          <w:color w:val="FF0000"/>
        </w:rPr>
        <w:t>i</w:t>
      </w:r>
      <w:r w:rsidRPr="003524E1">
        <w:rPr>
          <w:color w:val="FF0000"/>
        </w:rPr>
        <w:t xml:space="preserve"> as a cosmetic thing. </w:t>
      </w:r>
      <w:r>
        <w:t>Then we get things like this for a 2-form</w:t>
      </w:r>
    </w:p>
    <w:p w14:paraId="204B5B2A" w14:textId="77777777" w:rsidR="003524E1" w:rsidRDefault="003524E1" w:rsidP="003524E1"/>
    <w:p w14:paraId="05F51202" w14:textId="77777777" w:rsidR="003524E1" w:rsidRDefault="003524E1" w:rsidP="003524E1">
      <w:r>
        <w:tab/>
        <w:t>α  = f(</w:t>
      </w:r>
      <w:r w:rsidRPr="00784AA5">
        <w:rPr>
          <w:b/>
        </w:rPr>
        <w:t>x</w:t>
      </w:r>
      <w:r>
        <w:t>) dx</w:t>
      </w:r>
      <w:r>
        <w:rPr>
          <w:rStyle w:val="superscript"/>
        </w:rPr>
        <w:t>1</w:t>
      </w:r>
      <w:r>
        <w:t xml:space="preserve"> ^ dx</w:t>
      </w:r>
      <w:r>
        <w:rPr>
          <w:rStyle w:val="superscript"/>
        </w:rPr>
        <w:t>2</w:t>
      </w:r>
      <w:r>
        <w:t xml:space="preserve">   =  ϵ  Λ</w:t>
      </w:r>
      <w:r>
        <w:rPr>
          <w:rStyle w:val="superscript"/>
        </w:rPr>
        <w:t>2</w:t>
      </w:r>
      <w:r>
        <w:rPr>
          <w:rStyle w:val="superscript"/>
        </w:rPr>
        <w:tab/>
      </w:r>
      <w:r>
        <w:rPr>
          <w:rStyle w:val="superscript"/>
        </w:rPr>
        <w:tab/>
      </w:r>
      <w:r>
        <w:t>usually written  α = f(</w:t>
      </w:r>
      <w:r w:rsidRPr="00784AA5">
        <w:rPr>
          <w:b/>
        </w:rPr>
        <w:t>x</w:t>
      </w:r>
      <w:r>
        <w:t>) dx</w:t>
      </w:r>
      <w:r>
        <w:rPr>
          <w:rStyle w:val="superscript"/>
        </w:rPr>
        <w:t>1</w:t>
      </w:r>
      <w:r>
        <w:t>dx</w:t>
      </w:r>
      <w:r>
        <w:rPr>
          <w:rStyle w:val="superscript"/>
        </w:rPr>
        <w:t>2</w:t>
      </w:r>
    </w:p>
    <w:p w14:paraId="25C08F99" w14:textId="77777777" w:rsidR="003524E1" w:rsidRDefault="003524E1" w:rsidP="003524E1"/>
    <w:p w14:paraId="6751B540" w14:textId="77777777" w:rsidR="003524E1" w:rsidRDefault="003524E1" w:rsidP="003524E1">
      <w:r>
        <w:t xml:space="preserve">More generally, </w:t>
      </w:r>
    </w:p>
    <w:p w14:paraId="44A33BD4" w14:textId="77777777" w:rsidR="003524E1" w:rsidRDefault="003524E1" w:rsidP="003524E1"/>
    <w:p w14:paraId="453B1D37" w14:textId="77777777" w:rsidR="003524E1" w:rsidRDefault="003524E1" w:rsidP="003524E1">
      <w:pPr>
        <w:rPr>
          <w:rStyle w:val="superscript"/>
        </w:rPr>
      </w:pPr>
      <w:r>
        <w:tab/>
      </w:r>
      <w:r w:rsidRPr="00784AA5">
        <w:rPr>
          <w:rFonts w:ascii="Script MT Bold" w:hAnsi="Script MT Bold"/>
        </w:rPr>
        <w:t>T</w:t>
      </w:r>
      <w:r>
        <w:rPr>
          <w:rStyle w:val="subscript"/>
        </w:rPr>
        <w:t>^</w:t>
      </w:r>
      <w:r>
        <w:t xml:space="preserve"> = Σ</w:t>
      </w:r>
      <w:r>
        <w:rPr>
          <w:rStyle w:val="subscript"/>
        </w:rPr>
        <w:t>ij</w:t>
      </w:r>
      <w:r>
        <w:t xml:space="preserve"> T</w:t>
      </w:r>
      <w:r>
        <w:rPr>
          <w:rStyle w:val="subscript"/>
        </w:rPr>
        <w:t>ij</w:t>
      </w:r>
      <w:r>
        <w:t xml:space="preserve"> dx</w:t>
      </w:r>
      <w:r>
        <w:rPr>
          <w:rStyle w:val="superscript"/>
        </w:rPr>
        <w:t>i</w:t>
      </w:r>
      <w:r>
        <w:t xml:space="preserve"> ^ dx</w:t>
      </w:r>
      <w:r>
        <w:rPr>
          <w:rStyle w:val="superscript"/>
        </w:rPr>
        <w:t>j</w:t>
      </w:r>
      <w:r>
        <w:tab/>
      </w:r>
      <w:r>
        <w:tab/>
      </w:r>
      <w:r>
        <w:tab/>
        <w:t>ϵ  Λ</w:t>
      </w:r>
      <w:r>
        <w:rPr>
          <w:rStyle w:val="superscript"/>
        </w:rPr>
        <w:t>2</w:t>
      </w:r>
    </w:p>
    <w:p w14:paraId="07DCA1B9" w14:textId="77777777" w:rsidR="003524E1" w:rsidRDefault="003524E1" w:rsidP="003524E1">
      <w:pPr>
        <w:rPr>
          <w:rStyle w:val="superscript"/>
        </w:rPr>
      </w:pPr>
    </w:p>
    <w:p w14:paraId="3634E869" w14:textId="77777777" w:rsidR="003524E1" w:rsidRDefault="003524E1" w:rsidP="003524E1">
      <w:r>
        <w:rPr>
          <w:rStyle w:val="superscript"/>
        </w:rPr>
        <w:tab/>
      </w:r>
      <w:r>
        <w:t>α = Σ</w:t>
      </w:r>
      <w:r>
        <w:rPr>
          <w:rStyle w:val="subscript"/>
        </w:rPr>
        <w:t>I</w:t>
      </w:r>
      <w:r>
        <w:t xml:space="preserve"> f</w:t>
      </w:r>
      <w:r>
        <w:rPr>
          <w:rStyle w:val="subscript"/>
        </w:rPr>
        <w:t>I</w:t>
      </w:r>
      <w:r>
        <w:t xml:space="preserve"> dx</w:t>
      </w:r>
      <w:r>
        <w:rPr>
          <w:rStyle w:val="superscript"/>
        </w:rPr>
        <w:t>I</w:t>
      </w:r>
      <w:r>
        <w:tab/>
      </w:r>
      <w:r>
        <w:tab/>
      </w:r>
      <w:r>
        <w:tab/>
      </w:r>
      <w:r>
        <w:tab/>
        <w:t>ϵ  Λ</w:t>
      </w:r>
      <w:r>
        <w:rPr>
          <w:rStyle w:val="superscript"/>
        </w:rPr>
        <w:t>k</w:t>
      </w:r>
    </w:p>
    <w:p w14:paraId="26C4D272" w14:textId="77777777" w:rsidR="003524E1" w:rsidRDefault="003524E1" w:rsidP="003524E1"/>
    <w:p w14:paraId="67CA3222" w14:textId="77777777" w:rsidR="003524E1" w:rsidRDefault="003524E1" w:rsidP="003524E1">
      <w:r>
        <w:pict>
          <v:shape id="_x0000_i1054" type="#_x0000_t75" style="width:258.75pt;height:39pt">
            <v:imagedata r:id="rId53" o:title=""/>
          </v:shape>
        </w:pict>
      </w:r>
    </w:p>
    <w:p w14:paraId="52F23092" w14:textId="77777777" w:rsidR="003524E1" w:rsidRDefault="003524E1" w:rsidP="003524E1"/>
    <w:p w14:paraId="303E324C" w14:textId="77777777" w:rsidR="003524E1" w:rsidRPr="003E222A" w:rsidRDefault="003524E1" w:rsidP="003524E1">
      <w:r>
        <w:t xml:space="preserve">I think I am content with all the stuff above, but of course have not "tested it" in any way. </w:t>
      </w:r>
    </w:p>
    <w:p w14:paraId="5D1C5E9B" w14:textId="77777777" w:rsidR="003524E1" w:rsidRDefault="003524E1" w:rsidP="003524E1"/>
    <w:p w14:paraId="246647B6" w14:textId="77777777" w:rsidR="003524E1" w:rsidRPr="00784AA5" w:rsidRDefault="003524E1" w:rsidP="003524E1">
      <w:r>
        <w:t>Now Spivak has more to say which I think will tie in with the "classical notation". (still on page 89)</w:t>
      </w:r>
    </w:p>
    <w:p w14:paraId="02D9DE13" w14:textId="77777777" w:rsidR="003524E1" w:rsidRDefault="003524E1" w:rsidP="003524E1"/>
    <w:p w14:paraId="7B2920EB" w14:textId="77777777" w:rsidR="003524E1" w:rsidRDefault="003524E1" w:rsidP="003524E1">
      <w:r>
        <w:pict>
          <v:shape id="_x0000_i1055" type="#_x0000_t75" style="width:304.5pt;height:176.25pt">
            <v:imagedata r:id="rId54" o:title=""/>
          </v:shape>
        </w:pict>
      </w:r>
    </w:p>
    <w:p w14:paraId="73E0C30B" w14:textId="77777777" w:rsidR="003524E1" w:rsidRDefault="003524E1" w:rsidP="003524E1"/>
    <w:p w14:paraId="10A76E84" w14:textId="77777777" w:rsidR="003524E1" w:rsidRDefault="003524E1" w:rsidP="003524E1">
      <w:r>
        <w:t xml:space="preserve">What exactly is the Theorem here?  The first line just says  (according to me) </w:t>
      </w:r>
    </w:p>
    <w:p w14:paraId="024778A0" w14:textId="77777777" w:rsidR="003524E1" w:rsidRDefault="003524E1" w:rsidP="003524E1"/>
    <w:p w14:paraId="0AEB4E39" w14:textId="77777777" w:rsidR="003524E1" w:rsidRDefault="003524E1" w:rsidP="003524E1">
      <w:r>
        <w:tab/>
        <w:t>df = Σ</w:t>
      </w:r>
      <w:r>
        <w:rPr>
          <w:rStyle w:val="subscript"/>
        </w:rPr>
        <w:t>i=1</w:t>
      </w:r>
      <w:r>
        <w:rPr>
          <w:rStyle w:val="superscript"/>
        </w:rPr>
        <w:t>n</w:t>
      </w:r>
      <w:r>
        <w:t xml:space="preserve"> (∂</w:t>
      </w:r>
      <w:r>
        <w:rPr>
          <w:rStyle w:val="subscript"/>
        </w:rPr>
        <w:t>i</w:t>
      </w:r>
      <w:r>
        <w:t>f</w:t>
      </w:r>
      <w:r>
        <w:rPr>
          <w:rStyle w:val="subscript"/>
        </w:rPr>
        <w:t>p</w:t>
      </w:r>
      <w:r>
        <w:t>(</w:t>
      </w:r>
      <w:r w:rsidRPr="003E222A">
        <w:rPr>
          <w:b/>
        </w:rPr>
        <w:t>x</w:t>
      </w:r>
      <w:r>
        <w:t>)) λ</w:t>
      </w:r>
      <w:r>
        <w:rPr>
          <w:rStyle w:val="superscript"/>
        </w:rPr>
        <w:t>i</w:t>
      </w:r>
      <w:r>
        <w:rPr>
          <w:rStyle w:val="subscript"/>
        </w:rPr>
        <w:t>p</w:t>
      </w:r>
      <w:r>
        <w:t xml:space="preserve">  =  Σ</w:t>
      </w:r>
      <w:r>
        <w:rPr>
          <w:rStyle w:val="subscript"/>
        </w:rPr>
        <w:t>i=1</w:t>
      </w:r>
      <w:r>
        <w:rPr>
          <w:rStyle w:val="superscript"/>
        </w:rPr>
        <w:t>n</w:t>
      </w:r>
      <w:r>
        <w:t xml:space="preserve"> (∂</w:t>
      </w:r>
      <w:r>
        <w:rPr>
          <w:rStyle w:val="subscript"/>
        </w:rPr>
        <w:t>i</w:t>
      </w:r>
      <w:r>
        <w:t>f</w:t>
      </w:r>
      <w:r>
        <w:rPr>
          <w:rStyle w:val="subscript"/>
        </w:rPr>
        <w:t>p</w:t>
      </w:r>
      <w:r>
        <w:t>(</w:t>
      </w:r>
      <w:r w:rsidRPr="003E222A">
        <w:rPr>
          <w:b/>
        </w:rPr>
        <w:t>x</w:t>
      </w:r>
      <w:r>
        <w:t>)) dx</w:t>
      </w:r>
      <w:r>
        <w:rPr>
          <w:rStyle w:val="superscript"/>
        </w:rPr>
        <w:t>i</w:t>
      </w:r>
      <w:r>
        <w:rPr>
          <w:rStyle w:val="subscript"/>
        </w:rPr>
        <w:t>p</w:t>
      </w:r>
    </w:p>
    <w:p w14:paraId="002487C0" w14:textId="77777777" w:rsidR="003524E1" w:rsidRDefault="003524E1" w:rsidP="003524E1"/>
    <w:p w14:paraId="14788D36" w14:textId="77777777" w:rsidR="003524E1" w:rsidRDefault="003524E1" w:rsidP="003524E1">
      <w:r>
        <w:t>which is a certain 1-form in the dual space Λ</w:t>
      </w:r>
      <w:r>
        <w:rPr>
          <w:rStyle w:val="superscript"/>
        </w:rPr>
        <w:t>1</w:t>
      </w:r>
      <w:r>
        <w:t>(R</w:t>
      </w:r>
      <w:r>
        <w:rPr>
          <w:rStyle w:val="superscript"/>
        </w:rPr>
        <w:t>n</w:t>
      </w:r>
      <w:r>
        <w:rPr>
          <w:rStyle w:val="subscript"/>
        </w:rPr>
        <w:t>p</w:t>
      </w:r>
      <w:r>
        <w:t xml:space="preserve">). </w:t>
      </w:r>
    </w:p>
    <w:p w14:paraId="6FCE0B3D" w14:textId="77777777" w:rsidR="003524E1" w:rsidRDefault="003524E1" w:rsidP="003524E1"/>
    <w:p w14:paraId="4E92146F" w14:textId="77777777" w:rsidR="003524E1" w:rsidRDefault="003524E1" w:rsidP="003524E1">
      <w:r>
        <w:t>I think the second "classical line" says</w:t>
      </w:r>
    </w:p>
    <w:p w14:paraId="5526BA51" w14:textId="77777777" w:rsidR="003524E1" w:rsidRDefault="003524E1" w:rsidP="003524E1"/>
    <w:p w14:paraId="49C6A704" w14:textId="77777777" w:rsidR="003524E1" w:rsidRDefault="003524E1" w:rsidP="003524E1">
      <w:pPr>
        <w:rPr>
          <w:rStyle w:val="superscript"/>
        </w:rPr>
      </w:pPr>
      <w:r>
        <w:tab/>
        <w:t>df =  Σ</w:t>
      </w:r>
      <w:r>
        <w:rPr>
          <w:rStyle w:val="subscript"/>
        </w:rPr>
        <w:t>i=1</w:t>
      </w:r>
      <w:r>
        <w:rPr>
          <w:rStyle w:val="superscript"/>
        </w:rPr>
        <w:t>n</w:t>
      </w:r>
      <w:r>
        <w:t xml:space="preserve"> (∂</w:t>
      </w:r>
      <w:r>
        <w:rPr>
          <w:rStyle w:val="subscript"/>
        </w:rPr>
        <w:t>i</w:t>
      </w:r>
      <w:r>
        <w:t>f(</w:t>
      </w:r>
      <w:r w:rsidRPr="003E222A">
        <w:rPr>
          <w:b/>
        </w:rPr>
        <w:t>x</w:t>
      </w:r>
      <w:r>
        <w:t>)) dx</w:t>
      </w:r>
      <w:r>
        <w:rPr>
          <w:rStyle w:val="superscript"/>
        </w:rPr>
        <w:t>i</w:t>
      </w:r>
    </w:p>
    <w:p w14:paraId="65022C60" w14:textId="77777777" w:rsidR="003524E1" w:rsidRDefault="003524E1" w:rsidP="003524E1">
      <w:pPr>
        <w:rPr>
          <w:rStyle w:val="superscript"/>
        </w:rPr>
      </w:pPr>
    </w:p>
    <w:p w14:paraId="1F6D5C9B" w14:textId="77777777" w:rsidR="003524E1" w:rsidRDefault="003524E1" w:rsidP="003524E1">
      <w:r>
        <w:t>where here dx</w:t>
      </w:r>
      <w:r>
        <w:rPr>
          <w:rStyle w:val="superscript"/>
        </w:rPr>
        <w:t>i</w:t>
      </w:r>
      <w:r>
        <w:t xml:space="preserve"> is a </w:t>
      </w:r>
      <w:r w:rsidRPr="003E222A">
        <w:rPr>
          <w:b/>
        </w:rPr>
        <w:t>differential</w:t>
      </w:r>
      <w:r>
        <w:t xml:space="preserve"> in R</w:t>
      </w:r>
      <w:r>
        <w:rPr>
          <w:rStyle w:val="superscript"/>
        </w:rPr>
        <w:t>n</w:t>
      </w:r>
      <w:r>
        <w:t xml:space="preserve">  (maybe in R</w:t>
      </w:r>
      <w:r>
        <w:rPr>
          <w:rStyle w:val="superscript"/>
        </w:rPr>
        <w:t>n</w:t>
      </w:r>
      <w:r>
        <w:rPr>
          <w:rStyle w:val="subscript"/>
        </w:rPr>
        <w:t>p</w:t>
      </w:r>
      <w:r>
        <w:t xml:space="preserve">) and df is a general differential. These differentials are things that are part of "regular calculus". They are not </w:t>
      </w:r>
      <w:r w:rsidRPr="003E222A">
        <w:rPr>
          <w:b/>
        </w:rPr>
        <w:t>differential forms</w:t>
      </w:r>
      <w:r>
        <w:t xml:space="preserve"> in some dual space. But the point is that the equations look exactly the same if we set λ</w:t>
      </w:r>
      <w:r>
        <w:rPr>
          <w:rStyle w:val="superscript"/>
        </w:rPr>
        <w:t>i</w:t>
      </w:r>
      <w:r>
        <w:t xml:space="preserve"> = dx</w:t>
      </w:r>
      <w:r>
        <w:rPr>
          <w:rStyle w:val="superscript"/>
        </w:rPr>
        <w:t>i</w:t>
      </w:r>
      <w:r>
        <w:t xml:space="preserve"> !!! </w:t>
      </w:r>
    </w:p>
    <w:p w14:paraId="41867835" w14:textId="77777777" w:rsidR="003524E1" w:rsidRDefault="003524E1" w:rsidP="003524E1"/>
    <w:p w14:paraId="5EBE512F" w14:textId="77777777" w:rsidR="003524E1" w:rsidRPr="003E222A" w:rsidRDefault="003524E1" w:rsidP="003524E1">
      <w:r>
        <w:t xml:space="preserve">So what exactly is the "proof" proving? </w:t>
      </w:r>
    </w:p>
    <w:p w14:paraId="463D604D" w14:textId="77777777" w:rsidR="003524E1" w:rsidRPr="003E222A" w:rsidRDefault="003524E1" w:rsidP="003524E1">
      <w:r>
        <w:tab/>
      </w:r>
    </w:p>
    <w:p w14:paraId="3BA436DA" w14:textId="77777777" w:rsidR="003524E1" w:rsidRDefault="003524E1" w:rsidP="003524E1">
      <w:r>
        <w:t>From above we defined df in this manner</w:t>
      </w:r>
    </w:p>
    <w:p w14:paraId="25D90A9C" w14:textId="77777777" w:rsidR="003524E1" w:rsidRDefault="003524E1" w:rsidP="003524E1"/>
    <w:p w14:paraId="1278CC1B" w14:textId="77777777" w:rsidR="003524E1" w:rsidRDefault="003524E1" w:rsidP="003524E1">
      <w:pPr>
        <w:rPr>
          <w:rStyle w:val="superscript"/>
        </w:rPr>
      </w:pPr>
      <w:r>
        <w:tab/>
        <w:t xml:space="preserve"> [df(</w:t>
      </w:r>
      <w:r w:rsidRPr="00345468">
        <w:rPr>
          <w:b/>
        </w:rPr>
        <w:t>p</w:t>
      </w:r>
      <w:r>
        <w:t>)](</w:t>
      </w:r>
      <w:r w:rsidRPr="00345468">
        <w:rPr>
          <w:b/>
        </w:rPr>
        <w:t>v</w:t>
      </w:r>
      <w:r>
        <w:rPr>
          <w:rStyle w:val="subscript"/>
        </w:rPr>
        <w:t>p</w:t>
      </w:r>
      <w:r>
        <w:t>)  = [(Df)(</w:t>
      </w:r>
      <w:r w:rsidRPr="00784AA5">
        <w:rPr>
          <w:b/>
        </w:rPr>
        <w:t>p</w:t>
      </w:r>
      <w:r>
        <w:t>)] (</w:t>
      </w:r>
      <w:r w:rsidRPr="00784AA5">
        <w:rPr>
          <w:b/>
        </w:rPr>
        <w:t>v</w:t>
      </w:r>
      <w:r>
        <w:t>) =  [(Df)(</w:t>
      </w:r>
      <w:r w:rsidRPr="00784AA5">
        <w:rPr>
          <w:b/>
        </w:rPr>
        <w:t>p</w:t>
      </w:r>
      <w:r>
        <w:t xml:space="preserve">)] </w:t>
      </w:r>
      <w:r w:rsidRPr="00784AA5">
        <w:rPr>
          <w:b/>
        </w:rPr>
        <w:t>v</w:t>
      </w:r>
      <w:r>
        <w:t xml:space="preserve">  = Σ</w:t>
      </w:r>
      <w:r>
        <w:rPr>
          <w:rStyle w:val="subscript"/>
        </w:rPr>
        <w:t xml:space="preserve">i </w:t>
      </w:r>
      <w:r>
        <w:t>[(Df)(</w:t>
      </w:r>
      <w:r w:rsidRPr="00784AA5">
        <w:rPr>
          <w:b/>
        </w:rPr>
        <w:t>p</w:t>
      </w:r>
      <w:r>
        <w:t>)]</w:t>
      </w:r>
      <w:r>
        <w:rPr>
          <w:rStyle w:val="subscript"/>
        </w:rPr>
        <w:t>i</w:t>
      </w:r>
      <w:r>
        <w:t>v</w:t>
      </w:r>
      <w:r>
        <w:rPr>
          <w:rStyle w:val="superscript"/>
        </w:rPr>
        <w:t>i</w:t>
      </w:r>
    </w:p>
    <w:p w14:paraId="3F3ADB96" w14:textId="77777777" w:rsidR="003524E1" w:rsidRDefault="003524E1" w:rsidP="003524E1">
      <w:pPr>
        <w:rPr>
          <w:rStyle w:val="superscript"/>
        </w:rPr>
      </w:pPr>
    </w:p>
    <w:p w14:paraId="5006D0AC" w14:textId="77777777" w:rsidR="003524E1" w:rsidRPr="00345468" w:rsidRDefault="003524E1" w:rsidP="003524E1">
      <w:r>
        <w:rPr>
          <w:rStyle w:val="superscript"/>
        </w:rPr>
        <w:tab/>
      </w:r>
      <w:r>
        <w:rPr>
          <w:rStyle w:val="superscript"/>
        </w:rPr>
        <w:tab/>
      </w:r>
      <w:r w:rsidRPr="00345468">
        <w:t>=</w:t>
      </w:r>
      <w:r>
        <w:rPr>
          <w:rStyle w:val="superscript"/>
        </w:rPr>
        <w:t xml:space="preserve"> </w:t>
      </w:r>
      <w:r>
        <w:t>Σ</w:t>
      </w:r>
      <w:r>
        <w:rPr>
          <w:rStyle w:val="subscript"/>
        </w:rPr>
        <w:t xml:space="preserve">i </w:t>
      </w:r>
      <w:r>
        <w:t>[(Df)(</w:t>
      </w:r>
      <w:r w:rsidRPr="00784AA5">
        <w:rPr>
          <w:b/>
        </w:rPr>
        <w:t>p</w:t>
      </w:r>
      <w:r>
        <w:t>)]</w:t>
      </w:r>
      <w:r>
        <w:rPr>
          <w:rStyle w:val="subscript"/>
        </w:rPr>
        <w:t>i</w:t>
      </w:r>
      <w:r>
        <w:t xml:space="preserve"> [λ</w:t>
      </w:r>
      <w:r>
        <w:rPr>
          <w:rStyle w:val="superscript"/>
        </w:rPr>
        <w:t>i</w:t>
      </w:r>
      <w:r>
        <w:t>(</w:t>
      </w:r>
      <w:r>
        <w:rPr>
          <w:b/>
        </w:rPr>
        <w:t>p</w:t>
      </w:r>
      <w:r>
        <w:t>)](</w:t>
      </w:r>
      <w:r w:rsidRPr="00345468">
        <w:rPr>
          <w:b/>
        </w:rPr>
        <w:t>v</w:t>
      </w:r>
      <w:r>
        <w:t>)</w:t>
      </w:r>
    </w:p>
    <w:p w14:paraId="308045C1" w14:textId="77777777" w:rsidR="003524E1" w:rsidRDefault="003524E1" w:rsidP="003524E1">
      <w:pPr>
        <w:rPr>
          <w:rStyle w:val="superscript"/>
        </w:rPr>
      </w:pPr>
    </w:p>
    <w:p w14:paraId="4400CCD6" w14:textId="77777777" w:rsidR="003524E1" w:rsidRDefault="003524E1" w:rsidP="003524E1">
      <w:pPr>
        <w:rPr>
          <w:rStyle w:val="superscript"/>
        </w:rPr>
      </w:pPr>
      <w:r>
        <w:rPr>
          <w:rStyle w:val="superscript"/>
        </w:rPr>
        <w:tab/>
      </w:r>
      <w:r>
        <w:rPr>
          <w:rStyle w:val="superscript"/>
        </w:rPr>
        <w:tab/>
      </w:r>
      <w:r w:rsidRPr="00345468">
        <w:t xml:space="preserve">= </w:t>
      </w:r>
      <w:r>
        <w:t>Σ</w:t>
      </w:r>
      <w:r>
        <w:rPr>
          <w:rStyle w:val="subscript"/>
        </w:rPr>
        <w:t xml:space="preserve">i </w:t>
      </w:r>
      <w:r>
        <w:t>[(Df)(</w:t>
      </w:r>
      <w:r w:rsidRPr="00784AA5">
        <w:rPr>
          <w:b/>
        </w:rPr>
        <w:t>p</w:t>
      </w:r>
      <w:r>
        <w:t>)]</w:t>
      </w:r>
      <w:r>
        <w:rPr>
          <w:rStyle w:val="subscript"/>
        </w:rPr>
        <w:t>i</w:t>
      </w:r>
      <w:r>
        <w:t xml:space="preserve"> [dx</w:t>
      </w:r>
      <w:r>
        <w:rPr>
          <w:rStyle w:val="superscript"/>
        </w:rPr>
        <w:t>i</w:t>
      </w:r>
      <w:r>
        <w:t>(</w:t>
      </w:r>
      <w:r w:rsidRPr="00345468">
        <w:rPr>
          <w:b/>
        </w:rPr>
        <w:t>p</w:t>
      </w:r>
      <w:r>
        <w:t>)](</w:t>
      </w:r>
      <w:r w:rsidRPr="00345468">
        <w:rPr>
          <w:b/>
        </w:rPr>
        <w:t>v</w:t>
      </w:r>
      <w:r>
        <w:t>)</w:t>
      </w:r>
      <w:r>
        <w:tab/>
      </w:r>
      <w:r>
        <w:tab/>
        <w:t>// with cosmetic rewrite of λ</w:t>
      </w:r>
      <w:r>
        <w:rPr>
          <w:rStyle w:val="superscript"/>
        </w:rPr>
        <w:t>i</w:t>
      </w:r>
    </w:p>
    <w:p w14:paraId="6DBF11C5" w14:textId="77777777" w:rsidR="003524E1" w:rsidRDefault="003524E1" w:rsidP="003524E1">
      <w:pPr>
        <w:rPr>
          <w:rStyle w:val="superscript"/>
        </w:rPr>
      </w:pPr>
    </w:p>
    <w:p w14:paraId="56199F36" w14:textId="77777777" w:rsidR="003524E1" w:rsidRDefault="003524E1" w:rsidP="003524E1">
      <w:r>
        <w:t>I will rewrite this as</w:t>
      </w:r>
    </w:p>
    <w:p w14:paraId="2FFDC325" w14:textId="77777777" w:rsidR="003524E1" w:rsidRDefault="003524E1" w:rsidP="003524E1"/>
    <w:p w14:paraId="353424D4" w14:textId="77777777" w:rsidR="003524E1" w:rsidRDefault="003524E1" w:rsidP="003524E1">
      <w:r>
        <w:tab/>
        <w:t>[df</w:t>
      </w:r>
      <w:r>
        <w:rPr>
          <w:rStyle w:val="subscript"/>
        </w:rPr>
        <w:t>p</w:t>
      </w:r>
      <w:r>
        <w:t>](</w:t>
      </w:r>
      <w:r w:rsidRPr="00345468">
        <w:rPr>
          <w:b/>
        </w:rPr>
        <w:t>v</w:t>
      </w:r>
      <w:r>
        <w:rPr>
          <w:rStyle w:val="subscript"/>
        </w:rPr>
        <w:t>p</w:t>
      </w:r>
      <w:r>
        <w:t>)  =  (Df)</w:t>
      </w:r>
      <w:r>
        <w:rPr>
          <w:rStyle w:val="subscript"/>
        </w:rPr>
        <w:t>p</w:t>
      </w:r>
      <w:r>
        <w:t>(</w:t>
      </w:r>
      <w:r w:rsidRPr="00784AA5">
        <w:rPr>
          <w:b/>
        </w:rPr>
        <w:t>v</w:t>
      </w:r>
      <w:r>
        <w:t>) = [(Df)</w:t>
      </w:r>
      <w:r>
        <w:rPr>
          <w:rStyle w:val="subscript"/>
        </w:rPr>
        <w:t>p</w:t>
      </w:r>
      <w:r>
        <w:t xml:space="preserve">] </w:t>
      </w:r>
      <w:r w:rsidRPr="003E222A">
        <w:rPr>
          <w:b/>
        </w:rPr>
        <w:t>v</w:t>
      </w:r>
      <w:r>
        <w:t xml:space="preserve">  = [(Df)</w:t>
      </w:r>
      <w:r>
        <w:rPr>
          <w:rStyle w:val="subscript"/>
        </w:rPr>
        <w:t>p</w:t>
      </w:r>
      <w:r>
        <w:t>]</w:t>
      </w:r>
      <w:r>
        <w:rPr>
          <w:rStyle w:val="subscript"/>
        </w:rPr>
        <w:t>i</w:t>
      </w:r>
      <w:r>
        <w:t>v</w:t>
      </w:r>
      <w:r>
        <w:rPr>
          <w:rStyle w:val="superscript"/>
        </w:rPr>
        <w:t>i</w:t>
      </w:r>
      <w:r>
        <w:t xml:space="preserve">  =  (D</w:t>
      </w:r>
      <w:r>
        <w:rPr>
          <w:rStyle w:val="subscript"/>
        </w:rPr>
        <w:t>i</w:t>
      </w:r>
      <w:r>
        <w:t>f)</w:t>
      </w:r>
      <w:r>
        <w:rPr>
          <w:rStyle w:val="subscript"/>
        </w:rPr>
        <w:t>p</w:t>
      </w:r>
      <w:r>
        <w:t>v</w:t>
      </w:r>
      <w:r>
        <w:rPr>
          <w:rStyle w:val="superscript"/>
        </w:rPr>
        <w:t>i</w:t>
      </w:r>
      <w:r>
        <w:t xml:space="preserve"> </w:t>
      </w:r>
    </w:p>
    <w:p w14:paraId="2C75B04F" w14:textId="77777777" w:rsidR="003524E1" w:rsidRDefault="003524E1" w:rsidP="003524E1"/>
    <w:p w14:paraId="39F991A1" w14:textId="77777777" w:rsidR="003524E1" w:rsidRDefault="003524E1" w:rsidP="003524E1">
      <w:r>
        <w:tab/>
      </w:r>
      <w:r>
        <w:tab/>
        <w:t>= (D</w:t>
      </w:r>
      <w:r>
        <w:rPr>
          <w:rStyle w:val="subscript"/>
        </w:rPr>
        <w:t>i</w:t>
      </w:r>
      <w:r>
        <w:t>f)</w:t>
      </w:r>
      <w:r>
        <w:rPr>
          <w:rStyle w:val="subscript"/>
        </w:rPr>
        <w:t>p</w:t>
      </w:r>
      <w:r>
        <w:t xml:space="preserve"> λ</w:t>
      </w:r>
      <w:r>
        <w:rPr>
          <w:rStyle w:val="superscript"/>
        </w:rPr>
        <w:t>i</w:t>
      </w:r>
      <w:r>
        <w:rPr>
          <w:rStyle w:val="subscript"/>
        </w:rPr>
        <w:t>p</w:t>
      </w:r>
      <w:r>
        <w:t>(</w:t>
      </w:r>
      <w:r w:rsidRPr="003E222A">
        <w:rPr>
          <w:b/>
        </w:rPr>
        <w:t>v</w:t>
      </w:r>
      <w:r>
        <w:rPr>
          <w:rStyle w:val="subscript"/>
        </w:rPr>
        <w:t>p</w:t>
      </w:r>
      <w:r>
        <w:t>)   =   (D</w:t>
      </w:r>
      <w:r>
        <w:rPr>
          <w:rStyle w:val="subscript"/>
        </w:rPr>
        <w:t>i</w:t>
      </w:r>
      <w:r>
        <w:t>f)</w:t>
      </w:r>
      <w:r>
        <w:rPr>
          <w:rStyle w:val="subscript"/>
        </w:rPr>
        <w:t>p</w:t>
      </w:r>
      <w:r>
        <w:t xml:space="preserve"> dx</w:t>
      </w:r>
      <w:r>
        <w:rPr>
          <w:rStyle w:val="superscript"/>
        </w:rPr>
        <w:t>i</w:t>
      </w:r>
      <w:r>
        <w:rPr>
          <w:rStyle w:val="subscript"/>
        </w:rPr>
        <w:t>p</w:t>
      </w:r>
      <w:r>
        <w:t>(</w:t>
      </w:r>
      <w:r w:rsidRPr="003E222A">
        <w:rPr>
          <w:b/>
        </w:rPr>
        <w:t>v</w:t>
      </w:r>
      <w:r>
        <w:rPr>
          <w:rStyle w:val="subscript"/>
        </w:rPr>
        <w:t>p</w:t>
      </w:r>
      <w:r>
        <w:t>)</w:t>
      </w:r>
    </w:p>
    <w:p w14:paraId="3654998B" w14:textId="77777777" w:rsidR="003524E1" w:rsidRDefault="003524E1" w:rsidP="003524E1"/>
    <w:p w14:paraId="66932AFB" w14:textId="77777777" w:rsidR="003524E1" w:rsidRPr="003E222A" w:rsidRDefault="003524E1" w:rsidP="003524E1">
      <w:r>
        <w:t>Again, what exactly is this line of equations "proving"?  It leads to df</w:t>
      </w:r>
      <w:r>
        <w:rPr>
          <w:rStyle w:val="subscript"/>
        </w:rPr>
        <w:t>p</w:t>
      </w:r>
      <w:r>
        <w:t xml:space="preserve">  = (D</w:t>
      </w:r>
      <w:r>
        <w:rPr>
          <w:rStyle w:val="subscript"/>
        </w:rPr>
        <w:t>i</w:t>
      </w:r>
      <w:r>
        <w:t>f)</w:t>
      </w:r>
      <w:r>
        <w:rPr>
          <w:rStyle w:val="subscript"/>
        </w:rPr>
        <w:t>p</w:t>
      </w:r>
      <w:r>
        <w:t xml:space="preserve"> dx</w:t>
      </w:r>
      <w:r>
        <w:rPr>
          <w:rStyle w:val="superscript"/>
        </w:rPr>
        <w:t>i</w:t>
      </w:r>
      <w:r>
        <w:rPr>
          <w:rStyle w:val="subscript"/>
        </w:rPr>
        <w:t>p</w:t>
      </w:r>
      <w:r>
        <w:t xml:space="preserve"> but for me there is nothing to prove. I have already stated my interpretation of the two lines in the clip. </w:t>
      </w:r>
    </w:p>
    <w:p w14:paraId="36E4D5F2" w14:textId="77777777" w:rsidR="003524E1" w:rsidRDefault="003524E1" w:rsidP="003524E1"/>
    <w:p w14:paraId="03F07AF0" w14:textId="77777777" w:rsidR="003524E1" w:rsidRDefault="003524E1" w:rsidP="003524E1">
      <w:r>
        <w:t>So yes, there is a functional equation and there is a differentials equation and they look very similar.</w:t>
      </w:r>
    </w:p>
    <w:p w14:paraId="3BA8EA62" w14:textId="77777777" w:rsidR="003524E1" w:rsidRDefault="003524E1" w:rsidP="003524E1"/>
    <w:p w14:paraId="5A3476FC" w14:textId="77777777" w:rsidR="003524E1" w:rsidRDefault="003524E1" w:rsidP="003524E1">
      <w:r>
        <w:t xml:space="preserve">I have to digest this a bit. He will then turn to f* which is φ* which is the pullback idea, but he does not use the </w:t>
      </w:r>
      <w:r w:rsidRPr="003524E1">
        <w:rPr>
          <w:b/>
        </w:rPr>
        <w:t>pullback</w:t>
      </w:r>
      <w:r>
        <w:t xml:space="preserve"> word, so took me a while. With this cosmetic meaning of dx</w:t>
      </w:r>
      <w:r>
        <w:rPr>
          <w:rStyle w:val="superscript"/>
        </w:rPr>
        <w:t>i</w:t>
      </w:r>
      <w:r>
        <w:t xml:space="preserve"> , what is Sjamaar's meaning for φ*(dx</w:t>
      </w:r>
      <w:r>
        <w:rPr>
          <w:rStyle w:val="superscript"/>
        </w:rPr>
        <w:t>i</w:t>
      </w:r>
      <w:r>
        <w:t xml:space="preserve">) ?  </w:t>
      </w:r>
    </w:p>
    <w:p w14:paraId="29C58308" w14:textId="77777777" w:rsidR="003524E1" w:rsidRDefault="003524E1" w:rsidP="003524E1"/>
    <w:p w14:paraId="19408973" w14:textId="77777777" w:rsidR="003524E1" w:rsidRDefault="003524E1" w:rsidP="003524E1">
      <w:r>
        <w:t xml:space="preserve">OK, ready for the next clip and we are then into the subject of pullbacks, </w:t>
      </w:r>
      <w:r>
        <w:tab/>
      </w:r>
      <w:r>
        <w:tab/>
        <w:t>(still on page 89)</w:t>
      </w:r>
    </w:p>
    <w:p w14:paraId="5BE5B573" w14:textId="77777777" w:rsidR="003524E1" w:rsidRDefault="003524E1" w:rsidP="003524E1"/>
    <w:p w14:paraId="166EF138" w14:textId="77777777" w:rsidR="003524E1" w:rsidRPr="00345468" w:rsidRDefault="003524E1" w:rsidP="003524E1">
      <w:r>
        <w:tab/>
      </w:r>
      <w:r>
        <w:pict>
          <v:shape id="_x0000_i1056" type="#_x0000_t75" style="width:268.5pt;height:1in">
            <v:imagedata r:id="rId55" o:title=""/>
          </v:shape>
        </w:pict>
      </w:r>
    </w:p>
    <w:p w14:paraId="3928AF29" w14:textId="77777777" w:rsidR="003524E1" w:rsidRDefault="003524E1" w:rsidP="003524E1"/>
    <w:p w14:paraId="68D48C1D" w14:textId="77777777" w:rsidR="003524E1" w:rsidRPr="003524E1" w:rsidRDefault="003524E1" w:rsidP="003524E1">
      <w:pPr>
        <w:rPr>
          <w:color w:val="FF0000"/>
        </w:rPr>
      </w:pPr>
      <w:r w:rsidRPr="003524E1">
        <w:rPr>
          <w:color w:val="FF0000"/>
        </w:rPr>
        <w:t>[90]</w:t>
      </w:r>
    </w:p>
    <w:p w14:paraId="3D1014AB" w14:textId="77777777" w:rsidR="003524E1" w:rsidRPr="00345468" w:rsidRDefault="003524E1" w:rsidP="003524E1"/>
    <w:p w14:paraId="2CF5BFAF" w14:textId="77777777" w:rsidR="003524E1" w:rsidRDefault="003524E1" w:rsidP="003524E1">
      <w:r>
        <w:t xml:space="preserve">Wow, this equation is </w:t>
      </w:r>
      <w:r w:rsidRPr="003E222A">
        <w:rPr>
          <w:i/>
        </w:rPr>
        <w:t>totally</w:t>
      </w:r>
      <w:r>
        <w:t xml:space="preserve"> unclear to me. He has both p and f(p) labels at the same time. Soon we are going to see this line, </w:t>
      </w:r>
    </w:p>
    <w:p w14:paraId="6AC77510" w14:textId="77777777" w:rsidR="003524E1" w:rsidRDefault="003524E1" w:rsidP="003524E1"/>
    <w:p w14:paraId="00E2D483" w14:textId="77777777" w:rsidR="003524E1" w:rsidRDefault="003524E1" w:rsidP="003524E1">
      <w:r>
        <w:tab/>
      </w:r>
      <w:r>
        <w:pict>
          <v:shape id="_x0000_i1057" type="#_x0000_t75" style="width:306.75pt;height:18.75pt">
            <v:imagedata r:id="rId56" o:title=""/>
          </v:shape>
        </w:pict>
      </w:r>
    </w:p>
    <w:p w14:paraId="18FF5612" w14:textId="77777777" w:rsidR="003524E1" w:rsidRDefault="003524E1" w:rsidP="003524E1"/>
    <w:p w14:paraId="1695B806" w14:textId="77777777" w:rsidR="003524E1" w:rsidRDefault="003524E1" w:rsidP="003524E1">
      <w:r>
        <w:t>Here f* I am sure is Sja's φ* pullback operator. [ correct] So on the left here we have (f*ω) being a new k-form created by acting on the k-form ω with the operator f*. So I would write the left side of this equation as</w:t>
      </w:r>
    </w:p>
    <w:p w14:paraId="08C1881A" w14:textId="77777777" w:rsidR="003524E1" w:rsidRDefault="003524E1" w:rsidP="003524E1"/>
    <w:p w14:paraId="038EF4F9" w14:textId="77777777" w:rsidR="003524E1" w:rsidRDefault="003524E1" w:rsidP="003524E1">
      <w:r>
        <w:tab/>
        <w:t>(f*ω</w:t>
      </w:r>
      <w:r>
        <w:rPr>
          <w:rStyle w:val="subscript"/>
        </w:rPr>
        <w:t>p</w:t>
      </w:r>
      <w:r>
        <w:t>) (</w:t>
      </w:r>
      <w:r w:rsidRPr="003E222A">
        <w:rPr>
          <w:b/>
        </w:rPr>
        <w:t>v</w:t>
      </w:r>
      <w:r>
        <w:rPr>
          <w:rStyle w:val="subscript"/>
        </w:rPr>
        <w:t>1</w:t>
      </w:r>
      <w:r>
        <w:t>.....</w:t>
      </w:r>
      <w:r w:rsidRPr="003E222A">
        <w:rPr>
          <w:b/>
        </w:rPr>
        <w:t>v</w:t>
      </w:r>
      <w:r>
        <w:rPr>
          <w:rStyle w:val="subscript"/>
        </w:rPr>
        <w:t>k</w:t>
      </w:r>
      <w:r>
        <w:t>)</w:t>
      </w:r>
    </w:p>
    <w:p w14:paraId="1E58B409" w14:textId="77777777" w:rsidR="003524E1" w:rsidRDefault="003524E1" w:rsidP="003524E1"/>
    <w:p w14:paraId="4BFF889C" w14:textId="77777777" w:rsidR="003524E1" w:rsidRDefault="003524E1" w:rsidP="003524E1">
      <w:r>
        <w:t>where the p as usual marks our tangent space point p. On the right we then have</w:t>
      </w:r>
    </w:p>
    <w:p w14:paraId="2528A7DF" w14:textId="77777777" w:rsidR="003524E1" w:rsidRDefault="003524E1" w:rsidP="003524E1"/>
    <w:p w14:paraId="23BCD40E" w14:textId="77777777" w:rsidR="003524E1" w:rsidRDefault="003524E1" w:rsidP="003524E1">
      <w:r>
        <w:tab/>
        <w:t>ω</w:t>
      </w:r>
      <w:r>
        <w:rPr>
          <w:rStyle w:val="subscript"/>
        </w:rPr>
        <w:t>f(p)</w:t>
      </w:r>
      <w:r>
        <w:t xml:space="preserve"> ( </w:t>
      </w:r>
      <w:r w:rsidRPr="003E222A">
        <w:rPr>
          <w:b/>
        </w:rPr>
        <w:t>f</w:t>
      </w:r>
      <w:r>
        <w:rPr>
          <w:rStyle w:val="subscript"/>
        </w:rPr>
        <w:t>*</w:t>
      </w:r>
      <w:r>
        <w:t>(</w:t>
      </w:r>
      <w:r w:rsidRPr="003E222A">
        <w:rPr>
          <w:b/>
        </w:rPr>
        <w:t>v</w:t>
      </w:r>
      <w:r>
        <w:rPr>
          <w:rStyle w:val="subscript"/>
        </w:rPr>
        <w:t>1</w:t>
      </w:r>
      <w:r>
        <w:t>)......</w:t>
      </w:r>
      <w:r w:rsidRPr="003E222A">
        <w:rPr>
          <w:b/>
        </w:rPr>
        <w:t>f</w:t>
      </w:r>
      <w:r>
        <w:rPr>
          <w:rStyle w:val="subscript"/>
        </w:rPr>
        <w:t>*</w:t>
      </w:r>
      <w:r>
        <w:t>(</w:t>
      </w:r>
      <w:r w:rsidRPr="003E222A">
        <w:rPr>
          <w:b/>
        </w:rPr>
        <w:t>v</w:t>
      </w:r>
      <w:r>
        <w:rPr>
          <w:rStyle w:val="subscript"/>
        </w:rPr>
        <w:t>k</w:t>
      </w:r>
      <w:r>
        <w:t>))</w:t>
      </w:r>
    </w:p>
    <w:p w14:paraId="1E1FDFD9" w14:textId="77777777" w:rsidR="003524E1" w:rsidRDefault="003524E1" w:rsidP="003524E1"/>
    <w:p w14:paraId="47DB5B9A" w14:textId="77777777" w:rsidR="003524E1" w:rsidRPr="003E222A" w:rsidRDefault="003524E1" w:rsidP="003524E1">
      <w:r>
        <w:t>Let me translate this to something closer to Sjamaar page 37, taking f*→φ</w:t>
      </w:r>
      <w:r>
        <w:rPr>
          <w:rStyle w:val="superscript"/>
        </w:rPr>
        <w:t>*</w:t>
      </w:r>
      <w:r>
        <w:t xml:space="preserve"> and p→x</w:t>
      </w:r>
    </w:p>
    <w:p w14:paraId="4555FFA2" w14:textId="77777777" w:rsidR="003524E1" w:rsidRDefault="003524E1" w:rsidP="003524E1"/>
    <w:p w14:paraId="0F3CB7C8" w14:textId="77777777" w:rsidR="003524E1" w:rsidRPr="003E222A" w:rsidRDefault="003524E1" w:rsidP="003524E1">
      <w:r>
        <w:tab/>
        <w:t>(φ*ω</w:t>
      </w:r>
      <w:r>
        <w:rPr>
          <w:rStyle w:val="subscript"/>
        </w:rPr>
        <w:t>x</w:t>
      </w:r>
      <w:r>
        <w:t>) (</w:t>
      </w:r>
      <w:r w:rsidRPr="003E222A">
        <w:rPr>
          <w:b/>
        </w:rPr>
        <w:t>v</w:t>
      </w:r>
      <w:r>
        <w:rPr>
          <w:rStyle w:val="subscript"/>
        </w:rPr>
        <w:t>1</w:t>
      </w:r>
      <w:r>
        <w:t>.....</w:t>
      </w:r>
      <w:r w:rsidRPr="003E222A">
        <w:rPr>
          <w:b/>
        </w:rPr>
        <w:t>v</w:t>
      </w:r>
      <w:r>
        <w:rPr>
          <w:rStyle w:val="subscript"/>
        </w:rPr>
        <w:t>k</w:t>
      </w:r>
      <w:r>
        <w:t>)  = ω</w:t>
      </w:r>
      <w:r>
        <w:rPr>
          <w:rStyle w:val="subscript"/>
        </w:rPr>
        <w:t>φ(x)</w:t>
      </w:r>
      <w:r>
        <w:t xml:space="preserve">( ( </w:t>
      </w:r>
      <w:r>
        <w:rPr>
          <w:b/>
        </w:rPr>
        <w:t>φ</w:t>
      </w:r>
      <w:r>
        <w:rPr>
          <w:rStyle w:val="subscript"/>
        </w:rPr>
        <w:t>*</w:t>
      </w:r>
      <w:r>
        <w:t>(</w:t>
      </w:r>
      <w:r w:rsidRPr="003E222A">
        <w:rPr>
          <w:b/>
        </w:rPr>
        <w:t>v</w:t>
      </w:r>
      <w:r>
        <w:rPr>
          <w:rStyle w:val="subscript"/>
        </w:rPr>
        <w:t>1</w:t>
      </w:r>
      <w:r>
        <w:t>)......</w:t>
      </w:r>
      <w:r>
        <w:rPr>
          <w:b/>
        </w:rPr>
        <w:t>φ</w:t>
      </w:r>
      <w:r>
        <w:rPr>
          <w:rStyle w:val="subscript"/>
        </w:rPr>
        <w:t>*</w:t>
      </w:r>
      <w:r>
        <w:t>(</w:t>
      </w:r>
      <w:r w:rsidRPr="003E222A">
        <w:rPr>
          <w:b/>
        </w:rPr>
        <w:t>v</w:t>
      </w:r>
      <w:r>
        <w:rPr>
          <w:rStyle w:val="subscript"/>
        </w:rPr>
        <w:t>k</w:t>
      </w:r>
      <w:r>
        <w:t>))</w:t>
      </w:r>
    </w:p>
    <w:p w14:paraId="2763238A" w14:textId="77777777" w:rsidR="003524E1" w:rsidRPr="003E222A" w:rsidRDefault="003524E1" w:rsidP="003524E1"/>
    <w:p w14:paraId="21571B3C" w14:textId="77777777" w:rsidR="003524E1" w:rsidRPr="003E222A" w:rsidRDefault="003524E1" w:rsidP="003524E1">
      <w:r>
        <w:tab/>
        <w:t>(φ*ω</w:t>
      </w:r>
      <w:r>
        <w:rPr>
          <w:rStyle w:val="subscript"/>
        </w:rPr>
        <w:t>x</w:t>
      </w:r>
      <w:r>
        <w:t>) (</w:t>
      </w:r>
      <w:r w:rsidRPr="003E222A">
        <w:rPr>
          <w:b/>
        </w:rPr>
        <w:t>v</w:t>
      </w:r>
      <w:r>
        <w:rPr>
          <w:rStyle w:val="subscript"/>
        </w:rPr>
        <w:t>1</w:t>
      </w:r>
      <w:r>
        <w:t>.....</w:t>
      </w:r>
      <w:r w:rsidRPr="003E222A">
        <w:rPr>
          <w:b/>
        </w:rPr>
        <w:t>v</w:t>
      </w:r>
      <w:r>
        <w:rPr>
          <w:rStyle w:val="subscript"/>
        </w:rPr>
        <w:t>k</w:t>
      </w:r>
      <w:r>
        <w:t>)  = ω</w:t>
      </w:r>
      <w:r>
        <w:rPr>
          <w:rStyle w:val="subscript"/>
        </w:rPr>
        <w:t>y</w:t>
      </w:r>
      <w:r>
        <w:t xml:space="preserve">( ( </w:t>
      </w:r>
      <w:r>
        <w:rPr>
          <w:b/>
        </w:rPr>
        <w:t>φ</w:t>
      </w:r>
      <w:r>
        <w:rPr>
          <w:rStyle w:val="subscript"/>
        </w:rPr>
        <w:t>*</w:t>
      </w:r>
      <w:r>
        <w:t>(</w:t>
      </w:r>
      <w:r w:rsidRPr="003E222A">
        <w:rPr>
          <w:b/>
        </w:rPr>
        <w:t>v</w:t>
      </w:r>
      <w:r>
        <w:rPr>
          <w:rStyle w:val="subscript"/>
        </w:rPr>
        <w:t>1</w:t>
      </w:r>
      <w:r>
        <w:t>)......</w:t>
      </w:r>
      <w:r>
        <w:rPr>
          <w:b/>
        </w:rPr>
        <w:t>φ</w:t>
      </w:r>
      <w:r>
        <w:rPr>
          <w:rStyle w:val="subscript"/>
        </w:rPr>
        <w:t>*</w:t>
      </w:r>
      <w:r>
        <w:t>(</w:t>
      </w:r>
      <w:r w:rsidRPr="003E222A">
        <w:rPr>
          <w:b/>
        </w:rPr>
        <w:t>v</w:t>
      </w:r>
      <w:r>
        <w:rPr>
          <w:rStyle w:val="subscript"/>
        </w:rPr>
        <w:t>k</w:t>
      </w:r>
      <w:r>
        <w:t>))</w:t>
      </w:r>
    </w:p>
    <w:p w14:paraId="25BC85D2" w14:textId="77777777" w:rsidR="003524E1" w:rsidRDefault="003524E1" w:rsidP="003524E1"/>
    <w:p w14:paraId="4C668588" w14:textId="77777777" w:rsidR="003524E1" w:rsidRDefault="003524E1" w:rsidP="003524E1">
      <w:r>
        <w:t xml:space="preserve">The </w:t>
      </w:r>
      <w:r w:rsidRPr="003E222A">
        <w:rPr>
          <w:b/>
        </w:rPr>
        <w:t>φ</w:t>
      </w:r>
      <w:r>
        <w:rPr>
          <w:rStyle w:val="subscript"/>
        </w:rPr>
        <w:t>*</w:t>
      </w:r>
      <w:r>
        <w:t xml:space="preserve"> functions must be vectors, so I have bolded them. Now use Spi def of φ</w:t>
      </w:r>
      <w:r>
        <w:rPr>
          <w:rStyle w:val="subscript"/>
        </w:rPr>
        <w:t>*</w:t>
      </w:r>
      <w:r>
        <w:t xml:space="preserve"> to rewrite as</w:t>
      </w:r>
    </w:p>
    <w:p w14:paraId="141D8DBF" w14:textId="77777777" w:rsidR="003524E1" w:rsidRDefault="003524E1" w:rsidP="003524E1"/>
    <w:p w14:paraId="4CD39BF9" w14:textId="77777777" w:rsidR="003524E1" w:rsidRDefault="003524E1" w:rsidP="003524E1">
      <w:r>
        <w:tab/>
        <w:t>(φ*ω</w:t>
      </w:r>
      <w:r>
        <w:rPr>
          <w:rStyle w:val="subscript"/>
        </w:rPr>
        <w:t>x</w:t>
      </w:r>
      <w:r>
        <w:t>) (</w:t>
      </w:r>
      <w:r w:rsidRPr="003E222A">
        <w:rPr>
          <w:b/>
        </w:rPr>
        <w:t>v</w:t>
      </w:r>
      <w:r>
        <w:rPr>
          <w:rStyle w:val="subscript"/>
        </w:rPr>
        <w:t>1</w:t>
      </w:r>
      <w:r>
        <w:t>.....</w:t>
      </w:r>
      <w:r w:rsidRPr="003E222A">
        <w:rPr>
          <w:b/>
        </w:rPr>
        <w:t>v</w:t>
      </w:r>
      <w:r>
        <w:rPr>
          <w:rStyle w:val="subscript"/>
        </w:rPr>
        <w:t>k</w:t>
      </w:r>
      <w:r>
        <w:t>)  = ω</w:t>
      </w:r>
      <w:r>
        <w:rPr>
          <w:rStyle w:val="subscript"/>
        </w:rPr>
        <w:t>y</w:t>
      </w:r>
      <w:r>
        <w:t>( (</w:t>
      </w:r>
      <w:r w:rsidRPr="003E222A">
        <w:rPr>
          <w:b/>
        </w:rPr>
        <w:t>Dφ</w:t>
      </w:r>
      <w:r>
        <w:t>)</w:t>
      </w:r>
      <w:r>
        <w:rPr>
          <w:rStyle w:val="subscript"/>
        </w:rPr>
        <w:t>x</w:t>
      </w:r>
      <w:r>
        <w:t>(</w:t>
      </w:r>
      <w:r w:rsidRPr="003E222A">
        <w:rPr>
          <w:b/>
        </w:rPr>
        <w:t>v</w:t>
      </w:r>
      <w:r>
        <w:rPr>
          <w:rStyle w:val="subscript"/>
        </w:rPr>
        <w:t>1</w:t>
      </w:r>
      <w:r>
        <w:t>)]</w:t>
      </w:r>
      <w:r>
        <w:rPr>
          <w:rStyle w:val="subscript"/>
        </w:rPr>
        <w:t>y</w:t>
      </w:r>
      <w:r>
        <w:t>......(</w:t>
      </w:r>
      <w:r w:rsidRPr="003E222A">
        <w:rPr>
          <w:b/>
        </w:rPr>
        <w:t>Dφ</w:t>
      </w:r>
      <w:r>
        <w:t>)</w:t>
      </w:r>
      <w:r>
        <w:rPr>
          <w:rStyle w:val="subscript"/>
        </w:rPr>
        <w:t>x</w:t>
      </w:r>
      <w:r>
        <w:t>(</w:t>
      </w:r>
      <w:r w:rsidRPr="003E222A">
        <w:rPr>
          <w:b/>
        </w:rPr>
        <w:t>v</w:t>
      </w:r>
      <w:r>
        <w:rPr>
          <w:rStyle w:val="subscript"/>
        </w:rPr>
        <w:t>k</w:t>
      </w:r>
      <w:r>
        <w:t>)]</w:t>
      </w:r>
      <w:r>
        <w:rPr>
          <w:rStyle w:val="subscript"/>
        </w:rPr>
        <w:t>y</w:t>
      </w:r>
      <w:r>
        <w:t xml:space="preserve">)  </w:t>
      </w:r>
    </w:p>
    <w:p w14:paraId="6D137326" w14:textId="77777777" w:rsidR="003524E1" w:rsidRDefault="003524E1" w:rsidP="003524E1"/>
    <w:p w14:paraId="1E3574E3" w14:textId="77777777" w:rsidR="003524E1" w:rsidRDefault="003524E1" w:rsidP="003524E1">
      <w:r>
        <w:t xml:space="preserve">I give up. This is just total trash as far as I am concerned. But in the end f* will be Spivak's φ*.  </w:t>
      </w:r>
    </w:p>
    <w:p w14:paraId="03D1FA84" w14:textId="77777777" w:rsidR="003524E1" w:rsidRDefault="003524E1" w:rsidP="003524E1"/>
    <w:p w14:paraId="29844976" w14:textId="77777777" w:rsidR="003524E1" w:rsidRPr="003524E1" w:rsidRDefault="003524E1" w:rsidP="003524E1">
      <w:pPr>
        <w:rPr>
          <w:color w:val="FF0000"/>
        </w:rPr>
      </w:pPr>
      <w:r w:rsidRPr="003524E1">
        <w:rPr>
          <w:color w:val="FF0000"/>
          <w:u w:val="single"/>
        </w:rPr>
        <w:t xml:space="preserve">Comment 2.21.16. </w:t>
      </w:r>
      <w:r w:rsidRPr="003524E1">
        <w:rPr>
          <w:color w:val="FF0000"/>
        </w:rPr>
        <w:t xml:space="preserve"> I bailed this out yesterday! The above appears on Sja p 88 A. I have proven now in a separate document ( "decoding one equation of Spivak.doc") that the above action on tensor functions does in fact exactly replicate the Sjamaar pullback theory</w:t>
      </w:r>
    </w:p>
    <w:p w14:paraId="5302ED7C" w14:textId="77777777" w:rsidR="003524E1" w:rsidRPr="003524E1" w:rsidRDefault="003524E1" w:rsidP="003524E1">
      <w:pPr>
        <w:rPr>
          <w:color w:val="FF0000"/>
        </w:rPr>
      </w:pPr>
    </w:p>
    <w:p w14:paraId="325DA209" w14:textId="77777777" w:rsidR="003524E1" w:rsidRPr="003524E1" w:rsidRDefault="003524E1" w:rsidP="003524E1">
      <w:pPr>
        <w:tabs>
          <w:tab w:val="left" w:pos="7200"/>
          <w:tab w:val="left" w:pos="7920"/>
          <w:tab w:val="right" w:pos="9270"/>
        </w:tabs>
        <w:rPr>
          <w:color w:val="FF0000"/>
        </w:rPr>
      </w:pPr>
      <w:r w:rsidRPr="003524E1">
        <w:rPr>
          <w:color w:val="FF0000"/>
        </w:rPr>
        <w:tab/>
        <w:t>(φ*α)</w:t>
      </w:r>
      <w:r w:rsidRPr="003524E1">
        <w:rPr>
          <w:rStyle w:val="subscript"/>
          <w:color w:val="FF0000"/>
        </w:rPr>
        <w:t>x</w:t>
      </w:r>
      <w:r w:rsidRPr="003524E1">
        <w:rPr>
          <w:color w:val="FF0000"/>
        </w:rPr>
        <w:t>(</w:t>
      </w:r>
      <w:r w:rsidRPr="003524E1">
        <w:rPr>
          <w:b/>
          <w:color w:val="FF0000"/>
        </w:rPr>
        <w:t>v</w:t>
      </w:r>
      <w:r w:rsidRPr="003524E1">
        <w:rPr>
          <w:rStyle w:val="subscript"/>
          <w:color w:val="FF0000"/>
        </w:rPr>
        <w:t>1</w:t>
      </w:r>
      <w:r w:rsidRPr="003524E1">
        <w:rPr>
          <w:color w:val="FF0000"/>
        </w:rPr>
        <w:t>,</w:t>
      </w:r>
      <w:r w:rsidRPr="003524E1">
        <w:rPr>
          <w:b/>
          <w:color w:val="FF0000"/>
        </w:rPr>
        <w:t>v</w:t>
      </w:r>
      <w:r w:rsidRPr="003524E1">
        <w:rPr>
          <w:rStyle w:val="subscript"/>
          <w:color w:val="FF0000"/>
        </w:rPr>
        <w:t>2</w:t>
      </w:r>
      <w:r w:rsidRPr="003524E1">
        <w:rPr>
          <w:color w:val="FF0000"/>
        </w:rPr>
        <w:t>....</w:t>
      </w:r>
      <w:r w:rsidRPr="003524E1">
        <w:rPr>
          <w:b/>
          <w:color w:val="FF0000"/>
        </w:rPr>
        <w:t>v</w:t>
      </w:r>
      <w:r w:rsidRPr="003524E1">
        <w:rPr>
          <w:rStyle w:val="subscript"/>
          <w:color w:val="FF0000"/>
        </w:rPr>
        <w:t>k</w:t>
      </w:r>
      <w:r w:rsidRPr="003524E1">
        <w:rPr>
          <w:color w:val="FF0000"/>
        </w:rPr>
        <w:t>)  = α</w:t>
      </w:r>
      <w:r w:rsidRPr="003524E1">
        <w:rPr>
          <w:rStyle w:val="subscript"/>
          <w:color w:val="FF0000"/>
        </w:rPr>
        <w:t>y</w:t>
      </w:r>
      <w:r w:rsidRPr="003524E1">
        <w:rPr>
          <w:color w:val="FF0000"/>
        </w:rPr>
        <w:t>(R</w:t>
      </w:r>
      <w:r w:rsidRPr="003524E1">
        <w:rPr>
          <w:b/>
          <w:color w:val="FF0000"/>
        </w:rPr>
        <w:t>v</w:t>
      </w:r>
      <w:r w:rsidRPr="003524E1">
        <w:rPr>
          <w:rStyle w:val="subscript"/>
          <w:color w:val="FF0000"/>
        </w:rPr>
        <w:t>1</w:t>
      </w:r>
      <w:r w:rsidRPr="003524E1">
        <w:rPr>
          <w:color w:val="FF0000"/>
        </w:rPr>
        <w:t>, R</w:t>
      </w:r>
      <w:r w:rsidRPr="003524E1">
        <w:rPr>
          <w:b/>
          <w:color w:val="FF0000"/>
        </w:rPr>
        <w:t>v</w:t>
      </w:r>
      <w:r w:rsidRPr="003524E1">
        <w:rPr>
          <w:rStyle w:val="subscript"/>
          <w:color w:val="FF0000"/>
        </w:rPr>
        <w:t>2</w:t>
      </w:r>
      <w:r w:rsidRPr="003524E1">
        <w:rPr>
          <w:color w:val="FF0000"/>
        </w:rPr>
        <w:t>.....R</w:t>
      </w:r>
      <w:r w:rsidRPr="003524E1">
        <w:rPr>
          <w:b/>
          <w:color w:val="FF0000"/>
        </w:rPr>
        <w:t>v</w:t>
      </w:r>
      <w:r w:rsidRPr="003524E1">
        <w:rPr>
          <w:rStyle w:val="subscript"/>
          <w:color w:val="FF0000"/>
        </w:rPr>
        <w:t>k</w:t>
      </w:r>
      <w:r w:rsidRPr="003524E1">
        <w:rPr>
          <w:color w:val="FF0000"/>
        </w:rPr>
        <w:t>)</w:t>
      </w:r>
      <w:r w:rsidRPr="003524E1">
        <w:rPr>
          <w:color w:val="FF0000"/>
        </w:rPr>
        <w:tab/>
      </w:r>
      <w:r w:rsidRPr="003524E1">
        <w:rPr>
          <w:color w:val="FF0000"/>
        </w:rPr>
        <w:tab/>
      </w:r>
      <w:r w:rsidRPr="003524E1">
        <w:rPr>
          <w:color w:val="FF0000"/>
        </w:rPr>
        <w:tab/>
      </w:r>
      <w:r w:rsidRPr="003524E1">
        <w:rPr>
          <w:color w:val="FF0000"/>
        </w:rPr>
        <w:tab/>
        <w:t>Sja p 88A</w:t>
      </w:r>
    </w:p>
    <w:p w14:paraId="4D1E1400" w14:textId="77777777" w:rsidR="003524E1" w:rsidRPr="003524E1" w:rsidRDefault="003524E1" w:rsidP="003524E1">
      <w:pPr>
        <w:rPr>
          <w:color w:val="FF0000"/>
        </w:rPr>
      </w:pPr>
    </w:p>
    <w:p w14:paraId="15F230F3" w14:textId="77777777" w:rsidR="003524E1" w:rsidRPr="003524E1" w:rsidRDefault="003524E1" w:rsidP="003524E1">
      <w:pPr>
        <w:rPr>
          <w:color w:val="FF0000"/>
        </w:rPr>
      </w:pPr>
      <w:r w:rsidRPr="003524E1">
        <w:rPr>
          <w:color w:val="FF0000"/>
        </w:rPr>
        <w:t xml:space="preserve">So I have resolved this mystery and along the way verified the Svi normalization stuff. </w:t>
      </w:r>
    </w:p>
    <w:p w14:paraId="074C91CE" w14:textId="77777777" w:rsidR="003524E1" w:rsidRDefault="003524E1" w:rsidP="003524E1"/>
    <w:p w14:paraId="1F822FCE" w14:textId="77777777" w:rsidR="003524E1" w:rsidRDefault="003524E1" w:rsidP="003524E1">
      <w:r>
        <w:t xml:space="preserve">For example, Spivak will have these theorems about his pullback operator f*, </w:t>
      </w:r>
    </w:p>
    <w:p w14:paraId="6070AC81" w14:textId="77777777" w:rsidR="003524E1" w:rsidRDefault="003524E1" w:rsidP="003524E1"/>
    <w:p w14:paraId="5D96B351" w14:textId="77777777" w:rsidR="003524E1" w:rsidRDefault="003524E1" w:rsidP="003524E1">
      <w:r>
        <w:pict>
          <v:shape id="_x0000_i1058" type="#_x0000_t75" style="width:250.5pt;height:94.5pt">
            <v:imagedata r:id="rId57" o:title=""/>
          </v:shape>
        </w:pict>
      </w:r>
    </w:p>
    <w:p w14:paraId="796A1E30" w14:textId="77777777" w:rsidR="003524E1" w:rsidRDefault="003524E1" w:rsidP="003524E1"/>
    <w:p w14:paraId="771509A0" w14:textId="77777777" w:rsidR="003524E1" w:rsidRDefault="003524E1" w:rsidP="003524E1">
      <w:r>
        <w:t>Consider the case where ω</w:t>
      </w:r>
      <w:r>
        <w:rPr>
          <w:rStyle w:val="subscript"/>
        </w:rPr>
        <w:t>x</w:t>
      </w:r>
      <w:r>
        <w:t xml:space="preserve"> = dy</w:t>
      </w:r>
      <w:r>
        <w:rPr>
          <w:rStyle w:val="subscript"/>
        </w:rPr>
        <w:t>I</w:t>
      </w:r>
      <w:r>
        <w:t>. Sja on page 37 says</w:t>
      </w:r>
    </w:p>
    <w:p w14:paraId="7D1F386E" w14:textId="77777777" w:rsidR="003524E1" w:rsidRDefault="003524E1" w:rsidP="003524E1"/>
    <w:p w14:paraId="31C4D729" w14:textId="77777777" w:rsidR="003524E1" w:rsidRPr="003E222A" w:rsidRDefault="003524E1" w:rsidP="003524E1">
      <w:r>
        <w:tab/>
        <w:t>φ*dy</w:t>
      </w:r>
      <w:r>
        <w:rPr>
          <w:rStyle w:val="subscript"/>
        </w:rPr>
        <w:t>I</w:t>
      </w:r>
      <w:r>
        <w:t xml:space="preserve"> = φ*(dy</w:t>
      </w:r>
      <w:r>
        <w:rPr>
          <w:rStyle w:val="subscript"/>
        </w:rPr>
        <w:t>1</w:t>
      </w:r>
      <w:r>
        <w:t>^dy</w:t>
      </w:r>
      <w:r>
        <w:rPr>
          <w:rStyle w:val="subscript"/>
        </w:rPr>
        <w:t>2</w:t>
      </w:r>
      <w:r>
        <w:t xml:space="preserve"> ...)  = dφ</w:t>
      </w:r>
      <w:r>
        <w:rPr>
          <w:rStyle w:val="subscript"/>
        </w:rPr>
        <w:t>1</w:t>
      </w:r>
      <w:r>
        <w:t>^dφ</w:t>
      </w:r>
      <w:r>
        <w:rPr>
          <w:rStyle w:val="subscript"/>
        </w:rPr>
        <w:t>2</w:t>
      </w:r>
      <w:r>
        <w:t>.....^dφ</w:t>
      </w:r>
      <w:r>
        <w:rPr>
          <w:rStyle w:val="subscript"/>
        </w:rPr>
        <w:t>k</w:t>
      </w:r>
      <w:r>
        <w:t xml:space="preserve"> </w:t>
      </w:r>
      <w:r>
        <w:tab/>
      </w:r>
      <w:r>
        <w:tab/>
        <w:t>// I think hats are right</w:t>
      </w:r>
    </w:p>
    <w:p w14:paraId="677F1BD4" w14:textId="77777777" w:rsidR="003524E1" w:rsidRDefault="003524E1" w:rsidP="003524E1"/>
    <w:p w14:paraId="125B8F5A" w14:textId="77777777" w:rsidR="003524E1" w:rsidRDefault="003524E1" w:rsidP="003524E1">
      <w:r>
        <w:t>Now I could turn this into a vector function this way</w:t>
      </w:r>
    </w:p>
    <w:p w14:paraId="5D97226C" w14:textId="77777777" w:rsidR="003524E1" w:rsidRDefault="003524E1" w:rsidP="003524E1"/>
    <w:p w14:paraId="0A1061F4" w14:textId="77777777" w:rsidR="003524E1" w:rsidRDefault="003524E1" w:rsidP="003524E1">
      <w:r>
        <w:tab/>
        <w:t>(φ*dy</w:t>
      </w:r>
      <w:r>
        <w:rPr>
          <w:rStyle w:val="subscript"/>
        </w:rPr>
        <w:t>I</w:t>
      </w:r>
      <w:r>
        <w:t>) (</w:t>
      </w:r>
      <w:r>
        <w:rPr>
          <w:b/>
        </w:rPr>
        <w:t>v</w:t>
      </w:r>
      <w:r>
        <w:rPr>
          <w:rStyle w:val="subscript"/>
        </w:rPr>
        <w:t>1</w:t>
      </w:r>
      <w:r>
        <w:t>.....</w:t>
      </w:r>
      <w:r>
        <w:rPr>
          <w:b/>
        </w:rPr>
        <w:t>v</w:t>
      </w:r>
      <w:r>
        <w:rPr>
          <w:rStyle w:val="subscript"/>
        </w:rPr>
        <w:t>k</w:t>
      </w:r>
      <w:r>
        <w:t>)   =   (dφ</w:t>
      </w:r>
      <w:r>
        <w:rPr>
          <w:rStyle w:val="subscript"/>
        </w:rPr>
        <w:t>1</w:t>
      </w:r>
      <w:r>
        <w:t>^ dφ</w:t>
      </w:r>
      <w:r>
        <w:rPr>
          <w:rStyle w:val="subscript"/>
        </w:rPr>
        <w:t>2</w:t>
      </w:r>
      <w:r>
        <w:t>.....^ dφ</w:t>
      </w:r>
      <w:r>
        <w:rPr>
          <w:rStyle w:val="subscript"/>
        </w:rPr>
        <w:t>k</w:t>
      </w:r>
      <w:r>
        <w:t>) (</w:t>
      </w:r>
      <w:r>
        <w:rPr>
          <w:b/>
        </w:rPr>
        <w:t>v</w:t>
      </w:r>
      <w:r>
        <w:rPr>
          <w:rStyle w:val="subscript"/>
        </w:rPr>
        <w:t>1</w:t>
      </w:r>
      <w:r>
        <w:t>.....</w:t>
      </w:r>
      <w:r>
        <w:rPr>
          <w:b/>
        </w:rPr>
        <w:t>v</w:t>
      </w:r>
      <w:r>
        <w:rPr>
          <w:rStyle w:val="subscript"/>
        </w:rPr>
        <w:t>k</w:t>
      </w:r>
      <w:r>
        <w:t>)</w:t>
      </w:r>
    </w:p>
    <w:p w14:paraId="318A8384" w14:textId="77777777" w:rsidR="003524E1" w:rsidRDefault="003524E1" w:rsidP="003524E1"/>
    <w:p w14:paraId="29E4296F" w14:textId="77777777" w:rsidR="003524E1" w:rsidRPr="003E222A" w:rsidRDefault="003524E1" w:rsidP="003524E1">
      <w:r>
        <w:tab/>
      </w:r>
      <w:r>
        <w:tab/>
        <w:t>=  dφ</w:t>
      </w:r>
      <w:r>
        <w:rPr>
          <w:rStyle w:val="subscript"/>
        </w:rPr>
        <w:t>1</w:t>
      </w:r>
      <w:r>
        <w:t>(</w:t>
      </w:r>
      <w:r>
        <w:rPr>
          <w:b/>
        </w:rPr>
        <w:t>v</w:t>
      </w:r>
      <w:r>
        <w:rPr>
          <w:rStyle w:val="subscript"/>
        </w:rPr>
        <w:t>1</w:t>
      </w:r>
      <w:r>
        <w:t>) dφ</w:t>
      </w:r>
      <w:r>
        <w:rPr>
          <w:rStyle w:val="subscript"/>
        </w:rPr>
        <w:t>2</w:t>
      </w:r>
      <w:r>
        <w:t>(</w:t>
      </w:r>
      <w:r>
        <w:rPr>
          <w:b/>
        </w:rPr>
        <w:t>v</w:t>
      </w:r>
      <w:r>
        <w:rPr>
          <w:rStyle w:val="subscript"/>
        </w:rPr>
        <w:t>2</w:t>
      </w:r>
      <w:r>
        <w:t>)....dv</w:t>
      </w:r>
      <w:r>
        <w:rPr>
          <w:rStyle w:val="subscript"/>
        </w:rPr>
        <w:t>k</w:t>
      </w:r>
      <w:r>
        <w:t>(</w:t>
      </w:r>
      <w:r>
        <w:rPr>
          <w:b/>
        </w:rPr>
        <w:t>x</w:t>
      </w:r>
      <w:r>
        <w:rPr>
          <w:rStyle w:val="subscript"/>
        </w:rPr>
        <w:t>k</w:t>
      </w:r>
      <w:r>
        <w:t>)</w:t>
      </w:r>
      <w:r>
        <w:tab/>
      </w:r>
      <w:r>
        <w:tab/>
      </w:r>
      <w:r>
        <w:tab/>
        <w:t>// this is a product of functions</w:t>
      </w:r>
    </w:p>
    <w:p w14:paraId="31164FEE" w14:textId="77777777" w:rsidR="003524E1" w:rsidRDefault="003524E1" w:rsidP="003524E1"/>
    <w:p w14:paraId="400537AD" w14:textId="77777777" w:rsidR="003524E1" w:rsidRDefault="003524E1" w:rsidP="003524E1">
      <w:r>
        <w:t>Now use</w:t>
      </w:r>
    </w:p>
    <w:p w14:paraId="2335B600" w14:textId="77777777" w:rsidR="003524E1" w:rsidRDefault="003524E1" w:rsidP="003524E1">
      <w:r>
        <w:tab/>
      </w:r>
    </w:p>
    <w:p w14:paraId="5E93E2C8" w14:textId="77777777" w:rsidR="003524E1" w:rsidRDefault="003524E1" w:rsidP="003524E1">
      <w:r>
        <w:tab/>
        <w:t xml:space="preserve"> dφ</w:t>
      </w:r>
      <w:r>
        <w:rPr>
          <w:rStyle w:val="subscript"/>
        </w:rPr>
        <w:t>1</w:t>
      </w:r>
      <w:r>
        <w:t>(</w:t>
      </w:r>
      <w:r w:rsidRPr="003E222A">
        <w:rPr>
          <w:b/>
        </w:rPr>
        <w:t>x</w:t>
      </w:r>
      <w:r>
        <w:t>)  = Σ</w:t>
      </w:r>
      <w:r>
        <w:rPr>
          <w:rStyle w:val="subscript"/>
        </w:rPr>
        <w:t>j=1</w:t>
      </w:r>
      <w:r>
        <w:rPr>
          <w:rStyle w:val="superscript"/>
        </w:rPr>
        <w:t xml:space="preserve">m </w:t>
      </w:r>
      <w:r>
        <w:t>(∂φ</w:t>
      </w:r>
      <w:r>
        <w:rPr>
          <w:rStyle w:val="subscript"/>
        </w:rPr>
        <w:t>1</w:t>
      </w:r>
      <w:r>
        <w:t>/∂x</w:t>
      </w:r>
      <w:r w:rsidRPr="003E222A">
        <w:rPr>
          <w:rStyle w:val="superscript"/>
        </w:rPr>
        <w:t>j</w:t>
      </w:r>
      <w:r>
        <w:t>) dx</w:t>
      </w:r>
      <w:r w:rsidRPr="003E222A">
        <w:rPr>
          <w:rStyle w:val="superscript"/>
        </w:rPr>
        <w:t>j</w:t>
      </w:r>
      <w:r>
        <w:t xml:space="preserve"> </w:t>
      </w:r>
      <w:r>
        <w:tab/>
      </w:r>
    </w:p>
    <w:p w14:paraId="6A70091E" w14:textId="77777777" w:rsidR="003524E1" w:rsidRDefault="003524E1" w:rsidP="003524E1"/>
    <w:p w14:paraId="671AA467" w14:textId="77777777" w:rsidR="003524E1" w:rsidRDefault="003524E1" w:rsidP="003524E1">
      <w:r>
        <w:t xml:space="preserve">But this is fuzzy. Left side is a function, right side is a form. I think I need to go off and clarify Sjamaar more on the meaning of φ*, then come back here once I think I understand Sjamaar. At least Sja has lots of works and examples, so I have a better change there than here in Spivak. </w:t>
      </w:r>
    </w:p>
    <w:p w14:paraId="042201D3" w14:textId="77777777" w:rsidR="003524E1" w:rsidRDefault="003524E1" w:rsidP="003524E1"/>
    <w:p w14:paraId="27ACBF8A" w14:textId="77777777" w:rsidR="003524E1" w:rsidRDefault="003524E1" w:rsidP="003524E1">
      <w:pPr>
        <w:rPr>
          <w:color w:val="FF0000"/>
        </w:rPr>
      </w:pPr>
      <w:r w:rsidRPr="003524E1">
        <w:rPr>
          <w:color w:val="FF0000"/>
          <w:u w:val="single"/>
        </w:rPr>
        <w:t>Comment 2.21.16.</w:t>
      </w:r>
      <w:r w:rsidRPr="003524E1">
        <w:rPr>
          <w:color w:val="FF0000"/>
        </w:rPr>
        <w:t xml:space="preserve">  I think I have cleared up all the above, and f* = φ* and all is well. </w:t>
      </w:r>
      <w:r>
        <w:rPr>
          <w:color w:val="FF0000"/>
        </w:rPr>
        <w:t xml:space="preserve"> </w:t>
      </w:r>
    </w:p>
    <w:p w14:paraId="293CDA57" w14:textId="77777777" w:rsidR="003524E1" w:rsidRDefault="003524E1" w:rsidP="003524E1">
      <w:pPr>
        <w:rPr>
          <w:color w:val="FF0000"/>
        </w:rPr>
      </w:pPr>
    </w:p>
    <w:p w14:paraId="1E9100D7" w14:textId="77777777" w:rsidR="003524E1" w:rsidRDefault="003524E1" w:rsidP="003524E1">
      <w:pPr>
        <w:rPr>
          <w:color w:val="FF0000"/>
        </w:rPr>
      </w:pPr>
      <w:r>
        <w:rPr>
          <w:color w:val="FF0000"/>
        </w:rPr>
        <w:t>________________________________________________________________________________</w:t>
      </w:r>
    </w:p>
    <w:p w14:paraId="3BDA0BA7" w14:textId="77777777" w:rsidR="003524E1" w:rsidRDefault="003524E1" w:rsidP="003524E1">
      <w:pPr>
        <w:rPr>
          <w:color w:val="FF0000"/>
        </w:rPr>
      </w:pPr>
    </w:p>
    <w:p w14:paraId="36FDCD73" w14:textId="77777777" w:rsidR="003524E1" w:rsidRPr="003524E1" w:rsidRDefault="003524E1">
      <w:pPr>
        <w:rPr>
          <w:color w:val="FF0000"/>
        </w:rPr>
      </w:pPr>
      <w:r>
        <w:rPr>
          <w:color w:val="FF0000"/>
        </w:rPr>
        <w:t xml:space="preserve">Comments: </w:t>
      </w:r>
    </w:p>
    <w:p w14:paraId="41BF8F11" w14:textId="77777777" w:rsidR="003524E1" w:rsidRDefault="003524E1"/>
    <w:p w14:paraId="6CE0544B" w14:textId="77777777" w:rsidR="00A0325D" w:rsidRDefault="003524E1">
      <w:r w:rsidRPr="003524E1">
        <w:rPr>
          <w:u w:val="single"/>
        </w:rPr>
        <w:t>A recurring question:</w:t>
      </w:r>
      <w:r>
        <w:t xml:space="preserve"> </w:t>
      </w:r>
      <w:r w:rsidR="00A0325D">
        <w:t>How can you say that dx</w:t>
      </w:r>
      <w:r w:rsidR="00A0325D">
        <w:rPr>
          <w:rStyle w:val="superscript"/>
        </w:rPr>
        <w:t>i</w:t>
      </w:r>
      <w:r w:rsidR="00A0325D">
        <w:t xml:space="preserve"> e</w:t>
      </w:r>
      <w:r w:rsidR="00A0325D">
        <w:rPr>
          <w:rStyle w:val="subscript"/>
        </w:rPr>
        <w:t>j</w:t>
      </w:r>
      <w:r w:rsidR="00A0325D">
        <w:t xml:space="preserve"> = δ</w:t>
      </w:r>
      <w:r w:rsidR="00A0325D">
        <w:rPr>
          <w:rStyle w:val="superscript"/>
        </w:rPr>
        <w:t>i</w:t>
      </w:r>
      <w:r w:rsidR="00A0325D">
        <w:rPr>
          <w:rStyle w:val="subscript"/>
        </w:rPr>
        <w:t>j</w:t>
      </w:r>
      <w:r w:rsidR="00A0325D">
        <w:t xml:space="preserve"> are required for a dual basis? Well how about this</w:t>
      </w:r>
    </w:p>
    <w:p w14:paraId="750EA845" w14:textId="77777777" w:rsidR="00A0325D" w:rsidRDefault="00A0325D"/>
    <w:p w14:paraId="4E5A55FA" w14:textId="77777777" w:rsidR="00A0325D" w:rsidRDefault="00A0325D">
      <w:r>
        <w:tab/>
        <w:t>d</w:t>
      </w:r>
      <w:r w:rsidRPr="00A0325D">
        <w:rPr>
          <w:b/>
        </w:rPr>
        <w:t>x</w:t>
      </w:r>
      <w:r>
        <w:rPr>
          <w:rStyle w:val="superscript"/>
        </w:rPr>
        <w:t>i</w:t>
      </w:r>
      <w:r>
        <w:t xml:space="preserve"> = dx</w:t>
      </w:r>
      <w:r>
        <w:rPr>
          <w:rStyle w:val="superscript"/>
        </w:rPr>
        <w:t xml:space="preserve">i </w:t>
      </w:r>
      <w:r w:rsidRPr="00A0325D">
        <w:rPr>
          <w:b/>
        </w:rPr>
        <w:fldChar w:fldCharType="begin"/>
      </w:r>
      <w:r w:rsidRPr="00A0325D">
        <w:rPr>
          <w:b/>
        </w:rPr>
        <w:instrText xml:space="preserve"> EQ \O(i,\S\up</w:instrText>
      </w:r>
      <w:r>
        <w:rPr>
          <w:b/>
        </w:rPr>
        <w:instrText>4</w:instrText>
      </w:r>
      <w:r w:rsidRPr="00A0325D">
        <w:rPr>
          <w:b/>
        </w:rPr>
        <w:instrText>(^))</w:instrText>
      </w:r>
      <w:r w:rsidRPr="00A0325D">
        <w:rPr>
          <w:b/>
        </w:rPr>
        <w:fldChar w:fldCharType="end"/>
      </w:r>
      <w:r>
        <w:t xml:space="preserve"> </w:t>
      </w:r>
      <w:r>
        <w:tab/>
        <w:t>= a differential vector in the i direction</w:t>
      </w:r>
    </w:p>
    <w:p w14:paraId="7AA13BD9" w14:textId="77777777" w:rsidR="00A0325D" w:rsidRDefault="00A0325D"/>
    <w:p w14:paraId="1681E07B" w14:textId="77777777" w:rsidR="00A0325D" w:rsidRDefault="00A0325D">
      <w:r>
        <w:tab/>
      </w:r>
      <w:r w:rsidRPr="00A0325D">
        <w:rPr>
          <w:b/>
        </w:rPr>
        <w:t>e</w:t>
      </w:r>
      <w:r>
        <w:rPr>
          <w:rStyle w:val="subscript"/>
        </w:rPr>
        <w:t>n</w:t>
      </w:r>
      <w:r>
        <w:t xml:space="preserve"> = </w:t>
      </w:r>
      <w:r w:rsidRPr="00A0325D">
        <w:rPr>
          <w:b/>
        </w:rPr>
        <w:fldChar w:fldCharType="begin"/>
      </w:r>
      <w:r w:rsidRPr="00A0325D">
        <w:rPr>
          <w:b/>
        </w:rPr>
        <w:instrText xml:space="preserve"> EQ \O(</w:instrText>
      </w:r>
      <w:r>
        <w:rPr>
          <w:b/>
        </w:rPr>
        <w:instrText>n</w:instrText>
      </w:r>
      <w:r w:rsidRPr="00A0325D">
        <w:rPr>
          <w:b/>
        </w:rPr>
        <w:instrText>,\S\up</w:instrText>
      </w:r>
      <w:r>
        <w:rPr>
          <w:b/>
        </w:rPr>
        <w:instrText>4</w:instrText>
      </w:r>
      <w:r w:rsidRPr="00A0325D">
        <w:rPr>
          <w:b/>
        </w:rPr>
        <w:instrText>(^))</w:instrText>
      </w:r>
      <w:r w:rsidRPr="00A0325D">
        <w:rPr>
          <w:b/>
        </w:rPr>
        <w:fldChar w:fldCharType="end"/>
      </w:r>
      <w:r>
        <w:tab/>
      </w:r>
      <w:r>
        <w:tab/>
        <w:t>= a regular basis vector</w:t>
      </w:r>
    </w:p>
    <w:p w14:paraId="0F8D90D9" w14:textId="77777777" w:rsidR="00A0325D" w:rsidRDefault="00A0325D"/>
    <w:p w14:paraId="44FA9738" w14:textId="77777777" w:rsidR="00A0325D" w:rsidRDefault="00A0325D">
      <w:r>
        <w:t>Then I agree</w:t>
      </w:r>
    </w:p>
    <w:p w14:paraId="5C8816A2" w14:textId="77777777" w:rsidR="00A0325D" w:rsidRDefault="00A0325D"/>
    <w:p w14:paraId="6BD93624" w14:textId="77777777" w:rsidR="00A0325D" w:rsidRDefault="00A0325D">
      <w:r>
        <w:tab/>
        <w:t xml:space="preserve"> d</w:t>
      </w:r>
      <w:r w:rsidRPr="00A0325D">
        <w:rPr>
          <w:b/>
        </w:rPr>
        <w:t>x</w:t>
      </w:r>
      <w:r>
        <w:rPr>
          <w:rStyle w:val="superscript"/>
        </w:rPr>
        <w:t xml:space="preserve">i </w:t>
      </w:r>
      <w:r>
        <w:sym w:font="Symbol" w:char="F0B7"/>
      </w:r>
      <w:r>
        <w:t xml:space="preserve">  </w:t>
      </w:r>
      <w:r w:rsidRPr="00A0325D">
        <w:rPr>
          <w:b/>
        </w:rPr>
        <w:t>e</w:t>
      </w:r>
      <w:r>
        <w:rPr>
          <w:rStyle w:val="subscript"/>
        </w:rPr>
        <w:t>n</w:t>
      </w:r>
      <w:r>
        <w:t xml:space="preserve">  = [ dx</w:t>
      </w:r>
      <w:r>
        <w:rPr>
          <w:rStyle w:val="superscript"/>
        </w:rPr>
        <w:t xml:space="preserve">i </w:t>
      </w:r>
      <w:r w:rsidRPr="00A0325D">
        <w:rPr>
          <w:b/>
        </w:rPr>
        <w:fldChar w:fldCharType="begin"/>
      </w:r>
      <w:r w:rsidRPr="00A0325D">
        <w:rPr>
          <w:b/>
        </w:rPr>
        <w:instrText xml:space="preserve"> EQ \O(i,\S\up</w:instrText>
      </w:r>
      <w:r>
        <w:rPr>
          <w:b/>
        </w:rPr>
        <w:instrText>4</w:instrText>
      </w:r>
      <w:r w:rsidRPr="00A0325D">
        <w:rPr>
          <w:b/>
        </w:rPr>
        <w:instrText>(^))</w:instrText>
      </w:r>
      <w:r w:rsidRPr="00A0325D">
        <w:rPr>
          <w:b/>
        </w:rPr>
        <w:fldChar w:fldCharType="end"/>
      </w:r>
      <w:r>
        <w:rPr>
          <w:b/>
        </w:rPr>
        <w:t>]</w:t>
      </w:r>
      <w:r>
        <w:t xml:space="preserve"> </w:t>
      </w:r>
      <w:r>
        <w:sym w:font="Symbol" w:char="F0B7"/>
      </w:r>
      <w:r>
        <w:t xml:space="preserve"> [</w:t>
      </w:r>
      <w:r w:rsidRPr="00A0325D">
        <w:rPr>
          <w:b/>
        </w:rPr>
        <w:fldChar w:fldCharType="begin"/>
      </w:r>
      <w:r w:rsidRPr="00A0325D">
        <w:rPr>
          <w:b/>
        </w:rPr>
        <w:instrText xml:space="preserve"> EQ \O(</w:instrText>
      </w:r>
      <w:r>
        <w:rPr>
          <w:b/>
        </w:rPr>
        <w:instrText>n</w:instrText>
      </w:r>
      <w:r w:rsidRPr="00A0325D">
        <w:rPr>
          <w:b/>
        </w:rPr>
        <w:instrText>,\S\up</w:instrText>
      </w:r>
      <w:r>
        <w:rPr>
          <w:b/>
        </w:rPr>
        <w:instrText>4</w:instrText>
      </w:r>
      <w:r w:rsidRPr="00A0325D">
        <w:rPr>
          <w:b/>
        </w:rPr>
        <w:instrText>(^))</w:instrText>
      </w:r>
      <w:r w:rsidRPr="00A0325D">
        <w:rPr>
          <w:b/>
        </w:rPr>
        <w:fldChar w:fldCharType="end"/>
      </w:r>
      <w:r>
        <w:t xml:space="preserve"> ] = dx</w:t>
      </w:r>
      <w:r>
        <w:rPr>
          <w:rStyle w:val="superscript"/>
        </w:rPr>
        <w:t>i</w:t>
      </w:r>
      <w:r>
        <w:t xml:space="preserve"> δ</w:t>
      </w:r>
      <w:r>
        <w:rPr>
          <w:rStyle w:val="superscript"/>
        </w:rPr>
        <w:t>i</w:t>
      </w:r>
      <w:r>
        <w:rPr>
          <w:rStyle w:val="subscript"/>
        </w:rPr>
        <w:t>n</w:t>
      </w:r>
    </w:p>
    <w:p w14:paraId="06FEF57F" w14:textId="77777777" w:rsidR="00A0325D" w:rsidRDefault="00A0325D"/>
    <w:p w14:paraId="7E1CCAB2" w14:textId="77777777" w:rsidR="00A0325D" w:rsidRPr="00A0325D" w:rsidRDefault="00A0325D">
      <w:r>
        <w:t>and then in some crude sense you could say dx</w:t>
      </w:r>
      <w:r>
        <w:rPr>
          <w:rStyle w:val="superscript"/>
        </w:rPr>
        <w:t>i</w:t>
      </w:r>
      <w:r>
        <w:t xml:space="preserve"> is a dual basis to the e</w:t>
      </w:r>
      <w:r>
        <w:rPr>
          <w:rStyle w:val="subscript"/>
        </w:rPr>
        <w:t>i</w:t>
      </w:r>
      <w:r>
        <w:t xml:space="preserve">. </w:t>
      </w:r>
    </w:p>
    <w:p w14:paraId="31990C65" w14:textId="77777777" w:rsidR="00A0325D" w:rsidRDefault="00A0325D"/>
    <w:p w14:paraId="577D50BD" w14:textId="77777777" w:rsidR="00A0325D" w:rsidRDefault="00A0325D">
      <w:r w:rsidRPr="00A0325D">
        <w:rPr>
          <w:b/>
        </w:rPr>
        <w:t>Conclusion</w:t>
      </w:r>
      <w:r>
        <w:t xml:space="preserve">:  I have really learned nothing from the above wedge product presentation! His presentation is nothing more than a bunch of notation definitions soaked in mush. It is as if we don't even speak the same language!  He is just talking in a different environment that than which contains me. I would have to completely reconstruct his world to decode this book, but then I doubt I would learn much about my world. I see now that Sjamaar has attempted to bridge that gap. </w:t>
      </w:r>
    </w:p>
    <w:p w14:paraId="7D8F3886" w14:textId="77777777" w:rsidR="00A0325D" w:rsidRDefault="00A0325D"/>
    <w:p w14:paraId="7A787306" w14:textId="77777777" w:rsidR="00A0325D" w:rsidRDefault="00A0325D">
      <w:r>
        <w:t xml:space="preserve">So I bring this little tour to an end at his page </w:t>
      </w:r>
      <w:r w:rsidR="003524E1">
        <w:t>90</w:t>
      </w:r>
      <w:r>
        <w:t xml:space="preserve">. </w:t>
      </w:r>
    </w:p>
    <w:p w14:paraId="79E1A13E" w14:textId="77777777" w:rsidR="00BF17D2" w:rsidRDefault="00BF17D2"/>
    <w:p w14:paraId="5FF3AF4C" w14:textId="77777777" w:rsidR="00BF17D2" w:rsidRDefault="00BF17D2">
      <w:r w:rsidRPr="00BF17D2">
        <w:rPr>
          <w:b/>
        </w:rPr>
        <w:t>Comment</w:t>
      </w:r>
      <w:r>
        <w:t xml:space="preserve">:  Reading Spivak, I see no connection between his discussion and the wiki one which takes about bivectors as a wedge product of two </w:t>
      </w:r>
      <w:r w:rsidRPr="00BF17D2">
        <w:rPr>
          <w:i/>
        </w:rPr>
        <w:t>vectors</w:t>
      </w:r>
      <w:r w:rsidR="003524E1">
        <w:t>. There would seem to be no</w:t>
      </w:r>
      <w:r>
        <w:t xml:space="preserve"> connection at all! </w:t>
      </w:r>
    </w:p>
    <w:p w14:paraId="2298E67B" w14:textId="77777777" w:rsidR="003524E1" w:rsidRDefault="003524E1"/>
    <w:p w14:paraId="5ECEB76D" w14:textId="77777777" w:rsidR="00D34B27" w:rsidRPr="003524E1" w:rsidRDefault="003524E1">
      <w:pPr>
        <w:rPr>
          <w:color w:val="FF0000"/>
        </w:rPr>
      </w:pPr>
      <w:r w:rsidRPr="003524E1">
        <w:rPr>
          <w:color w:val="FF0000"/>
        </w:rPr>
        <w:t>ok to here</w:t>
      </w:r>
    </w:p>
    <w:p w14:paraId="3B5FBA06" w14:textId="77777777" w:rsidR="003524E1" w:rsidRDefault="003524E1"/>
    <w:p w14:paraId="62704175" w14:textId="77777777" w:rsidR="00D34B27" w:rsidRPr="00D34B27" w:rsidRDefault="00D34B27">
      <w:pPr>
        <w:rPr>
          <w:b/>
        </w:rPr>
      </w:pPr>
      <w:r w:rsidRPr="00D34B27">
        <w:rPr>
          <w:b/>
        </w:rPr>
        <w:t>Resumption in Spivak on 2.17.16</w:t>
      </w:r>
      <w:r w:rsidR="003524E1">
        <w:rPr>
          <w:b/>
        </w:rPr>
        <w:tab/>
      </w:r>
      <w:r w:rsidR="003524E1">
        <w:rPr>
          <w:b/>
        </w:rPr>
        <w:tab/>
      </w:r>
      <w:r w:rsidR="003524E1">
        <w:rPr>
          <w:b/>
        </w:rPr>
        <w:tab/>
      </w:r>
    </w:p>
    <w:p w14:paraId="078C1813" w14:textId="77777777" w:rsidR="00D34B27" w:rsidRDefault="00D34B27"/>
    <w:p w14:paraId="248439F7" w14:textId="77777777" w:rsidR="003524E1" w:rsidRDefault="00D34B27">
      <w:r>
        <w:t xml:space="preserve">Well by now I feel I am a world-class export on tensor products and wedge products, having written a 200 page monograph on the subject. I am no longer concerned about Spivak's presentation on those topics. After writing this monograph, I </w:t>
      </w:r>
      <w:r w:rsidR="00FE493C">
        <w:t xml:space="preserve">then </w:t>
      </w:r>
      <w:r>
        <w:t>did a complete review of the Sjamaar notes. My Big Mystery is how one justifies the connection between λ</w:t>
      </w:r>
      <w:r>
        <w:rPr>
          <w:rStyle w:val="superscript"/>
        </w:rPr>
        <w:t>i</w:t>
      </w:r>
      <w:r>
        <w:t xml:space="preserve"> and dx</w:t>
      </w:r>
      <w:r>
        <w:rPr>
          <w:rStyle w:val="superscript"/>
        </w:rPr>
        <w:t>i</w:t>
      </w:r>
      <w:r>
        <w:t xml:space="preserve">. It turns out that Spivak gives his answer to this question </w:t>
      </w:r>
      <w:r w:rsidR="00FE493C">
        <w:t xml:space="preserve">(see above) </w:t>
      </w:r>
      <w:r>
        <w:t xml:space="preserve">and it is a cosmetic connection to make forms results </w:t>
      </w:r>
      <w:r w:rsidR="00FE493C">
        <w:t xml:space="preserve">look like "classical results". </w:t>
      </w:r>
    </w:p>
    <w:p w14:paraId="7FB080E2" w14:textId="77777777" w:rsidR="003524E1" w:rsidRPr="00FE493C" w:rsidRDefault="003524E1">
      <w:pPr>
        <w:rPr>
          <w:color w:val="FF0000"/>
        </w:rPr>
      </w:pPr>
      <w:r w:rsidRPr="00FE493C">
        <w:rPr>
          <w:color w:val="FF0000"/>
        </w:rPr>
        <w:t>____________________________________________________________________________</w:t>
      </w:r>
    </w:p>
    <w:p w14:paraId="314D5B3C" w14:textId="77777777" w:rsidR="00D34B27" w:rsidRDefault="00D34B27"/>
    <w:p w14:paraId="7FB1CD75" w14:textId="77777777" w:rsidR="00D34B27" w:rsidRDefault="00FE493C" w:rsidP="00D34B27">
      <w:r>
        <w:t xml:space="preserve">Still on page 90, Spi goes on with related theorems which Sja would write as </w:t>
      </w:r>
    </w:p>
    <w:p w14:paraId="6323F857" w14:textId="77777777" w:rsidR="00FE493C" w:rsidRDefault="00FE493C" w:rsidP="00D34B27"/>
    <w:p w14:paraId="75FAFEBD" w14:textId="77777777" w:rsidR="00FE493C" w:rsidRDefault="00FE493C" w:rsidP="00D34B27">
      <w:r>
        <w:tab/>
        <w:t>φ*α = φ*( Σ</w:t>
      </w:r>
      <w:r>
        <w:rPr>
          <w:rStyle w:val="subscript"/>
        </w:rPr>
        <w:t>I</w:t>
      </w:r>
      <w:r>
        <w:t xml:space="preserve"> f</w:t>
      </w:r>
      <w:r>
        <w:rPr>
          <w:rStyle w:val="subscript"/>
        </w:rPr>
        <w:t>I</w:t>
      </w:r>
      <w:r>
        <w:t xml:space="preserve"> dx</w:t>
      </w:r>
      <w:r>
        <w:rPr>
          <w:rStyle w:val="superscript"/>
        </w:rPr>
        <w:t>I</w:t>
      </w:r>
      <w:r>
        <w:t>)  = Σ</w:t>
      </w:r>
      <w:r>
        <w:rPr>
          <w:rStyle w:val="subscript"/>
        </w:rPr>
        <w:t xml:space="preserve">I </w:t>
      </w:r>
      <w:r>
        <w:t>[φ*f</w:t>
      </w:r>
      <w:r>
        <w:rPr>
          <w:rStyle w:val="subscript"/>
        </w:rPr>
        <w:t>I</w:t>
      </w:r>
      <w:r>
        <w:t>] [</w:t>
      </w:r>
      <w:r>
        <w:rPr>
          <w:rStyle w:val="subscript"/>
        </w:rPr>
        <w:t xml:space="preserve"> </w:t>
      </w:r>
      <w:r>
        <w:t>[φ*dx</w:t>
      </w:r>
      <w:r>
        <w:rPr>
          <w:rStyle w:val="superscript"/>
        </w:rPr>
        <w:t>I</w:t>
      </w:r>
      <w:r>
        <w:t>]</w:t>
      </w:r>
    </w:p>
    <w:p w14:paraId="390B9065" w14:textId="77777777" w:rsidR="00FE493C" w:rsidRDefault="00FE493C" w:rsidP="00D34B27"/>
    <w:p w14:paraId="0BAF56B9" w14:textId="77777777" w:rsidR="00FE493C" w:rsidRPr="00FE493C" w:rsidRDefault="00FE493C" w:rsidP="00D34B27">
      <w:pPr>
        <w:rPr>
          <w:color w:val="FF0000"/>
        </w:rPr>
      </w:pPr>
      <w:r w:rsidRPr="00FE493C">
        <w:rPr>
          <w:color w:val="FF0000"/>
        </w:rPr>
        <w:t>[91]</w:t>
      </w:r>
    </w:p>
    <w:p w14:paraId="609EBD7D" w14:textId="77777777" w:rsidR="00FE493C" w:rsidRDefault="00FE493C" w:rsidP="00D34B27"/>
    <w:p w14:paraId="44D84CC9" w14:textId="77777777" w:rsidR="00FE493C" w:rsidRDefault="00FE493C" w:rsidP="00D34B27">
      <w:r>
        <w:t>For a full volume element he then writes  (again translated to Sja notation)</w:t>
      </w:r>
    </w:p>
    <w:p w14:paraId="390695D5" w14:textId="77777777" w:rsidR="00FE493C" w:rsidRDefault="00FE493C" w:rsidP="00D34B27">
      <w:r>
        <w:tab/>
      </w:r>
    </w:p>
    <w:p w14:paraId="4CAEEBE9" w14:textId="77777777" w:rsidR="00FE493C" w:rsidRDefault="00FE493C" w:rsidP="00D34B27">
      <w:r>
        <w:tab/>
        <w:t>[φ*dx</w:t>
      </w:r>
      <w:r>
        <w:rPr>
          <w:rStyle w:val="superscript"/>
        </w:rPr>
        <w:t>I</w:t>
      </w:r>
      <w:r>
        <w:t>]  = det(Dφ) dx</w:t>
      </w:r>
      <w:r>
        <w:rPr>
          <w:rStyle w:val="superscript"/>
        </w:rPr>
        <w:t>I</w:t>
      </w:r>
    </w:p>
    <w:p w14:paraId="6D9D3A2F" w14:textId="77777777" w:rsidR="00FE493C" w:rsidRDefault="00FE493C" w:rsidP="00D34B27"/>
    <w:p w14:paraId="43CE1688" w14:textId="77777777" w:rsidR="00FE493C" w:rsidRDefault="00FE493C" w:rsidP="00D34B27">
      <w:r>
        <w:t>First Spi writes Dφ  as f', then he writes it as A = a</w:t>
      </w:r>
      <w:r>
        <w:rPr>
          <w:rStyle w:val="subscript"/>
        </w:rPr>
        <w:t>ij</w:t>
      </w:r>
      <w:r>
        <w:t xml:space="preserve"> . Next he writes </w:t>
      </w:r>
    </w:p>
    <w:p w14:paraId="54434A2E" w14:textId="77777777" w:rsidR="00FE493C" w:rsidRDefault="00FE493C" w:rsidP="00D34B27"/>
    <w:p w14:paraId="34819A55" w14:textId="77777777" w:rsidR="00FE493C" w:rsidRDefault="00FE493C" w:rsidP="00D34B27">
      <w:r>
        <w:pict>
          <v:shape id="_x0000_i1059" type="#_x0000_t75" style="width:232.5pt;height:39pt">
            <v:imagedata r:id="rId58" o:title=""/>
          </v:shape>
        </w:pict>
      </w:r>
    </w:p>
    <w:p w14:paraId="6B0A7DA0" w14:textId="77777777" w:rsidR="00FE493C" w:rsidRDefault="00FE493C" w:rsidP="00D34B27">
      <w:r>
        <w:pict>
          <v:shape id="_x0000_i1060" type="#_x0000_t75" style="width:304.5pt;height:69.75pt">
            <v:imagedata r:id="rId59" o:title=""/>
          </v:shape>
        </w:pict>
      </w:r>
    </w:p>
    <w:p w14:paraId="0C825FA9" w14:textId="77777777" w:rsidR="00FE493C" w:rsidRDefault="00FE493C" w:rsidP="00D34B27"/>
    <w:p w14:paraId="009C85AE" w14:textId="77777777" w:rsidR="00FE493C" w:rsidRDefault="00FE493C" w:rsidP="00D34B27">
      <w:r>
        <w:t>where D</w:t>
      </w:r>
      <w:r>
        <w:rPr>
          <w:rStyle w:val="subscript"/>
        </w:rPr>
        <w:t>α</w:t>
      </w:r>
      <w:r>
        <w:t xml:space="preserve"> just means ∂/∂x</w:t>
      </w:r>
      <w:r>
        <w:rPr>
          <w:rStyle w:val="superscript"/>
        </w:rPr>
        <w:t>α</w:t>
      </w:r>
      <w:r>
        <w:t>, Notice the NEW ^ which appears in the dω form which I recently conjectured must be there (the leftmost one) in my Sja reading. Otherwise the above is same as Sja action of d. Then we have the Sja set of theorems about "d"</w:t>
      </w:r>
    </w:p>
    <w:p w14:paraId="0FC108EE" w14:textId="77777777" w:rsidR="00FE493C" w:rsidRDefault="00FE493C" w:rsidP="00D34B27"/>
    <w:p w14:paraId="7B804616" w14:textId="77777777" w:rsidR="00FE493C" w:rsidRDefault="00FE493C" w:rsidP="00D34B27">
      <w:r>
        <w:pict>
          <v:shape id="_x0000_i1061" type="#_x0000_t75" style="width:295.5pt;height:135.75pt">
            <v:imagedata r:id="rId60" o:title=""/>
          </v:shape>
        </w:pict>
      </w:r>
    </w:p>
    <w:p w14:paraId="030DA51B" w14:textId="77777777" w:rsidR="00FE493C" w:rsidRDefault="00FE493C" w:rsidP="00D34B27"/>
    <w:p w14:paraId="3D83B647" w14:textId="77777777" w:rsidR="00FE493C" w:rsidRDefault="00FE493C" w:rsidP="00D34B27">
      <w:r w:rsidRPr="00FE493C">
        <w:rPr>
          <w:color w:val="FF0000"/>
        </w:rPr>
        <w:t>[92]</w:t>
      </w:r>
    </w:p>
    <w:p w14:paraId="00F4A7DA" w14:textId="77777777" w:rsidR="00FE493C" w:rsidRDefault="00FE493C" w:rsidP="00D34B27"/>
    <w:p w14:paraId="44D80972" w14:textId="77777777" w:rsidR="00FE493C" w:rsidRDefault="00FE493C" w:rsidP="00D34B27">
      <w:r>
        <w:t xml:space="preserve">Spi then talks about notions of closed dω = 0 and exact ω = dη . </w:t>
      </w:r>
    </w:p>
    <w:p w14:paraId="2EEF3D8C" w14:textId="77777777" w:rsidR="00FE493C" w:rsidRDefault="00FE493C" w:rsidP="00D34B27"/>
    <w:p w14:paraId="2B18EEB7" w14:textId="77777777" w:rsidR="00FE493C" w:rsidRPr="00FE493C" w:rsidRDefault="00FE493C" w:rsidP="00D34B27">
      <w:pPr>
        <w:rPr>
          <w:color w:val="FF0000"/>
        </w:rPr>
      </w:pPr>
      <w:r w:rsidRPr="00FE493C">
        <w:rPr>
          <w:color w:val="FF0000"/>
        </w:rPr>
        <w:t xml:space="preserve">[93] </w:t>
      </w:r>
    </w:p>
    <w:p w14:paraId="768AA790" w14:textId="77777777" w:rsidR="00FE493C" w:rsidRDefault="00FE493C" w:rsidP="00D34B27"/>
    <w:p w14:paraId="404B2B49" w14:textId="77777777" w:rsidR="00FE493C" w:rsidRDefault="00FE493C" w:rsidP="00D34B27">
      <w:r>
        <w:t>The Angle Form appears, as in Sja. He asks how to solve equation ω = df for f, given ω. As a start he writes</w:t>
      </w:r>
    </w:p>
    <w:p w14:paraId="1EC85F9F" w14:textId="77777777" w:rsidR="00FE493C" w:rsidRDefault="00FE493C" w:rsidP="00D34B27"/>
    <w:p w14:paraId="080910E9" w14:textId="77777777" w:rsidR="00FE493C" w:rsidRDefault="00FE493C" w:rsidP="00D34B27">
      <w:r>
        <w:pict>
          <v:shape id="_x0000_i1062" type="#_x0000_t75" style="width:286.5pt;height:164.25pt">
            <v:imagedata r:id="rId61" o:title=""/>
          </v:shape>
        </w:pict>
      </w:r>
    </w:p>
    <w:p w14:paraId="5EDA6C52" w14:textId="77777777" w:rsidR="00FE493C" w:rsidRDefault="00FE493C" w:rsidP="00D34B27"/>
    <w:p w14:paraId="7C7A7009" w14:textId="77777777" w:rsidR="00FE493C" w:rsidRDefault="00FE493C" w:rsidP="00D34B27">
      <w:r>
        <w:t xml:space="preserve">The first line is trivial if you assume as he does that f(0) = 0, though not obvious to me why this is "clearly assumable". It is OK by me. I skip details, but he uses this Iω thing to prove the theorem below. </w:t>
      </w:r>
    </w:p>
    <w:p w14:paraId="0028F8D8" w14:textId="77777777" w:rsidR="00FE493C" w:rsidRDefault="00FE493C" w:rsidP="00D34B27"/>
    <w:p w14:paraId="3EDF156A" w14:textId="77777777" w:rsidR="00FE493C" w:rsidRDefault="00FE493C" w:rsidP="00D34B27"/>
    <w:p w14:paraId="0F455E07" w14:textId="77777777" w:rsidR="00FE493C" w:rsidRPr="00FE493C" w:rsidRDefault="00FE493C" w:rsidP="00D34B27">
      <w:pPr>
        <w:rPr>
          <w:color w:val="FF0000"/>
        </w:rPr>
      </w:pPr>
      <w:r w:rsidRPr="00FE493C">
        <w:rPr>
          <w:color w:val="FF0000"/>
        </w:rPr>
        <w:t>[94</w:t>
      </w:r>
      <w:r>
        <w:rPr>
          <w:color w:val="FF0000"/>
        </w:rPr>
        <w:t>, 95</w:t>
      </w:r>
      <w:r w:rsidRPr="00FE493C">
        <w:rPr>
          <w:color w:val="FF0000"/>
        </w:rPr>
        <w:t xml:space="preserve">] </w:t>
      </w:r>
    </w:p>
    <w:p w14:paraId="7334DE39" w14:textId="77777777" w:rsidR="00FE493C" w:rsidRDefault="00FE493C" w:rsidP="00D34B27"/>
    <w:p w14:paraId="4E3E2CF0" w14:textId="77777777" w:rsidR="00FE493C" w:rsidRDefault="00FE493C" w:rsidP="00D34B27">
      <w:r>
        <w:t>Recall from Sja Section 4.2 notes that "any closed form on all of R</w:t>
      </w:r>
      <w:r>
        <w:rPr>
          <w:rStyle w:val="superscript"/>
        </w:rPr>
        <w:t>n</w:t>
      </w:r>
      <w:r>
        <w:t xml:space="preserve"> is exact" and how the angle form provides a counterexample since the domain set is </w:t>
      </w:r>
      <w:r w:rsidRPr="00FE493C">
        <w:rPr>
          <w:i/>
        </w:rPr>
        <w:t>punctured</w:t>
      </w:r>
      <w:r>
        <w:t xml:space="preserve"> at the origin so is not open there. Then on p 42 of my Sja Ch 1-5 notes I claim to generalize this to be true if the domain is cube in E</w:t>
      </w:r>
      <w:r>
        <w:rPr>
          <w:rStyle w:val="superscript"/>
        </w:rPr>
        <w:t>n</w:t>
      </w:r>
      <w:r>
        <w:t xml:space="preserve"> centered at the origin. On page 94 Spivak states exactly my theorem, but generalized not just to a cube, but to any "star shaped open set" around the origin, which I could easily believe. This theorem even has a name:</w:t>
      </w:r>
    </w:p>
    <w:p w14:paraId="424ED352" w14:textId="77777777" w:rsidR="00FE493C" w:rsidRDefault="00FE493C" w:rsidP="00D34B27"/>
    <w:p w14:paraId="650DCC59" w14:textId="77777777" w:rsidR="00FE493C" w:rsidRDefault="00FE493C" w:rsidP="00D34B27">
      <w:r>
        <w:tab/>
      </w:r>
      <w:r>
        <w:tab/>
      </w:r>
      <w:r>
        <w:tab/>
      </w:r>
      <w:r>
        <w:pict>
          <v:shape id="_x0000_i1063" type="#_x0000_t75" style="width:249.75pt;height:274.5pt">
            <v:imagedata r:id="rId62" o:title=""/>
          </v:shape>
        </w:pict>
      </w:r>
    </w:p>
    <w:p w14:paraId="5D65712F" w14:textId="77777777" w:rsidR="00FE493C" w:rsidRDefault="00FE493C" w:rsidP="00D34B27"/>
    <w:p w14:paraId="17B405C6" w14:textId="77777777" w:rsidR="00FE493C" w:rsidRDefault="00FE493C" w:rsidP="00D34B27">
      <w:r>
        <w:t xml:space="preserve">Spi then gives a long proof. He uses the same Sja notation of a wide hat over something to show it is missing. I did not follow the proof, BUT it provides lots of examples of Sja-like equations but here all the ^ are installed in the right places. Someday I may come back here. It involves some integration. I wants to end up with ω = df to show that ω is exact, and to do this he starts with f = Iω which is some kind of integration. </w:t>
      </w:r>
    </w:p>
    <w:p w14:paraId="704E2D68" w14:textId="77777777" w:rsidR="00FE493C" w:rsidRDefault="00FE493C" w:rsidP="00D34B27"/>
    <w:p w14:paraId="0230DCA1" w14:textId="77777777" w:rsidR="00FE493C" w:rsidRPr="00FE493C" w:rsidRDefault="00FE493C" w:rsidP="00D34B27">
      <w:pPr>
        <w:rPr>
          <w:color w:val="FF0000"/>
        </w:rPr>
      </w:pPr>
      <w:r w:rsidRPr="00FE493C">
        <w:rPr>
          <w:color w:val="FF0000"/>
        </w:rPr>
        <w:t>[96]</w:t>
      </w:r>
    </w:p>
    <w:p w14:paraId="278CCB0E" w14:textId="77777777" w:rsidR="00FE493C" w:rsidRDefault="00FE493C" w:rsidP="00D34B27"/>
    <w:p w14:paraId="5F56A543" w14:textId="77777777" w:rsidR="00FE493C" w:rsidRPr="00FE493C" w:rsidRDefault="00FE493C" w:rsidP="00D34B27">
      <w:r>
        <w:t xml:space="preserve">Here we have problems 4-14 through 4-21, I browsed through them. </w:t>
      </w:r>
    </w:p>
    <w:p w14:paraId="1A0EEFA2" w14:textId="77777777" w:rsidR="00FE493C" w:rsidRDefault="00FE493C" w:rsidP="00D34B27"/>
    <w:p w14:paraId="4A0BC9BB" w14:textId="77777777" w:rsidR="00FE493C" w:rsidRDefault="00233D48" w:rsidP="00233D48">
      <w:pPr>
        <w:pStyle w:val="Heading3"/>
      </w:pPr>
      <w:bookmarkStart w:id="7" w:name="_Toc443840494"/>
      <w:r>
        <w:t>GEOMETRIC PRELIMINARIES</w:t>
      </w:r>
      <w:bookmarkEnd w:id="7"/>
    </w:p>
    <w:p w14:paraId="4146E765" w14:textId="77777777" w:rsidR="00233D48" w:rsidRDefault="00233D48" w:rsidP="00233D48"/>
    <w:p w14:paraId="5827ED13" w14:textId="77777777" w:rsidR="00233D48" w:rsidRPr="00233D48" w:rsidRDefault="00233D48" w:rsidP="00233D48">
      <w:r>
        <w:t xml:space="preserve">My first notes here are written today 2.21.16. </w:t>
      </w:r>
    </w:p>
    <w:p w14:paraId="0EBED483" w14:textId="77777777" w:rsidR="00233D48" w:rsidRDefault="00233D48" w:rsidP="00233D48"/>
    <w:p w14:paraId="49EB5A90" w14:textId="77777777" w:rsidR="00233D48" w:rsidRPr="00233D48" w:rsidRDefault="00233D48" w:rsidP="00233D48">
      <w:pPr>
        <w:rPr>
          <w:color w:val="FF0000"/>
        </w:rPr>
      </w:pPr>
      <w:r w:rsidRPr="00233D48">
        <w:rPr>
          <w:color w:val="FF0000"/>
        </w:rPr>
        <w:t>[97-100]</w:t>
      </w:r>
    </w:p>
    <w:p w14:paraId="64FE3042" w14:textId="77777777" w:rsidR="00233D48" w:rsidRDefault="00233D48" w:rsidP="00233D48"/>
    <w:p w14:paraId="068E4E0A" w14:textId="77777777" w:rsidR="00233D48" w:rsidRDefault="00233D48" w:rsidP="00233D48">
      <w:r>
        <w:t>This looks very much like Sja's discussion of "</w:t>
      </w:r>
      <w:r w:rsidRPr="00233D48">
        <w:rPr>
          <w:b/>
        </w:rPr>
        <w:t>cubes</w:t>
      </w:r>
      <w:r>
        <w:t>" and "</w:t>
      </w:r>
      <w:r w:rsidRPr="00233D48">
        <w:rPr>
          <w:b/>
        </w:rPr>
        <w:t>boundaries</w:t>
      </w:r>
      <w:r>
        <w:t>" including the tech details. Since I did all that stuff in Sja, I will just space over things. His notation is the same as Sja more or less, ∂c and ∂</w:t>
      </w:r>
      <w:r>
        <w:rPr>
          <w:rStyle w:val="superscript"/>
        </w:rPr>
        <w:t>2</w:t>
      </w:r>
      <w:r>
        <w:t xml:space="preserve">c = 0 etc. A finite linear combination of cubes is a </w:t>
      </w:r>
      <w:r w:rsidRPr="00233D48">
        <w:rPr>
          <w:b/>
        </w:rPr>
        <w:t>chain</w:t>
      </w:r>
      <w:r>
        <w:t xml:space="preserve">. He uses n, so n-cube and n-chain. </w:t>
      </w:r>
    </w:p>
    <w:p w14:paraId="1C5484FD" w14:textId="77777777" w:rsidR="00233D48" w:rsidRDefault="00233D48" w:rsidP="00233D48"/>
    <w:p w14:paraId="717EAFF4" w14:textId="77777777" w:rsidR="00233D48" w:rsidRDefault="00233D48" w:rsidP="00233D48">
      <w:r>
        <w:tab/>
      </w:r>
      <w:r>
        <w:pict>
          <v:shape id="_x0000_i1064" type="#_x0000_t75" style="width:165pt;height:42.75pt">
            <v:imagedata r:id="rId63" o:title=""/>
          </v:shape>
        </w:pict>
      </w:r>
    </w:p>
    <w:p w14:paraId="24311FE0" w14:textId="77777777" w:rsidR="00233D48" w:rsidRDefault="00233D48" w:rsidP="00233D48">
      <w:r>
        <w:tab/>
      </w:r>
      <w:r>
        <w:pict>
          <v:shape id="_x0000_i1065" type="#_x0000_t75" style="width:313.5pt;height:30pt">
            <v:imagedata r:id="rId64" o:title=""/>
          </v:shape>
        </w:pict>
      </w:r>
    </w:p>
    <w:p w14:paraId="0BA08E26" w14:textId="77777777" w:rsidR="00F21EA0" w:rsidRDefault="00F21EA0" w:rsidP="00233D48"/>
    <w:p w14:paraId="2979FD01" w14:textId="77777777" w:rsidR="00F21EA0" w:rsidRDefault="00F21EA0" w:rsidP="00233D48">
      <w:r>
        <w:tab/>
      </w:r>
      <w:r>
        <w:pict>
          <v:shape id="_x0000_i1066" type="#_x0000_t75" style="width:106.5pt;height:13.5pt">
            <v:imagedata r:id="rId65" o:title=""/>
          </v:shape>
        </w:pict>
      </w:r>
    </w:p>
    <w:p w14:paraId="47EBE7DA" w14:textId="77777777" w:rsidR="00F21EA0" w:rsidRDefault="00F21EA0" w:rsidP="00233D48"/>
    <w:p w14:paraId="402A83E4" w14:textId="77777777" w:rsidR="00F21EA0" w:rsidRDefault="00F21EA0" w:rsidP="00233D48">
      <w:r>
        <w:tab/>
        <w:t>c: [0,1]</w:t>
      </w:r>
      <w:r>
        <w:rPr>
          <w:rStyle w:val="superscript"/>
        </w:rPr>
        <w:t>n</w:t>
      </w:r>
      <w:r>
        <w:t xml:space="preserve"> → A  </w:t>
      </w:r>
      <w:r>
        <w:sym w:font="Symbol" w:char="F0CC"/>
      </w:r>
      <w:r>
        <w:t xml:space="preserve"> R</w:t>
      </w:r>
      <w:r>
        <w:rPr>
          <w:rStyle w:val="superscript"/>
        </w:rPr>
        <w:t>n</w:t>
      </w:r>
      <w:r>
        <w:t xml:space="preserve"> </w:t>
      </w:r>
      <w:r>
        <w:tab/>
        <w:t xml:space="preserve">is called a </w:t>
      </w:r>
      <w:r w:rsidRPr="00F21EA0">
        <w:rPr>
          <w:b/>
        </w:rPr>
        <w:t>singular n-cube</w:t>
      </w:r>
      <w:r>
        <w:rPr>
          <w:b/>
        </w:rPr>
        <w:t xml:space="preserve">  " in A" </w:t>
      </w:r>
    </w:p>
    <w:p w14:paraId="3A1298AC" w14:textId="77777777" w:rsidR="00F21EA0" w:rsidRDefault="00F21EA0" w:rsidP="00233D48"/>
    <w:p w14:paraId="7677C5F7" w14:textId="77777777" w:rsidR="00F21EA0" w:rsidRDefault="00F21EA0" w:rsidP="00233D48">
      <w:r>
        <w:t xml:space="preserve">Singular 1-cube is a curve. </w:t>
      </w:r>
    </w:p>
    <w:p w14:paraId="6BF27982" w14:textId="77777777" w:rsidR="00F21EA0" w:rsidRDefault="00F21EA0" w:rsidP="00233D48"/>
    <w:p w14:paraId="502C55E7" w14:textId="77777777" w:rsidR="00F21EA0" w:rsidRDefault="00F21EA0" w:rsidP="00233D48">
      <w:r>
        <w:tab/>
        <w:t>I</w:t>
      </w:r>
      <w:r>
        <w:rPr>
          <w:rStyle w:val="superscript"/>
        </w:rPr>
        <w:t>n</w:t>
      </w:r>
      <w:r>
        <w:t xml:space="preserve"> : [0,1]</w:t>
      </w:r>
      <w:r>
        <w:rPr>
          <w:rStyle w:val="superscript"/>
        </w:rPr>
        <w:t>n</w:t>
      </w:r>
      <w:r>
        <w:t xml:space="preserve"> → R</w:t>
      </w:r>
      <w:r>
        <w:rPr>
          <w:rStyle w:val="subscript"/>
        </w:rPr>
        <w:t>n</w:t>
      </w:r>
      <w:r>
        <w:tab/>
      </w:r>
      <w:r>
        <w:tab/>
        <w:t xml:space="preserve">is called a </w:t>
      </w:r>
      <w:r w:rsidRPr="00F21EA0">
        <w:rPr>
          <w:b/>
        </w:rPr>
        <w:t>standard n-cube</w:t>
      </w:r>
      <w:r>
        <w:t>, so here A is all of R</w:t>
      </w:r>
      <w:r>
        <w:rPr>
          <w:rStyle w:val="superscript"/>
        </w:rPr>
        <w:t>n</w:t>
      </w:r>
      <w:r>
        <w:t xml:space="preserve"> </w:t>
      </w:r>
    </w:p>
    <w:p w14:paraId="4FE86B7D" w14:textId="77777777" w:rsidR="00F21EA0" w:rsidRDefault="00F21EA0" w:rsidP="00233D48"/>
    <w:p w14:paraId="22707BD2" w14:textId="77777777" w:rsidR="00F21EA0" w:rsidRDefault="00F21EA0" w:rsidP="00233D48">
      <w:r>
        <w:tab/>
      </w:r>
      <w:r w:rsidRPr="00F21EA0">
        <w:rPr>
          <w:b/>
        </w:rPr>
        <w:t>n-chain</w:t>
      </w:r>
      <w:r>
        <w:t xml:space="preserve"> = lin comb of singular n-cubes</w:t>
      </w:r>
    </w:p>
    <w:p w14:paraId="504ADFDC" w14:textId="77777777" w:rsidR="00F21EA0" w:rsidRDefault="00F21EA0" w:rsidP="00233D48"/>
    <w:p w14:paraId="637ADA14" w14:textId="77777777" w:rsidR="00F21EA0" w:rsidRDefault="00F21EA0" w:rsidP="00233D48">
      <w:r>
        <w:tab/>
        <w:t>Note that I</w:t>
      </w:r>
      <w:r>
        <w:rPr>
          <w:rStyle w:val="superscript"/>
        </w:rPr>
        <w:t>n</w:t>
      </w:r>
      <w:r>
        <w:rPr>
          <w:rStyle w:val="subscript"/>
        </w:rPr>
        <w:t>(i,</w:t>
      </w:r>
      <w:r w:rsidRPr="00F21EA0">
        <w:rPr>
          <w:rStyle w:val="subscript"/>
          <w:color w:val="FF0000"/>
        </w:rPr>
        <w:t>0</w:t>
      </w:r>
      <w:r>
        <w:rPr>
          <w:rStyle w:val="subscript"/>
        </w:rPr>
        <w:t>)</w:t>
      </w:r>
      <w:r>
        <w:t xml:space="preserve"> = I</w:t>
      </w:r>
      <w:r>
        <w:rPr>
          <w:rStyle w:val="subscript"/>
        </w:rPr>
        <w:t>n</w:t>
      </w:r>
      <w:r>
        <w:t>(x</w:t>
      </w:r>
      <w:r>
        <w:rPr>
          <w:rStyle w:val="superscript"/>
        </w:rPr>
        <w:t>1</w:t>
      </w:r>
      <w:r>
        <w:t>....x</w:t>
      </w:r>
      <w:r>
        <w:rPr>
          <w:rStyle w:val="superscript"/>
        </w:rPr>
        <w:t>i-1</w:t>
      </w:r>
      <w:r>
        <w:t xml:space="preserve">, </w:t>
      </w:r>
      <w:r w:rsidRPr="00F21EA0">
        <w:rPr>
          <w:color w:val="FF0000"/>
        </w:rPr>
        <w:t>0</w:t>
      </w:r>
      <w:r>
        <w:t>, x</w:t>
      </w:r>
      <w:r>
        <w:rPr>
          <w:rStyle w:val="superscript"/>
        </w:rPr>
        <w:t>i</w:t>
      </w:r>
      <w:r>
        <w:t>, ...x</w:t>
      </w:r>
      <w:r>
        <w:rPr>
          <w:rStyle w:val="superscript"/>
        </w:rPr>
        <w:t>n-1</w:t>
      </w:r>
      <w:r>
        <w:t>)  where we delete x</w:t>
      </w:r>
      <w:r>
        <w:rPr>
          <w:rStyle w:val="superscript"/>
        </w:rPr>
        <w:t>i</w:t>
      </w:r>
      <w:r>
        <w:t xml:space="preserve"> then drop all the higher down</w:t>
      </w:r>
    </w:p>
    <w:p w14:paraId="7B0D2554" w14:textId="77777777" w:rsidR="00F21EA0" w:rsidRDefault="00F21EA0" w:rsidP="00233D48">
      <w:r>
        <w:tab/>
      </w:r>
      <w:r>
        <w:tab/>
      </w:r>
    </w:p>
    <w:p w14:paraId="425DEF37" w14:textId="77777777" w:rsidR="00F21EA0" w:rsidRPr="00F21EA0" w:rsidRDefault="00F21EA0" w:rsidP="00233D48">
      <w:r>
        <w:t xml:space="preserve">just as in Sjamaar.  This is the boundary say of a cube at one end, then </w:t>
      </w:r>
      <w:r w:rsidRPr="00F21EA0">
        <w:rPr>
          <w:color w:val="FF0000"/>
        </w:rPr>
        <w:t>1</w:t>
      </w:r>
      <w:r>
        <w:t xml:space="preserve"> is the other end. I did all this in detail. </w:t>
      </w:r>
    </w:p>
    <w:p w14:paraId="28AEF9CF" w14:textId="77777777" w:rsidR="00233D48" w:rsidRDefault="00233D48" w:rsidP="00233D48"/>
    <w:p w14:paraId="5BB23218" w14:textId="77777777" w:rsidR="00233D48" w:rsidRDefault="00233D48" w:rsidP="00233D48">
      <w:r>
        <w:t>Problems 4-22 through 4-24.</w:t>
      </w:r>
    </w:p>
    <w:p w14:paraId="5E38AFE3" w14:textId="77777777" w:rsidR="00233D48" w:rsidRDefault="00233D48" w:rsidP="00233D48"/>
    <w:p w14:paraId="3FC08A41" w14:textId="77777777" w:rsidR="00233D48" w:rsidRDefault="00233D48" w:rsidP="00233D48">
      <w:pPr>
        <w:pStyle w:val="Heading3"/>
      </w:pPr>
      <w:bookmarkStart w:id="8" w:name="_Toc443840495"/>
      <w:r>
        <w:t>THE FUND THM OF CALCULUS</w:t>
      </w:r>
      <w:bookmarkEnd w:id="8"/>
    </w:p>
    <w:p w14:paraId="5884C3F1" w14:textId="77777777" w:rsidR="00233D48" w:rsidRDefault="00233D48" w:rsidP="00233D48"/>
    <w:p w14:paraId="785DD6B4" w14:textId="77777777" w:rsidR="00233D48" w:rsidRPr="00233D48" w:rsidRDefault="00233D48" w:rsidP="00233D48">
      <w:r>
        <w:t xml:space="preserve">OK, here for the first time Spivak is going to talk about integrals and that is where my confusion lies, so I will read what he has to say. I will start reading here more carefully. </w:t>
      </w:r>
    </w:p>
    <w:p w14:paraId="4302B5A5" w14:textId="77777777" w:rsidR="00233D48" w:rsidRDefault="00233D48" w:rsidP="00233D48"/>
    <w:p w14:paraId="59FF5754" w14:textId="77777777" w:rsidR="00F21EA0" w:rsidRDefault="00F21EA0" w:rsidP="00233D48">
      <w:r>
        <w:pict>
          <v:shape id="_x0000_i1067" type="#_x0000_t75" style="width:322.5pt;height:74.25pt">
            <v:imagedata r:id="rId66" o:title=""/>
          </v:shape>
        </w:pict>
      </w:r>
    </w:p>
    <w:p w14:paraId="33C609EF" w14:textId="77777777" w:rsidR="00F21EA0" w:rsidRDefault="00F21EA0" w:rsidP="00233D48"/>
    <w:p w14:paraId="4F77D630" w14:textId="77777777" w:rsidR="00F21EA0" w:rsidRPr="00F21EA0" w:rsidRDefault="00F21EA0" w:rsidP="00233D48">
      <w:pPr>
        <w:rPr>
          <w:color w:val="FF0000"/>
        </w:rPr>
      </w:pPr>
      <w:r w:rsidRPr="00F21EA0">
        <w:rPr>
          <w:color w:val="FF0000"/>
        </w:rPr>
        <w:t>[101]</w:t>
      </w:r>
    </w:p>
    <w:p w14:paraId="4360CA67" w14:textId="77777777" w:rsidR="00F21EA0" w:rsidRDefault="00F21EA0" w:rsidP="00233D48"/>
    <w:p w14:paraId="73419886" w14:textId="77777777" w:rsidR="00F21EA0" w:rsidRDefault="00F21EA0" w:rsidP="00233D48">
      <w:r>
        <w:t xml:space="preserve">OK, how to I connect this to Sja?  Very interesting next line, </w:t>
      </w:r>
    </w:p>
    <w:p w14:paraId="368534FB" w14:textId="77777777" w:rsidR="00F21EA0" w:rsidRDefault="00F21EA0" w:rsidP="00233D48"/>
    <w:p w14:paraId="2F4E5508" w14:textId="77777777" w:rsidR="00F21EA0" w:rsidRDefault="00F21EA0" w:rsidP="00233D48">
      <w:r>
        <w:pict>
          <v:shape id="_x0000_i1068" type="#_x0000_t75" style="width:366pt;height:102.75pt">
            <v:imagedata r:id="rId67" o:title=""/>
          </v:shape>
        </w:pict>
      </w:r>
    </w:p>
    <w:p w14:paraId="6B20D132" w14:textId="77777777" w:rsidR="00F21EA0" w:rsidRDefault="00F21EA0" w:rsidP="00233D48"/>
    <w:p w14:paraId="65065B54" w14:textId="77777777" w:rsidR="00F21EA0" w:rsidRPr="00F21EA0" w:rsidRDefault="00F21EA0" w:rsidP="00233D48">
      <w:r>
        <w:t xml:space="preserve">This is right up my alley!  For a k-cube, he is equating a form integral on the left with a regular calculus integral on the right !!!  Here it is critical that he displays the wedge symbols on the left. So I think he is saying that the left is defined as the right on this very simple integration domain. Did Sja ever make this statement? Sja could not write this because he uses no ^ anywhere!!!  This is a </w:t>
      </w:r>
      <w:r w:rsidRPr="00F21EA0">
        <w:rPr>
          <w:b/>
          <w:color w:val="FF0000"/>
        </w:rPr>
        <w:t>Big Find</w:t>
      </w:r>
      <w:r>
        <w:t xml:space="preserve"> for me. Notice the comment. This is why they name the form dx</w:t>
      </w:r>
      <w:r>
        <w:rPr>
          <w:rStyle w:val="superscript"/>
        </w:rPr>
        <w:t>i</w:t>
      </w:r>
      <w:r>
        <w:t xml:space="preserve"> instead of λ</w:t>
      </w:r>
      <w:r>
        <w:rPr>
          <w:rStyle w:val="superscript"/>
        </w:rPr>
        <w:t>i</w:t>
      </w:r>
      <w:r>
        <w:t xml:space="preserve"> !!!!! </w:t>
      </w:r>
    </w:p>
    <w:p w14:paraId="3FEAA292" w14:textId="77777777" w:rsidR="00F21EA0" w:rsidRDefault="00F21EA0" w:rsidP="00233D48"/>
    <w:p w14:paraId="276B9AF3" w14:textId="77777777" w:rsidR="00F21EA0" w:rsidRDefault="00F21EA0" w:rsidP="00233D48">
      <w:r>
        <w:pict>
          <v:shape id="_x0000_i1069" type="#_x0000_t75" style="width:304.5pt;height:60pt">
            <v:imagedata r:id="rId68" o:title=""/>
          </v:shape>
        </w:pict>
      </w:r>
      <w:r w:rsidRPr="00F21EA0">
        <w:rPr>
          <w:b/>
        </w:rPr>
        <w:t>c</w:t>
      </w:r>
      <w:r>
        <w:t xml:space="preserve"> = a singular k-cube</w:t>
      </w:r>
    </w:p>
    <w:p w14:paraId="662422EF" w14:textId="77777777" w:rsidR="00F21EA0" w:rsidRDefault="00F21EA0" w:rsidP="00233D48"/>
    <w:p w14:paraId="135D0FAE" w14:textId="77777777" w:rsidR="00F21EA0" w:rsidRDefault="00F21EA0" w:rsidP="00233D48">
      <w:r>
        <w:t xml:space="preserve">Notice the word define here. This is in agreement with Sja where c* is the pullback operator. </w:t>
      </w:r>
    </w:p>
    <w:p w14:paraId="742F4C6A" w14:textId="77777777" w:rsidR="00F21EA0" w:rsidRDefault="00F21EA0" w:rsidP="00233D48"/>
    <w:p w14:paraId="55938647" w14:textId="77777777" w:rsidR="00F21EA0" w:rsidRDefault="00F21EA0" w:rsidP="00233D48">
      <w:r>
        <w:pict>
          <v:shape id="_x0000_i1070" type="#_x0000_t75" style="width:304.5pt;height:83.25pt">
            <v:imagedata r:id="rId69" o:title=""/>
          </v:shape>
        </w:pict>
      </w:r>
    </w:p>
    <w:p w14:paraId="179330BB" w14:textId="77777777" w:rsidR="00F21EA0" w:rsidRDefault="00F21EA0" w:rsidP="00233D48"/>
    <w:p w14:paraId="04C12EBC" w14:textId="77777777" w:rsidR="00F21EA0" w:rsidRDefault="00F21EA0" w:rsidP="00233D48">
      <w:r>
        <w:t>Here he has replaced the chain of singular k-cubes with one standard k-cube, c → I</w:t>
      </w:r>
      <w:r>
        <w:rPr>
          <w:rStyle w:val="superscript"/>
        </w:rPr>
        <w:t>k</w:t>
      </w:r>
      <w:r>
        <w:t xml:space="preserve"> , just fine! Just a special case of what is shown above. </w:t>
      </w:r>
    </w:p>
    <w:p w14:paraId="022A89A3" w14:textId="77777777" w:rsidR="00F21EA0" w:rsidRDefault="00F21EA0" w:rsidP="00233D48"/>
    <w:p w14:paraId="34EEF38E" w14:textId="77777777" w:rsidR="00F21EA0" w:rsidRDefault="00F21EA0" w:rsidP="00233D48">
      <w:r>
        <w:pict>
          <v:shape id="_x0000_i1071" type="#_x0000_t75" style="width:286.5pt;height:61.5pt">
            <v:imagedata r:id="rId70" o:title=""/>
          </v:shape>
        </w:pict>
      </w:r>
    </w:p>
    <w:p w14:paraId="4E02510D" w14:textId="77777777" w:rsidR="00F21EA0" w:rsidRDefault="00F21EA0" w:rsidP="00233D48"/>
    <w:p w14:paraId="49EC2E9F" w14:textId="77777777" w:rsidR="00F21EA0" w:rsidRDefault="00F21EA0" w:rsidP="00233D48">
      <w:r>
        <w:t>Just fine. But now Spi goes strange on us again by writing the following 1-form integral</w:t>
      </w:r>
    </w:p>
    <w:p w14:paraId="04C56DDF" w14:textId="77777777" w:rsidR="00F21EA0" w:rsidRDefault="00F21EA0" w:rsidP="00233D48"/>
    <w:p w14:paraId="2514AAE7" w14:textId="77777777" w:rsidR="00F21EA0" w:rsidRDefault="00F21EA0" w:rsidP="00233D48">
      <w:r>
        <w:pict>
          <v:shape id="_x0000_i1072" type="#_x0000_t75" style="width:365.25pt;height:64.5pt">
            <v:imagedata r:id="rId71" o:title=""/>
          </v:shape>
        </w:pict>
      </w:r>
    </w:p>
    <w:p w14:paraId="24ED1DD0" w14:textId="77777777" w:rsidR="00F21EA0" w:rsidRPr="00F21EA0" w:rsidRDefault="00F21EA0" w:rsidP="00233D48">
      <w:pPr>
        <w:rPr>
          <w:color w:val="FF0000"/>
        </w:rPr>
      </w:pPr>
      <w:r w:rsidRPr="00F21EA0">
        <w:rPr>
          <w:color w:val="FF0000"/>
        </w:rPr>
        <w:t xml:space="preserve">[102] </w:t>
      </w:r>
    </w:p>
    <w:p w14:paraId="379D6963" w14:textId="77777777" w:rsidR="00F21EA0" w:rsidRDefault="00F21EA0" w:rsidP="00233D48"/>
    <w:p w14:paraId="2CE0D6FA" w14:textId="77777777" w:rsidR="00F21EA0" w:rsidRDefault="00F21EA0" w:rsidP="00233D48">
      <w:r>
        <w:t>He goes on to explain that</w:t>
      </w:r>
    </w:p>
    <w:p w14:paraId="48A410C2" w14:textId="77777777" w:rsidR="00F21EA0" w:rsidRDefault="00F21EA0" w:rsidP="00233D48"/>
    <w:p w14:paraId="5923B772" w14:textId="77777777" w:rsidR="00F21EA0" w:rsidRDefault="00F21EA0" w:rsidP="00233D48">
      <w:r>
        <w:tab/>
        <w:t>c</w:t>
      </w:r>
      <w:r>
        <w:rPr>
          <w:rStyle w:val="superscript"/>
        </w:rPr>
        <w:t>1</w:t>
      </w:r>
      <w:r>
        <w:t>(t</w:t>
      </w:r>
      <w:r>
        <w:rPr>
          <w:rStyle w:val="subscript"/>
        </w:rPr>
        <w:t>i</w:t>
      </w:r>
      <w:r>
        <w:t>) - c</w:t>
      </w:r>
      <w:r>
        <w:rPr>
          <w:rStyle w:val="superscript"/>
        </w:rPr>
        <w:t>1</w:t>
      </w:r>
      <w:r>
        <w:t>(t</w:t>
      </w:r>
      <w:r>
        <w:rPr>
          <w:rStyle w:val="subscript"/>
        </w:rPr>
        <w:t>i-1</w:t>
      </w:r>
      <w:r>
        <w:t>)  = Δc</w:t>
      </w:r>
      <w:r>
        <w:rPr>
          <w:rStyle w:val="superscript"/>
        </w:rPr>
        <w:t>1</w:t>
      </w:r>
      <w:r>
        <w:t xml:space="preserve">  = (dc</w:t>
      </w:r>
      <w:r>
        <w:rPr>
          <w:rStyle w:val="superscript"/>
        </w:rPr>
        <w:t>1</w:t>
      </w:r>
      <w:r>
        <w:t>/dt) Δt   →   (dc</w:t>
      </w:r>
      <w:r>
        <w:rPr>
          <w:rStyle w:val="superscript"/>
        </w:rPr>
        <w:t>1</w:t>
      </w:r>
      <w:r>
        <w:t>/dt) dt  = (∂</w:t>
      </w:r>
      <w:r>
        <w:rPr>
          <w:rStyle w:val="subscript"/>
        </w:rPr>
        <w:t>t</w:t>
      </w:r>
      <w:r>
        <w:t>c</w:t>
      </w:r>
      <w:r>
        <w:rPr>
          <w:rStyle w:val="superscript"/>
        </w:rPr>
        <w:t>1</w:t>
      </w:r>
      <w:r>
        <w:t>)dt</w:t>
      </w:r>
    </w:p>
    <w:p w14:paraId="4A416981" w14:textId="77777777" w:rsidR="00F21EA0" w:rsidRDefault="00F21EA0" w:rsidP="00233D48"/>
    <w:p w14:paraId="4A795294" w14:textId="77777777" w:rsidR="00F21EA0" w:rsidRDefault="00F21EA0" w:rsidP="00233D48">
      <w:r>
        <w:t>and then we find that we get the Sja result on page 47 (1st page of Ch 4). I am not sure why he avoids writing this in the standard way. He allows the intervals to be variable but max width → 0, so this is like the Buck Riemann integral.  Now suddenly here we are</w:t>
      </w:r>
    </w:p>
    <w:p w14:paraId="2B61D401" w14:textId="77777777" w:rsidR="00F21EA0" w:rsidRDefault="00F21EA0" w:rsidP="00233D48"/>
    <w:p w14:paraId="630EF4D7" w14:textId="77777777" w:rsidR="00F21EA0" w:rsidRDefault="00F21EA0" w:rsidP="00233D48">
      <w:r>
        <w:tab/>
      </w:r>
      <w:r>
        <w:pict>
          <v:shape id="_x0000_i1073" type="#_x0000_t75" style="width:367.5pt;height:86.25pt">
            <v:imagedata r:id="rId72" o:title=""/>
          </v:shape>
        </w:pict>
      </w:r>
    </w:p>
    <w:p w14:paraId="4FD3CB13" w14:textId="77777777" w:rsidR="00F21EA0" w:rsidRDefault="00F21EA0" w:rsidP="00233D48"/>
    <w:p w14:paraId="0B22721F" w14:textId="77777777" w:rsidR="00F21EA0" w:rsidRDefault="00F21EA0" w:rsidP="00233D48">
      <w:r>
        <w:t xml:space="preserve">which he calls the Fund Thm of Calc "in higher dimensions". Now comes the Sja proof BUT here all the ^ wedges are shown, so let's give it a shot. The opening gambit is this, </w:t>
      </w:r>
    </w:p>
    <w:p w14:paraId="4380B70C" w14:textId="77777777" w:rsidR="00F21EA0" w:rsidRDefault="00F21EA0" w:rsidP="00233D48"/>
    <w:p w14:paraId="3BFB3282" w14:textId="77777777" w:rsidR="00F21EA0" w:rsidRDefault="00F21EA0" w:rsidP="00233D48">
      <w:r>
        <w:pict>
          <v:shape id="_x0000_i1074" type="#_x0000_t75" style="width:369.75pt;height:94.5pt">
            <v:imagedata r:id="rId73" o:title=""/>
          </v:shape>
        </w:pict>
      </w:r>
      <w:r>
        <w:tab/>
        <w:t>(1)</w:t>
      </w:r>
    </w:p>
    <w:p w14:paraId="2ECD7554" w14:textId="77777777" w:rsidR="00F21EA0" w:rsidRDefault="00F21EA0" w:rsidP="00233D48"/>
    <w:p w14:paraId="1B1AD1AA" w14:textId="77777777" w:rsidR="00F21EA0" w:rsidRDefault="00F21EA0" w:rsidP="00233D48">
      <w:r>
        <w:t>Function f has k arguments, and he is setting argument x</w:t>
      </w:r>
      <w:r>
        <w:rPr>
          <w:rStyle w:val="superscript"/>
        </w:rPr>
        <w:t>i</w:t>
      </w:r>
      <w:r>
        <w:t>= α and all others are as is. I know that a pullback never changes the dimensionality of a form, so I have to interpret dx</w:t>
      </w:r>
      <w:r>
        <w:rPr>
          <w:rStyle w:val="superscript"/>
        </w:rPr>
        <w:t>1</w:t>
      </w:r>
      <w:r>
        <w:t>....dx</w:t>
      </w:r>
      <w:r>
        <w:rPr>
          <w:rStyle w:val="superscript"/>
        </w:rPr>
        <w:t>k</w:t>
      </w:r>
      <w:r>
        <w:t xml:space="preserve"> as missing dx</w:t>
      </w:r>
      <w:r>
        <w:rPr>
          <w:rStyle w:val="superscript"/>
        </w:rPr>
        <w:t>i</w:t>
      </w:r>
      <w:r>
        <w:t xml:space="preserve"> and he is just doing a shorthand. BUT, since f has no dependence on x</w:t>
      </w:r>
      <w:r>
        <w:rPr>
          <w:rStyle w:val="superscript"/>
        </w:rPr>
        <w:t>i</w:t>
      </w:r>
      <w:r>
        <w:t xml:space="preserve"> he has quietly added this:</w:t>
      </w:r>
    </w:p>
    <w:p w14:paraId="6EEA186F" w14:textId="77777777" w:rsidR="00F21EA0" w:rsidRDefault="00F21EA0" w:rsidP="00233D48"/>
    <w:p w14:paraId="25B84493" w14:textId="77777777" w:rsidR="00F21EA0" w:rsidRDefault="00F21EA0" w:rsidP="00233D48">
      <w:r>
        <w:tab/>
      </w:r>
      <w:r>
        <w:tab/>
        <w:t xml:space="preserve">f  = 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i</w:t>
      </w:r>
      <w:r>
        <w:t xml:space="preserve"> </w:t>
      </w:r>
    </w:p>
    <w:p w14:paraId="292B84C2" w14:textId="77777777" w:rsidR="00F21EA0" w:rsidRDefault="00F21EA0" w:rsidP="00233D48"/>
    <w:p w14:paraId="0590D9A7" w14:textId="77777777" w:rsidR="00F21EA0" w:rsidRPr="00F21EA0" w:rsidRDefault="00F21EA0" w:rsidP="00233D48">
      <w:r>
        <w:t>and this then brings up the [0,1]</w:t>
      </w:r>
      <w:r>
        <w:rPr>
          <w:rStyle w:val="superscript"/>
        </w:rPr>
        <w:t>k-1</w:t>
      </w:r>
      <w:r>
        <w:t xml:space="preserve"> integration domain to the full  [0,1]</w:t>
      </w:r>
      <w:r>
        <w:rPr>
          <w:rStyle w:val="superscript"/>
        </w:rPr>
        <w:t>k</w:t>
      </w:r>
      <w:r>
        <w:t xml:space="preserve"> and the differential to full dx</w:t>
      </w:r>
      <w:r>
        <w:rPr>
          <w:rStyle w:val="superscript"/>
        </w:rPr>
        <w:t>1</w:t>
      </w:r>
      <w:r>
        <w:t xml:space="preserve"> through dx</w:t>
      </w:r>
      <w:r>
        <w:rPr>
          <w:rStyle w:val="superscript"/>
        </w:rPr>
        <w:t>k</w:t>
      </w:r>
      <w:r>
        <w:t xml:space="preserve"> as shown. Very good. </w:t>
      </w:r>
    </w:p>
    <w:p w14:paraId="20FA809C" w14:textId="77777777" w:rsidR="00F21EA0" w:rsidRDefault="00F21EA0" w:rsidP="00233D48"/>
    <w:p w14:paraId="4524A934" w14:textId="77777777" w:rsidR="00F21EA0" w:rsidRDefault="00F21EA0" w:rsidP="00233D48">
      <w:r>
        <w:t>Here I</w:t>
      </w:r>
      <w:r>
        <w:rPr>
          <w:rStyle w:val="superscript"/>
        </w:rPr>
        <w:t>k</w:t>
      </w:r>
      <w:r>
        <w:rPr>
          <w:rStyle w:val="subscript"/>
        </w:rPr>
        <w:t>(j,α)</w:t>
      </w:r>
      <w:r>
        <w:t xml:space="preserve"> represents the two boundaries of I</w:t>
      </w:r>
      <w:r>
        <w:rPr>
          <w:rStyle w:val="superscript"/>
        </w:rPr>
        <w:t>k</w:t>
      </w:r>
      <w:r>
        <w:t xml:space="preserve"> for α = 0 and α =1 and these boundaries are k-1 cubes. I think the j = i pin comes from the fact that if j≠1 you are integrating over a nonsense surface and it has zero measure. Draw a cube on scratch to see this. </w:t>
      </w:r>
    </w:p>
    <w:p w14:paraId="2A7C0323" w14:textId="77777777" w:rsidR="00F21EA0" w:rsidRDefault="00F21EA0" w:rsidP="00233D48"/>
    <w:p w14:paraId="729127FC" w14:textId="77777777" w:rsidR="00F21EA0" w:rsidRPr="00F21EA0" w:rsidRDefault="00F21EA0" w:rsidP="00233D48">
      <w:pPr>
        <w:rPr>
          <w:color w:val="FF0000"/>
        </w:rPr>
      </w:pPr>
      <w:r w:rsidRPr="00F21EA0">
        <w:rPr>
          <w:color w:val="FF0000"/>
        </w:rPr>
        <w:t>[103]</w:t>
      </w:r>
    </w:p>
    <w:p w14:paraId="45B7D952" w14:textId="77777777" w:rsidR="00F21EA0" w:rsidRDefault="00F21EA0" w:rsidP="00233D48"/>
    <w:p w14:paraId="3918F27C" w14:textId="77777777" w:rsidR="00F21EA0" w:rsidRDefault="00F21EA0" w:rsidP="00233D48">
      <w:r>
        <w:t>Now look at his next step starting top page 103</w:t>
      </w:r>
    </w:p>
    <w:p w14:paraId="0D1B54C5" w14:textId="77777777" w:rsidR="00F21EA0" w:rsidRDefault="00F21EA0" w:rsidP="00233D48"/>
    <w:p w14:paraId="6C8FB53F" w14:textId="77777777" w:rsidR="00F21EA0" w:rsidRDefault="00F21EA0" w:rsidP="00233D48">
      <w:r>
        <w:pict>
          <v:shape id="_x0000_i1075" type="#_x0000_t75" style="width:304.5pt;height:97.5pt">
            <v:imagedata r:id="rId74" o:title=""/>
          </v:shape>
        </w:pict>
      </w:r>
      <w:r>
        <w:tab/>
      </w:r>
      <w:r>
        <w:tab/>
      </w:r>
      <w:r>
        <w:tab/>
        <w:t>(3)</w:t>
      </w:r>
    </w:p>
    <w:p w14:paraId="60292E1E" w14:textId="77777777" w:rsidR="00F21EA0" w:rsidRDefault="00F21EA0" w:rsidP="00233D48"/>
    <w:p w14:paraId="26DB1509" w14:textId="77777777" w:rsidR="00F21EA0" w:rsidRDefault="00F21EA0" w:rsidP="00233D48">
      <w:r>
        <w:t>Here he is just taking the first line of (1) above and summing over the boundary of I</w:t>
      </w:r>
      <w:r>
        <w:rPr>
          <w:rStyle w:val="superscript"/>
        </w:rPr>
        <w:t xml:space="preserve">k </w:t>
      </w:r>
      <w:r>
        <w:t>which is of course a k-1 form. He is not involving the last line of (1) here, he is just summing over the first line with the magic sign factor which I know all about. So continue to the next</w:t>
      </w:r>
    </w:p>
    <w:p w14:paraId="3DC2AF78" w14:textId="77777777" w:rsidR="00F21EA0" w:rsidRDefault="00F21EA0" w:rsidP="00233D48"/>
    <w:p w14:paraId="70D26715" w14:textId="77777777" w:rsidR="00F21EA0" w:rsidRPr="00F21EA0" w:rsidRDefault="00F21EA0" w:rsidP="00233D48">
      <w:r>
        <w:pict>
          <v:shape id="_x0000_i1076" type="#_x0000_t75" style="width:357pt;height:65.25pt">
            <v:imagedata r:id="rId75" o:title=""/>
          </v:shape>
        </w:pict>
      </w:r>
      <w:r>
        <w:tab/>
      </w:r>
      <w:r>
        <w:tab/>
        <w:t>(4)</w:t>
      </w:r>
    </w:p>
    <w:p w14:paraId="52C97E53" w14:textId="77777777" w:rsidR="00F21EA0" w:rsidRDefault="00F21EA0" w:rsidP="00233D48"/>
    <w:p w14:paraId="17000CFF" w14:textId="77777777" w:rsidR="00F21EA0" w:rsidRDefault="00F21EA0" w:rsidP="00233D48">
      <w:r>
        <w:t xml:space="preserve">Here he is doing the α sum explicitly and he has used (1) to remove the j sum and all is well. Notice that we have a regular calculus integral here, not a wedge product, because things have been pulled back!!! </w:t>
      </w:r>
    </w:p>
    <w:p w14:paraId="77FF5A1D" w14:textId="77777777" w:rsidR="00F21EA0" w:rsidRDefault="00F21EA0" w:rsidP="00233D48">
      <w:r>
        <w:t>I continue:</w:t>
      </w:r>
    </w:p>
    <w:p w14:paraId="1A3115AE" w14:textId="77777777" w:rsidR="00F21EA0" w:rsidRDefault="00F21EA0" w:rsidP="00233D48"/>
    <w:p w14:paraId="68197386" w14:textId="77777777" w:rsidR="00F21EA0" w:rsidRPr="00F21EA0" w:rsidRDefault="00F21EA0" w:rsidP="00233D48">
      <w:r>
        <w:pict>
          <v:shape id="_x0000_i1077" type="#_x0000_t75" style="width:304.5pt;height:105pt">
            <v:imagedata r:id="rId76" o:title=""/>
          </v:shape>
        </w:pict>
      </w:r>
      <w:r>
        <w:tab/>
      </w:r>
      <w:r>
        <w:tab/>
      </w:r>
      <w:r>
        <w:tab/>
        <w:t>(5)</w:t>
      </w:r>
    </w:p>
    <w:p w14:paraId="3371C82D" w14:textId="77777777" w:rsidR="00F21EA0" w:rsidRDefault="00F21EA0" w:rsidP="00233D48"/>
    <w:p w14:paraId="2F1940CA" w14:textId="77777777" w:rsidR="00F21EA0" w:rsidRDefault="00F21EA0" w:rsidP="00233D48">
      <w:r>
        <w:t>So first the d acts just on the f to give df = Σ</w:t>
      </w:r>
      <w:r>
        <w:rPr>
          <w:rStyle w:val="subscript"/>
        </w:rPr>
        <w:t>j</w:t>
      </w:r>
      <w:r>
        <w:t>(∂</w:t>
      </w:r>
      <w:r>
        <w:rPr>
          <w:rStyle w:val="subscript"/>
        </w:rPr>
        <w:t>j</w:t>
      </w:r>
      <w:r>
        <w:t>f)dx</w:t>
      </w:r>
      <w:r>
        <w:rPr>
          <w:rStyle w:val="superscript"/>
        </w:rPr>
        <w:t>j</w:t>
      </w:r>
      <w:r>
        <w:t xml:space="preserve"> and I am happy with the 2nd line! Notice the wedge after the dx</w:t>
      </w:r>
      <w:r>
        <w:rPr>
          <w:rStyle w:val="superscript"/>
        </w:rPr>
        <w:t xml:space="preserve">i  </w:t>
      </w:r>
      <w:r>
        <w:t xml:space="preserve">Now when he slides this into the right position he picks up the phase shown and we end up with </w:t>
      </w:r>
    </w:p>
    <w:p w14:paraId="76D74212" w14:textId="77777777" w:rsidR="00F21EA0" w:rsidRDefault="00F21EA0" w:rsidP="00233D48"/>
    <w:p w14:paraId="3B0EB1B0" w14:textId="77777777" w:rsidR="00F21EA0" w:rsidRPr="00F21EA0" w:rsidRDefault="00F21EA0" w:rsidP="00233D48">
      <w:r>
        <w:tab/>
      </w:r>
      <w:r>
        <w:rPr>
          <w:rFonts w:ascii="Lucida Sans Unicode" w:hAnsi="Lucida Sans Unicode" w:cs="Lucida Sans Unicode"/>
          <w:sz w:val="32"/>
        </w:rPr>
        <w:t>∫</w:t>
      </w:r>
      <w:r>
        <w:rPr>
          <w:rStyle w:val="subscript"/>
        </w:rPr>
        <w:t>[0,1]</w:t>
      </w:r>
      <w:r w:rsidRPr="00F21EA0">
        <w:rPr>
          <w:b/>
          <w:sz w:val="16"/>
          <w:szCs w:val="16"/>
        </w:rPr>
        <w:t>k</w:t>
      </w:r>
      <w:r>
        <w:t xml:space="preserve"> (∂</w:t>
      </w:r>
      <w:r>
        <w:rPr>
          <w:rStyle w:val="subscript"/>
        </w:rPr>
        <w:t>i</w:t>
      </w:r>
      <w:r>
        <w:t>f) dx</w:t>
      </w:r>
      <w:r>
        <w:rPr>
          <w:rStyle w:val="superscript"/>
        </w:rPr>
        <w:t>1</w:t>
      </w:r>
      <w:r>
        <w:t>....dx</w:t>
      </w:r>
      <w:r>
        <w:rPr>
          <w:rStyle w:val="superscript"/>
        </w:rPr>
        <w:t>k</w:t>
      </w:r>
      <w:r>
        <w:tab/>
      </w:r>
      <w:r>
        <w:tab/>
      </w:r>
      <w:r>
        <w:tab/>
      </w:r>
      <w:r>
        <w:tab/>
      </w:r>
      <w:r>
        <w:tab/>
      </w:r>
      <w:r>
        <w:tab/>
      </w:r>
      <w:r>
        <w:tab/>
      </w:r>
      <w:r>
        <w:tab/>
        <w:t>(6)</w:t>
      </w:r>
    </w:p>
    <w:p w14:paraId="3DC37E3C" w14:textId="77777777" w:rsidR="00F21EA0" w:rsidRDefault="00F21EA0" w:rsidP="00233D48"/>
    <w:p w14:paraId="0FCEA0B6" w14:textId="77777777" w:rsidR="00F21EA0" w:rsidRDefault="00F21EA0" w:rsidP="00233D48">
      <w:r>
        <w:t xml:space="preserve">which he writes just as </w:t>
      </w:r>
      <w:r>
        <w:rPr>
          <w:rFonts w:ascii="Lucida Sans Unicode" w:hAnsi="Lucida Sans Unicode" w:cs="Lucida Sans Unicode"/>
          <w:sz w:val="32"/>
        </w:rPr>
        <w:t>∫</w:t>
      </w:r>
      <w:r>
        <w:rPr>
          <w:rStyle w:val="subscript"/>
        </w:rPr>
        <w:t>[0,1]</w:t>
      </w:r>
      <w:r w:rsidRPr="00F21EA0">
        <w:rPr>
          <w:b/>
          <w:sz w:val="16"/>
          <w:szCs w:val="16"/>
        </w:rPr>
        <w:t>k</w:t>
      </w:r>
      <w:r>
        <w:t xml:space="preserve"> (∂</w:t>
      </w:r>
      <w:r>
        <w:rPr>
          <w:rStyle w:val="subscript"/>
        </w:rPr>
        <w:t>i</w:t>
      </w:r>
      <w:r>
        <w:t xml:space="preserve">f) in the sense that you write  </w:t>
      </w:r>
      <w:r>
        <w:rPr>
          <w:rFonts w:ascii="Lucida Sans Unicode" w:hAnsi="Lucida Sans Unicode" w:cs="Lucida Sans Unicode"/>
          <w:sz w:val="32"/>
        </w:rPr>
        <w:t>∫</w:t>
      </w:r>
      <w:r>
        <w:t xml:space="preserve">f  as a general integral. Note also that the sum on j is killed off for the usual wedge product reason. </w:t>
      </w:r>
    </w:p>
    <w:p w14:paraId="04F82297" w14:textId="77777777" w:rsidR="00F21EA0" w:rsidRDefault="00F21EA0" w:rsidP="00233D48">
      <w:r>
        <w:t>I continue:</w:t>
      </w:r>
    </w:p>
    <w:p w14:paraId="3E539E5F" w14:textId="77777777" w:rsidR="00F21EA0" w:rsidRDefault="00F21EA0" w:rsidP="00233D48"/>
    <w:p w14:paraId="28EF8019" w14:textId="77777777" w:rsidR="00F21EA0" w:rsidRDefault="00F21EA0" w:rsidP="00233D48">
      <w:r>
        <w:pict>
          <v:shape id="_x0000_i1078" type="#_x0000_t75" style="width:331.5pt;height:85.5pt">
            <v:imagedata r:id="rId77" o:title=""/>
          </v:shape>
        </w:pict>
      </w:r>
      <w:r>
        <w:tab/>
      </w:r>
      <w:r>
        <w:tab/>
        <w:t>(7)</w:t>
      </w:r>
    </w:p>
    <w:p w14:paraId="071213E8" w14:textId="77777777" w:rsidR="00F21EA0" w:rsidRDefault="00F21EA0" w:rsidP="00233D48"/>
    <w:p w14:paraId="5B925012" w14:textId="77777777" w:rsidR="00F21EA0" w:rsidRDefault="00F21EA0" w:rsidP="00233D48">
      <w:r>
        <w:t>Here he is taking the last line of (5) with my dx</w:t>
      </w:r>
      <w:r>
        <w:rPr>
          <w:rStyle w:val="superscript"/>
        </w:rPr>
        <w:t>1</w:t>
      </w:r>
      <w:r>
        <w:t>....dx</w:t>
      </w:r>
      <w:r>
        <w:rPr>
          <w:rStyle w:val="superscript"/>
        </w:rPr>
        <w:t>k</w:t>
      </w:r>
      <w:r>
        <w:t xml:space="preserve"> added (no wedges) and he is breaking out the dx</w:t>
      </w:r>
      <w:r>
        <w:rPr>
          <w:rStyle w:val="superscript"/>
        </w:rPr>
        <w:t>i</w:t>
      </w:r>
      <w:r>
        <w:t xml:space="preserve"> integration He moves it to the left for free since there are no wedges here! That leaves the dx</w:t>
      </w:r>
      <w:r>
        <w:rPr>
          <w:rStyle w:val="subscript"/>
        </w:rPr>
        <w:t>i</w:t>
      </w:r>
      <w:r>
        <w:t xml:space="preserve"> hole as shown. I think Sja's email to me was wrong when he said "wedges are everywhere" !!!  I will check into that soon. So I agree with (7) with that integral broken out. The f here has all arguments including dx</w:t>
      </w:r>
      <w:r>
        <w:rPr>
          <w:rStyle w:val="superscript"/>
        </w:rPr>
        <w:t>i</w:t>
      </w:r>
      <w:r>
        <w:t xml:space="preserve">. </w:t>
      </w:r>
    </w:p>
    <w:p w14:paraId="1716A380" w14:textId="77777777" w:rsidR="00F21EA0" w:rsidRDefault="00F21EA0" w:rsidP="00233D48">
      <w:r>
        <w:t>I continue:</w:t>
      </w:r>
    </w:p>
    <w:p w14:paraId="5A8B1A9F" w14:textId="77777777" w:rsidR="00F21EA0" w:rsidRDefault="00F21EA0" w:rsidP="00233D48"/>
    <w:p w14:paraId="25893DA6" w14:textId="77777777" w:rsidR="00F21EA0" w:rsidRPr="00F21EA0" w:rsidRDefault="00F21EA0" w:rsidP="00233D48">
      <w:r>
        <w:pict>
          <v:shape id="_x0000_i1079" type="#_x0000_t75" style="width:322.5pt;height:59.25pt">
            <v:imagedata r:id="rId78" o:title=""/>
          </v:shape>
        </w:pict>
      </w:r>
      <w:r>
        <w:tab/>
      </w:r>
      <w:r>
        <w:tab/>
      </w:r>
      <w:r>
        <w:tab/>
        <w:t>(8)</w:t>
      </w:r>
    </w:p>
    <w:p w14:paraId="1D0ED4C3" w14:textId="77777777" w:rsidR="00F21EA0" w:rsidRDefault="00F21EA0" w:rsidP="00233D48"/>
    <w:p w14:paraId="5D04ECF1" w14:textId="77777777" w:rsidR="00F21EA0" w:rsidRDefault="00F21EA0" w:rsidP="00233D48">
      <w:r>
        <w:t>Here we are doing the dx</w:t>
      </w:r>
      <w:r>
        <w:rPr>
          <w:rStyle w:val="superscript"/>
        </w:rPr>
        <w:t>i</w:t>
      </w:r>
      <w:r>
        <w:t xml:space="preserve"> integral of a perfect differential to get the two terms shown, all is well. </w:t>
      </w:r>
    </w:p>
    <w:p w14:paraId="2102CAEB" w14:textId="77777777" w:rsidR="00F21EA0" w:rsidRDefault="00F21EA0" w:rsidP="00233D48">
      <w:r>
        <w:t>I continue:</w:t>
      </w:r>
    </w:p>
    <w:p w14:paraId="032F6C65" w14:textId="77777777" w:rsidR="00F21EA0" w:rsidRDefault="00F21EA0" w:rsidP="00233D48"/>
    <w:p w14:paraId="4D5E1C0F" w14:textId="77777777" w:rsidR="00F21EA0" w:rsidRPr="00F21EA0" w:rsidRDefault="00F21EA0" w:rsidP="00233D48">
      <w:r>
        <w:pict>
          <v:shape id="_x0000_i1080" type="#_x0000_t75" style="width:359.25pt;height:69.75pt">
            <v:imagedata r:id="rId79" o:title=""/>
          </v:shape>
        </w:pict>
      </w:r>
      <w:r>
        <w:tab/>
      </w:r>
      <w:r>
        <w:tab/>
        <w:t>(9)</w:t>
      </w:r>
    </w:p>
    <w:p w14:paraId="2E673C3A" w14:textId="77777777" w:rsidR="00F21EA0" w:rsidRDefault="00F21EA0" w:rsidP="00233D48"/>
    <w:p w14:paraId="497E4035" w14:textId="77777777" w:rsidR="00F21EA0" w:rsidRDefault="00F21EA0" w:rsidP="00233D48">
      <w:r>
        <w:t xml:space="preserve">Here again in each term he has added  f  = 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i</w:t>
      </w:r>
      <w:r>
        <w:t xml:space="preserve"> and this fills the hole giving the full volume.  </w:t>
      </w:r>
    </w:p>
    <w:p w14:paraId="0B720181" w14:textId="77777777" w:rsidR="00F21EA0" w:rsidRDefault="00F21EA0" w:rsidP="00233D48"/>
    <w:p w14:paraId="2FB079F2" w14:textId="77777777" w:rsidR="00F21EA0" w:rsidRDefault="00F21EA0" w:rsidP="00233D48">
      <w:r>
        <w:t>If we look back, here is what he has done.  Items (3) and (4) say that</w:t>
      </w:r>
    </w:p>
    <w:p w14:paraId="204308B7" w14:textId="77777777" w:rsidR="00F21EA0" w:rsidRDefault="00F21EA0" w:rsidP="00233D48"/>
    <w:p w14:paraId="46B2191D" w14:textId="77777777" w:rsidR="00F21EA0" w:rsidRDefault="00F21EA0" w:rsidP="00233D48">
      <w:r>
        <w:tab/>
      </w:r>
      <w:r>
        <w:rPr>
          <w:rFonts w:ascii="Lucida Sans Unicode" w:hAnsi="Lucida Sans Unicode" w:cs="Lucida Sans Unicode"/>
          <w:sz w:val="32"/>
        </w:rPr>
        <w:t>∫</w:t>
      </w:r>
      <w:r>
        <w:rPr>
          <w:rStyle w:val="subscript"/>
          <w:rFonts w:ascii="Times New Roman" w:hAnsi="Times New Roman"/>
        </w:rPr>
        <w:t>∂</w:t>
      </w:r>
      <w:r>
        <w:rPr>
          <w:rStyle w:val="subscript"/>
        </w:rPr>
        <w:t>I</w:t>
      </w:r>
      <w:r w:rsidRPr="00F21EA0">
        <w:rPr>
          <w:rStyle w:val="Hyperlink"/>
          <w:b/>
          <w:sz w:val="16"/>
          <w:szCs w:val="16"/>
        </w:rPr>
        <w:t>k</w:t>
      </w:r>
      <w:r>
        <w:t xml:space="preserve"> ω   = sum of two terms shown in (4)</w:t>
      </w:r>
    </w:p>
    <w:p w14:paraId="397A5610" w14:textId="77777777" w:rsidR="00F21EA0" w:rsidRDefault="00F21EA0" w:rsidP="00233D48"/>
    <w:p w14:paraId="25446633" w14:textId="77777777" w:rsidR="00F21EA0" w:rsidRDefault="00F21EA0" w:rsidP="00233D48">
      <w:r>
        <w:t>Items (5),(7),(8),(9) show that</w:t>
      </w:r>
    </w:p>
    <w:p w14:paraId="4C1189D2" w14:textId="77777777" w:rsidR="00F21EA0" w:rsidRDefault="00F21EA0" w:rsidP="00233D48"/>
    <w:p w14:paraId="57E10837" w14:textId="77777777" w:rsidR="00F21EA0" w:rsidRDefault="00F21EA0" w:rsidP="00233D48">
      <w:r>
        <w:tab/>
      </w:r>
      <w:r>
        <w:rPr>
          <w:rFonts w:ascii="Lucida Sans Unicode" w:hAnsi="Lucida Sans Unicode" w:cs="Lucida Sans Unicode"/>
          <w:sz w:val="32"/>
        </w:rPr>
        <w:t>∫</w:t>
      </w:r>
      <w:r>
        <w:rPr>
          <w:rStyle w:val="subscript"/>
        </w:rPr>
        <w:t>I</w:t>
      </w:r>
      <w:r w:rsidRPr="00F21EA0">
        <w:rPr>
          <w:rStyle w:val="Hyperlink"/>
          <w:b/>
          <w:sz w:val="16"/>
          <w:szCs w:val="16"/>
        </w:rPr>
        <w:t>k</w:t>
      </w:r>
      <w:r>
        <w:t xml:space="preserve"> dω  = the exact same sum of two terms</w:t>
      </w:r>
    </w:p>
    <w:p w14:paraId="6F051865" w14:textId="77777777" w:rsidR="00F21EA0" w:rsidRDefault="00F21EA0" w:rsidP="00233D48"/>
    <w:p w14:paraId="3185C28B" w14:textId="77777777" w:rsidR="00F21EA0" w:rsidRDefault="00F21EA0" w:rsidP="00233D48">
      <w:r>
        <w:t>Therefore we have Stokes' Theorem on a cube</w:t>
      </w:r>
    </w:p>
    <w:p w14:paraId="73851F0B" w14:textId="77777777" w:rsidR="00F21EA0" w:rsidRDefault="00F21EA0" w:rsidP="00233D48"/>
    <w:p w14:paraId="5504CCF3" w14:textId="77777777" w:rsidR="00F21EA0" w:rsidRDefault="00F21EA0" w:rsidP="00233D48">
      <w:r>
        <w:tab/>
      </w:r>
      <w:r>
        <w:pict>
          <v:shape id="_x0000_i1081" type="#_x0000_t75" style="width:99pt;height:38.25pt">
            <v:imagedata r:id="rId80" o:title=""/>
          </v:shape>
        </w:pict>
      </w:r>
    </w:p>
    <w:p w14:paraId="34376C1B" w14:textId="77777777" w:rsidR="00F21EA0" w:rsidRDefault="00F21EA0" w:rsidP="00233D48"/>
    <w:p w14:paraId="4D3B1BE1" w14:textId="77777777" w:rsidR="00F21EA0" w:rsidRDefault="00F21EA0" w:rsidP="00233D48">
      <w:r>
        <w:t xml:space="preserve">I think all the steps are there!!! I saw no problems. </w:t>
      </w:r>
    </w:p>
    <w:p w14:paraId="6FA958EF" w14:textId="77777777" w:rsidR="00F21EA0" w:rsidRDefault="00F21EA0" w:rsidP="00233D48"/>
    <w:p w14:paraId="4EC5ACA1" w14:textId="77777777" w:rsidR="00F21EA0" w:rsidRPr="00F21EA0" w:rsidRDefault="00F21EA0" w:rsidP="00233D48">
      <w:pPr>
        <w:rPr>
          <w:color w:val="FF0000"/>
        </w:rPr>
      </w:pPr>
      <w:r w:rsidRPr="00F21EA0">
        <w:rPr>
          <w:color w:val="FF0000"/>
        </w:rPr>
        <w:t>[104]</w:t>
      </w:r>
    </w:p>
    <w:p w14:paraId="107C743C" w14:textId="77777777" w:rsidR="00F21EA0" w:rsidRDefault="00F21EA0" w:rsidP="00233D48"/>
    <w:p w14:paraId="1183C9D0" w14:textId="77777777" w:rsidR="00F21EA0" w:rsidRPr="00F21EA0" w:rsidRDefault="00F21EA0" w:rsidP="00233D48">
      <w:r>
        <w:t>He then claims this is true not just for a standard k-cube I</w:t>
      </w:r>
      <w:r>
        <w:rPr>
          <w:rStyle w:val="superscript"/>
        </w:rPr>
        <w:t>k</w:t>
      </w:r>
      <w:r>
        <w:t xml:space="preserve">, but also for a singular k-cube c  (defined earlier), </w:t>
      </w:r>
    </w:p>
    <w:p w14:paraId="07E1E3E4" w14:textId="77777777" w:rsidR="00F21EA0" w:rsidRDefault="00F21EA0" w:rsidP="00233D48"/>
    <w:p w14:paraId="7FF0658F" w14:textId="77777777" w:rsidR="00F21EA0" w:rsidRDefault="00F21EA0" w:rsidP="00233D48">
      <w:r>
        <w:tab/>
      </w:r>
      <w:r>
        <w:tab/>
      </w:r>
      <w:r>
        <w:pict>
          <v:shape id="_x0000_i1082" type="#_x0000_t75" style="width:96.75pt;height:41.25pt">
            <v:imagedata r:id="rId81" o:title=""/>
          </v:shape>
        </w:pict>
      </w:r>
    </w:p>
    <w:p w14:paraId="447526F2" w14:textId="77777777" w:rsidR="00F21EA0" w:rsidRDefault="00F21EA0" w:rsidP="00233D48"/>
    <w:p w14:paraId="5D63DF77" w14:textId="77777777" w:rsidR="00F21EA0" w:rsidRDefault="00F21EA0" w:rsidP="00233D48">
      <w:r>
        <w:t>Remember that in the singular case you still have the same domain, just range is A in R</w:t>
      </w:r>
      <w:r>
        <w:rPr>
          <w:rStyle w:val="superscript"/>
        </w:rPr>
        <w:t>n</w:t>
      </w:r>
      <w:r>
        <w:t xml:space="preserve"> . So the pullback on the right has that same domain which here is a boundary thing. Here are the last steps</w:t>
      </w:r>
    </w:p>
    <w:p w14:paraId="5B80B1FE" w14:textId="77777777" w:rsidR="00F21EA0" w:rsidRDefault="00F21EA0" w:rsidP="00233D48"/>
    <w:p w14:paraId="73394E56" w14:textId="77777777" w:rsidR="00F21EA0" w:rsidRDefault="00F21EA0" w:rsidP="00233D48">
      <w:r>
        <w:pict>
          <v:shape id="_x0000_i1083" type="#_x0000_t75" style="width:323.25pt;height:66pt">
            <v:imagedata r:id="rId82" o:title=""/>
          </v:shape>
        </w:pict>
      </w:r>
    </w:p>
    <w:p w14:paraId="787F3D1D" w14:textId="77777777" w:rsidR="00F21EA0" w:rsidRDefault="00F21EA0" w:rsidP="00233D48"/>
    <w:p w14:paraId="445875C0" w14:textId="77777777" w:rsidR="00F21EA0" w:rsidRDefault="00F21EA0" w:rsidP="00233D48">
      <w:r>
        <w:t>and finally he just extends this to a chain</w:t>
      </w:r>
    </w:p>
    <w:p w14:paraId="10AA161A" w14:textId="77777777" w:rsidR="00F21EA0" w:rsidRDefault="00F21EA0" w:rsidP="00233D48"/>
    <w:p w14:paraId="681EA4A1" w14:textId="77777777" w:rsidR="00F21EA0" w:rsidRDefault="00F21EA0" w:rsidP="00233D48">
      <w:r>
        <w:pict>
          <v:shape id="_x0000_i1084" type="#_x0000_t75" style="width:277.5pt;height:57pt">
            <v:imagedata r:id="rId83" o:title=""/>
          </v:shape>
        </w:pict>
      </w:r>
    </w:p>
    <w:p w14:paraId="7A9EB5BD" w14:textId="77777777" w:rsidR="00F21EA0" w:rsidRDefault="00F21EA0" w:rsidP="00233D48"/>
    <w:p w14:paraId="35AEFA2A" w14:textId="77777777" w:rsidR="00F21EA0" w:rsidRDefault="00F21EA0" w:rsidP="00233D48">
      <w:r>
        <w:t xml:space="preserve">This is not Stokes on a manifold yet, it is just Stokes over a chain, and that is fine by me. </w:t>
      </w:r>
    </w:p>
    <w:p w14:paraId="14BFE352" w14:textId="77777777" w:rsidR="00F21EA0" w:rsidRDefault="00F21EA0" w:rsidP="00233D48">
      <w:r>
        <w:t>Now here are his concluding remarks that other people have commented on, on the web</w:t>
      </w:r>
    </w:p>
    <w:p w14:paraId="20806DE6" w14:textId="77777777" w:rsidR="00F21EA0" w:rsidRDefault="00F21EA0" w:rsidP="00233D48"/>
    <w:p w14:paraId="7A04D15D" w14:textId="77777777" w:rsidR="00F21EA0" w:rsidRDefault="00F21EA0" w:rsidP="00233D48">
      <w:r>
        <w:pict>
          <v:shape id="_x0000_i1085" type="#_x0000_t75" style="width:259.5pt;height:142.5pt">
            <v:imagedata r:id="rId84" o:title=""/>
          </v:shape>
        </w:pict>
      </w:r>
    </w:p>
    <w:p w14:paraId="25E0E18F" w14:textId="77777777" w:rsidR="00F21EA0" w:rsidRDefault="00F21EA0" w:rsidP="00233D48"/>
    <w:p w14:paraId="3F39FFB2" w14:textId="77777777" w:rsidR="00F21EA0" w:rsidRPr="00F21EA0" w:rsidRDefault="00F21EA0" w:rsidP="00233D48">
      <w:pPr>
        <w:rPr>
          <w:color w:val="FF0000"/>
        </w:rPr>
      </w:pPr>
      <w:r w:rsidRPr="00F21EA0">
        <w:rPr>
          <w:color w:val="FF0000"/>
        </w:rPr>
        <w:t>[105-108]</w:t>
      </w:r>
    </w:p>
    <w:p w14:paraId="2F1313DA" w14:textId="77777777" w:rsidR="00F21EA0" w:rsidRDefault="00F21EA0" w:rsidP="00233D48"/>
    <w:p w14:paraId="09ED50EA" w14:textId="77777777" w:rsidR="00F21EA0" w:rsidRPr="00F21EA0" w:rsidRDefault="00F21EA0" w:rsidP="00233D48">
      <w:r>
        <w:t xml:space="preserve">Problems 4-25 through 4-34. One problem talks about </w:t>
      </w:r>
      <w:r w:rsidRPr="00F21EA0">
        <w:rPr>
          <w:b/>
        </w:rPr>
        <w:t>degenerate</w:t>
      </w:r>
      <w:r>
        <w:t xml:space="preserve"> cubes. One problem is an entire "first course in complex variables"!  Last problem is the </w:t>
      </w:r>
      <w:r w:rsidRPr="00F21EA0">
        <w:rPr>
          <w:b/>
        </w:rPr>
        <w:t>homotopy</w:t>
      </w:r>
      <w:r>
        <w:t xml:space="preserve"> stuff.  Sja has a little to say on each of these subjects. </w:t>
      </w:r>
    </w:p>
    <w:p w14:paraId="7045D5C1" w14:textId="77777777" w:rsidR="00F21EA0" w:rsidRDefault="00F21EA0" w:rsidP="00233D48"/>
    <w:p w14:paraId="42264885" w14:textId="77777777" w:rsidR="00F21EA0" w:rsidRPr="00F21EA0" w:rsidRDefault="00F21EA0" w:rsidP="00233D48">
      <w:pPr>
        <w:rPr>
          <w:color w:val="FF0000"/>
        </w:rPr>
      </w:pPr>
      <w:r w:rsidRPr="00F21EA0">
        <w:rPr>
          <w:color w:val="FF0000"/>
        </w:rPr>
        <w:t xml:space="preserve">[109] </w:t>
      </w:r>
    </w:p>
    <w:p w14:paraId="51B8F673" w14:textId="77777777" w:rsidR="00F21EA0" w:rsidRDefault="00F21EA0" w:rsidP="00233D48"/>
    <w:p w14:paraId="3FD37557" w14:textId="77777777" w:rsidR="00F21EA0" w:rsidRDefault="00F21EA0" w:rsidP="00F21EA0">
      <w:pPr>
        <w:pStyle w:val="Heading2"/>
      </w:pPr>
      <w:bookmarkStart w:id="9" w:name="_Toc443840496"/>
      <w:r w:rsidRPr="007C13A9">
        <w:t xml:space="preserve">Chapter </w:t>
      </w:r>
      <w:r>
        <w:t>5</w:t>
      </w:r>
      <w:r w:rsidRPr="007C13A9">
        <w:t>: Integration</w:t>
      </w:r>
      <w:r>
        <w:t xml:space="preserve"> on Manifolds</w:t>
      </w:r>
      <w:r>
        <w:tab/>
      </w:r>
      <w:r w:rsidRPr="007C13A9">
        <w:tab/>
        <w:t xml:space="preserve">p </w:t>
      </w:r>
      <w:r>
        <w:t>109</w:t>
      </w:r>
      <w:bookmarkEnd w:id="9"/>
      <w:r>
        <w:t xml:space="preserve"> </w:t>
      </w:r>
    </w:p>
    <w:p w14:paraId="2E496319" w14:textId="77777777" w:rsidR="00F21EA0" w:rsidRPr="00F21EA0" w:rsidRDefault="00F21EA0" w:rsidP="00233D48"/>
    <w:sectPr w:rsidR="00F21EA0" w:rsidRPr="00F21EA0">
      <w:footerReference w:type="default" r:id="rId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79AB8" w14:textId="77777777" w:rsidR="000E0576" w:rsidRDefault="000E0576">
      <w:r>
        <w:separator/>
      </w:r>
    </w:p>
  </w:endnote>
  <w:endnote w:type="continuationSeparator" w:id="0">
    <w:p w14:paraId="3F3A2D50" w14:textId="77777777" w:rsidR="000E0576" w:rsidRDefault="000E0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8BD7" w14:textId="77777777" w:rsidR="00233D48" w:rsidRDefault="00233D4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21EA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92389" w14:textId="77777777" w:rsidR="000E0576" w:rsidRDefault="000E0576">
      <w:r>
        <w:separator/>
      </w:r>
    </w:p>
  </w:footnote>
  <w:footnote w:type="continuationSeparator" w:id="0">
    <w:p w14:paraId="712A7D8A" w14:textId="77777777" w:rsidR="000E0576" w:rsidRDefault="000E0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50E8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643E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7FCCB8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7285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783E2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ECAF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B8E9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9FCA9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6676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027CE2"/>
    <w:lvl w:ilvl="0">
      <w:start w:val="1"/>
      <w:numFmt w:val="bullet"/>
      <w:lvlText w:val=""/>
      <w:lvlJc w:val="left"/>
      <w:pPr>
        <w:tabs>
          <w:tab w:val="num" w:pos="360"/>
        </w:tabs>
        <w:ind w:left="360" w:hanging="360"/>
      </w:pPr>
      <w:rPr>
        <w:rFonts w:ascii="Symbol" w:hAnsi="Symbol" w:hint="default"/>
      </w:rPr>
    </w:lvl>
  </w:abstractNum>
  <w:num w:numId="1" w16cid:durableId="2005088362">
    <w:abstractNumId w:val="9"/>
  </w:num>
  <w:num w:numId="2" w16cid:durableId="2087650369">
    <w:abstractNumId w:val="7"/>
  </w:num>
  <w:num w:numId="3" w16cid:durableId="1838576826">
    <w:abstractNumId w:val="6"/>
  </w:num>
  <w:num w:numId="4" w16cid:durableId="1328829980">
    <w:abstractNumId w:val="5"/>
  </w:num>
  <w:num w:numId="5" w16cid:durableId="1254820612">
    <w:abstractNumId w:val="4"/>
  </w:num>
  <w:num w:numId="6" w16cid:durableId="1089690111">
    <w:abstractNumId w:val="8"/>
  </w:num>
  <w:num w:numId="7" w16cid:durableId="1731463498">
    <w:abstractNumId w:val="3"/>
  </w:num>
  <w:num w:numId="8" w16cid:durableId="2100907015">
    <w:abstractNumId w:val="2"/>
  </w:num>
  <w:num w:numId="9" w16cid:durableId="2021274830">
    <w:abstractNumId w:val="1"/>
  </w:num>
  <w:num w:numId="10" w16cid:durableId="189962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13A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E0576"/>
    <w:rsid w:val="000F4AD2"/>
    <w:rsid w:val="000F7B78"/>
    <w:rsid w:val="001012F3"/>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3D48"/>
    <w:rsid w:val="00252488"/>
    <w:rsid w:val="00257AC0"/>
    <w:rsid w:val="0026152B"/>
    <w:rsid w:val="00265985"/>
    <w:rsid w:val="0027631B"/>
    <w:rsid w:val="00283691"/>
    <w:rsid w:val="00291390"/>
    <w:rsid w:val="002A1618"/>
    <w:rsid w:val="002A48AF"/>
    <w:rsid w:val="002A6708"/>
    <w:rsid w:val="002B5E5C"/>
    <w:rsid w:val="002C5CCF"/>
    <w:rsid w:val="002C5FD8"/>
    <w:rsid w:val="002D4894"/>
    <w:rsid w:val="002F271F"/>
    <w:rsid w:val="002F6416"/>
    <w:rsid w:val="0030350C"/>
    <w:rsid w:val="00330E53"/>
    <w:rsid w:val="00350E4B"/>
    <w:rsid w:val="00351EE4"/>
    <w:rsid w:val="003524E1"/>
    <w:rsid w:val="00354B37"/>
    <w:rsid w:val="00357A93"/>
    <w:rsid w:val="00364D8B"/>
    <w:rsid w:val="00383554"/>
    <w:rsid w:val="00383E9C"/>
    <w:rsid w:val="00385551"/>
    <w:rsid w:val="00385867"/>
    <w:rsid w:val="00387D22"/>
    <w:rsid w:val="00392547"/>
    <w:rsid w:val="003A3403"/>
    <w:rsid w:val="003A444D"/>
    <w:rsid w:val="003A49F1"/>
    <w:rsid w:val="003A4E73"/>
    <w:rsid w:val="003B7107"/>
    <w:rsid w:val="003C7FEA"/>
    <w:rsid w:val="003E222A"/>
    <w:rsid w:val="00417E5B"/>
    <w:rsid w:val="00432272"/>
    <w:rsid w:val="00434FC0"/>
    <w:rsid w:val="0045357A"/>
    <w:rsid w:val="00453FB0"/>
    <w:rsid w:val="00454185"/>
    <w:rsid w:val="00454783"/>
    <w:rsid w:val="0046473F"/>
    <w:rsid w:val="004658B1"/>
    <w:rsid w:val="00471502"/>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6548D"/>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5E37"/>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13A9"/>
    <w:rsid w:val="007C70C6"/>
    <w:rsid w:val="007E26A4"/>
    <w:rsid w:val="007E64D2"/>
    <w:rsid w:val="007E726A"/>
    <w:rsid w:val="008138E7"/>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152B"/>
    <w:rsid w:val="009E477C"/>
    <w:rsid w:val="00A0325D"/>
    <w:rsid w:val="00A062A7"/>
    <w:rsid w:val="00A10FB2"/>
    <w:rsid w:val="00A14069"/>
    <w:rsid w:val="00A2578F"/>
    <w:rsid w:val="00A333EF"/>
    <w:rsid w:val="00A37B8D"/>
    <w:rsid w:val="00A50136"/>
    <w:rsid w:val="00A54EC3"/>
    <w:rsid w:val="00A610B2"/>
    <w:rsid w:val="00A64971"/>
    <w:rsid w:val="00A6647E"/>
    <w:rsid w:val="00A711B1"/>
    <w:rsid w:val="00A76043"/>
    <w:rsid w:val="00A83A29"/>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F17D2"/>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4402"/>
    <w:rsid w:val="00D16A0B"/>
    <w:rsid w:val="00D30172"/>
    <w:rsid w:val="00D34B27"/>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1EA0"/>
    <w:rsid w:val="00F3578B"/>
    <w:rsid w:val="00F42D11"/>
    <w:rsid w:val="00F4438E"/>
    <w:rsid w:val="00F5114F"/>
    <w:rsid w:val="00F55448"/>
    <w:rsid w:val="00F72302"/>
    <w:rsid w:val="00F97418"/>
    <w:rsid w:val="00FA223C"/>
    <w:rsid w:val="00FB71C5"/>
    <w:rsid w:val="00FB7DC5"/>
    <w:rsid w:val="00FE4914"/>
    <w:rsid w:val="00FE493C"/>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FE601"/>
  <w15:chartTrackingRefBased/>
  <w15:docId w15:val="{C3539456-652B-4057-BE93-8AB95663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D34B27"/>
    <w:rPr>
      <w:rFonts w:cs="Arial"/>
      <w:b/>
      <w:bCs/>
      <w:iCs/>
      <w:sz w:val="22"/>
      <w:szCs w:val="28"/>
      <w:lang w:val="en-US" w:eastAsia="en-US" w:bidi="ar-SA"/>
    </w:rPr>
  </w:style>
  <w:style w:type="character" w:styleId="Hyperlink">
    <w:name w:val="Hyperlink"/>
    <w:basedOn w:val="DefaultParagraphFont"/>
    <w:rsid w:val="003524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everything2.com/title/Whitney%2527s+Theorem" TargetMode="External"/><Relationship Id="rId21" Type="http://schemas.openxmlformats.org/officeDocument/2006/relationships/hyperlink" Target="http://everything2.com/title/differential+form" TargetMode="Externa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16" Type="http://schemas.openxmlformats.org/officeDocument/2006/relationships/hyperlink" Target="http://everything2.com/title/Houston%252C+Texas" TargetMode="External"/><Relationship Id="rId11" Type="http://schemas.openxmlformats.org/officeDocument/2006/relationships/hyperlink" Target="http://everything2.com/title/John+Milnor" TargetMode="External"/><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image" Target="media/image56.png"/><Relationship Id="rId5" Type="http://schemas.openxmlformats.org/officeDocument/2006/relationships/footnotes" Target="footnotes.xml"/><Relationship Id="rId19" Type="http://schemas.openxmlformats.org/officeDocument/2006/relationships/hyperlink" Target="http://everything2.com/title/implicit+function+theorem" TargetMode="External"/><Relationship Id="rId14" Type="http://schemas.openxmlformats.org/officeDocument/2006/relationships/hyperlink" Target="http://everything2.com/title/Serge+Lang" TargetMode="External"/><Relationship Id="rId22" Type="http://schemas.openxmlformats.org/officeDocument/2006/relationships/hyperlink" Target="http://everything2.com/title/derivative"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image" Target="media/image2.png"/><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everything2.com/title/publish+or+perish" TargetMode="External"/><Relationship Id="rId17" Type="http://schemas.openxmlformats.org/officeDocument/2006/relationships/hyperlink" Target="http://everything2.com/title/Calculus" TargetMode="External"/><Relationship Id="rId25" Type="http://schemas.openxmlformats.org/officeDocument/2006/relationships/hyperlink" Target="http://everything2.com/title/Euclidean+space"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yperlink" Target="http://everything2.com/title/inverse+function+theorem"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verything2.com/title/Karl+Friedrich+Gauss" TargetMode="External"/><Relationship Id="rId23" Type="http://schemas.openxmlformats.org/officeDocument/2006/relationships/hyperlink" Target="http://everything2.com/title/integral"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yperlink" Target="http://everything2.com/title/Michael+Spivak" TargetMode="Externa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everything2.com/title/academia" TargetMode="External"/><Relationship Id="rId18" Type="http://schemas.openxmlformats.org/officeDocument/2006/relationships/hyperlink" Target="http://everything2.com/title/Manifold" TargetMode="External"/><Relationship Id="rId39" Type="http://schemas.openxmlformats.org/officeDocument/2006/relationships/image" Target="media/image16.png"/><Relationship Id="rId34" Type="http://schemas.openxmlformats.org/officeDocument/2006/relationships/image" Target="media/image11.pn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7" Type="http://schemas.openxmlformats.org/officeDocument/2006/relationships/image" Target="media/image1.png"/><Relationship Id="rId71" Type="http://schemas.openxmlformats.org/officeDocument/2006/relationships/image" Target="media/image48.png"/><Relationship Id="rId2" Type="http://schemas.openxmlformats.org/officeDocument/2006/relationships/styles" Target="styles.xml"/><Relationship Id="rId29" Type="http://schemas.openxmlformats.org/officeDocument/2006/relationships/image" Target="media/image6.png"/><Relationship Id="rId24" Type="http://schemas.openxmlformats.org/officeDocument/2006/relationships/hyperlink" Target="http://everything2.com/title/Stokes%2527+Theorem" TargetMode="External"/><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theme" Target="theme/theme1.xml"/><Relationship Id="rId61" Type="http://schemas.openxmlformats.org/officeDocument/2006/relationships/image" Target="media/image38.png"/><Relationship Id="rId82"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9532</Words>
  <Characters>40321</Characters>
  <Application>Microsoft Office Word</Application>
  <DocSecurity>4</DocSecurity>
  <Lines>1185</Lines>
  <Paragraphs>508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49345</CharactersWithSpaces>
  <SharedDoc>false</SharedDoc>
  <HLinks>
    <vt:vector size="162" baseType="variant">
      <vt:variant>
        <vt:i4>7929892</vt:i4>
      </vt:variant>
      <vt:variant>
        <vt:i4>111</vt:i4>
      </vt:variant>
      <vt:variant>
        <vt:i4>0</vt:i4>
      </vt:variant>
      <vt:variant>
        <vt:i4>5</vt:i4>
      </vt:variant>
      <vt:variant>
        <vt:lpwstr>http://everything2.com/title/Whitney%2527s+Theorem</vt:lpwstr>
      </vt:variant>
      <vt:variant>
        <vt:lpwstr/>
      </vt:variant>
      <vt:variant>
        <vt:i4>1966103</vt:i4>
      </vt:variant>
      <vt:variant>
        <vt:i4>108</vt:i4>
      </vt:variant>
      <vt:variant>
        <vt:i4>0</vt:i4>
      </vt:variant>
      <vt:variant>
        <vt:i4>5</vt:i4>
      </vt:variant>
      <vt:variant>
        <vt:lpwstr>http://everything2.com/title/Euclidean+space</vt:lpwstr>
      </vt:variant>
      <vt:variant>
        <vt:lpwstr/>
      </vt:variant>
      <vt:variant>
        <vt:i4>6094870</vt:i4>
      </vt:variant>
      <vt:variant>
        <vt:i4>105</vt:i4>
      </vt:variant>
      <vt:variant>
        <vt:i4>0</vt:i4>
      </vt:variant>
      <vt:variant>
        <vt:i4>5</vt:i4>
      </vt:variant>
      <vt:variant>
        <vt:lpwstr>http://everything2.com/title/Stokes%2527+Theorem</vt:lpwstr>
      </vt:variant>
      <vt:variant>
        <vt:lpwstr/>
      </vt:variant>
      <vt:variant>
        <vt:i4>1441866</vt:i4>
      </vt:variant>
      <vt:variant>
        <vt:i4>102</vt:i4>
      </vt:variant>
      <vt:variant>
        <vt:i4>0</vt:i4>
      </vt:variant>
      <vt:variant>
        <vt:i4>5</vt:i4>
      </vt:variant>
      <vt:variant>
        <vt:lpwstr>http://everything2.com/title/integral</vt:lpwstr>
      </vt:variant>
      <vt:variant>
        <vt:lpwstr/>
      </vt:variant>
      <vt:variant>
        <vt:i4>7274551</vt:i4>
      </vt:variant>
      <vt:variant>
        <vt:i4>99</vt:i4>
      </vt:variant>
      <vt:variant>
        <vt:i4>0</vt:i4>
      </vt:variant>
      <vt:variant>
        <vt:i4>5</vt:i4>
      </vt:variant>
      <vt:variant>
        <vt:lpwstr>http://everything2.com/title/derivative</vt:lpwstr>
      </vt:variant>
      <vt:variant>
        <vt:lpwstr/>
      </vt:variant>
      <vt:variant>
        <vt:i4>3342385</vt:i4>
      </vt:variant>
      <vt:variant>
        <vt:i4>96</vt:i4>
      </vt:variant>
      <vt:variant>
        <vt:i4>0</vt:i4>
      </vt:variant>
      <vt:variant>
        <vt:i4>5</vt:i4>
      </vt:variant>
      <vt:variant>
        <vt:lpwstr>http://everything2.com/title/differential+form</vt:lpwstr>
      </vt:variant>
      <vt:variant>
        <vt:lpwstr/>
      </vt:variant>
      <vt:variant>
        <vt:i4>6225938</vt:i4>
      </vt:variant>
      <vt:variant>
        <vt:i4>93</vt:i4>
      </vt:variant>
      <vt:variant>
        <vt:i4>0</vt:i4>
      </vt:variant>
      <vt:variant>
        <vt:i4>5</vt:i4>
      </vt:variant>
      <vt:variant>
        <vt:lpwstr>http://everything2.com/title/inverse+function+theorem</vt:lpwstr>
      </vt:variant>
      <vt:variant>
        <vt:lpwstr/>
      </vt:variant>
      <vt:variant>
        <vt:i4>2097279</vt:i4>
      </vt:variant>
      <vt:variant>
        <vt:i4>90</vt:i4>
      </vt:variant>
      <vt:variant>
        <vt:i4>0</vt:i4>
      </vt:variant>
      <vt:variant>
        <vt:i4>5</vt:i4>
      </vt:variant>
      <vt:variant>
        <vt:lpwstr>http://everything2.com/title/implicit+function+theorem</vt:lpwstr>
      </vt:variant>
      <vt:variant>
        <vt:lpwstr/>
      </vt:variant>
      <vt:variant>
        <vt:i4>262228</vt:i4>
      </vt:variant>
      <vt:variant>
        <vt:i4>87</vt:i4>
      </vt:variant>
      <vt:variant>
        <vt:i4>0</vt:i4>
      </vt:variant>
      <vt:variant>
        <vt:i4>5</vt:i4>
      </vt:variant>
      <vt:variant>
        <vt:lpwstr>http://everything2.com/title/Manifold</vt:lpwstr>
      </vt:variant>
      <vt:variant>
        <vt:lpwstr/>
      </vt:variant>
      <vt:variant>
        <vt:i4>131165</vt:i4>
      </vt:variant>
      <vt:variant>
        <vt:i4>84</vt:i4>
      </vt:variant>
      <vt:variant>
        <vt:i4>0</vt:i4>
      </vt:variant>
      <vt:variant>
        <vt:i4>5</vt:i4>
      </vt:variant>
      <vt:variant>
        <vt:lpwstr>http://everything2.com/title/Calculus</vt:lpwstr>
      </vt:variant>
      <vt:variant>
        <vt:lpwstr/>
      </vt:variant>
      <vt:variant>
        <vt:i4>2424895</vt:i4>
      </vt:variant>
      <vt:variant>
        <vt:i4>81</vt:i4>
      </vt:variant>
      <vt:variant>
        <vt:i4>0</vt:i4>
      </vt:variant>
      <vt:variant>
        <vt:i4>5</vt:i4>
      </vt:variant>
      <vt:variant>
        <vt:lpwstr>http://everything2.com/title/Houston%252C+Texas</vt:lpwstr>
      </vt:variant>
      <vt:variant>
        <vt:lpwstr/>
      </vt:variant>
      <vt:variant>
        <vt:i4>70</vt:i4>
      </vt:variant>
      <vt:variant>
        <vt:i4>78</vt:i4>
      </vt:variant>
      <vt:variant>
        <vt:i4>0</vt:i4>
      </vt:variant>
      <vt:variant>
        <vt:i4>5</vt:i4>
      </vt:variant>
      <vt:variant>
        <vt:lpwstr>http://everything2.com/title/Karl+Friedrich+Gauss</vt:lpwstr>
      </vt:variant>
      <vt:variant>
        <vt:lpwstr/>
      </vt:variant>
      <vt:variant>
        <vt:i4>7012475</vt:i4>
      </vt:variant>
      <vt:variant>
        <vt:i4>75</vt:i4>
      </vt:variant>
      <vt:variant>
        <vt:i4>0</vt:i4>
      </vt:variant>
      <vt:variant>
        <vt:i4>5</vt:i4>
      </vt:variant>
      <vt:variant>
        <vt:lpwstr>http://everything2.com/title/Serge+Lang</vt:lpwstr>
      </vt:variant>
      <vt:variant>
        <vt:lpwstr/>
      </vt:variant>
      <vt:variant>
        <vt:i4>65625</vt:i4>
      </vt:variant>
      <vt:variant>
        <vt:i4>72</vt:i4>
      </vt:variant>
      <vt:variant>
        <vt:i4>0</vt:i4>
      </vt:variant>
      <vt:variant>
        <vt:i4>5</vt:i4>
      </vt:variant>
      <vt:variant>
        <vt:lpwstr>http://everything2.com/title/academia</vt:lpwstr>
      </vt:variant>
      <vt:variant>
        <vt:lpwstr/>
      </vt:variant>
      <vt:variant>
        <vt:i4>4063345</vt:i4>
      </vt:variant>
      <vt:variant>
        <vt:i4>69</vt:i4>
      </vt:variant>
      <vt:variant>
        <vt:i4>0</vt:i4>
      </vt:variant>
      <vt:variant>
        <vt:i4>5</vt:i4>
      </vt:variant>
      <vt:variant>
        <vt:lpwstr>http://everything2.com/title/publish+or+perish</vt:lpwstr>
      </vt:variant>
      <vt:variant>
        <vt:lpwstr/>
      </vt:variant>
      <vt:variant>
        <vt:i4>5308508</vt:i4>
      </vt:variant>
      <vt:variant>
        <vt:i4>66</vt:i4>
      </vt:variant>
      <vt:variant>
        <vt:i4>0</vt:i4>
      </vt:variant>
      <vt:variant>
        <vt:i4>5</vt:i4>
      </vt:variant>
      <vt:variant>
        <vt:lpwstr>http://everything2.com/title/John+Milnor</vt:lpwstr>
      </vt:variant>
      <vt:variant>
        <vt:lpwstr/>
      </vt:variant>
      <vt:variant>
        <vt:i4>7667834</vt:i4>
      </vt:variant>
      <vt:variant>
        <vt:i4>63</vt:i4>
      </vt:variant>
      <vt:variant>
        <vt:i4>0</vt:i4>
      </vt:variant>
      <vt:variant>
        <vt:i4>5</vt:i4>
      </vt:variant>
      <vt:variant>
        <vt:lpwstr>http://everything2.com/title/Michael+Spivak</vt:lpwstr>
      </vt:variant>
      <vt:variant>
        <vt:lpwstr/>
      </vt:variant>
      <vt:variant>
        <vt:i4>1179703</vt:i4>
      </vt:variant>
      <vt:variant>
        <vt:i4>56</vt:i4>
      </vt:variant>
      <vt:variant>
        <vt:i4>0</vt:i4>
      </vt:variant>
      <vt:variant>
        <vt:i4>5</vt:i4>
      </vt:variant>
      <vt:variant>
        <vt:lpwstr/>
      </vt:variant>
      <vt:variant>
        <vt:lpwstr>_Toc443840496</vt:lpwstr>
      </vt:variant>
      <vt:variant>
        <vt:i4>1179703</vt:i4>
      </vt:variant>
      <vt:variant>
        <vt:i4>50</vt:i4>
      </vt:variant>
      <vt:variant>
        <vt:i4>0</vt:i4>
      </vt:variant>
      <vt:variant>
        <vt:i4>5</vt:i4>
      </vt:variant>
      <vt:variant>
        <vt:lpwstr/>
      </vt:variant>
      <vt:variant>
        <vt:lpwstr>_Toc443840495</vt:lpwstr>
      </vt:variant>
      <vt:variant>
        <vt:i4>1179703</vt:i4>
      </vt:variant>
      <vt:variant>
        <vt:i4>44</vt:i4>
      </vt:variant>
      <vt:variant>
        <vt:i4>0</vt:i4>
      </vt:variant>
      <vt:variant>
        <vt:i4>5</vt:i4>
      </vt:variant>
      <vt:variant>
        <vt:lpwstr/>
      </vt:variant>
      <vt:variant>
        <vt:lpwstr>_Toc443840494</vt:lpwstr>
      </vt:variant>
      <vt:variant>
        <vt:i4>1179703</vt:i4>
      </vt:variant>
      <vt:variant>
        <vt:i4>38</vt:i4>
      </vt:variant>
      <vt:variant>
        <vt:i4>0</vt:i4>
      </vt:variant>
      <vt:variant>
        <vt:i4>5</vt:i4>
      </vt:variant>
      <vt:variant>
        <vt:lpwstr/>
      </vt:variant>
      <vt:variant>
        <vt:lpwstr>_Toc443840493</vt:lpwstr>
      </vt:variant>
      <vt:variant>
        <vt:i4>1179703</vt:i4>
      </vt:variant>
      <vt:variant>
        <vt:i4>32</vt:i4>
      </vt:variant>
      <vt:variant>
        <vt:i4>0</vt:i4>
      </vt:variant>
      <vt:variant>
        <vt:i4>5</vt:i4>
      </vt:variant>
      <vt:variant>
        <vt:lpwstr/>
      </vt:variant>
      <vt:variant>
        <vt:lpwstr>_Toc443840492</vt:lpwstr>
      </vt:variant>
      <vt:variant>
        <vt:i4>1179703</vt:i4>
      </vt:variant>
      <vt:variant>
        <vt:i4>26</vt:i4>
      </vt:variant>
      <vt:variant>
        <vt:i4>0</vt:i4>
      </vt:variant>
      <vt:variant>
        <vt:i4>5</vt:i4>
      </vt:variant>
      <vt:variant>
        <vt:lpwstr/>
      </vt:variant>
      <vt:variant>
        <vt:lpwstr>_Toc443840491</vt:lpwstr>
      </vt:variant>
      <vt:variant>
        <vt:i4>1179703</vt:i4>
      </vt:variant>
      <vt:variant>
        <vt:i4>20</vt:i4>
      </vt:variant>
      <vt:variant>
        <vt:i4>0</vt:i4>
      </vt:variant>
      <vt:variant>
        <vt:i4>5</vt:i4>
      </vt:variant>
      <vt:variant>
        <vt:lpwstr/>
      </vt:variant>
      <vt:variant>
        <vt:lpwstr>_Toc443840490</vt:lpwstr>
      </vt:variant>
      <vt:variant>
        <vt:i4>1245239</vt:i4>
      </vt:variant>
      <vt:variant>
        <vt:i4>14</vt:i4>
      </vt:variant>
      <vt:variant>
        <vt:i4>0</vt:i4>
      </vt:variant>
      <vt:variant>
        <vt:i4>5</vt:i4>
      </vt:variant>
      <vt:variant>
        <vt:lpwstr/>
      </vt:variant>
      <vt:variant>
        <vt:lpwstr>_Toc443840489</vt:lpwstr>
      </vt:variant>
      <vt:variant>
        <vt:i4>1245239</vt:i4>
      </vt:variant>
      <vt:variant>
        <vt:i4>8</vt:i4>
      </vt:variant>
      <vt:variant>
        <vt:i4>0</vt:i4>
      </vt:variant>
      <vt:variant>
        <vt:i4>5</vt:i4>
      </vt:variant>
      <vt:variant>
        <vt:lpwstr/>
      </vt:variant>
      <vt:variant>
        <vt:lpwstr>_Toc443840488</vt:lpwstr>
      </vt:variant>
      <vt:variant>
        <vt:i4>1245239</vt:i4>
      </vt:variant>
      <vt:variant>
        <vt:i4>2</vt:i4>
      </vt:variant>
      <vt:variant>
        <vt:i4>0</vt:i4>
      </vt:variant>
      <vt:variant>
        <vt:i4>5</vt:i4>
      </vt:variant>
      <vt:variant>
        <vt:lpwstr/>
      </vt:variant>
      <vt:variant>
        <vt:lpwstr>_Toc443840487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2026-09-06T21:32:00Z</dcterms:created>
  <dcterms:modified xsi:type="dcterms:W3CDTF">2026-09-06T21:32:00Z</dcterms:modified>
</cp:coreProperties>
</file>