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B175" w14:textId="77777777" w:rsidR="00291390" w:rsidRDefault="001A7DDE">
      <w:pPr>
        <w:tabs>
          <w:tab w:val="right" w:pos="9270"/>
        </w:tabs>
      </w:pPr>
      <w:r>
        <w:rPr>
          <w:b/>
        </w:rPr>
        <w:t>The Dirac Hilbert Space Operators</w:t>
      </w:r>
      <w:r w:rsidR="00291390">
        <w:tab/>
      </w:r>
      <w:r w:rsidR="00291390">
        <w:tab/>
      </w:r>
      <w:r w:rsidR="00291390">
        <w:tab/>
      </w:r>
      <w:r w:rsidR="00291390">
        <w:tab/>
        <w:t>PhL</w:t>
      </w:r>
      <w:r w:rsidR="00291390">
        <w:tab/>
      </w:r>
      <w:r w:rsidR="00291390">
        <w:tab/>
      </w:r>
      <w:r>
        <w:t>3.31.16</w:t>
      </w:r>
    </w:p>
    <w:p w14:paraId="6D688289" w14:textId="77777777" w:rsidR="00C747D9" w:rsidRDefault="00C747D9">
      <w:pPr>
        <w:tabs>
          <w:tab w:val="right" w:pos="9270"/>
        </w:tabs>
      </w:pPr>
    </w:p>
    <w:p w14:paraId="5D64A1FA" w14:textId="77777777" w:rsidR="0020664F" w:rsidRPr="0020664F" w:rsidRDefault="0020664F">
      <w:pPr>
        <w:tabs>
          <w:tab w:val="right" w:pos="9270"/>
        </w:tabs>
        <w:rPr>
          <w:color w:val="FF0000"/>
        </w:rPr>
      </w:pPr>
      <w:r w:rsidRPr="0020664F">
        <w:rPr>
          <w:color w:val="FF0000"/>
        </w:rPr>
        <w:t xml:space="preserve"> 5.16.16:  This was my development of wedge Section 2.11</w:t>
      </w:r>
      <w:r>
        <w:rPr>
          <w:color w:val="FF0000"/>
        </w:rPr>
        <w:t xml:space="preserve"> (g)</w:t>
      </w:r>
      <w:r w:rsidRPr="0020664F">
        <w:rPr>
          <w:color w:val="FF0000"/>
        </w:rPr>
        <w:t xml:space="preserve"> on Dirac notation where we have M and </w:t>
      </w:r>
      <w:r w:rsidRPr="0020664F">
        <w:rPr>
          <w:rFonts w:ascii="Script MT Bold" w:hAnsi="Script MT Bold"/>
          <w:color w:val="FF0000"/>
        </w:rPr>
        <w:t>M</w:t>
      </w:r>
      <w:r w:rsidRPr="0020664F">
        <w:rPr>
          <w:color w:val="FF0000"/>
        </w:rPr>
        <w:t xml:space="preserve"> . The covariant transpose and its clear meaning and role got clearer here and I even updated tensor doc with it. </w:t>
      </w:r>
      <w:r>
        <w:rPr>
          <w:color w:val="FF0000"/>
        </w:rPr>
        <w:t>I never really needed fancy thing</w:t>
      </w:r>
      <w:r w:rsidRPr="0020664F">
        <w:rPr>
          <w:color w:val="FF0000"/>
        </w:rPr>
        <w:t>s like R</w:t>
      </w:r>
      <w:r w:rsidRPr="0020664F">
        <w:rPr>
          <w:b/>
          <w:bCs/>
          <w:color w:val="FF0000"/>
        </w:rPr>
        <w:t>V</w:t>
      </w:r>
      <w:r w:rsidRPr="0020664F">
        <w:rPr>
          <w:color w:val="FF0000"/>
        </w:rPr>
        <w:t>R</w:t>
      </w:r>
      <w:r w:rsidRPr="0020664F">
        <w:rPr>
          <w:rStyle w:val="superscript"/>
          <w:color w:val="FF0000"/>
        </w:rPr>
        <w:t>-1</w:t>
      </w:r>
      <w:r w:rsidRPr="0020664F">
        <w:rPr>
          <w:color w:val="FF0000"/>
        </w:rPr>
        <w:t xml:space="preserve">  = </w:t>
      </w:r>
      <w:r w:rsidRPr="0020664F">
        <w:rPr>
          <w:rFonts w:ascii="AaSansOutline" w:hAnsi="AaSansOutline"/>
          <w:color w:val="FF0000"/>
        </w:rPr>
        <w:t>R</w:t>
      </w:r>
      <w:r w:rsidRPr="0020664F">
        <w:rPr>
          <w:rStyle w:val="superscript"/>
          <w:color w:val="FF0000"/>
        </w:rPr>
        <w:t>-1</w:t>
      </w:r>
      <w:r w:rsidRPr="0020664F">
        <w:rPr>
          <w:color w:val="FF0000"/>
        </w:rPr>
        <w:t xml:space="preserve"> </w:t>
      </w:r>
      <w:r w:rsidRPr="0020664F">
        <w:rPr>
          <w:b/>
          <w:bCs/>
          <w:color w:val="FF0000"/>
        </w:rPr>
        <w:t>V</w:t>
      </w:r>
      <w:r w:rsidRPr="0020664F">
        <w:rPr>
          <w:bCs/>
          <w:color w:val="FF0000"/>
        </w:rPr>
        <w:t xml:space="preserve">, but I do have </w:t>
      </w:r>
      <w:r w:rsidRPr="0020664F">
        <w:rPr>
          <w:color w:val="FF0000"/>
        </w:rPr>
        <w:t>M' = RMR</w:t>
      </w:r>
      <w:r w:rsidRPr="0020664F">
        <w:rPr>
          <w:rStyle w:val="superscript"/>
          <w:i/>
          <w:color w:val="FF0000"/>
        </w:rPr>
        <w:t>T</w:t>
      </w:r>
      <w:r w:rsidRPr="0020664F">
        <w:rPr>
          <w:color w:val="FF0000"/>
        </w:rPr>
        <w:t xml:space="preserve"> for matrix. </w:t>
      </w:r>
      <w:r>
        <w:rPr>
          <w:color w:val="FF0000"/>
        </w:rPr>
        <w:t xml:space="preserve">That is, I never had to "rotate a vector Dirac operator". So I don't really have all of QM covered in wedge doc and that is fine. </w:t>
      </w:r>
    </w:p>
    <w:p w14:paraId="78A6D659" w14:textId="77777777" w:rsidR="0020664F" w:rsidRDefault="0020664F">
      <w:pPr>
        <w:tabs>
          <w:tab w:val="right" w:pos="9270"/>
        </w:tabs>
      </w:pPr>
    </w:p>
    <w:p w14:paraId="337A0F11" w14:textId="77777777" w:rsidR="00C747D9" w:rsidRDefault="00C747D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7206865" w:history="1">
        <w:r w:rsidRPr="00891298">
          <w:rPr>
            <w:rStyle w:val="Hyperlink"/>
            <w:noProof/>
          </w:rPr>
          <w:t>Motivation:</w:t>
        </w:r>
        <w:r>
          <w:rPr>
            <w:noProof/>
            <w:webHidden/>
          </w:rPr>
          <w:tab/>
        </w:r>
        <w:r>
          <w:rPr>
            <w:noProof/>
            <w:webHidden/>
          </w:rPr>
          <w:fldChar w:fldCharType="begin"/>
        </w:r>
        <w:r>
          <w:rPr>
            <w:noProof/>
            <w:webHidden/>
          </w:rPr>
          <w:instrText xml:space="preserve"> PAGEREF _Toc447206865 \h </w:instrText>
        </w:r>
        <w:r>
          <w:rPr>
            <w:noProof/>
          </w:rPr>
        </w:r>
        <w:r>
          <w:rPr>
            <w:noProof/>
            <w:webHidden/>
          </w:rPr>
          <w:fldChar w:fldCharType="separate"/>
        </w:r>
        <w:r>
          <w:rPr>
            <w:noProof/>
            <w:webHidden/>
          </w:rPr>
          <w:t>1</w:t>
        </w:r>
        <w:r>
          <w:rPr>
            <w:noProof/>
            <w:webHidden/>
          </w:rPr>
          <w:fldChar w:fldCharType="end"/>
        </w:r>
      </w:hyperlink>
    </w:p>
    <w:p w14:paraId="6CA0C708" w14:textId="77777777" w:rsidR="00C747D9" w:rsidRDefault="00C747D9">
      <w:pPr>
        <w:pStyle w:val="TOC2"/>
        <w:tabs>
          <w:tab w:val="right" w:leader="dot" w:pos="9350"/>
        </w:tabs>
        <w:rPr>
          <w:b w:val="0"/>
          <w:noProof/>
          <w:sz w:val="24"/>
          <w:szCs w:val="24"/>
        </w:rPr>
      </w:pPr>
      <w:hyperlink w:anchor="_Toc447206866" w:history="1">
        <w:r w:rsidRPr="00891298">
          <w:rPr>
            <w:rStyle w:val="Hyperlink"/>
            <w:noProof/>
          </w:rPr>
          <w:t>1. What did I do with those rotations?</w:t>
        </w:r>
        <w:r>
          <w:rPr>
            <w:noProof/>
            <w:webHidden/>
          </w:rPr>
          <w:tab/>
        </w:r>
        <w:r>
          <w:rPr>
            <w:noProof/>
            <w:webHidden/>
          </w:rPr>
          <w:fldChar w:fldCharType="begin"/>
        </w:r>
        <w:r>
          <w:rPr>
            <w:noProof/>
            <w:webHidden/>
          </w:rPr>
          <w:instrText xml:space="preserve"> PAGEREF _Toc447206866 \h </w:instrText>
        </w:r>
        <w:r>
          <w:rPr>
            <w:noProof/>
          </w:rPr>
        </w:r>
        <w:r>
          <w:rPr>
            <w:noProof/>
            <w:webHidden/>
          </w:rPr>
          <w:fldChar w:fldCharType="separate"/>
        </w:r>
        <w:r>
          <w:rPr>
            <w:noProof/>
            <w:webHidden/>
          </w:rPr>
          <w:t>1</w:t>
        </w:r>
        <w:r>
          <w:rPr>
            <w:noProof/>
            <w:webHidden/>
          </w:rPr>
          <w:fldChar w:fldCharType="end"/>
        </w:r>
      </w:hyperlink>
    </w:p>
    <w:p w14:paraId="6F005F29" w14:textId="77777777" w:rsidR="00C747D9" w:rsidRDefault="00C747D9">
      <w:pPr>
        <w:pStyle w:val="TOC2"/>
        <w:tabs>
          <w:tab w:val="right" w:leader="dot" w:pos="9350"/>
        </w:tabs>
        <w:rPr>
          <w:b w:val="0"/>
          <w:noProof/>
          <w:sz w:val="24"/>
          <w:szCs w:val="24"/>
        </w:rPr>
      </w:pPr>
      <w:hyperlink w:anchor="_Toc447206867" w:history="1">
        <w:r w:rsidRPr="00891298">
          <w:rPr>
            <w:rStyle w:val="Hyperlink"/>
            <w:noProof/>
          </w:rPr>
          <w:t>2. Then "confusion about rotation operators" has a lot:</w:t>
        </w:r>
        <w:r>
          <w:rPr>
            <w:noProof/>
            <w:webHidden/>
          </w:rPr>
          <w:tab/>
        </w:r>
        <w:r>
          <w:rPr>
            <w:noProof/>
            <w:webHidden/>
          </w:rPr>
          <w:fldChar w:fldCharType="begin"/>
        </w:r>
        <w:r>
          <w:rPr>
            <w:noProof/>
            <w:webHidden/>
          </w:rPr>
          <w:instrText xml:space="preserve"> PAGEREF _Toc447206867 \h </w:instrText>
        </w:r>
        <w:r>
          <w:rPr>
            <w:noProof/>
          </w:rPr>
        </w:r>
        <w:r>
          <w:rPr>
            <w:noProof/>
            <w:webHidden/>
          </w:rPr>
          <w:fldChar w:fldCharType="separate"/>
        </w:r>
        <w:r>
          <w:rPr>
            <w:noProof/>
            <w:webHidden/>
          </w:rPr>
          <w:t>1</w:t>
        </w:r>
        <w:r>
          <w:rPr>
            <w:noProof/>
            <w:webHidden/>
          </w:rPr>
          <w:fldChar w:fldCharType="end"/>
        </w:r>
      </w:hyperlink>
    </w:p>
    <w:p w14:paraId="7C4F9F67" w14:textId="77777777" w:rsidR="00C747D9" w:rsidRDefault="00C747D9">
      <w:pPr>
        <w:pStyle w:val="TOC2"/>
        <w:tabs>
          <w:tab w:val="right" w:leader="dot" w:pos="9350"/>
        </w:tabs>
        <w:rPr>
          <w:b w:val="0"/>
          <w:noProof/>
          <w:sz w:val="24"/>
          <w:szCs w:val="24"/>
        </w:rPr>
      </w:pPr>
      <w:hyperlink w:anchor="_Toc447206868" w:history="1">
        <w:r w:rsidRPr="00891298">
          <w:rPr>
            <w:rStyle w:val="Hyperlink"/>
            <w:noProof/>
          </w:rPr>
          <w:t>3. Then in "rotation matrices" doc I show</w:t>
        </w:r>
        <w:r>
          <w:rPr>
            <w:noProof/>
            <w:webHidden/>
          </w:rPr>
          <w:tab/>
        </w:r>
        <w:r>
          <w:rPr>
            <w:noProof/>
            <w:webHidden/>
          </w:rPr>
          <w:fldChar w:fldCharType="begin"/>
        </w:r>
        <w:r>
          <w:rPr>
            <w:noProof/>
            <w:webHidden/>
          </w:rPr>
          <w:instrText xml:space="preserve"> PAGEREF _Toc447206868 \h </w:instrText>
        </w:r>
        <w:r>
          <w:rPr>
            <w:noProof/>
          </w:rPr>
        </w:r>
        <w:r>
          <w:rPr>
            <w:noProof/>
            <w:webHidden/>
          </w:rPr>
          <w:fldChar w:fldCharType="separate"/>
        </w:r>
        <w:r>
          <w:rPr>
            <w:noProof/>
            <w:webHidden/>
          </w:rPr>
          <w:t>2</w:t>
        </w:r>
        <w:r>
          <w:rPr>
            <w:noProof/>
            <w:webHidden/>
          </w:rPr>
          <w:fldChar w:fldCharType="end"/>
        </w:r>
      </w:hyperlink>
    </w:p>
    <w:p w14:paraId="15A327D5" w14:textId="77777777" w:rsidR="00C747D9" w:rsidRDefault="00C747D9">
      <w:pPr>
        <w:pStyle w:val="TOC2"/>
        <w:tabs>
          <w:tab w:val="right" w:leader="dot" w:pos="9350"/>
        </w:tabs>
        <w:rPr>
          <w:b w:val="0"/>
          <w:noProof/>
          <w:sz w:val="24"/>
          <w:szCs w:val="24"/>
        </w:rPr>
      </w:pPr>
      <w:hyperlink w:anchor="_Toc447206869" w:history="1">
        <w:r w:rsidRPr="00891298">
          <w:rPr>
            <w:rStyle w:val="Hyperlink"/>
            <w:noProof/>
          </w:rPr>
          <w:t>4. What does Messiah have to say?</w:t>
        </w:r>
        <w:r>
          <w:rPr>
            <w:noProof/>
            <w:webHidden/>
          </w:rPr>
          <w:tab/>
        </w:r>
        <w:r>
          <w:rPr>
            <w:noProof/>
            <w:webHidden/>
          </w:rPr>
          <w:fldChar w:fldCharType="begin"/>
        </w:r>
        <w:r>
          <w:rPr>
            <w:noProof/>
            <w:webHidden/>
          </w:rPr>
          <w:instrText xml:space="preserve"> PAGEREF _Toc447206869 \h </w:instrText>
        </w:r>
        <w:r>
          <w:rPr>
            <w:noProof/>
          </w:rPr>
        </w:r>
        <w:r>
          <w:rPr>
            <w:noProof/>
            <w:webHidden/>
          </w:rPr>
          <w:fldChar w:fldCharType="separate"/>
        </w:r>
        <w:r>
          <w:rPr>
            <w:noProof/>
            <w:webHidden/>
          </w:rPr>
          <w:t>2</w:t>
        </w:r>
        <w:r>
          <w:rPr>
            <w:noProof/>
            <w:webHidden/>
          </w:rPr>
          <w:fldChar w:fldCharType="end"/>
        </w:r>
      </w:hyperlink>
    </w:p>
    <w:p w14:paraId="2F3BE222" w14:textId="77777777" w:rsidR="00C747D9" w:rsidRDefault="00C747D9">
      <w:pPr>
        <w:pStyle w:val="TOC2"/>
        <w:tabs>
          <w:tab w:val="right" w:leader="dot" w:pos="9350"/>
        </w:tabs>
        <w:rPr>
          <w:b w:val="0"/>
          <w:noProof/>
          <w:sz w:val="24"/>
          <w:szCs w:val="24"/>
        </w:rPr>
      </w:pPr>
      <w:hyperlink w:anchor="_Toc447206870" w:history="1">
        <w:r w:rsidRPr="00891298">
          <w:rPr>
            <w:rStyle w:val="Hyperlink"/>
            <w:noProof/>
          </w:rPr>
          <w:t>5. What does Schiff have to say?</w:t>
        </w:r>
        <w:r>
          <w:rPr>
            <w:noProof/>
            <w:webHidden/>
          </w:rPr>
          <w:tab/>
        </w:r>
        <w:r>
          <w:rPr>
            <w:noProof/>
            <w:webHidden/>
          </w:rPr>
          <w:fldChar w:fldCharType="begin"/>
        </w:r>
        <w:r>
          <w:rPr>
            <w:noProof/>
            <w:webHidden/>
          </w:rPr>
          <w:instrText xml:space="preserve"> PAGEREF _Toc447206870 \h </w:instrText>
        </w:r>
        <w:r>
          <w:rPr>
            <w:noProof/>
          </w:rPr>
        </w:r>
        <w:r>
          <w:rPr>
            <w:noProof/>
            <w:webHidden/>
          </w:rPr>
          <w:fldChar w:fldCharType="separate"/>
        </w:r>
        <w:r>
          <w:rPr>
            <w:noProof/>
            <w:webHidden/>
          </w:rPr>
          <w:t>2</w:t>
        </w:r>
        <w:r>
          <w:rPr>
            <w:noProof/>
            <w:webHidden/>
          </w:rPr>
          <w:fldChar w:fldCharType="end"/>
        </w:r>
      </w:hyperlink>
    </w:p>
    <w:p w14:paraId="275EFE55" w14:textId="77777777" w:rsidR="00C747D9" w:rsidRDefault="00C747D9">
      <w:pPr>
        <w:pStyle w:val="TOC2"/>
        <w:tabs>
          <w:tab w:val="right" w:leader="dot" w:pos="9350"/>
        </w:tabs>
        <w:rPr>
          <w:b w:val="0"/>
          <w:noProof/>
          <w:sz w:val="24"/>
          <w:szCs w:val="24"/>
        </w:rPr>
      </w:pPr>
      <w:hyperlink w:anchor="_Toc447206871" w:history="1">
        <w:r w:rsidRPr="00891298">
          <w:rPr>
            <w:rStyle w:val="Hyperlink"/>
            <w:noProof/>
          </w:rPr>
          <w:t>6. I will now roll my own presentation</w:t>
        </w:r>
        <w:r>
          <w:rPr>
            <w:noProof/>
            <w:webHidden/>
          </w:rPr>
          <w:tab/>
        </w:r>
        <w:r>
          <w:rPr>
            <w:noProof/>
            <w:webHidden/>
          </w:rPr>
          <w:fldChar w:fldCharType="begin"/>
        </w:r>
        <w:r>
          <w:rPr>
            <w:noProof/>
            <w:webHidden/>
          </w:rPr>
          <w:instrText xml:space="preserve"> PAGEREF _Toc447206871 \h </w:instrText>
        </w:r>
        <w:r>
          <w:rPr>
            <w:noProof/>
          </w:rPr>
        </w:r>
        <w:r>
          <w:rPr>
            <w:noProof/>
            <w:webHidden/>
          </w:rPr>
          <w:fldChar w:fldCharType="separate"/>
        </w:r>
        <w:r>
          <w:rPr>
            <w:noProof/>
            <w:webHidden/>
          </w:rPr>
          <w:t>2</w:t>
        </w:r>
        <w:r>
          <w:rPr>
            <w:noProof/>
            <w:webHidden/>
          </w:rPr>
          <w:fldChar w:fldCharType="end"/>
        </w:r>
      </w:hyperlink>
    </w:p>
    <w:p w14:paraId="024FBD67" w14:textId="77777777" w:rsidR="00C747D9" w:rsidRDefault="00C747D9">
      <w:pPr>
        <w:pStyle w:val="TOC2"/>
        <w:tabs>
          <w:tab w:val="right" w:leader="dot" w:pos="9350"/>
        </w:tabs>
        <w:rPr>
          <w:b w:val="0"/>
          <w:noProof/>
          <w:sz w:val="24"/>
          <w:szCs w:val="24"/>
        </w:rPr>
      </w:pPr>
      <w:hyperlink w:anchor="_Toc447206872" w:history="1">
        <w:r w:rsidRPr="00891298">
          <w:rPr>
            <w:rStyle w:val="Hyperlink"/>
            <w:noProof/>
          </w:rPr>
          <w:t>7. Proposed rewrite of wedge doc (g) with new section (h) added</w:t>
        </w:r>
        <w:r>
          <w:rPr>
            <w:noProof/>
            <w:webHidden/>
          </w:rPr>
          <w:tab/>
        </w:r>
        <w:r>
          <w:rPr>
            <w:noProof/>
            <w:webHidden/>
          </w:rPr>
          <w:fldChar w:fldCharType="begin"/>
        </w:r>
        <w:r>
          <w:rPr>
            <w:noProof/>
            <w:webHidden/>
          </w:rPr>
          <w:instrText xml:space="preserve"> PAGEREF _Toc447206872 \h </w:instrText>
        </w:r>
        <w:r>
          <w:rPr>
            <w:noProof/>
          </w:rPr>
        </w:r>
        <w:r>
          <w:rPr>
            <w:noProof/>
            <w:webHidden/>
          </w:rPr>
          <w:fldChar w:fldCharType="separate"/>
        </w:r>
        <w:r>
          <w:rPr>
            <w:noProof/>
            <w:webHidden/>
          </w:rPr>
          <w:t>4</w:t>
        </w:r>
        <w:r>
          <w:rPr>
            <w:noProof/>
            <w:webHidden/>
          </w:rPr>
          <w:fldChar w:fldCharType="end"/>
        </w:r>
      </w:hyperlink>
    </w:p>
    <w:p w14:paraId="4821C693" w14:textId="77777777" w:rsidR="00C747D9" w:rsidRDefault="00C747D9">
      <w:pPr>
        <w:pStyle w:val="TOC4"/>
        <w:tabs>
          <w:tab w:val="right" w:leader="dot" w:pos="9350"/>
        </w:tabs>
        <w:rPr>
          <w:noProof/>
          <w:sz w:val="24"/>
          <w:szCs w:val="24"/>
        </w:rPr>
      </w:pPr>
      <w:hyperlink w:anchor="_Toc447206873" w:history="1">
        <w:r w:rsidRPr="00891298">
          <w:rPr>
            <w:rStyle w:val="Hyperlink"/>
            <w:noProof/>
          </w:rPr>
          <w:t>(g) The Covariant Transpose</w:t>
        </w:r>
        <w:r>
          <w:rPr>
            <w:noProof/>
            <w:webHidden/>
          </w:rPr>
          <w:tab/>
        </w:r>
        <w:r>
          <w:rPr>
            <w:noProof/>
            <w:webHidden/>
          </w:rPr>
          <w:fldChar w:fldCharType="begin"/>
        </w:r>
        <w:r>
          <w:rPr>
            <w:noProof/>
            <w:webHidden/>
          </w:rPr>
          <w:instrText xml:space="preserve"> PAGEREF _Toc447206873 \h </w:instrText>
        </w:r>
        <w:r>
          <w:rPr>
            <w:noProof/>
          </w:rPr>
        </w:r>
        <w:r>
          <w:rPr>
            <w:noProof/>
            <w:webHidden/>
          </w:rPr>
          <w:fldChar w:fldCharType="separate"/>
        </w:r>
        <w:r>
          <w:rPr>
            <w:noProof/>
            <w:webHidden/>
          </w:rPr>
          <w:t>4</w:t>
        </w:r>
        <w:r>
          <w:rPr>
            <w:noProof/>
            <w:webHidden/>
          </w:rPr>
          <w:fldChar w:fldCharType="end"/>
        </w:r>
      </w:hyperlink>
    </w:p>
    <w:p w14:paraId="52CBCB0C" w14:textId="77777777" w:rsidR="00C747D9" w:rsidRDefault="00C747D9">
      <w:pPr>
        <w:pStyle w:val="TOC4"/>
        <w:tabs>
          <w:tab w:val="right" w:leader="dot" w:pos="9350"/>
        </w:tabs>
        <w:rPr>
          <w:noProof/>
          <w:sz w:val="24"/>
          <w:szCs w:val="24"/>
        </w:rPr>
      </w:pPr>
      <w:hyperlink w:anchor="_Toc447206874" w:history="1">
        <w:r w:rsidRPr="00891298">
          <w:rPr>
            <w:rStyle w:val="Hyperlink"/>
            <w:noProof/>
          </w:rPr>
          <w:t>(h) Linear Dirac Spac</w:t>
        </w:r>
        <w:r w:rsidRPr="00891298">
          <w:rPr>
            <w:rStyle w:val="Hyperlink"/>
            <w:noProof/>
          </w:rPr>
          <w:t>e</w:t>
        </w:r>
        <w:r w:rsidRPr="00891298">
          <w:rPr>
            <w:rStyle w:val="Hyperlink"/>
            <w:noProof/>
          </w:rPr>
          <w:t xml:space="preserve"> Operators</w:t>
        </w:r>
        <w:r>
          <w:rPr>
            <w:noProof/>
            <w:webHidden/>
          </w:rPr>
          <w:tab/>
        </w:r>
        <w:r>
          <w:rPr>
            <w:noProof/>
            <w:webHidden/>
          </w:rPr>
          <w:fldChar w:fldCharType="begin"/>
        </w:r>
        <w:r>
          <w:rPr>
            <w:noProof/>
            <w:webHidden/>
          </w:rPr>
          <w:instrText xml:space="preserve"> PAGEREF _Toc447206874 \h </w:instrText>
        </w:r>
        <w:r>
          <w:rPr>
            <w:noProof/>
          </w:rPr>
        </w:r>
        <w:r>
          <w:rPr>
            <w:noProof/>
            <w:webHidden/>
          </w:rPr>
          <w:fldChar w:fldCharType="separate"/>
        </w:r>
        <w:r>
          <w:rPr>
            <w:noProof/>
            <w:webHidden/>
          </w:rPr>
          <w:t>4</w:t>
        </w:r>
        <w:r>
          <w:rPr>
            <w:noProof/>
            <w:webHidden/>
          </w:rPr>
          <w:fldChar w:fldCharType="end"/>
        </w:r>
      </w:hyperlink>
    </w:p>
    <w:p w14:paraId="6F396D70" w14:textId="77777777" w:rsidR="00C747D9" w:rsidRDefault="00C747D9">
      <w:pPr>
        <w:tabs>
          <w:tab w:val="right" w:pos="9270"/>
        </w:tabs>
      </w:pPr>
      <w:r>
        <w:rPr>
          <w:rStyle w:val="Hyperlink"/>
          <w:noProof/>
        </w:rPr>
        <w:fldChar w:fldCharType="end"/>
      </w:r>
    </w:p>
    <w:p w14:paraId="092858FA" w14:textId="77777777" w:rsidR="00291390" w:rsidRDefault="00291390">
      <w:pPr>
        <w:tabs>
          <w:tab w:val="left" w:pos="7200"/>
          <w:tab w:val="left" w:pos="7920"/>
          <w:tab w:val="right" w:pos="9270"/>
        </w:tabs>
      </w:pPr>
    </w:p>
    <w:p w14:paraId="6BEA28E3" w14:textId="77777777" w:rsidR="0071283F" w:rsidRPr="001A7DDE" w:rsidRDefault="001A7DDE" w:rsidP="00C747D9">
      <w:pPr>
        <w:pStyle w:val="Heading2"/>
      </w:pPr>
      <w:bookmarkStart w:id="0" w:name="_Toc447206865"/>
      <w:r w:rsidRPr="001A7DDE">
        <w:t>Motivation:</w:t>
      </w:r>
      <w:bookmarkEnd w:id="0"/>
      <w:r w:rsidRPr="001A7DDE">
        <w:t xml:space="preserve"> </w:t>
      </w:r>
    </w:p>
    <w:p w14:paraId="112F83E7" w14:textId="77777777" w:rsidR="001A7DDE" w:rsidRDefault="001A7DDE" w:rsidP="0071283F"/>
    <w:p w14:paraId="66E3FD12" w14:textId="77777777" w:rsidR="001A7DDE" w:rsidRDefault="001A7DDE" w:rsidP="0071283F">
      <w:r>
        <w:t xml:space="preserve">1) Dirac is quite important in my wedge doc, and I feel fuzzy about this concept. </w:t>
      </w:r>
    </w:p>
    <w:p w14:paraId="537098AB" w14:textId="77777777" w:rsidR="001A7DDE" w:rsidRDefault="001A7DDE" w:rsidP="0071283F"/>
    <w:p w14:paraId="219DBF00" w14:textId="77777777" w:rsidR="001A7DDE" w:rsidRDefault="001A7DDE" w:rsidP="0071283F">
      <w:r>
        <w:t xml:space="preserve">2) I remember once before making a distinction between a rotation operator R and </w:t>
      </w:r>
      <w:r w:rsidRPr="001A7DDE">
        <w:rPr>
          <w:rFonts w:ascii="AaSansOutline" w:hAnsi="AaSansOutline"/>
        </w:rPr>
        <w:t>R</w:t>
      </w:r>
      <w:r>
        <w:t xml:space="preserve">, so at one time it seemed to me there was a distinction work noting. </w:t>
      </w:r>
    </w:p>
    <w:p w14:paraId="3BB52589" w14:textId="77777777" w:rsidR="001A7DDE" w:rsidRDefault="001A7DDE" w:rsidP="0071283F"/>
    <w:p w14:paraId="2F6DDE00" w14:textId="77777777" w:rsidR="001A7DDE" w:rsidRDefault="001A7DDE" w:rsidP="0071283F">
      <w:r>
        <w:t xml:space="preserve">3) I am curious about this issue in general. </w:t>
      </w:r>
    </w:p>
    <w:p w14:paraId="24EA68B0" w14:textId="77777777" w:rsidR="001A7DDE" w:rsidRDefault="001A7DDE" w:rsidP="0071283F"/>
    <w:p w14:paraId="4FBEF4BD" w14:textId="77777777" w:rsidR="00D378D7" w:rsidRPr="00D378D7" w:rsidRDefault="00D378D7" w:rsidP="00C747D9">
      <w:pPr>
        <w:pStyle w:val="Heading2"/>
      </w:pPr>
      <w:bookmarkStart w:id="1" w:name="_Toc447206866"/>
      <w:r>
        <w:t xml:space="preserve">1. </w:t>
      </w:r>
      <w:r w:rsidRPr="00D378D7">
        <w:t>What did I do with those rotations?</w:t>
      </w:r>
      <w:bookmarkEnd w:id="1"/>
    </w:p>
    <w:p w14:paraId="6BBFD777" w14:textId="77777777" w:rsidR="00D378D7" w:rsidRDefault="00D378D7" w:rsidP="0071283F"/>
    <w:p w14:paraId="39B9E425" w14:textId="77777777" w:rsidR="00D378D7" w:rsidRPr="00D378D7" w:rsidRDefault="00D378D7" w:rsidP="0071283F">
      <w:r w:rsidRPr="00D378D7">
        <w:t>D:\Work\My Interests\Physics\Quantum Mechanics\angmom_spin math stuff</w:t>
      </w:r>
      <w:r>
        <w:t xml:space="preserve"> </w:t>
      </w:r>
    </w:p>
    <w:p w14:paraId="2B723948" w14:textId="77777777" w:rsidR="00291390" w:rsidRDefault="00291390"/>
    <w:p w14:paraId="580C50D4" w14:textId="77777777" w:rsidR="00D378D7" w:rsidRDefault="00D378D7">
      <w:r>
        <w:t>Here are some clips of interest from "comparison of Cartesian"</w:t>
      </w:r>
    </w:p>
    <w:p w14:paraId="6B85AE67" w14:textId="77777777" w:rsidR="00D378D7" w:rsidRDefault="00D378D7"/>
    <w:p w14:paraId="02809A03" w14:textId="77777777" w:rsidR="00D378D7" w:rsidRDefault="00D378D7" w:rsidP="00D378D7">
      <w:r>
        <w:tab/>
        <w:t>R</w:t>
      </w:r>
      <w:r>
        <w:rPr>
          <w:b/>
          <w:bCs/>
        </w:rPr>
        <w:t>V</w:t>
      </w:r>
      <w:r>
        <w:t>R</w:t>
      </w:r>
      <w:r>
        <w:rPr>
          <w:rStyle w:val="superscript"/>
        </w:rPr>
        <w:t>-1</w:t>
      </w:r>
      <w:r>
        <w:t xml:space="preserve">  = </w:t>
      </w:r>
      <w:r>
        <w:rPr>
          <w:rFonts w:ascii="AaSansOutline" w:hAnsi="AaSansOutline"/>
        </w:rPr>
        <w:t>R</w:t>
      </w:r>
      <w:r>
        <w:rPr>
          <w:rStyle w:val="superscript"/>
        </w:rPr>
        <w:t>-1</w:t>
      </w:r>
      <w:r>
        <w:t xml:space="preserve"> </w:t>
      </w:r>
      <w:r>
        <w:rPr>
          <w:b/>
          <w:bCs/>
        </w:rPr>
        <w:t>V</w:t>
      </w:r>
      <w:r>
        <w:tab/>
      </w:r>
      <w:r>
        <w:tab/>
      </w:r>
    </w:p>
    <w:p w14:paraId="1AA10A7B" w14:textId="77777777" w:rsidR="00D378D7" w:rsidRDefault="00D378D7" w:rsidP="00D378D7">
      <w:r>
        <w:tab/>
        <w:t>R = R</w:t>
      </w:r>
      <w:r>
        <w:rPr>
          <w:rStyle w:val="subscript"/>
        </w:rPr>
        <w:fldChar w:fldCharType="begin"/>
      </w:r>
      <w:r>
        <w:rPr>
          <w:rStyle w:val="subscript"/>
        </w:rPr>
        <w:instrText xml:space="preserve"> EQ \O(n,\S\up2(^))</w:instrText>
      </w:r>
      <w:r>
        <w:rPr>
          <w:rStyle w:val="subscript"/>
        </w:rPr>
        <w:fldChar w:fldCharType="end"/>
      </w:r>
      <w:r>
        <w:t>(</w:t>
      </w:r>
      <w:r>
        <w:sym w:font="Symbol" w:char="F071"/>
      </w:r>
      <w:r>
        <w:t xml:space="preserve">) </w:t>
      </w:r>
      <w:r>
        <w:sym w:font="Symbol" w:char="F0BA"/>
      </w:r>
      <w:r>
        <w:t xml:space="preserve"> exp(-i</w:t>
      </w:r>
      <w:r>
        <w:sym w:font="Symbol" w:char="F071"/>
      </w:r>
      <w:r>
        <w:rPr>
          <w:b/>
          <w:bCs/>
        </w:rPr>
        <w:fldChar w:fldCharType="begin"/>
      </w:r>
      <w:r>
        <w:rPr>
          <w:b/>
          <w:bCs/>
        </w:rPr>
        <w:instrText xml:space="preserve"> EQ \O(n,\S\up2(^))</w:instrText>
      </w:r>
      <w:r>
        <w:rPr>
          <w:b/>
          <w:bCs/>
        </w:rPr>
        <w:fldChar w:fldCharType="end"/>
      </w:r>
      <w:r>
        <w:sym w:font="Symbol" w:char="F0B7"/>
      </w:r>
      <w:r>
        <w:rPr>
          <w:b/>
          <w:bCs/>
        </w:rPr>
        <w:t>J</w:t>
      </w:r>
      <w:r>
        <w:t>)</w:t>
      </w:r>
    </w:p>
    <w:p w14:paraId="2F1BDCAA" w14:textId="77777777" w:rsidR="00D378D7" w:rsidRDefault="00D378D7" w:rsidP="00D378D7">
      <w:r>
        <w:tab/>
      </w:r>
      <w:r>
        <w:rPr>
          <w:rFonts w:ascii="AaSansOutline" w:hAnsi="AaSansOutline"/>
        </w:rPr>
        <w:t xml:space="preserve">R </w:t>
      </w:r>
      <w:r>
        <w:t>=</w:t>
      </w:r>
      <w:r>
        <w:rPr>
          <w:rFonts w:ascii="AaSansOutline" w:hAnsi="AaSansOutline"/>
        </w:rPr>
        <w:t xml:space="preserve"> R</w:t>
      </w:r>
      <w:r>
        <w:rPr>
          <w:rStyle w:val="subscript"/>
        </w:rPr>
        <w:fldChar w:fldCharType="begin"/>
      </w:r>
      <w:r>
        <w:rPr>
          <w:rStyle w:val="subscript"/>
        </w:rPr>
        <w:instrText xml:space="preserve"> EQ \O(n,\S\up2(^))</w:instrText>
      </w:r>
      <w:r>
        <w:rPr>
          <w:rStyle w:val="subscript"/>
        </w:rPr>
        <w:fldChar w:fldCharType="end"/>
      </w:r>
      <w:r>
        <w:t>(</w:t>
      </w:r>
      <w:r>
        <w:sym w:font="Symbol" w:char="F071"/>
      </w:r>
      <w:r>
        <w:t xml:space="preserve">) </w:t>
      </w:r>
      <w:r>
        <w:sym w:font="Symbol" w:char="F0BA"/>
      </w:r>
      <w:r>
        <w:t xml:space="preserve"> exp(-i</w:t>
      </w:r>
      <w:r>
        <w:sym w:font="Symbol" w:char="F071"/>
      </w:r>
      <w:r>
        <w:rPr>
          <w:b/>
          <w:bCs/>
        </w:rPr>
        <w:fldChar w:fldCharType="begin"/>
      </w:r>
      <w:r>
        <w:rPr>
          <w:b/>
          <w:bCs/>
        </w:rPr>
        <w:instrText xml:space="preserve"> EQ \O(n,\S\up2(^))</w:instrText>
      </w:r>
      <w:r>
        <w:rPr>
          <w:b/>
          <w:bCs/>
        </w:rPr>
        <w:fldChar w:fldCharType="end"/>
      </w:r>
      <w:r>
        <w:sym w:font="Symbol" w:char="F0B7"/>
      </w:r>
      <w:r>
        <w:rPr>
          <w:rFonts w:ascii="AaSansOutline" w:hAnsi="AaSansOutline"/>
          <w:sz w:val="24"/>
        </w:rPr>
        <w:t>J</w:t>
      </w:r>
      <w:r>
        <w:t xml:space="preserve">) </w:t>
      </w:r>
      <w:r>
        <w:tab/>
      </w:r>
      <w:r>
        <w:tab/>
      </w:r>
    </w:p>
    <w:p w14:paraId="5AED3747" w14:textId="77777777" w:rsidR="00D378D7" w:rsidRDefault="00D378D7" w:rsidP="00D378D7">
      <w:r>
        <w:tab/>
        <w:t>[</w:t>
      </w:r>
      <w:r>
        <w:rPr>
          <w:rFonts w:ascii="AaSansOutline" w:hAnsi="AaSansOutline"/>
          <w:sz w:val="24"/>
        </w:rPr>
        <w:t>J</w:t>
      </w:r>
      <w:r>
        <w:rPr>
          <w:rStyle w:val="subscript"/>
        </w:rPr>
        <w:t>i</w:t>
      </w:r>
      <w:r>
        <w:t>]</w:t>
      </w:r>
      <w:r>
        <w:rPr>
          <w:rStyle w:val="subscript"/>
        </w:rPr>
        <w:t>jk</w:t>
      </w:r>
      <w:r>
        <w:t xml:space="preserve">  = -i </w:t>
      </w:r>
      <w:r>
        <w:sym w:font="Symbol" w:char="F065"/>
      </w:r>
      <w:r>
        <w:rPr>
          <w:rStyle w:val="subscript"/>
        </w:rPr>
        <w:t>ijk</w:t>
      </w:r>
      <w:r>
        <w:tab/>
      </w:r>
      <w:r>
        <w:tab/>
      </w:r>
      <w:r>
        <w:tab/>
        <w:t xml:space="preserve">// see "confusion about rotation operators.doc " </w:t>
      </w:r>
    </w:p>
    <w:p w14:paraId="596E909C" w14:textId="77777777" w:rsidR="00D378D7" w:rsidRDefault="00D378D7" w:rsidP="00D378D7">
      <w:pPr>
        <w:rPr>
          <w:rStyle w:val="superscript"/>
        </w:rPr>
      </w:pPr>
      <w:r>
        <w:tab/>
      </w:r>
      <w:r>
        <w:rPr>
          <w:rFonts w:ascii="AaSansOutline" w:hAnsi="AaSansOutline"/>
        </w:rPr>
        <w:t>R</w:t>
      </w:r>
      <w:r>
        <w:rPr>
          <w:rStyle w:val="subscript"/>
        </w:rPr>
        <w:t>z</w:t>
      </w:r>
      <w:r>
        <w:t>(</w:t>
      </w:r>
      <w:r>
        <w:sym w:font="Symbol" w:char="F061"/>
      </w:r>
      <w:r>
        <w:t xml:space="preserve">) </w:t>
      </w:r>
      <w:r>
        <w:rPr>
          <w:rFonts w:ascii="AaSansOutline" w:hAnsi="AaSansOutline"/>
        </w:rPr>
        <w:t>R</w:t>
      </w:r>
      <w:r>
        <w:rPr>
          <w:rStyle w:val="subscript"/>
        </w:rPr>
        <w:t>y</w:t>
      </w:r>
      <w:r>
        <w:t>(</w:t>
      </w:r>
      <w:r>
        <w:sym w:font="Symbol" w:char="F062"/>
      </w:r>
      <w:r>
        <w:t xml:space="preserve">) </w:t>
      </w:r>
      <w:r>
        <w:rPr>
          <w:rFonts w:ascii="AaSansOutline" w:hAnsi="AaSansOutline"/>
        </w:rPr>
        <w:t>R</w:t>
      </w:r>
      <w:r>
        <w:rPr>
          <w:rStyle w:val="subscript"/>
        </w:rPr>
        <w:t>z</w:t>
      </w:r>
      <w:r>
        <w:t>(</w:t>
      </w:r>
      <w:r>
        <w:sym w:font="Symbol" w:char="F067"/>
      </w:r>
      <w:r>
        <w:t>)  = U D</w:t>
      </w:r>
      <w:r>
        <w:rPr>
          <w:rStyle w:val="superscript"/>
        </w:rPr>
        <w:t>(1)</w:t>
      </w:r>
      <w:r>
        <w:t>(</w:t>
      </w:r>
      <w:r>
        <w:sym w:font="Symbol" w:char="F061"/>
      </w:r>
      <w:r>
        <w:t>,</w:t>
      </w:r>
      <w:r>
        <w:sym w:font="Symbol" w:char="F062"/>
      </w:r>
      <w:r>
        <w:t>,</w:t>
      </w:r>
      <w:r>
        <w:sym w:font="Symbol" w:char="F067"/>
      </w:r>
      <w:r>
        <w:t>) U</w:t>
      </w:r>
      <w:r>
        <w:rPr>
          <w:rStyle w:val="superscript"/>
        </w:rPr>
        <w:t>-1</w:t>
      </w:r>
    </w:p>
    <w:p w14:paraId="01AE8725" w14:textId="77777777" w:rsidR="00D378D7" w:rsidRDefault="00D378D7" w:rsidP="00D378D7"/>
    <w:p w14:paraId="1F833B15" w14:textId="77777777" w:rsidR="00D378D7" w:rsidRDefault="00D378D7" w:rsidP="00D378D7">
      <w:r>
        <w:tab/>
        <w:t>= &lt;1m'|k&gt;&lt;k| R</w:t>
      </w:r>
      <w:r>
        <w:rPr>
          <w:rStyle w:val="subscript"/>
        </w:rPr>
        <w:t>y</w:t>
      </w:r>
      <w:r>
        <w:t>(</w:t>
      </w:r>
      <w:r>
        <w:sym w:font="Symbol" w:char="F062"/>
      </w:r>
      <w:r>
        <w:t>)|j&gt;&lt;j|1m&gt;  = U</w:t>
      </w:r>
      <w:r>
        <w:rPr>
          <w:rStyle w:val="superscript"/>
        </w:rPr>
        <w:t>†</w:t>
      </w:r>
      <w:r>
        <w:rPr>
          <w:rStyle w:val="subscript"/>
        </w:rPr>
        <w:t>m'k</w:t>
      </w:r>
      <w:r>
        <w:t xml:space="preserve">  &lt;k| R</w:t>
      </w:r>
      <w:r>
        <w:rPr>
          <w:rStyle w:val="subscript"/>
        </w:rPr>
        <w:t>y</w:t>
      </w:r>
      <w:r>
        <w:t>(</w:t>
      </w:r>
      <w:r>
        <w:sym w:font="Symbol" w:char="F062"/>
      </w:r>
      <w:r>
        <w:t>)|j&gt; U</w:t>
      </w:r>
      <w:r>
        <w:rPr>
          <w:rStyle w:val="subscript"/>
        </w:rPr>
        <w:t>jm</w:t>
      </w:r>
      <w:r>
        <w:t xml:space="preserve"> </w:t>
      </w:r>
    </w:p>
    <w:p w14:paraId="087E67A8" w14:textId="77777777" w:rsidR="00D378D7" w:rsidRDefault="00D378D7" w:rsidP="00D378D7"/>
    <w:p w14:paraId="745B4609" w14:textId="77777777" w:rsidR="00D378D7" w:rsidRDefault="00D378D7" w:rsidP="00D378D7">
      <w:r>
        <w:lastRenderedPageBreak/>
        <w:tab/>
        <w:t>= U</w:t>
      </w:r>
      <w:r>
        <w:rPr>
          <w:rStyle w:val="superscript"/>
        </w:rPr>
        <w:t>†</w:t>
      </w:r>
      <w:r>
        <w:rPr>
          <w:rStyle w:val="subscript"/>
        </w:rPr>
        <w:t xml:space="preserve">m'k </w:t>
      </w:r>
      <w:r>
        <w:rPr>
          <w:rFonts w:ascii="AaSansOutline" w:hAnsi="AaSansOutline"/>
        </w:rPr>
        <w:t>R</w:t>
      </w:r>
      <w:r>
        <w:rPr>
          <w:rStyle w:val="subscript"/>
        </w:rPr>
        <w:t>y</w:t>
      </w:r>
      <w:r>
        <w:t>(</w:t>
      </w:r>
      <w:r>
        <w:sym w:font="Symbol" w:char="F062"/>
      </w:r>
      <w:r>
        <w:t>)</w:t>
      </w:r>
      <w:r>
        <w:rPr>
          <w:rStyle w:val="subscript"/>
        </w:rPr>
        <w:t>kj</w:t>
      </w:r>
      <w:r>
        <w:t xml:space="preserve">  U</w:t>
      </w:r>
      <w:r>
        <w:rPr>
          <w:rStyle w:val="subscript"/>
        </w:rPr>
        <w:t xml:space="preserve">jm </w:t>
      </w:r>
      <w:r>
        <w:t xml:space="preserve"> = [ U</w:t>
      </w:r>
      <w:r>
        <w:rPr>
          <w:rStyle w:val="superscript"/>
        </w:rPr>
        <w:t>†</w:t>
      </w:r>
      <w:r>
        <w:t xml:space="preserve"> </w:t>
      </w:r>
      <w:r>
        <w:rPr>
          <w:rFonts w:ascii="AaSansOutline" w:hAnsi="AaSansOutline"/>
        </w:rPr>
        <w:t>R</w:t>
      </w:r>
      <w:r>
        <w:rPr>
          <w:rStyle w:val="subscript"/>
        </w:rPr>
        <w:t>y</w:t>
      </w:r>
      <w:r>
        <w:t>(</w:t>
      </w:r>
      <w:r>
        <w:sym w:font="Symbol" w:char="F062"/>
      </w:r>
      <w:r>
        <w:t xml:space="preserve">) U ] </w:t>
      </w:r>
      <w:r>
        <w:rPr>
          <w:rStyle w:val="subscript"/>
        </w:rPr>
        <w:t>m'm</w:t>
      </w:r>
      <w:r>
        <w:t xml:space="preserve"> </w:t>
      </w:r>
    </w:p>
    <w:p w14:paraId="6C9AB556" w14:textId="77777777" w:rsidR="00D378D7" w:rsidRDefault="00D378D7" w:rsidP="00D378D7"/>
    <w:p w14:paraId="062B9E01" w14:textId="77777777" w:rsidR="00D378D7" w:rsidRPr="00D378D7" w:rsidRDefault="00D378D7" w:rsidP="00C747D9">
      <w:pPr>
        <w:pStyle w:val="Heading2"/>
      </w:pPr>
      <w:bookmarkStart w:id="2" w:name="_Toc447206867"/>
      <w:r w:rsidRPr="00D378D7">
        <w:t>2. Then "confusion about rotation operators" has a lot:</w:t>
      </w:r>
      <w:bookmarkEnd w:id="2"/>
      <w:r w:rsidRPr="00D378D7">
        <w:t xml:space="preserve"> </w:t>
      </w:r>
    </w:p>
    <w:p w14:paraId="52594648" w14:textId="77777777" w:rsidR="00D378D7" w:rsidRDefault="00D378D7" w:rsidP="00D378D7"/>
    <w:p w14:paraId="45EA21A8" w14:textId="77777777" w:rsidR="00D378D7" w:rsidRDefault="00D378D7" w:rsidP="00D378D7">
      <w:r>
        <w:t>Fact: I am using &lt;k| R</w:t>
      </w:r>
      <w:r>
        <w:rPr>
          <w:rStyle w:val="subscript"/>
        </w:rPr>
        <w:t>y</w:t>
      </w:r>
      <w:r>
        <w:t>(</w:t>
      </w:r>
      <w:r>
        <w:sym w:font="Symbol" w:char="F062"/>
      </w:r>
      <w:r>
        <w:t xml:space="preserve">)|j&gt; = </w:t>
      </w:r>
      <w:r>
        <w:rPr>
          <w:rFonts w:ascii="AaSansOutline" w:hAnsi="AaSansOutline"/>
        </w:rPr>
        <w:t>R</w:t>
      </w:r>
      <w:r>
        <w:rPr>
          <w:rStyle w:val="subscript"/>
        </w:rPr>
        <w:t>y</w:t>
      </w:r>
      <w:r>
        <w:t>(</w:t>
      </w:r>
      <w:r>
        <w:sym w:font="Symbol" w:char="F062"/>
      </w:r>
      <w:r>
        <w:t>)</w:t>
      </w:r>
      <w:r>
        <w:rPr>
          <w:rStyle w:val="subscript"/>
        </w:rPr>
        <w:t>kj</w:t>
      </w:r>
      <w:r>
        <w:t xml:space="preserve"> so in my notation </w:t>
      </w:r>
      <w:r>
        <w:rPr>
          <w:rFonts w:ascii="AaSansOutline" w:hAnsi="AaSansOutline"/>
        </w:rPr>
        <w:t>R</w:t>
      </w:r>
      <w:r>
        <w:t xml:space="preserve">  must refer to a matrix, whereas R is a diract space operator. It is the summary at the end of this confusion doc that matters. </w:t>
      </w:r>
    </w:p>
    <w:p w14:paraId="4219FA48" w14:textId="77777777" w:rsidR="00D378D7" w:rsidRDefault="00D378D7" w:rsidP="00D378D7"/>
    <w:p w14:paraId="79A3643C" w14:textId="77777777" w:rsidR="00D378D7" w:rsidRDefault="00D378D7" w:rsidP="00D378D7">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 R</w:t>
      </w:r>
      <w:r>
        <w:rPr>
          <w:rStyle w:val="superscript"/>
        </w:rPr>
        <w:t xml:space="preserve"> </w:t>
      </w:r>
      <w:r>
        <w:rPr>
          <w:b/>
          <w:bCs/>
        </w:rPr>
        <w:t>I</w:t>
      </w:r>
      <w:r>
        <w:t xml:space="preserve"> R</w:t>
      </w:r>
      <w:r>
        <w:rPr>
          <w:rStyle w:val="superscript"/>
        </w:rPr>
        <w:t>-1</w:t>
      </w:r>
      <w:r>
        <w:t xml:space="preserve">  |</w:t>
      </w:r>
      <w:r>
        <w:sym w:font="Symbol" w:char="F061"/>
      </w:r>
      <w:r>
        <w:t>&gt;  = &lt;</w:t>
      </w:r>
      <w:r>
        <w:sym w:font="Symbol" w:char="F061"/>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w:t>
      </w:r>
      <w:r>
        <w:sym w:font="Symbol" w:char="F061"/>
      </w:r>
      <w:r>
        <w:t xml:space="preserve">&gt;  =  </w:t>
      </w:r>
      <w:r>
        <w:rPr>
          <w:rFonts w:ascii="AaSansOutline" w:hAnsi="AaSansOutline"/>
        </w:rPr>
        <w:t>R</w:t>
      </w:r>
      <w:r>
        <w:rPr>
          <w:rStyle w:val="superscript"/>
        </w:rPr>
        <w:t>-1</w:t>
      </w:r>
      <w:r>
        <w:rPr>
          <w:rFonts w:ascii="Peake Doubled" w:hAnsi="Peake Doubled"/>
          <w:sz w:val="24"/>
        </w:rPr>
        <w:t xml:space="preserve"> </w:t>
      </w:r>
      <w:r>
        <w:t>&lt;</w:t>
      </w:r>
      <w:r>
        <w:sym w:font="Symbol" w:char="F061"/>
      </w:r>
      <w:r>
        <w:t xml:space="preserve">| </w:t>
      </w:r>
      <w:r>
        <w:rPr>
          <w:b/>
          <w:bCs/>
        </w:rPr>
        <w:t>I</w:t>
      </w:r>
      <w:r>
        <w:t xml:space="preserve"> |</w:t>
      </w:r>
      <w:r>
        <w:sym w:font="Symbol" w:char="F061"/>
      </w:r>
      <w:r>
        <w:t xml:space="preserve">&gt;  =  </w:t>
      </w:r>
      <w:r>
        <w:rPr>
          <w:rFonts w:ascii="AaSansOutline" w:hAnsi="AaSansOutline"/>
        </w:rPr>
        <w:t>R</w:t>
      </w:r>
      <w:r>
        <w:rPr>
          <w:rStyle w:val="superscript"/>
        </w:rPr>
        <w:t>-1</w:t>
      </w:r>
      <w:r>
        <w:rPr>
          <w:b/>
          <w:bCs/>
        </w:rPr>
        <w:t>M</w:t>
      </w:r>
      <w:r>
        <w:t xml:space="preserve">. </w:t>
      </w:r>
    </w:p>
    <w:p w14:paraId="0C4947F6" w14:textId="77777777" w:rsidR="00D378D7" w:rsidRPr="00D378D7" w:rsidRDefault="00D378D7" w:rsidP="00D378D7"/>
    <w:p w14:paraId="725A6D13" w14:textId="77777777" w:rsidR="00D378D7" w:rsidRDefault="00D378D7">
      <w:r>
        <w:t xml:space="preserve">Here </w:t>
      </w:r>
      <w:r w:rsidRPr="00D378D7">
        <w:rPr>
          <w:b/>
        </w:rPr>
        <w:t>I</w:t>
      </w:r>
      <w:r>
        <w:t xml:space="preserve"> is a vector operator, and I have rotated the apparatus but not the observer frame, so that rotated apparatus then has </w:t>
      </w:r>
      <w:r w:rsidRPr="00D378D7">
        <w:rPr>
          <w:b/>
        </w:rPr>
        <w:t>I</w:t>
      </w:r>
      <w:r>
        <w:t>' as its vector operator. I use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 xml:space="preserve">I  </w:t>
      </w:r>
      <w:r>
        <w:t xml:space="preserve">and get </w:t>
      </w:r>
      <w:r>
        <w:rPr>
          <w:b/>
          <w:bCs/>
        </w:rPr>
        <w:t>M'</w:t>
      </w:r>
      <w:r>
        <w:t xml:space="preserve"> = </w:t>
      </w:r>
      <w:r>
        <w:rPr>
          <w:rFonts w:ascii="AaSansOutline" w:hAnsi="AaSansOutline"/>
        </w:rPr>
        <w:t>R</w:t>
      </w:r>
      <w:r>
        <w:rPr>
          <w:rStyle w:val="superscript"/>
        </w:rPr>
        <w:t>-1</w:t>
      </w:r>
      <w:r>
        <w:rPr>
          <w:b/>
          <w:bCs/>
        </w:rPr>
        <w:t>M</w:t>
      </w:r>
      <w:r>
        <w:t xml:space="preserve"> for the expectation value. Now in this discussion, </w:t>
      </w:r>
      <w:r w:rsidRPr="00D378D7">
        <w:rPr>
          <w:b/>
        </w:rPr>
        <w:t>I</w:t>
      </w:r>
      <w:r>
        <w:t xml:space="preserve">  and R and R</w:t>
      </w:r>
      <w:r>
        <w:rPr>
          <w:rStyle w:val="superscript"/>
        </w:rPr>
        <w:t>-1</w:t>
      </w:r>
      <w:r>
        <w:t xml:space="preserve"> seem to be operators in the Hilbert Space and R does NOT seem to be a matrix. </w:t>
      </w:r>
    </w:p>
    <w:p w14:paraId="12176166" w14:textId="77777777" w:rsidR="00D378D7" w:rsidRDefault="00D378D7">
      <w:r>
        <w:tab/>
        <w:t xml:space="preserve">So there is definitely "something going on here" but I think the basics are missing. </w:t>
      </w:r>
    </w:p>
    <w:p w14:paraId="26004452" w14:textId="77777777" w:rsidR="00D378D7" w:rsidRDefault="00D378D7"/>
    <w:p w14:paraId="7349D574" w14:textId="77777777" w:rsidR="00D378D7" w:rsidRDefault="00D378D7" w:rsidP="00C747D9">
      <w:pPr>
        <w:pStyle w:val="Heading2"/>
      </w:pPr>
      <w:bookmarkStart w:id="3" w:name="_Toc447206868"/>
      <w:r w:rsidRPr="00D378D7">
        <w:t>3. Then in "rotation matrices" doc I show</w:t>
      </w:r>
      <w:bookmarkEnd w:id="3"/>
    </w:p>
    <w:p w14:paraId="728EB0E8" w14:textId="77777777" w:rsidR="00D378D7" w:rsidRDefault="00D378D7">
      <w:pPr>
        <w:rPr>
          <w:b/>
        </w:rPr>
      </w:pPr>
    </w:p>
    <w:p w14:paraId="6725B887" w14:textId="77777777" w:rsidR="00D378D7" w:rsidRDefault="00D378D7" w:rsidP="00D378D7">
      <w:r w:rsidRPr="00D378D7">
        <w:t xml:space="preserve"> the matrix 3D ones as </w:t>
      </w:r>
      <w:r w:rsidRPr="00D378D7">
        <w:rPr>
          <w:rFonts w:ascii="AaSansOutline" w:hAnsi="AaSansOutline"/>
        </w:rPr>
        <w:t xml:space="preserve">R  </w:t>
      </w:r>
      <w:r w:rsidRPr="00D378D7">
        <w:t xml:space="preserve">and the Pauli 2D ones as R. </w:t>
      </w:r>
      <w:r>
        <w:t>I say  R</w:t>
      </w:r>
      <w:r>
        <w:rPr>
          <w:rStyle w:val="superscript"/>
        </w:rPr>
        <w:t xml:space="preserve"> </w:t>
      </w:r>
      <w:r>
        <w:rPr>
          <w:b/>
          <w:bCs/>
        </w:rPr>
        <w:t xml:space="preserve">J </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J</w:t>
      </w:r>
      <w:r>
        <w:t xml:space="preserve">  .   R</w:t>
      </w:r>
      <w:r>
        <w:rPr>
          <w:rStyle w:val="superscript"/>
        </w:rPr>
        <w:t xml:space="preserve"> </w:t>
      </w:r>
      <w:r>
        <w:rPr>
          <w:b/>
          <w:bCs/>
        </w:rPr>
        <w:t>V</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V</w:t>
      </w:r>
    </w:p>
    <w:p w14:paraId="2D2503D0" w14:textId="77777777" w:rsidR="00D378D7" w:rsidRDefault="00D378D7"/>
    <w:p w14:paraId="00100434" w14:textId="77777777" w:rsidR="00D378D7" w:rsidRDefault="00D378D7">
      <w:r>
        <w:t xml:space="preserve">So that is it for this folder on ang mom. Again, there is something going on. </w:t>
      </w:r>
    </w:p>
    <w:p w14:paraId="017DF6DE" w14:textId="77777777" w:rsidR="00D378D7" w:rsidRDefault="00D378D7"/>
    <w:p w14:paraId="58744A10" w14:textId="77777777" w:rsidR="00D378D7" w:rsidRPr="00D378D7" w:rsidRDefault="00D378D7" w:rsidP="00C747D9">
      <w:pPr>
        <w:pStyle w:val="Heading2"/>
      </w:pPr>
      <w:bookmarkStart w:id="4" w:name="_Toc447206869"/>
      <w:r w:rsidRPr="00D378D7">
        <w:t>4. What does Messiah have to say?</w:t>
      </w:r>
      <w:bookmarkEnd w:id="4"/>
      <w:r w:rsidRPr="00D378D7">
        <w:t xml:space="preserve"> </w:t>
      </w:r>
    </w:p>
    <w:p w14:paraId="004A1DC7" w14:textId="77777777" w:rsidR="00D378D7" w:rsidRDefault="00D378D7"/>
    <w:p w14:paraId="3665088D" w14:textId="77777777" w:rsidR="00D378D7" w:rsidRDefault="00D378D7">
      <w:r>
        <w:t>He has a good section in Vol I starting page 245. First he does states, and notes and bras are the dual space, fine. Operators starts on page 250. Linear operators only,  He comments that operators generally don't commute, also true of matrices. Hermitian operators. Unitary operators p 257. He is just using normal font for operators. Operators have a spectrum of eigenvalues, so don't forget the eigenvalue equations. Completeness mentioned. Finally on page 283 we get &lt;n|A|m&gt; = A*</w:t>
      </w:r>
      <w:r>
        <w:rPr>
          <w:rStyle w:val="subscript"/>
        </w:rPr>
        <w:t>nm</w:t>
      </w:r>
      <w:r>
        <w:t xml:space="preserve"> and so on. </w:t>
      </w:r>
    </w:p>
    <w:p w14:paraId="5D05D7F9" w14:textId="77777777" w:rsidR="00D378D7" w:rsidRDefault="00D378D7">
      <w:r>
        <w:tab/>
        <w:t>Page 285 discusses "matrix transformations" where A' = TAT</w:t>
      </w:r>
      <w:r>
        <w:rPr>
          <w:rStyle w:val="superscript"/>
        </w:rPr>
        <w:t>-1</w:t>
      </w:r>
      <w:r>
        <w:t xml:space="preserve">. But this is just pure matrix stuff. </w:t>
      </w:r>
    </w:p>
    <w:p w14:paraId="443B5003" w14:textId="77777777" w:rsidR="00D378D7" w:rsidRDefault="00D378D7"/>
    <w:p w14:paraId="327953CA" w14:textId="77777777" w:rsidR="00D378D7" w:rsidRDefault="00D378D7">
      <w:r>
        <w:t xml:space="preserve">So Messiah really has no special notations for operators in Hilbert spaces. </w:t>
      </w:r>
    </w:p>
    <w:p w14:paraId="739037E8" w14:textId="77777777" w:rsidR="00D378D7" w:rsidRDefault="00D378D7"/>
    <w:p w14:paraId="7EBDC314" w14:textId="77777777" w:rsidR="00D378D7" w:rsidRPr="00D378D7" w:rsidRDefault="00D378D7" w:rsidP="00C747D9">
      <w:pPr>
        <w:pStyle w:val="Heading2"/>
      </w:pPr>
      <w:bookmarkStart w:id="5" w:name="_Toc447206870"/>
      <w:r w:rsidRPr="00D378D7">
        <w:t>5. What does Schiff have to say?</w:t>
      </w:r>
      <w:bookmarkEnd w:id="5"/>
    </w:p>
    <w:p w14:paraId="50F1C396" w14:textId="77777777" w:rsidR="00D378D7" w:rsidRDefault="00D378D7"/>
    <w:p w14:paraId="65E92BEE" w14:textId="77777777" w:rsidR="00D378D7" w:rsidRDefault="00D378D7">
      <w:r>
        <w:t xml:space="preserve">He starts on page 165 with bras and kets. Shows on that page operators Ω and H in regular font. I swee nothing really strange here in terms of notation. </w:t>
      </w:r>
    </w:p>
    <w:p w14:paraId="3D472C84" w14:textId="77777777" w:rsidR="00D378D7" w:rsidRDefault="00D378D7"/>
    <w:p w14:paraId="6E83A2BC" w14:textId="77777777" w:rsidR="00D378D7" w:rsidRDefault="00D378D7" w:rsidP="00C747D9">
      <w:pPr>
        <w:pStyle w:val="Heading2"/>
      </w:pPr>
      <w:bookmarkStart w:id="6" w:name="_Toc447206871"/>
      <w:r w:rsidRPr="00D378D7">
        <w:t xml:space="preserve">6. I will now roll my own </w:t>
      </w:r>
      <w:r w:rsidR="00C747D9">
        <w:t>presentation</w:t>
      </w:r>
      <w:bookmarkEnd w:id="6"/>
      <w:r w:rsidR="00C747D9">
        <w:t xml:space="preserve">  </w:t>
      </w:r>
    </w:p>
    <w:p w14:paraId="4B06FDE2" w14:textId="77777777" w:rsidR="00D378D7" w:rsidRDefault="00D378D7">
      <w:pPr>
        <w:rPr>
          <w:b/>
        </w:rPr>
      </w:pPr>
    </w:p>
    <w:p w14:paraId="66469D0B" w14:textId="77777777" w:rsidR="00D378D7" w:rsidRDefault="00D378D7">
      <w:r>
        <w:t>I first write this</w:t>
      </w:r>
    </w:p>
    <w:p w14:paraId="3E0395F3" w14:textId="77777777" w:rsidR="00D378D7" w:rsidRDefault="00D378D7"/>
    <w:p w14:paraId="2A9C54C9" w14:textId="77777777" w:rsidR="00D378D7" w:rsidRPr="000B036E" w:rsidRDefault="00D378D7" w:rsidP="00D378D7">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4A6D5DC3" w14:textId="77777777" w:rsidR="00D378D7" w:rsidRPr="000B036E" w:rsidRDefault="00D378D7" w:rsidP="00D378D7">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60B2EB43" w14:textId="77777777" w:rsidR="00D378D7" w:rsidRDefault="00D378D7"/>
    <w:p w14:paraId="4AF858FC" w14:textId="77777777" w:rsidR="00D378D7" w:rsidRDefault="00D378D7">
      <w:r>
        <w:t>Now consider just this much</w:t>
      </w:r>
    </w:p>
    <w:p w14:paraId="347A87C0" w14:textId="77777777" w:rsidR="00D378D7" w:rsidRDefault="00D378D7"/>
    <w:p w14:paraId="5BB6A02C" w14:textId="77777777" w:rsidR="00D378D7" w:rsidRDefault="00D378D7">
      <w: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p>
    <w:p w14:paraId="082BA682" w14:textId="77777777" w:rsidR="00D378D7" w:rsidRDefault="00D378D7"/>
    <w:p w14:paraId="0D9F79A2" w14:textId="77777777" w:rsidR="00D378D7" w:rsidRDefault="00D378D7">
      <w:r>
        <w:t xml:space="preserve">In the non-Dirac notation I make no distinction between </w:t>
      </w:r>
      <w:r w:rsidRPr="000B036E">
        <w:rPr>
          <w:color w:val="000000"/>
        </w:rPr>
        <w:t xml:space="preserve"> (M</w:t>
      </w:r>
      <w:r w:rsidRPr="000B036E">
        <w:rPr>
          <w:b/>
          <w:color w:val="000000"/>
        </w:rPr>
        <w:t>v) =</w:t>
      </w:r>
      <w:r>
        <w:rPr>
          <w:b/>
          <w:color w:val="000000"/>
        </w:rPr>
        <w:t xml:space="preserve"> </w:t>
      </w:r>
      <w:r>
        <w:t xml:space="preserve">and </w:t>
      </w:r>
      <w:r w:rsidRPr="000B036E">
        <w:rPr>
          <w:color w:val="000000"/>
        </w:rPr>
        <w:t>(M)</w:t>
      </w:r>
      <w:r>
        <w:rPr>
          <w:b/>
          <w:color w:val="000000"/>
        </w:rPr>
        <w:t xml:space="preserve">v </w:t>
      </w:r>
      <w:r>
        <w:t>except possibly this. M</w:t>
      </w:r>
      <w:r w:rsidRPr="00D378D7">
        <w:rPr>
          <w:b/>
        </w:rPr>
        <w:t>v</w:t>
      </w:r>
      <w:r>
        <w:t xml:space="preserve"> is a vector, whereas </w:t>
      </w:r>
      <w:r w:rsidRPr="000B036E">
        <w:rPr>
          <w:color w:val="000000"/>
        </w:rPr>
        <w:t>(M)</w:t>
      </w:r>
      <w:r>
        <w:rPr>
          <w:b/>
          <w:color w:val="000000"/>
        </w:rPr>
        <w:t>v</w:t>
      </w:r>
      <w:r>
        <w:t xml:space="preserve"> is a matrix times a vector. But nobody EVER makes that distinction.</w:t>
      </w:r>
    </w:p>
    <w:p w14:paraId="3A09FC5E" w14:textId="77777777" w:rsidR="00D378D7" w:rsidRDefault="00D378D7">
      <w:r>
        <w:tab/>
        <w:t>The basis change stuff is maybe important. In wedge I have u</w:t>
      </w:r>
      <w:r>
        <w:rPr>
          <w:rStyle w:val="subscript"/>
        </w:rPr>
        <w:t>i</w:t>
      </w:r>
      <w:r>
        <w:t xml:space="preserve"> as the axis-aligned basis vectors and I would say</w:t>
      </w:r>
    </w:p>
    <w:p w14:paraId="2C2364B0" w14:textId="77777777" w:rsidR="00D378D7" w:rsidRDefault="00D378D7"/>
    <w:p w14:paraId="64DA72CD" w14:textId="77777777" w:rsidR="00D378D7" w:rsidRDefault="00D378D7">
      <w:r>
        <w:tab/>
        <w:t>M</w:t>
      </w:r>
      <w:r>
        <w:rPr>
          <w:rStyle w:val="superscript"/>
        </w:rPr>
        <w:t>i</w:t>
      </w:r>
      <w:r>
        <w:rPr>
          <w:rStyle w:val="subscript"/>
        </w:rPr>
        <w:t>j</w:t>
      </w:r>
      <w:r>
        <w:t xml:space="preserve"> = &lt;</w:t>
      </w:r>
      <w:r w:rsidRPr="00D378D7">
        <w:rPr>
          <w:b/>
        </w:rPr>
        <w:t>u</w:t>
      </w:r>
      <w:r>
        <w:rPr>
          <w:rStyle w:val="superscript"/>
        </w:rPr>
        <w:t>i</w:t>
      </w:r>
      <w:r>
        <w:t xml:space="preserve">| M | </w:t>
      </w:r>
      <w:r w:rsidRPr="00D378D7">
        <w:rPr>
          <w:b/>
        </w:rPr>
        <w:t>u</w:t>
      </w:r>
      <w:r>
        <w:rPr>
          <w:rStyle w:val="subscript"/>
        </w:rPr>
        <w:t>j</w:t>
      </w:r>
      <w:r>
        <w:t xml:space="preserve">&gt; </w:t>
      </w:r>
    </w:p>
    <w:p w14:paraId="2B730B86" w14:textId="77777777" w:rsidR="00D378D7" w:rsidRDefault="00D378D7"/>
    <w:p w14:paraId="778DE07A" w14:textId="77777777" w:rsidR="00D378D7" w:rsidRDefault="00D378D7">
      <w:r>
        <w:t>Then I would have</w:t>
      </w:r>
    </w:p>
    <w:p w14:paraId="18E9AF7E" w14:textId="77777777" w:rsidR="00D378D7" w:rsidRDefault="00D378D7"/>
    <w:p w14:paraId="57FE4253" w14:textId="77777777" w:rsidR="00D378D7" w:rsidRDefault="00D378D7" w:rsidP="00D378D7">
      <w:r>
        <w:tab/>
        <w:t>[M</w:t>
      </w:r>
      <w:r>
        <w:rPr>
          <w:rStyle w:val="superscript"/>
        </w:rPr>
        <w:t>(e)</w:t>
      </w:r>
      <w:r>
        <w:t>]</w:t>
      </w:r>
      <w:r>
        <w:rPr>
          <w:rStyle w:val="superscript"/>
        </w:rPr>
        <w:t>i</w:t>
      </w:r>
      <w:r>
        <w:rPr>
          <w:rStyle w:val="subscript"/>
        </w:rPr>
        <w:t>j</w:t>
      </w:r>
      <w:r>
        <w:t xml:space="preserve"> = &lt;</w:t>
      </w:r>
      <w:r>
        <w:rPr>
          <w:b/>
        </w:rPr>
        <w:t>e</w:t>
      </w:r>
      <w:r>
        <w:rPr>
          <w:rStyle w:val="superscript"/>
        </w:rPr>
        <w:t>i</w:t>
      </w:r>
      <w:r>
        <w:t xml:space="preserve">| M | </w:t>
      </w:r>
      <w:r>
        <w:rPr>
          <w:b/>
        </w:rPr>
        <w:t>e</w:t>
      </w:r>
      <w:r>
        <w:rPr>
          <w:rStyle w:val="subscript"/>
        </w:rPr>
        <w:t>j</w:t>
      </w:r>
      <w:r>
        <w:t xml:space="preserve">&gt; </w:t>
      </w:r>
    </w:p>
    <w:p w14:paraId="504343EA" w14:textId="77777777" w:rsidR="00D378D7" w:rsidRDefault="00D378D7" w:rsidP="00D378D7"/>
    <w:p w14:paraId="3F915913" w14:textId="77777777" w:rsidR="00D378D7" w:rsidRDefault="00D378D7" w:rsidP="00D378D7">
      <w:r>
        <w:t>so I denote the default case with no superscript. So I think that much is under control. Now back to</w:t>
      </w:r>
    </w:p>
    <w:p w14:paraId="46130B6A" w14:textId="77777777" w:rsidR="00D378D7" w:rsidRDefault="00D378D7" w:rsidP="00D378D7"/>
    <w:p w14:paraId="63A9AF5B" w14:textId="77777777" w:rsidR="00D378D7" w:rsidRDefault="00D378D7" w:rsidP="00D378D7">
      <w:r>
        <w:tab/>
        <w:t>M</w:t>
      </w:r>
      <w:r>
        <w:rPr>
          <w:rStyle w:val="superscript"/>
        </w:rPr>
        <w:t>i</w:t>
      </w:r>
      <w:r>
        <w:rPr>
          <w:rStyle w:val="subscript"/>
        </w:rPr>
        <w:t>j</w:t>
      </w:r>
      <w:r>
        <w:t xml:space="preserve"> = &lt;</w:t>
      </w:r>
      <w:r w:rsidRPr="00D378D7">
        <w:rPr>
          <w:b/>
        </w:rPr>
        <w:t>u</w:t>
      </w:r>
      <w:r>
        <w:rPr>
          <w:rStyle w:val="superscript"/>
        </w:rPr>
        <w:t>i</w:t>
      </w:r>
      <w:r>
        <w:t xml:space="preserve">| M | </w:t>
      </w:r>
      <w:r w:rsidRPr="00D378D7">
        <w:rPr>
          <w:b/>
        </w:rPr>
        <w:t>u</w:t>
      </w:r>
      <w:r>
        <w:rPr>
          <w:rStyle w:val="subscript"/>
        </w:rPr>
        <w:t>j</w:t>
      </w:r>
      <w:r>
        <w:t xml:space="preserve">&gt; </w:t>
      </w:r>
    </w:p>
    <w:p w14:paraId="7FB92BB1" w14:textId="77777777" w:rsidR="00D378D7" w:rsidRPr="00D378D7" w:rsidRDefault="00D378D7" w:rsidP="00D378D7">
      <w:r>
        <w:tab/>
      </w:r>
    </w:p>
    <w:p w14:paraId="7DCE2C3E" w14:textId="77777777" w:rsidR="00D378D7" w:rsidRDefault="00D378D7">
      <w:pPr>
        <w:rPr>
          <w:color w:val="000000"/>
        </w:rPr>
      </w:pPr>
      <w:r>
        <w:t xml:space="preserve">The thing on the left is the matrix element of the matrix M in the (u) basis. But what is M on the right? In one sense it is a linear operator which acts on the space V  so can say   </w:t>
      </w:r>
      <w:r>
        <w:rPr>
          <w:b/>
          <w:color w:val="000000"/>
        </w:rPr>
        <w:t xml:space="preserve"> </w:t>
      </w:r>
      <w:r w:rsidRPr="000B036E">
        <w:rPr>
          <w:color w:val="000000"/>
        </w:rPr>
        <w:t>M|</w:t>
      </w:r>
      <w:r w:rsidRPr="000B036E">
        <w:rPr>
          <w:b/>
          <w:color w:val="000000"/>
        </w:rPr>
        <w:t>v</w:t>
      </w:r>
      <w:r w:rsidRPr="000B036E">
        <w:rPr>
          <w:color w:val="000000"/>
        </w:rPr>
        <w:t>&gt;</w:t>
      </w:r>
      <w:r>
        <w:t xml:space="preserve"> ≡  </w:t>
      </w:r>
      <w:r w:rsidRPr="000B036E">
        <w:rPr>
          <w:color w:val="000000"/>
        </w:rPr>
        <w:t>|M</w:t>
      </w:r>
      <w:r w:rsidRPr="000B036E">
        <w:rPr>
          <w:b/>
          <w:color w:val="000000"/>
        </w:rPr>
        <w:t>v</w:t>
      </w:r>
      <w:r w:rsidRPr="000B036E">
        <w:rPr>
          <w:color w:val="000000"/>
        </w:rPr>
        <w:t>&gt;</w:t>
      </w:r>
      <w:r>
        <w:rPr>
          <w:color w:val="000000"/>
        </w:rPr>
        <w:t xml:space="preserve"> . That seems a pretty good definition of M:  it is defined by its action on all vectors. </w:t>
      </w:r>
    </w:p>
    <w:p w14:paraId="69844BF8" w14:textId="77777777" w:rsidR="00D378D7" w:rsidRDefault="00D378D7">
      <w:pPr>
        <w:rPr>
          <w:color w:val="000000"/>
        </w:rPr>
      </w:pPr>
      <w:r>
        <w:rPr>
          <w:color w:val="000000"/>
        </w:rPr>
        <w:tab/>
        <w:t xml:space="preserve">But M can also "act to the left" on something in the dual space. </w:t>
      </w:r>
    </w:p>
    <w:p w14:paraId="13635644" w14:textId="77777777" w:rsidR="00D378D7" w:rsidRDefault="00D378D7">
      <w:pPr>
        <w:rPr>
          <w:color w:val="000000"/>
        </w:rPr>
      </w:pPr>
      <w:r>
        <w:rPr>
          <w:color w:val="000000"/>
        </w:rPr>
        <w:tab/>
        <w:t xml:space="preserve">I need to explain how it is that something like M can act either to the right or to the left. What does that mean to a reader? </w:t>
      </w:r>
    </w:p>
    <w:p w14:paraId="64F13B21" w14:textId="77777777" w:rsidR="00D378D7" w:rsidRDefault="00D378D7">
      <w:pPr>
        <w:rPr>
          <w:color w:val="000000"/>
        </w:rPr>
      </w:pPr>
    </w:p>
    <w:p w14:paraId="15764552" w14:textId="77777777" w:rsidR="00D378D7" w:rsidRPr="000B036E" w:rsidRDefault="00D378D7" w:rsidP="00D378D7">
      <w:pPr>
        <w:tabs>
          <w:tab w:val="left" w:pos="7200"/>
          <w:tab w:val="left" w:pos="7920"/>
          <w:tab w:val="right" w:pos="9270"/>
        </w:tabs>
        <w:rPr>
          <w:rStyle w:val="superscript"/>
          <w:color w:val="000000"/>
        </w:rPr>
      </w:pPr>
      <w:r>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754E1694" w14:textId="77777777" w:rsidR="00D378D7" w:rsidRPr="000B036E" w:rsidRDefault="00D378D7" w:rsidP="00D378D7">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4FC52A05" w14:textId="77777777" w:rsidR="00D378D7" w:rsidRPr="00D378D7" w:rsidRDefault="00D378D7">
      <w:pPr>
        <w:rPr>
          <w:color w:val="000000"/>
        </w:rPr>
      </w:pPr>
    </w:p>
    <w:p w14:paraId="59E9DE34" w14:textId="77777777" w:rsidR="00D378D7" w:rsidRDefault="00D378D7">
      <w:pPr>
        <w:rPr>
          <w:color w:val="000000"/>
        </w:rPr>
      </w:pPr>
      <w:r>
        <w:t xml:space="preserve">I first define operator M by writing </w:t>
      </w:r>
      <w:r w:rsidRPr="000B036E">
        <w:rPr>
          <w:color w:val="000000"/>
        </w:rPr>
        <w:t>M|</w:t>
      </w:r>
      <w:r w:rsidRPr="000B036E">
        <w:rPr>
          <w:b/>
          <w:color w:val="000000"/>
        </w:rPr>
        <w:t>v</w:t>
      </w:r>
      <w:r w:rsidRPr="000B036E">
        <w:rPr>
          <w:color w:val="000000"/>
        </w:rPr>
        <w:t>&gt;</w:t>
      </w:r>
      <w:r>
        <w:t xml:space="preserve"> ≡ </w:t>
      </w:r>
      <w:r w:rsidRPr="000B036E">
        <w:rPr>
          <w:color w:val="000000"/>
        </w:rPr>
        <w:t xml:space="preserve"> |M</w:t>
      </w:r>
      <w:r w:rsidRPr="000B036E">
        <w:rPr>
          <w:b/>
          <w:color w:val="000000"/>
        </w:rPr>
        <w:t>v</w:t>
      </w:r>
      <w:r w:rsidRPr="000B036E">
        <w:rPr>
          <w:color w:val="000000"/>
        </w:rPr>
        <w:t>&gt;</w:t>
      </w:r>
      <w:r>
        <w:t xml:space="preserve"> and this is then only defined acting to the right on a vector. I can of course get the dual vector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w:t>
      </w:r>
      <w:r>
        <w:rPr>
          <w:color w:val="000000"/>
        </w:rPr>
        <w:t xml:space="preserve">  . </w:t>
      </w:r>
    </w:p>
    <w:p w14:paraId="7BFE494D" w14:textId="77777777" w:rsidR="00D378D7" w:rsidRDefault="00D378D7">
      <w:pPr>
        <w:rPr>
          <w:color w:val="000000"/>
        </w:rPr>
      </w:pPr>
    </w:p>
    <w:p w14:paraId="654F1C10" w14:textId="77777777" w:rsidR="00D378D7" w:rsidRDefault="00D378D7">
      <w:pPr>
        <w:rPr>
          <w:color w:val="000000"/>
        </w:rPr>
      </w:pPr>
      <w:r>
        <w:rPr>
          <w:color w:val="000000"/>
        </w:rPr>
        <w:tab/>
        <w:t xml:space="preserve">I guess I could make these two </w:t>
      </w:r>
      <w:r w:rsidRPr="00D378D7">
        <w:rPr>
          <w:i/>
          <w:color w:val="000000"/>
        </w:rPr>
        <w:t>definitions</w:t>
      </w:r>
      <w:r>
        <w:rPr>
          <w:color w:val="000000"/>
        </w:rPr>
        <w:t xml:space="preserve">: </w:t>
      </w:r>
    </w:p>
    <w:p w14:paraId="26F46CDA" w14:textId="77777777" w:rsidR="00D378D7" w:rsidRDefault="00D378D7">
      <w:pPr>
        <w:rPr>
          <w:color w:val="000000"/>
        </w:rPr>
      </w:pPr>
    </w:p>
    <w:p w14:paraId="0A00B546" w14:textId="77777777" w:rsidR="00D378D7" w:rsidRPr="00D378D7" w:rsidRDefault="00D378D7">
      <w:r>
        <w:rPr>
          <w:color w:val="000000"/>
        </w:rPr>
        <w:tab/>
      </w:r>
      <w:r w:rsidRPr="000B036E">
        <w:rPr>
          <w:color w:val="000000"/>
        </w:rPr>
        <w:t xml:space="preserve"> M|</w:t>
      </w:r>
      <w:r w:rsidRPr="000B036E">
        <w:rPr>
          <w:b/>
          <w:color w:val="000000"/>
        </w:rPr>
        <w:t>v</w:t>
      </w:r>
      <w:r w:rsidRPr="000B036E">
        <w:rPr>
          <w:color w:val="000000"/>
        </w:rPr>
        <w:t>&gt;</w:t>
      </w:r>
      <w:r>
        <w:t xml:space="preserve"> ≡ </w:t>
      </w:r>
      <w:r w:rsidRPr="000B036E">
        <w:rPr>
          <w:color w:val="000000"/>
        </w:rPr>
        <w:t xml:space="preserve"> |M</w:t>
      </w:r>
      <w:r w:rsidRPr="000B036E">
        <w:rPr>
          <w:b/>
          <w:color w:val="000000"/>
        </w:rPr>
        <w:t>v</w:t>
      </w:r>
      <w:r w:rsidRPr="000B036E">
        <w:rPr>
          <w:color w:val="000000"/>
        </w:rPr>
        <w:t>&gt;</w:t>
      </w:r>
      <w:r>
        <w:tab/>
      </w:r>
      <w:r>
        <w:tab/>
        <w:t>M acting to the right.  M in Mv is a matrix</w:t>
      </w:r>
    </w:p>
    <w:p w14:paraId="5836FC3F" w14:textId="77777777" w:rsidR="00D378D7" w:rsidRDefault="00D378D7">
      <w:pPr>
        <w:rPr>
          <w:color w:val="000000"/>
        </w:rPr>
      </w:pPr>
    </w:p>
    <w:p w14:paraId="5077D11B" w14:textId="77777777" w:rsidR="00D378D7" w:rsidRDefault="00D378D7">
      <w:r>
        <w:rPr>
          <w:color w:val="000000"/>
        </w:rPr>
        <w:tab/>
        <w:t>&lt;</w:t>
      </w:r>
      <w:r w:rsidRPr="00D378D7">
        <w:rPr>
          <w:b/>
          <w:color w:val="000000"/>
        </w:rPr>
        <w:t>u</w:t>
      </w:r>
      <w:r>
        <w:rPr>
          <w:color w:val="000000"/>
        </w:rPr>
        <w:t>| N  ≡  &lt;N</w:t>
      </w:r>
      <w:r w:rsidRPr="00D378D7">
        <w:rPr>
          <w:rStyle w:val="superscript"/>
          <w:i/>
        </w:rPr>
        <w:t>T</w:t>
      </w:r>
      <w:r w:rsidRPr="00D378D7">
        <w:rPr>
          <w:b/>
          <w:color w:val="000000"/>
        </w:rPr>
        <w:t>u</w:t>
      </w:r>
      <w:r>
        <w:rPr>
          <w:color w:val="000000"/>
        </w:rPr>
        <w:t xml:space="preserve">| </w:t>
      </w:r>
      <w:r>
        <w:rPr>
          <w:color w:val="000000"/>
        </w:rPr>
        <w:tab/>
      </w:r>
      <w:r>
        <w:rPr>
          <w:color w:val="000000"/>
        </w:rPr>
        <w:tab/>
        <w:t>N acting to the left.    N in N</w:t>
      </w:r>
      <w:r w:rsidRPr="00D378D7">
        <w:rPr>
          <w:rStyle w:val="superscript"/>
          <w:i/>
        </w:rPr>
        <w:t>T</w:t>
      </w:r>
      <w:r w:rsidRPr="00D378D7">
        <w:rPr>
          <w:b/>
          <w:color w:val="000000"/>
        </w:rPr>
        <w:t>u</w:t>
      </w:r>
      <w:r>
        <w:t xml:space="preserve"> is the covariant transpose matrix of N. </w:t>
      </w:r>
    </w:p>
    <w:p w14:paraId="1F9DD8F2" w14:textId="77777777" w:rsidR="00D378D7" w:rsidRDefault="00D378D7"/>
    <w:p w14:paraId="0598711E" w14:textId="77777777" w:rsidR="00D378D7" w:rsidRDefault="00D378D7">
      <w:r>
        <w:t>Now we can close either one from the other side in a totally logical fashion</w:t>
      </w:r>
    </w:p>
    <w:p w14:paraId="44383E07" w14:textId="77777777" w:rsidR="00D378D7" w:rsidRDefault="00D378D7"/>
    <w:p w14:paraId="3CB059E0" w14:textId="77777777" w:rsidR="00D378D7" w:rsidRDefault="00D378D7">
      <w:r>
        <w:tab/>
        <w:t>&lt;</w:t>
      </w:r>
      <w:r w:rsidRPr="00D378D7">
        <w:rPr>
          <w:b/>
        </w:rPr>
        <w:t>w</w:t>
      </w:r>
      <w:r>
        <w:t>|</w:t>
      </w:r>
      <w:r w:rsidRPr="000B036E">
        <w:rPr>
          <w:color w:val="000000"/>
        </w:rPr>
        <w:t xml:space="preserve"> M</w:t>
      </w:r>
      <w:r>
        <w:rPr>
          <w:color w:val="000000"/>
        </w:rPr>
        <w:t xml:space="preserve"> </w:t>
      </w:r>
      <w:r w:rsidRPr="000B036E">
        <w:rPr>
          <w:color w:val="000000"/>
        </w:rPr>
        <w:t>|</w:t>
      </w:r>
      <w:r w:rsidRPr="000B036E">
        <w:rPr>
          <w:b/>
          <w:color w:val="000000"/>
        </w:rPr>
        <w:t>v</w:t>
      </w:r>
      <w:r w:rsidRPr="000B036E">
        <w:rPr>
          <w:color w:val="000000"/>
        </w:rPr>
        <w:t>&gt;</w:t>
      </w:r>
      <w:r>
        <w:t xml:space="preserve"> ≡ </w:t>
      </w:r>
      <w:r w:rsidRPr="000B036E">
        <w:rPr>
          <w:color w:val="000000"/>
        </w:rPr>
        <w:t xml:space="preserve"> </w:t>
      </w:r>
      <w:r>
        <w:t>&lt;</w:t>
      </w:r>
      <w:r w:rsidRPr="00D378D7">
        <w:rPr>
          <w:b/>
        </w:rPr>
        <w:t>w</w:t>
      </w:r>
      <w:r>
        <w:t xml:space="preserve"> </w:t>
      </w:r>
      <w:r w:rsidRPr="000B036E">
        <w:rPr>
          <w:color w:val="000000"/>
        </w:rPr>
        <w:t>|</w:t>
      </w:r>
      <w:r>
        <w:rPr>
          <w:color w:val="000000"/>
        </w:rPr>
        <w:t xml:space="preserve"> </w:t>
      </w:r>
      <w:r w:rsidRPr="000B036E">
        <w:rPr>
          <w:color w:val="000000"/>
        </w:rPr>
        <w:t>M</w:t>
      </w:r>
      <w:r w:rsidRPr="000B036E">
        <w:rPr>
          <w:b/>
          <w:color w:val="000000"/>
        </w:rPr>
        <w:t>v</w:t>
      </w:r>
      <w:r w:rsidRPr="000B036E">
        <w:rPr>
          <w:color w:val="000000"/>
        </w:rPr>
        <w:t>&gt;</w:t>
      </w:r>
      <w:r>
        <w:t xml:space="preserve">  = an ordinary scalar product. </w:t>
      </w:r>
    </w:p>
    <w:p w14:paraId="5474BD37" w14:textId="77777777" w:rsidR="00D378D7" w:rsidRDefault="00D378D7"/>
    <w:p w14:paraId="1D8BD4D4" w14:textId="77777777" w:rsidR="00D378D7" w:rsidRDefault="00D378D7">
      <w:r>
        <w:t>In the other case</w:t>
      </w:r>
    </w:p>
    <w:p w14:paraId="1870876F" w14:textId="77777777" w:rsidR="00D378D7" w:rsidRDefault="00D378D7"/>
    <w:p w14:paraId="30086C91" w14:textId="77777777" w:rsidR="00D378D7" w:rsidRDefault="00D378D7">
      <w:pPr>
        <w:rPr>
          <w:color w:val="000000"/>
        </w:rPr>
      </w:pPr>
      <w:r>
        <w:tab/>
      </w:r>
      <w:r>
        <w:rPr>
          <w:color w:val="000000"/>
        </w:rPr>
        <w:t>&lt;</w:t>
      </w:r>
      <w:r w:rsidRPr="00D378D7">
        <w:rPr>
          <w:b/>
          <w:color w:val="000000"/>
        </w:rPr>
        <w:t>u</w:t>
      </w:r>
      <w:r>
        <w:rPr>
          <w:color w:val="000000"/>
        </w:rPr>
        <w:t>| N | s&gt; =   &lt;N</w:t>
      </w:r>
      <w:r w:rsidRPr="00D378D7">
        <w:rPr>
          <w:rStyle w:val="superscript"/>
          <w:i/>
        </w:rPr>
        <w:t>T</w:t>
      </w:r>
      <w:r w:rsidRPr="00D378D7">
        <w:rPr>
          <w:b/>
          <w:color w:val="000000"/>
        </w:rPr>
        <w:t>u</w:t>
      </w:r>
      <w:r>
        <w:rPr>
          <w:color w:val="000000"/>
        </w:rPr>
        <w:t xml:space="preserve">| s&gt;  </w:t>
      </w:r>
    </w:p>
    <w:p w14:paraId="4E39B5D7" w14:textId="77777777" w:rsidR="00D378D7" w:rsidRDefault="00D378D7">
      <w:pPr>
        <w:rPr>
          <w:color w:val="000000"/>
        </w:rPr>
      </w:pPr>
    </w:p>
    <w:p w14:paraId="1701D7AB" w14:textId="77777777" w:rsidR="00D378D7" w:rsidRDefault="00D378D7">
      <w:pPr>
        <w:rPr>
          <w:color w:val="000000"/>
        </w:rPr>
      </w:pPr>
      <w:r>
        <w:rPr>
          <w:color w:val="000000"/>
        </w:rPr>
        <w:lastRenderedPageBreak/>
        <w:t xml:space="preserve">where here we have taken M as acting to the left. </w:t>
      </w:r>
    </w:p>
    <w:p w14:paraId="3CBB7770" w14:textId="77777777" w:rsidR="00D378D7" w:rsidRDefault="00D378D7">
      <w:pPr>
        <w:rPr>
          <w:color w:val="000000"/>
        </w:rPr>
      </w:pPr>
    </w:p>
    <w:p w14:paraId="7EE1E5FD" w14:textId="77777777" w:rsidR="00D378D7" w:rsidRDefault="00D378D7">
      <w:pPr>
        <w:rPr>
          <w:color w:val="000000"/>
        </w:rPr>
      </w:pPr>
      <w:r>
        <w:rPr>
          <w:color w:val="000000"/>
        </w:rPr>
        <w:t>In regular matrix notation you write</w:t>
      </w:r>
    </w:p>
    <w:p w14:paraId="3B41271A" w14:textId="77777777" w:rsidR="00D378D7" w:rsidRDefault="00D378D7">
      <w:pPr>
        <w:rPr>
          <w:color w:val="000000"/>
        </w:rPr>
      </w:pPr>
    </w:p>
    <w:p w14:paraId="4D85E497" w14:textId="77777777" w:rsidR="00D378D7" w:rsidRDefault="00D378D7">
      <w:r>
        <w:rPr>
          <w:color w:val="000000"/>
        </w:rPr>
        <w:tab/>
        <w:t>a</w:t>
      </w:r>
      <w:r>
        <w:rPr>
          <w:rStyle w:val="superscript"/>
        </w:rPr>
        <w:t>T</w:t>
      </w:r>
      <w:r>
        <w:t xml:space="preserve">Mb </w:t>
      </w:r>
      <w:r>
        <w:tab/>
      </w:r>
    </w:p>
    <w:p w14:paraId="249F4E06" w14:textId="77777777" w:rsidR="00D378D7" w:rsidRDefault="00D378D7"/>
    <w:p w14:paraId="0E80F581" w14:textId="77777777" w:rsidR="00D378D7" w:rsidRDefault="00D378D7">
      <w:r>
        <w:t>and you can think of matrix M as acting either to the left or the right</w:t>
      </w:r>
    </w:p>
    <w:p w14:paraId="0457079F" w14:textId="77777777" w:rsidR="00D378D7" w:rsidRDefault="00D378D7"/>
    <w:p w14:paraId="19CC0341" w14:textId="77777777" w:rsidR="00D378D7" w:rsidRPr="00D378D7" w:rsidRDefault="00D378D7">
      <w:r>
        <w:tab/>
        <w:t>a</w:t>
      </w:r>
      <w:r>
        <w:rPr>
          <w:rStyle w:val="superscript"/>
        </w:rPr>
        <w:t>T</w:t>
      </w:r>
      <w:r>
        <w:t xml:space="preserve"> (Mb)</w:t>
      </w:r>
      <w:r>
        <w:tab/>
      </w:r>
      <w:r>
        <w:tab/>
        <w:t>M acts to the right</w:t>
      </w:r>
    </w:p>
    <w:p w14:paraId="42A599B3" w14:textId="77777777" w:rsidR="00D378D7" w:rsidRDefault="00D378D7"/>
    <w:p w14:paraId="66062DA2" w14:textId="77777777" w:rsidR="00D378D7" w:rsidRDefault="00D378D7">
      <w:r>
        <w:tab/>
        <w:t>(a</w:t>
      </w:r>
      <w:r>
        <w:rPr>
          <w:rStyle w:val="superscript"/>
        </w:rPr>
        <w:t>T</w:t>
      </w:r>
      <w:r>
        <w:t>M)b</w:t>
      </w:r>
      <w:r>
        <w:tab/>
      </w:r>
      <w:r>
        <w:tab/>
        <w:t>M acts to the left</w:t>
      </w:r>
      <w:r>
        <w:tab/>
        <w:t>(a</w:t>
      </w:r>
      <w:r>
        <w:rPr>
          <w:rStyle w:val="superscript"/>
        </w:rPr>
        <w:t>T</w:t>
      </w:r>
      <w:r>
        <w:t>M)b =  (M</w:t>
      </w:r>
      <w:r>
        <w:rPr>
          <w:rStyle w:val="superscript"/>
        </w:rPr>
        <w:t>T</w:t>
      </w:r>
      <w:r>
        <w:t>a) b</w:t>
      </w:r>
      <w:r>
        <w:tab/>
      </w:r>
      <w:r>
        <w:tab/>
      </w:r>
    </w:p>
    <w:p w14:paraId="1611963E" w14:textId="77777777" w:rsidR="00D378D7" w:rsidRDefault="00D378D7"/>
    <w:p w14:paraId="3BBD7BB3" w14:textId="77777777" w:rsidR="00D378D7" w:rsidRDefault="00D378D7">
      <w:r>
        <w:tab/>
        <w:t>a</w:t>
      </w:r>
      <w:r>
        <w:rPr>
          <w:rStyle w:val="superscript"/>
        </w:rPr>
        <w:t>T</w:t>
      </w:r>
      <w:r>
        <w:t>M b</w:t>
      </w:r>
      <w:r>
        <w:tab/>
      </w:r>
      <w:r>
        <w:tab/>
        <w:t xml:space="preserve">can think of M acting either to the right or to the left. </w:t>
      </w:r>
    </w:p>
    <w:p w14:paraId="6F3F5E30" w14:textId="77777777" w:rsidR="00D378D7" w:rsidRDefault="00D378D7"/>
    <w:p w14:paraId="6D0D414F" w14:textId="77777777" w:rsidR="00D378D7" w:rsidRDefault="00D378D7">
      <w:r>
        <w:t>So here "what is M" ?  By default, it is a matrix in the axis-aligned basis or M</w:t>
      </w:r>
      <w:r>
        <w:rPr>
          <w:rStyle w:val="superscript"/>
        </w:rPr>
        <w:t>(u)</w:t>
      </w:r>
      <w:r>
        <w:t xml:space="preserve">.  </w:t>
      </w:r>
    </w:p>
    <w:p w14:paraId="308F66DE" w14:textId="77777777" w:rsidR="00D378D7" w:rsidRDefault="00D378D7"/>
    <w:p w14:paraId="086A0D2C" w14:textId="77777777" w:rsidR="00D378D7" w:rsidRDefault="00D378D7" w:rsidP="00C747D9">
      <w:pPr>
        <w:pStyle w:val="Heading2"/>
      </w:pPr>
      <w:bookmarkStart w:id="7" w:name="_Toc447206872"/>
      <w:r>
        <w:t>7</w:t>
      </w:r>
      <w:r w:rsidRPr="00D378D7">
        <w:t xml:space="preserve">. </w:t>
      </w:r>
      <w:r>
        <w:t>Proposed rewrite of wedge doc (g) with new section (h) added</w:t>
      </w:r>
      <w:bookmarkEnd w:id="7"/>
    </w:p>
    <w:p w14:paraId="6787FF23" w14:textId="77777777" w:rsidR="00D378D7" w:rsidRDefault="00D378D7" w:rsidP="00D378D7">
      <w:pPr>
        <w:rPr>
          <w:b/>
        </w:rPr>
      </w:pPr>
    </w:p>
    <w:p w14:paraId="6753DDB8" w14:textId="77777777" w:rsidR="00D378D7" w:rsidRDefault="00D378D7" w:rsidP="00D378D7">
      <w:pPr>
        <w:pStyle w:val="Heading4"/>
      </w:pPr>
      <w:bookmarkStart w:id="8" w:name="_Toc447206873"/>
      <w:r w:rsidRPr="00A9678E">
        <w:t>(</w:t>
      </w:r>
      <w:r>
        <w:t>g</w:t>
      </w:r>
      <w:r w:rsidRPr="00A9678E">
        <w:t>) The Covariant Transpose</w:t>
      </w:r>
      <w:bookmarkEnd w:id="8"/>
    </w:p>
    <w:p w14:paraId="176DCD4A" w14:textId="77777777" w:rsidR="00D378D7" w:rsidRDefault="00D378D7" w:rsidP="00D378D7"/>
    <w:p w14:paraId="6A694382" w14:textId="77777777" w:rsidR="00D378D7" w:rsidRPr="000B036E" w:rsidRDefault="00D378D7" w:rsidP="00D378D7">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634FB1D5" w14:textId="77777777" w:rsidR="00D378D7" w:rsidRDefault="00D378D7" w:rsidP="00D378D7">
      <w:pPr>
        <w:tabs>
          <w:tab w:val="left" w:pos="7200"/>
          <w:tab w:val="left" w:pos="7920"/>
          <w:tab w:val="right" w:pos="9270"/>
        </w:tabs>
      </w:pPr>
    </w:p>
    <w:p w14:paraId="03662FE5" w14:textId="77777777" w:rsidR="00D378D7" w:rsidRDefault="00D378D7" w:rsidP="00D378D7">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02480CCE" w14:textId="77777777" w:rsidR="00D378D7" w:rsidRDefault="00D378D7" w:rsidP="00D378D7">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211FFF8C" w14:textId="77777777" w:rsidR="00D378D7" w:rsidRDefault="00D378D7" w:rsidP="00D378D7">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639B66FD" w14:textId="77777777" w:rsidR="00D378D7" w:rsidRDefault="00D378D7" w:rsidP="00D378D7">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(2.11.g.1)</w:t>
      </w:r>
      <w:r>
        <w:tab/>
      </w:r>
    </w:p>
    <w:p w14:paraId="5BCAF38A" w14:textId="77777777" w:rsidR="00D378D7" w:rsidRDefault="00D378D7" w:rsidP="00D378D7">
      <w:pPr>
        <w:tabs>
          <w:tab w:val="left" w:pos="7200"/>
          <w:tab w:val="left" w:pos="7920"/>
          <w:tab w:val="right" w:pos="9270"/>
        </w:tabs>
      </w:pPr>
    </w:p>
    <w:p w14:paraId="13EDEA19" w14:textId="77777777" w:rsidR="00D378D7" w:rsidRDefault="00D378D7" w:rsidP="00D378D7">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293A8951" w14:textId="77777777" w:rsidR="00D378D7" w:rsidRPr="00FF6B53" w:rsidRDefault="00D378D7" w:rsidP="00D378D7">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45B29FCC" w14:textId="77777777" w:rsidR="00D378D7" w:rsidRDefault="00D378D7" w:rsidP="00D378D7">
      <w:pPr>
        <w:tabs>
          <w:tab w:val="left" w:pos="7200"/>
          <w:tab w:val="left" w:pos="7920"/>
          <w:tab w:val="right" w:pos="9270"/>
        </w:tabs>
      </w:pPr>
      <w:r>
        <w:tab/>
        <w:t>The transpose always has the indices reflected in a vertical line between the indices.</w:t>
      </w:r>
    </w:p>
    <w:p w14:paraId="70A937DD" w14:textId="77777777" w:rsidR="00D378D7" w:rsidRDefault="00D378D7" w:rsidP="00D378D7">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26D10290" w14:textId="77777777" w:rsidR="00D378D7" w:rsidRDefault="00D378D7" w:rsidP="00D378D7">
      <w:pPr>
        <w:tabs>
          <w:tab w:val="left" w:pos="7200"/>
          <w:tab w:val="left" w:pos="7920"/>
          <w:tab w:val="right" w:pos="9270"/>
        </w:tabs>
      </w:pPr>
    </w:p>
    <w:p w14:paraId="3B5C09BB" w14:textId="77777777" w:rsidR="00D378D7" w:rsidRDefault="00D378D7" w:rsidP="00D378D7">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(2.11.g.2)</w:t>
      </w:r>
    </w:p>
    <w:p w14:paraId="54EE2658" w14:textId="77777777" w:rsidR="00D378D7" w:rsidRPr="00B77076" w:rsidRDefault="00D378D7" w:rsidP="00D378D7">
      <w:pPr>
        <w:tabs>
          <w:tab w:val="left" w:pos="7200"/>
          <w:tab w:val="left" w:pos="7920"/>
          <w:tab w:val="right" w:pos="9270"/>
        </w:tabs>
      </w:pPr>
    </w:p>
    <w:p w14:paraId="4F41EEE3" w14:textId="77777777" w:rsidR="00D378D7" w:rsidRDefault="00D378D7" w:rsidP="00D378D7">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2F764A0A" w14:textId="77777777" w:rsidR="00D378D7" w:rsidRDefault="00D378D7" w:rsidP="00D378D7">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(2.11.g.3)</w:t>
      </w:r>
    </w:p>
    <w:p w14:paraId="680337B9" w14:textId="77777777" w:rsidR="00D378D7" w:rsidRDefault="00D378D7" w:rsidP="00D378D7">
      <w:pPr>
        <w:tabs>
          <w:tab w:val="left" w:pos="7200"/>
          <w:tab w:val="left" w:pos="7920"/>
          <w:tab w:val="right" w:pos="9270"/>
        </w:tabs>
      </w:pPr>
    </w:p>
    <w:p w14:paraId="5E7DA918" w14:textId="77777777" w:rsidR="00D378D7" w:rsidRDefault="00D378D7" w:rsidP="00D378D7">
      <w:pPr>
        <w:pStyle w:val="Heading4"/>
      </w:pPr>
      <w:bookmarkStart w:id="9" w:name="_Toc447206874"/>
      <w:r w:rsidRPr="00A9678E">
        <w:t>(</w:t>
      </w:r>
      <w:r>
        <w:t>h</w:t>
      </w:r>
      <w:r w:rsidRPr="00A9678E">
        <w:t xml:space="preserve">) </w:t>
      </w:r>
      <w:r w:rsidR="00C973E8">
        <w:t xml:space="preserve">Linear Dirac </w:t>
      </w:r>
      <w:r w:rsidR="00C747D9">
        <w:t xml:space="preserve">Space </w:t>
      </w:r>
      <w:r w:rsidR="00C973E8">
        <w:t>Operators</w:t>
      </w:r>
      <w:bookmarkEnd w:id="9"/>
    </w:p>
    <w:p w14:paraId="15CCE559" w14:textId="77777777" w:rsidR="00D378D7" w:rsidRDefault="00D378D7" w:rsidP="00D378D7"/>
    <w:p w14:paraId="708742D3" w14:textId="77777777" w:rsidR="00D378D7" w:rsidRDefault="00D378D7" w:rsidP="00D378D7">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t xml:space="preserve"> on the left, </w:t>
      </w:r>
    </w:p>
    <w:p w14:paraId="101B7B09" w14:textId="77777777" w:rsidR="00D378D7" w:rsidRDefault="00D378D7" w:rsidP="00D378D7"/>
    <w:p w14:paraId="094BCEC8" w14:textId="77777777" w:rsidR="00D378D7" w:rsidRDefault="00D378D7" w:rsidP="00D378D7">
      <w:r>
        <w:tab/>
      </w:r>
      <w:r w:rsidRPr="00D378D7">
        <w:rPr>
          <w:b/>
        </w:rPr>
        <w:t>a</w:t>
      </w:r>
      <w:r>
        <w:rPr>
          <w:rStyle w:val="superscript"/>
        </w:rPr>
        <w:t>T</w:t>
      </w:r>
      <w:r>
        <w:t xml:space="preserve"> (M</w:t>
      </w:r>
      <w:r w:rsidRPr="00D378D7">
        <w:rPr>
          <w:b/>
        </w:rPr>
        <w:t>b</w:t>
      </w:r>
      <w:r w:rsidR="00C747D9">
        <w:t>)</w:t>
      </w:r>
      <w:r w:rsidR="00C747D9">
        <w:tab/>
      </w:r>
      <w:r>
        <w:t>M acts to the right</w:t>
      </w:r>
      <w:r w:rsidR="00C747D9">
        <w:t xml:space="preserve">   </w:t>
      </w:r>
      <w:r w:rsidR="00C747D9">
        <w:tab/>
      </w:r>
      <w:r w:rsidR="00C747D9">
        <w:tab/>
      </w:r>
      <w:r w:rsidR="00C747D9">
        <w:tab/>
      </w:r>
      <w:r w:rsidR="00C747D9">
        <w:tab/>
      </w:r>
      <w:r w:rsidR="00C747D9">
        <w:tab/>
        <w:t xml:space="preserve">( *  *  *)  [ </w:t>
      </w:r>
      <w:r w:rsidR="00C747D9">
        <w:fldChar w:fldCharType="begin"/>
      </w:r>
      <w:r w:rsidR="00C747D9">
        <w:instrText xml:space="preserve"> EQ \B(\A\co3(  *  ,*  ,*  ,  *  ,*  ,*  ,  *  ,*  ,*  )) </w:instrText>
      </w:r>
      <w:r w:rsidR="00C747D9">
        <w:fldChar w:fldCharType="end"/>
      </w:r>
      <w:r w:rsidR="00C747D9">
        <w:t xml:space="preserve"> </w:t>
      </w:r>
      <w:r w:rsidR="00C747D9">
        <w:fldChar w:fldCharType="begin"/>
      </w:r>
      <w:r w:rsidR="00C747D9">
        <w:instrText xml:space="preserve"> EQ \B(\A( *, *, *) )</w:instrText>
      </w:r>
      <w:r w:rsidR="00C747D9">
        <w:fldChar w:fldCharType="end"/>
      </w:r>
      <w:r w:rsidR="00C747D9">
        <w:t xml:space="preserve"> ] </w:t>
      </w:r>
    </w:p>
    <w:p w14:paraId="3C487F36" w14:textId="77777777" w:rsidR="00C747D9" w:rsidRPr="00D378D7" w:rsidRDefault="00D378D7" w:rsidP="00C747D9">
      <w:r>
        <w:tab/>
        <w:t>(</w:t>
      </w:r>
      <w:r w:rsidRPr="00D378D7">
        <w:rPr>
          <w:b/>
        </w:rPr>
        <w:t>a</w:t>
      </w:r>
      <w:r>
        <w:rPr>
          <w:rStyle w:val="superscript"/>
        </w:rPr>
        <w:t>T</w:t>
      </w:r>
      <w:r>
        <w:t>M)</w:t>
      </w:r>
      <w:r w:rsidRPr="00D378D7">
        <w:rPr>
          <w:b/>
        </w:rPr>
        <w:t>b</w:t>
      </w:r>
      <w:r w:rsidR="00C747D9">
        <w:tab/>
      </w:r>
      <w:r>
        <w:t>M acts to the left, and note that</w:t>
      </w:r>
      <w:r>
        <w:tab/>
        <w:t>(a</w:t>
      </w:r>
      <w:r>
        <w:rPr>
          <w:rStyle w:val="superscript"/>
        </w:rPr>
        <w:t>T</w:t>
      </w:r>
      <w:r>
        <w:t>M) =  (M</w:t>
      </w:r>
      <w:r w:rsidRPr="00D378D7">
        <w:rPr>
          <w:rStyle w:val="superscript"/>
          <w:i/>
        </w:rPr>
        <w:t>T</w:t>
      </w:r>
      <w:r>
        <w:t>a)</w:t>
      </w:r>
      <w:r w:rsidRPr="00D378D7">
        <w:rPr>
          <w:rStyle w:val="superscript"/>
          <w:i/>
        </w:rPr>
        <w:t>T</w:t>
      </w:r>
      <w:r w:rsidR="00C747D9">
        <w:tab/>
        <w:t xml:space="preserve"> [ (*  *  *) </w:t>
      </w:r>
      <w:r w:rsidR="00C747D9">
        <w:fldChar w:fldCharType="begin"/>
      </w:r>
      <w:r w:rsidR="00C747D9">
        <w:instrText xml:space="preserve"> EQ \B(\A\co3(  *  ,*  ,*  ,  *  ,*  ,*  ,  *  ,*  ,*  )) </w:instrText>
      </w:r>
      <w:r w:rsidR="00C747D9">
        <w:fldChar w:fldCharType="end"/>
      </w:r>
      <w:r w:rsidR="00C747D9">
        <w:t xml:space="preserve">] </w:t>
      </w:r>
      <w:r w:rsidR="00C747D9">
        <w:fldChar w:fldCharType="begin"/>
      </w:r>
      <w:r w:rsidR="00C747D9">
        <w:instrText xml:space="preserve"> EQ \B(\A( *, *, *) )</w:instrText>
      </w:r>
      <w:r w:rsidR="00C747D9">
        <w:fldChar w:fldCharType="end"/>
      </w:r>
      <w:r w:rsidR="00C747D9">
        <w:t xml:space="preserve">  </w:t>
      </w:r>
    </w:p>
    <w:p w14:paraId="44450911" w14:textId="77777777" w:rsidR="00D378D7" w:rsidRDefault="00D378D7" w:rsidP="00D378D7"/>
    <w:p w14:paraId="2779B1D6" w14:textId="77777777" w:rsidR="00D378D7" w:rsidRPr="00D378D7" w:rsidRDefault="00D378D7" w:rsidP="00D378D7">
      <w:pPr>
        <w:tabs>
          <w:tab w:val="left" w:pos="7200"/>
          <w:tab w:val="left" w:pos="7920"/>
          <w:tab w:val="right" w:pos="9270"/>
        </w:tabs>
      </w:pPr>
      <w:r>
        <w:tab/>
      </w:r>
      <w:r w:rsidRPr="00D378D7">
        <w:rPr>
          <w:b/>
        </w:rPr>
        <w:t>a</w:t>
      </w:r>
      <w:r>
        <w:rPr>
          <w:rStyle w:val="superscript"/>
        </w:rPr>
        <w:t>T</w:t>
      </w:r>
      <w:r>
        <w:t xml:space="preserve">M </w:t>
      </w:r>
      <w:r w:rsidRPr="00D378D7">
        <w:rPr>
          <w:b/>
        </w:rPr>
        <w:t>b</w:t>
      </w:r>
      <w:r w:rsidR="00C747D9">
        <w:tab/>
      </w:r>
      <w:r>
        <w:t xml:space="preserve">can think of M acting either to the right or to the left. </w:t>
      </w:r>
      <w:r>
        <w:tab/>
      </w:r>
      <w:r>
        <w:tab/>
      </w:r>
      <w:r>
        <w:tab/>
      </w:r>
      <w:r w:rsidR="00C747D9">
        <w:tab/>
      </w:r>
      <w:r>
        <w:t>(2.11.h.1)</w:t>
      </w:r>
    </w:p>
    <w:p w14:paraId="02A81E5C" w14:textId="77777777" w:rsidR="00D378D7" w:rsidRDefault="00D378D7" w:rsidP="00D378D7"/>
    <w:p w14:paraId="06A16B12" w14:textId="77777777" w:rsidR="00D378D7" w:rsidRDefault="00D378D7" w:rsidP="00D378D7">
      <w:r>
        <w:t xml:space="preserve">In writing these equations, one normally thinks of M as being a matrix </w:t>
      </w:r>
    </w:p>
    <w:p w14:paraId="79953521" w14:textId="77777777" w:rsidR="00D378D7" w:rsidRDefault="00D378D7" w:rsidP="00D378D7"/>
    <w:p w14:paraId="6C242E89" w14:textId="77777777" w:rsidR="00D378D7" w:rsidRPr="00C747D9" w:rsidRDefault="00D378D7" w:rsidP="00D378D7">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rsidR="00C747D9">
        <w:t xml:space="preserve">  .</w:t>
      </w:r>
    </w:p>
    <w:p w14:paraId="431A1C8E" w14:textId="77777777" w:rsidR="00D378D7" w:rsidRDefault="00D378D7" w:rsidP="00D378D7"/>
    <w:p w14:paraId="5BC644E2" w14:textId="77777777" w:rsidR="00D378D7" w:rsidRDefault="00D378D7" w:rsidP="00D378D7">
      <w:r>
        <w:t xml:space="preserve">By default, the matrix elements are taken in the axis-aligned </w:t>
      </w:r>
      <w:r w:rsidRPr="00D378D7">
        <w:rPr>
          <w:b/>
        </w:rPr>
        <w:t>u</w:t>
      </w:r>
      <w:r>
        <w:rPr>
          <w:rStyle w:val="subscript"/>
        </w:rPr>
        <w:t>i</w:t>
      </w:r>
      <w:r>
        <w:t xml:space="preserve"> basis on both left and right, so that</w:t>
      </w:r>
    </w:p>
    <w:p w14:paraId="604D6F03" w14:textId="77777777" w:rsidR="00D378D7" w:rsidRDefault="00D378D7" w:rsidP="00D378D7"/>
    <w:p w14:paraId="15A8A8EC" w14:textId="77777777" w:rsidR="00D378D7" w:rsidRPr="00D378D7" w:rsidRDefault="00D378D7" w:rsidP="00D378D7">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rsidR="005E3C6B">
        <w:t>.</w:t>
      </w:r>
      <w:r>
        <w:tab/>
      </w:r>
      <w:r>
        <w:tab/>
        <w:t>(2.11.h.2)</w:t>
      </w:r>
    </w:p>
    <w:p w14:paraId="02652F9E" w14:textId="77777777" w:rsidR="00D378D7" w:rsidRDefault="00D378D7" w:rsidP="00D378D7"/>
    <w:p w14:paraId="7EE0779E" w14:textId="77777777" w:rsidR="00D378D7" w:rsidRDefault="005E3C6B" w:rsidP="00D378D7">
      <w:r>
        <w:t xml:space="preserve">One could, however, </w:t>
      </w:r>
      <w:r w:rsidR="00D378D7">
        <w:t xml:space="preserve">do this in some other basis, for example, </w:t>
      </w:r>
    </w:p>
    <w:p w14:paraId="0459E396" w14:textId="77777777" w:rsidR="00D378D7" w:rsidRDefault="00D378D7" w:rsidP="00D378D7"/>
    <w:p w14:paraId="077CAD5D" w14:textId="77777777" w:rsidR="00D378D7" w:rsidRPr="00D378D7" w:rsidRDefault="00D378D7" w:rsidP="00D378D7">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(2.11.h.3)</w:t>
      </w:r>
    </w:p>
    <w:p w14:paraId="55138148" w14:textId="77777777" w:rsidR="00D378D7" w:rsidRDefault="00D378D7" w:rsidP="00D378D7"/>
    <w:p w14:paraId="68537F58" w14:textId="77777777" w:rsidR="00D378D7" w:rsidRDefault="00D378D7" w:rsidP="00D378D7">
      <w:r>
        <w:t>and the result is a completely different matrix. In this case the matrices are related by a covariant similarity transformation by R</w:t>
      </w:r>
    </w:p>
    <w:p w14:paraId="66494B27" w14:textId="77777777" w:rsidR="00D378D7" w:rsidRDefault="00D378D7" w:rsidP="00D378D7"/>
    <w:p w14:paraId="24D4FE7F" w14:textId="77777777" w:rsidR="00D378D7" w:rsidRPr="00D378D7" w:rsidRDefault="00D378D7" w:rsidP="00D378D7">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r>
      <w:r w:rsidR="005E3C6B">
        <w:t>.</w:t>
      </w:r>
      <w:r>
        <w:tab/>
      </w:r>
      <w:r>
        <w:tab/>
      </w:r>
      <w:r>
        <w:tab/>
      </w:r>
      <w:r>
        <w:tab/>
      </w:r>
      <w:r>
        <w:tab/>
      </w:r>
      <w:r>
        <w:tab/>
      </w:r>
      <w:r>
        <w:tab/>
      </w:r>
      <w:r>
        <w:tab/>
      </w:r>
      <w:r>
        <w:tab/>
        <w:t>(2.11.h.4)</w:t>
      </w:r>
    </w:p>
    <w:p w14:paraId="1A34141F" w14:textId="77777777" w:rsidR="00D378D7" w:rsidRDefault="00D378D7" w:rsidP="00D378D7"/>
    <w:p w14:paraId="5AF4B5C3" w14:textId="77777777" w:rsidR="00D378D7" w:rsidRDefault="00D378D7" w:rsidP="00D378D7">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We could even have mixed basis elements, </w:t>
      </w:r>
    </w:p>
    <w:p w14:paraId="78EDE522" w14:textId="77777777" w:rsidR="00D378D7" w:rsidRDefault="00D378D7" w:rsidP="00D378D7"/>
    <w:p w14:paraId="597C4DC0" w14:textId="77777777" w:rsidR="00D378D7" w:rsidRDefault="00D378D7" w:rsidP="00D378D7">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(2.11.h.5)</w:t>
      </w:r>
    </w:p>
    <w:p w14:paraId="10BF9718" w14:textId="77777777" w:rsidR="00D378D7" w:rsidRDefault="00D378D7" w:rsidP="00D378D7"/>
    <w:p w14:paraId="21142D1E" w14:textId="77777777" w:rsidR="00D378D7" w:rsidRDefault="00D378D7" w:rsidP="00D378D7">
      <w:r>
        <w:t>so in this case we get</w:t>
      </w:r>
    </w:p>
    <w:p w14:paraId="1E13909F" w14:textId="77777777" w:rsidR="00D378D7" w:rsidRDefault="00D378D7" w:rsidP="00D378D7"/>
    <w:p w14:paraId="6F9FEA7E" w14:textId="77777777" w:rsidR="00D378D7" w:rsidRPr="00D378D7" w:rsidRDefault="00D378D7" w:rsidP="00D378D7">
      <w:pPr>
        <w:tabs>
          <w:tab w:val="left" w:pos="7200"/>
          <w:tab w:val="left" w:pos="7920"/>
          <w:tab w:val="right" w:pos="9270"/>
        </w:tabs>
      </w:pPr>
      <w:r>
        <w:tab/>
        <w:t>M</w:t>
      </w:r>
      <w:r>
        <w:rPr>
          <w:rStyle w:val="superscript"/>
        </w:rPr>
        <w:t>[u,e]</w:t>
      </w:r>
      <w:r>
        <w:t xml:space="preserve"> =  MR</w:t>
      </w:r>
      <w:r w:rsidRPr="00D378D7">
        <w:rPr>
          <w:rStyle w:val="superscript"/>
          <w:i/>
        </w:rPr>
        <w:t>T</w:t>
      </w:r>
      <w:r>
        <w:t xml:space="preserve"> .</w:t>
      </w:r>
      <w:r>
        <w:tab/>
      </w:r>
      <w:r>
        <w:tab/>
      </w:r>
      <w:r>
        <w:tab/>
      </w:r>
      <w:r>
        <w:tab/>
      </w:r>
      <w:r>
        <w:tab/>
      </w:r>
      <w:r>
        <w:tab/>
      </w:r>
      <w:r>
        <w:tab/>
      </w:r>
      <w:r>
        <w:tab/>
      </w:r>
      <w:r>
        <w:tab/>
      </w:r>
      <w:r>
        <w:tab/>
        <w:t>(2.11.h.6)</w:t>
      </w:r>
    </w:p>
    <w:p w14:paraId="64F3CF98" w14:textId="77777777" w:rsidR="00D378D7" w:rsidRDefault="00D378D7" w:rsidP="00D378D7"/>
    <w:p w14:paraId="786FE2BE" w14:textId="77777777" w:rsidR="00D378D7" w:rsidRDefault="00D378D7" w:rsidP="00D378D7">
      <w:r>
        <w:t xml:space="preserve">The </w:t>
      </w:r>
      <w:r w:rsidR="005E3C6B">
        <w:t xml:space="preserve">abstract </w:t>
      </w:r>
      <w:r>
        <w:t xml:space="preserve">operator M only becomes a matrix when it is properly sandwiched. </w:t>
      </w:r>
    </w:p>
    <w:p w14:paraId="775A7BC5" w14:textId="77777777" w:rsidR="00D378D7" w:rsidRDefault="00D378D7" w:rsidP="00D378D7"/>
    <w:p w14:paraId="654B325E" w14:textId="77777777" w:rsidR="00D378D7" w:rsidRDefault="00D378D7" w:rsidP="00D378D7">
      <w:r>
        <w:t xml:space="preserve">This notion of thinking of the object M as a basis-independent linear operator becomes more pronounced in the Dirac notation. We restate the above equations as follows, all of which evaluate to the same real number, </w:t>
      </w:r>
    </w:p>
    <w:p w14:paraId="10D83F74" w14:textId="77777777" w:rsidR="00D378D7" w:rsidRDefault="00D378D7" w:rsidP="00D378D7"/>
    <w:p w14:paraId="53070FEB" w14:textId="77777777" w:rsidR="00D378D7" w:rsidRPr="00D378D7" w:rsidRDefault="00D378D7" w:rsidP="00D378D7">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50FA8ED9" w14:textId="77777777" w:rsidR="00D378D7" w:rsidRDefault="00D378D7" w:rsidP="00D378D7">
      <w:r>
        <w:tab/>
      </w:r>
    </w:p>
    <w:p w14:paraId="37470AED" w14:textId="77777777" w:rsidR="00D378D7" w:rsidRPr="00D378D7" w:rsidRDefault="00D378D7" w:rsidP="00D378D7">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3B7AF5BF" w14:textId="77777777" w:rsidR="00D378D7" w:rsidRDefault="00D378D7" w:rsidP="00D378D7"/>
    <w:p w14:paraId="77327D72" w14:textId="77777777" w:rsidR="00D378D7" w:rsidRPr="00D378D7" w:rsidRDefault="00D378D7" w:rsidP="00D378D7">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(2.11.h.7)</w:t>
      </w:r>
    </w:p>
    <w:p w14:paraId="67036F2E" w14:textId="77777777" w:rsidR="00D378D7" w:rsidRDefault="00D378D7" w:rsidP="00D378D7"/>
    <w:p w14:paraId="09CD1FCA" w14:textId="77777777" w:rsidR="00D378D7" w:rsidRDefault="00D378D7" w:rsidP="00D378D7">
      <w:r>
        <w:t>The space between the vertical bars is inhabited by abstract linear operators like M. The matrix elements shown above are then</w:t>
      </w:r>
    </w:p>
    <w:p w14:paraId="1D494753" w14:textId="77777777" w:rsidR="00D378D7" w:rsidRDefault="00D378D7" w:rsidP="00D378D7"/>
    <w:p w14:paraId="1F4204CF" w14:textId="77777777" w:rsidR="00D378D7" w:rsidRPr="00D378D7" w:rsidRDefault="00D378D7" w:rsidP="00D378D7">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42BF41E1" w14:textId="77777777" w:rsidR="00D378D7" w:rsidRPr="00D378D7" w:rsidRDefault="00D378D7" w:rsidP="00D378D7"/>
    <w:p w14:paraId="3E4F35EC" w14:textId="77777777" w:rsidR="00D378D7" w:rsidRDefault="00D378D7" w:rsidP="00D378D7">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7FD468C3" w14:textId="77777777" w:rsidR="00D378D7" w:rsidRDefault="00D378D7" w:rsidP="00D378D7">
      <w:pPr>
        <w:tabs>
          <w:tab w:val="left" w:pos="7200"/>
          <w:tab w:val="left" w:pos="7920"/>
          <w:tab w:val="right" w:pos="9270"/>
        </w:tabs>
      </w:pPr>
    </w:p>
    <w:p w14:paraId="12C3EC5D" w14:textId="77777777" w:rsidR="00D378D7" w:rsidRPr="00D378D7" w:rsidRDefault="00D378D7" w:rsidP="00D378D7">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tab/>
      </w:r>
      <w:r>
        <w:tab/>
      </w:r>
      <w:r>
        <w:tab/>
      </w:r>
      <w:r>
        <w:tab/>
      </w:r>
      <w:r>
        <w:tab/>
      </w:r>
      <w:r>
        <w:tab/>
      </w:r>
      <w:r>
        <w:tab/>
        <w:t>(2.11.h.8)</w:t>
      </w:r>
    </w:p>
    <w:p w14:paraId="014F7871" w14:textId="77777777" w:rsidR="00D378D7" w:rsidRDefault="00D378D7" w:rsidP="00D378D7"/>
    <w:p w14:paraId="60CC338E" w14:textId="77777777" w:rsidR="00D378D7" w:rsidRDefault="00D378D7" w:rsidP="00D378D7">
      <w:r>
        <w:t xml:space="preserve">To emphasize this notion of abstract operator, one </w:t>
      </w:r>
      <w:r w:rsidRPr="00D378D7">
        <w:rPr>
          <w:i/>
        </w:rPr>
        <w:t>could</w:t>
      </w:r>
      <w:r>
        <w:t xml:space="preserve"> write the operator in a different font, so M is a matrix and </w:t>
      </w:r>
      <w:r w:rsidRPr="00D378D7">
        <w:rPr>
          <w:rFonts w:ascii="Script MT Bold" w:hAnsi="Script MT Bold"/>
        </w:rPr>
        <w:t>M</w:t>
      </w:r>
      <w:r>
        <w:t xml:space="preserve"> is a Dirac space operator, in which case</w:t>
      </w:r>
    </w:p>
    <w:p w14:paraId="14E2CABF" w14:textId="77777777" w:rsidR="00D378D7" w:rsidRDefault="00D378D7" w:rsidP="00D378D7"/>
    <w:p w14:paraId="5B88BF80" w14:textId="77777777" w:rsidR="00D378D7" w:rsidRPr="00D378D7" w:rsidRDefault="00D378D7" w:rsidP="00D378D7">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28278198" w14:textId="77777777" w:rsidR="00D378D7" w:rsidRPr="00D378D7" w:rsidRDefault="00D378D7" w:rsidP="00D378D7">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0EA373DF" w14:textId="77777777" w:rsidR="00D378D7" w:rsidRDefault="00D378D7" w:rsidP="00D378D7"/>
    <w:p w14:paraId="2FA0E8B6" w14:textId="77777777" w:rsidR="00D378D7" w:rsidRDefault="00D378D7" w:rsidP="00D378D7">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w:t>
      </w:r>
      <w:r w:rsidR="005E3C6B">
        <w:t xml:space="preserve"> .</w:t>
      </w:r>
      <w:r>
        <w:tab/>
      </w:r>
      <w:r>
        <w:tab/>
      </w:r>
      <w:r>
        <w:tab/>
      </w:r>
      <w:r>
        <w:tab/>
      </w:r>
      <w:r>
        <w:tab/>
      </w:r>
      <w:r>
        <w:tab/>
        <w:t>(2.11.h.9)</w:t>
      </w:r>
      <w:r>
        <w:br/>
      </w:r>
    </w:p>
    <w:p w14:paraId="4B0C5885" w14:textId="77777777" w:rsidR="00D378D7" w:rsidRDefault="005E3C6B" w:rsidP="00D378D7">
      <w:r>
        <w:t xml:space="preserve">Here then is a review of the matrix and Dirac notations, </w:t>
      </w:r>
    </w:p>
    <w:p w14:paraId="33ACCE51" w14:textId="77777777" w:rsidR="00D378D7" w:rsidRDefault="00D378D7" w:rsidP="00D378D7"/>
    <w:p w14:paraId="0773D7C4" w14:textId="77777777" w:rsidR="00D378D7" w:rsidRPr="00D378D7" w:rsidRDefault="00D378D7" w:rsidP="00D378D7">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0229219F" w14:textId="77777777" w:rsidR="00D378D7" w:rsidRDefault="00D378D7" w:rsidP="00D378D7">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(2.11.h.10)</w:t>
      </w:r>
    </w:p>
    <w:p w14:paraId="7EFB72B3" w14:textId="77777777" w:rsidR="00D378D7" w:rsidRDefault="00D378D7" w:rsidP="00D378D7">
      <w:pPr>
        <w:tabs>
          <w:tab w:val="left" w:pos="7200"/>
          <w:tab w:val="left" w:pos="7920"/>
          <w:tab w:val="right" w:pos="9270"/>
        </w:tabs>
      </w:pPr>
    </w:p>
    <w:p w14:paraId="0F6C481A" w14:textId="77777777" w:rsidR="00D378D7" w:rsidRDefault="00D378D7" w:rsidP="00D378D7">
      <w:r>
        <w:t>Then consider the following claim</w:t>
      </w:r>
    </w:p>
    <w:p w14:paraId="4816B66E" w14:textId="77777777" w:rsidR="00D378D7" w:rsidRDefault="00D378D7" w:rsidP="00D378D7"/>
    <w:p w14:paraId="2A618183" w14:textId="77777777" w:rsidR="00D378D7" w:rsidRPr="00D378D7" w:rsidRDefault="005E3C6B" w:rsidP="00D378D7">
      <w:pPr>
        <w:tabs>
          <w:tab w:val="left" w:pos="7200"/>
          <w:tab w:val="left" w:pos="7920"/>
          <w:tab w:val="right" w:pos="9270"/>
        </w:tabs>
      </w:pPr>
      <w:r w:rsidRPr="005E3C6B">
        <w:rPr>
          <w:b/>
        </w:rPr>
        <w:t>Fact</w:t>
      </w:r>
      <w:r>
        <w:t xml:space="preserve">: </w:t>
      </w:r>
      <w:r w:rsidR="00D378D7">
        <w:tab/>
        <w:t>&lt;</w:t>
      </w:r>
      <w:r w:rsidR="00D378D7" w:rsidRPr="001619DA">
        <w:rPr>
          <w:b/>
        </w:rPr>
        <w:t>a</w:t>
      </w:r>
      <w:r w:rsidR="00D378D7">
        <w:t xml:space="preserve"> | </w:t>
      </w:r>
      <w:r w:rsidR="00D378D7" w:rsidRPr="00D378D7">
        <w:rPr>
          <w:rFonts w:ascii="Script MT Bold" w:hAnsi="Script MT Bold"/>
        </w:rPr>
        <w:t>M</w:t>
      </w:r>
      <w:r w:rsidR="00D378D7">
        <w:t xml:space="preserve"> | </w:t>
      </w:r>
      <w:r w:rsidR="00D378D7" w:rsidRPr="001619DA">
        <w:rPr>
          <w:b/>
        </w:rPr>
        <w:t>b</w:t>
      </w:r>
      <w:r w:rsidR="00D378D7">
        <w:t>&gt; = &lt;</w:t>
      </w:r>
      <w:r w:rsidR="00D378D7" w:rsidRPr="001619DA">
        <w:rPr>
          <w:b/>
        </w:rPr>
        <w:t>b</w:t>
      </w:r>
      <w:r w:rsidR="00D378D7">
        <w:t xml:space="preserve">| </w:t>
      </w:r>
      <w:r w:rsidR="00D378D7" w:rsidRPr="00D378D7">
        <w:rPr>
          <w:rFonts w:ascii="Script MT Bold" w:hAnsi="Script MT Bold"/>
        </w:rPr>
        <w:t>M</w:t>
      </w:r>
      <w:r w:rsidR="00D378D7" w:rsidRPr="004B7075">
        <w:rPr>
          <w:rStyle w:val="superscript"/>
          <w:i/>
        </w:rPr>
        <w:t>T</w:t>
      </w:r>
      <w:r w:rsidR="00D378D7">
        <w:t xml:space="preserve"> |</w:t>
      </w:r>
      <w:r>
        <w:t xml:space="preserve"> </w:t>
      </w:r>
      <w:r w:rsidR="00D378D7" w:rsidRPr="001619DA">
        <w:rPr>
          <w:b/>
        </w:rPr>
        <w:t>a</w:t>
      </w:r>
      <w:r>
        <w:t>&gt;</w:t>
      </w:r>
      <w:r>
        <w:tab/>
      </w:r>
      <w:r>
        <w:tab/>
      </w:r>
      <w:r>
        <w:tab/>
      </w:r>
      <w:r>
        <w:tab/>
      </w:r>
      <w:r>
        <w:tab/>
      </w:r>
      <w:r>
        <w:tab/>
      </w:r>
      <w:r>
        <w:tab/>
      </w:r>
      <w:r>
        <w:tab/>
      </w:r>
      <w:r w:rsidR="00D378D7">
        <w:t>(2.11.h.1</w:t>
      </w:r>
      <w:r w:rsidR="008A0800">
        <w:t>1</w:t>
      </w:r>
      <w:r w:rsidR="00D378D7">
        <w:t>)</w:t>
      </w:r>
    </w:p>
    <w:p w14:paraId="79B2597A" w14:textId="77777777" w:rsidR="00D378D7" w:rsidRDefault="00D378D7" w:rsidP="00D378D7"/>
    <w:p w14:paraId="4A1F83D2" w14:textId="77777777" w:rsidR="00D378D7" w:rsidRDefault="00D378D7" w:rsidP="00D378D7">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3610FBB6" w14:textId="77777777" w:rsidR="00D378D7" w:rsidRDefault="00D378D7" w:rsidP="00D378D7"/>
    <w:p w14:paraId="44954896" w14:textId="77777777" w:rsidR="00D378D7" w:rsidRPr="00D378D7" w:rsidRDefault="005E3C6B" w:rsidP="00D378D7">
      <w:pPr>
        <w:rPr>
          <w:u w:val="single"/>
        </w:rPr>
      </w:pPr>
      <w:r>
        <w:rPr>
          <w:u w:val="single"/>
        </w:rPr>
        <w:t xml:space="preserve">Proof: </w:t>
      </w:r>
    </w:p>
    <w:p w14:paraId="2E0E89AB" w14:textId="77777777" w:rsidR="00D378D7" w:rsidRDefault="00D378D7" w:rsidP="00D378D7"/>
    <w:p w14:paraId="7EC44387" w14:textId="77777777" w:rsidR="00D378D7" w:rsidRDefault="00D378D7" w:rsidP="00D378D7">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4A5F8D26" w14:textId="77777777" w:rsidR="00D378D7" w:rsidRDefault="00D378D7" w:rsidP="00D378D7"/>
    <w:p w14:paraId="4EB6D56D" w14:textId="77777777" w:rsidR="00D378D7" w:rsidRDefault="00D378D7" w:rsidP="00D378D7">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5726A2A5" w14:textId="77777777" w:rsidR="00D378D7" w:rsidRDefault="00D378D7" w:rsidP="00D378D7">
      <w:pPr>
        <w:tabs>
          <w:tab w:val="left" w:pos="7200"/>
          <w:tab w:val="left" w:pos="7920"/>
          <w:tab w:val="right" w:pos="9270"/>
        </w:tabs>
      </w:pPr>
    </w:p>
    <w:p w14:paraId="003A6AF0" w14:textId="77777777" w:rsidR="00D378D7" w:rsidRDefault="00D378D7" w:rsidP="00D378D7">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5C25283E" w14:textId="77777777" w:rsidR="00D378D7" w:rsidRDefault="00D378D7" w:rsidP="00D378D7">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w:t>
      </w:r>
      <w:r w:rsidR="005E3C6B">
        <w:t xml:space="preserve"> </w:t>
      </w:r>
      <w:r w:rsidR="005E3C6B">
        <w:rPr>
          <w:b/>
        </w:rPr>
        <w:t>b</w:t>
      </w:r>
      <w:r>
        <w:t>&gt; =  | M</w:t>
      </w:r>
      <w:r w:rsidRPr="004B7075">
        <w:rPr>
          <w:rStyle w:val="superscript"/>
          <w:i/>
        </w:rPr>
        <w:t>T</w:t>
      </w:r>
      <w:r>
        <w:t xml:space="preserve"> </w:t>
      </w:r>
      <w:r w:rsidRPr="001619DA">
        <w:rPr>
          <w:b/>
        </w:rPr>
        <w:t>b</w:t>
      </w:r>
      <w:r>
        <w:t>&gt;</w:t>
      </w:r>
    </w:p>
    <w:p w14:paraId="1885AF10" w14:textId="77777777" w:rsidR="00D378D7" w:rsidRDefault="00D378D7" w:rsidP="00D378D7">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5B99C730" w14:textId="77777777" w:rsidR="00D378D7" w:rsidRDefault="00D378D7" w:rsidP="00D378D7">
      <w:pPr>
        <w:tabs>
          <w:tab w:val="left" w:pos="7200"/>
          <w:tab w:val="left" w:pos="7920"/>
          <w:tab w:val="right" w:pos="9270"/>
        </w:tabs>
      </w:pPr>
    </w:p>
    <w:p w14:paraId="357B5621" w14:textId="77777777" w:rsidR="00D378D7" w:rsidRPr="000B036E" w:rsidRDefault="00D378D7" w:rsidP="00D378D7">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57A3F3B9" w14:textId="77777777" w:rsidR="00D378D7" w:rsidRDefault="00D378D7" w:rsidP="00D378D7">
      <w:pPr>
        <w:tabs>
          <w:tab w:val="left" w:pos="7200"/>
          <w:tab w:val="left" w:pos="7920"/>
          <w:tab w:val="right" w:pos="9270"/>
        </w:tabs>
      </w:pPr>
    </w:p>
    <w:p w14:paraId="47C9E1D7" w14:textId="77777777" w:rsidR="00D378D7" w:rsidRDefault="00D378D7" w:rsidP="00D378D7">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(2.11.h.12)</w:t>
      </w:r>
    </w:p>
    <w:p w14:paraId="26E9C295" w14:textId="77777777" w:rsidR="00D378D7" w:rsidRDefault="00D378D7" w:rsidP="00D378D7">
      <w:pPr>
        <w:tabs>
          <w:tab w:val="left" w:pos="7200"/>
          <w:tab w:val="left" w:pos="7920"/>
          <w:tab w:val="right" w:pos="9270"/>
        </w:tabs>
      </w:pPr>
    </w:p>
    <w:p w14:paraId="70DAA0EC" w14:textId="77777777" w:rsidR="00D378D7" w:rsidRDefault="00D378D7" w:rsidP="00D378D7">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0E5C72ED" w14:textId="77777777" w:rsidR="00D378D7" w:rsidRDefault="00D378D7" w:rsidP="00D378D7">
      <w:pPr>
        <w:tabs>
          <w:tab w:val="left" w:pos="7200"/>
          <w:tab w:val="left" w:pos="7920"/>
          <w:tab w:val="right" w:pos="9270"/>
        </w:tabs>
      </w:pPr>
    </w:p>
    <w:p w14:paraId="0BB1A4E0" w14:textId="77777777" w:rsidR="00D378D7" w:rsidRPr="00D378D7" w:rsidRDefault="00D378D7" w:rsidP="00D378D7">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rsidR="008A0800">
        <w:tab/>
      </w:r>
      <w:r>
        <w:t>(2.11.h.13)</w:t>
      </w:r>
    </w:p>
    <w:p w14:paraId="390ED062" w14:textId="77777777" w:rsidR="00D378D7" w:rsidRDefault="00D378D7" w:rsidP="00D378D7">
      <w:pPr>
        <w:tabs>
          <w:tab w:val="left" w:pos="7200"/>
          <w:tab w:val="left" w:pos="7920"/>
          <w:tab w:val="right" w:pos="9270"/>
        </w:tabs>
      </w:pPr>
    </w:p>
    <w:p w14:paraId="085D237C" w14:textId="77777777" w:rsidR="00D378D7" w:rsidRDefault="00D378D7" w:rsidP="00D378D7">
      <w:pPr>
        <w:tabs>
          <w:tab w:val="left" w:pos="7200"/>
          <w:tab w:val="left" w:pos="7920"/>
          <w:tab w:val="right" w:pos="9270"/>
        </w:tabs>
      </w:pPr>
      <w:r>
        <w:t>is the operator version of our matrix statement</w:t>
      </w:r>
    </w:p>
    <w:p w14:paraId="78270464" w14:textId="77777777" w:rsidR="00D378D7" w:rsidRDefault="00D378D7" w:rsidP="00D378D7">
      <w:pPr>
        <w:tabs>
          <w:tab w:val="left" w:pos="7200"/>
          <w:tab w:val="left" w:pos="7920"/>
          <w:tab w:val="right" w:pos="9270"/>
        </w:tabs>
      </w:pPr>
    </w:p>
    <w:p w14:paraId="0BE060F3" w14:textId="77777777" w:rsidR="00D378D7" w:rsidRPr="00D378D7" w:rsidRDefault="00D378D7" w:rsidP="00D378D7">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rsidR="008A0800">
        <w:tab/>
      </w:r>
      <w:r>
        <w:t>(2.11.h.14)</w:t>
      </w:r>
    </w:p>
    <w:p w14:paraId="39F3FE0E" w14:textId="77777777" w:rsidR="00D378D7" w:rsidRDefault="00D378D7" w:rsidP="00D378D7">
      <w:pPr>
        <w:tabs>
          <w:tab w:val="left" w:pos="7200"/>
          <w:tab w:val="left" w:pos="7920"/>
          <w:tab w:val="right" w:pos="9270"/>
        </w:tabs>
      </w:pPr>
    </w:p>
    <w:p w14:paraId="60662644" w14:textId="77777777" w:rsidR="00D378D7" w:rsidRDefault="00D378D7" w:rsidP="00D378D7">
      <w:pPr>
        <w:tabs>
          <w:tab w:val="left" w:pos="7200"/>
          <w:tab w:val="left" w:pos="7920"/>
          <w:tab w:val="right" w:pos="9270"/>
        </w:tabs>
      </w:pPr>
      <w:r>
        <w:t xml:space="preserve">which we verify as follows, </w:t>
      </w:r>
    </w:p>
    <w:p w14:paraId="49D6EDF9" w14:textId="77777777" w:rsidR="00D378D7" w:rsidRDefault="00D378D7" w:rsidP="00D378D7">
      <w:pPr>
        <w:tabs>
          <w:tab w:val="left" w:pos="7200"/>
          <w:tab w:val="left" w:pos="7920"/>
          <w:tab w:val="right" w:pos="9270"/>
        </w:tabs>
      </w:pPr>
    </w:p>
    <w:p w14:paraId="5574392E" w14:textId="77777777" w:rsidR="00D378D7" w:rsidRPr="00D378D7" w:rsidRDefault="00D378D7" w:rsidP="00D378D7">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rsidR="008A0800">
        <w:tab/>
      </w:r>
      <w:r>
        <w:t>(2.11.h.15)</w:t>
      </w:r>
    </w:p>
    <w:p w14:paraId="66C27DBD" w14:textId="77777777" w:rsidR="00D378D7" w:rsidRDefault="00D378D7" w:rsidP="00D378D7">
      <w:pPr>
        <w:tabs>
          <w:tab w:val="left" w:pos="7200"/>
          <w:tab w:val="left" w:pos="7920"/>
          <w:tab w:val="right" w:pos="9270"/>
        </w:tabs>
      </w:pPr>
    </w:p>
    <w:p w14:paraId="4E5EA84E" w14:textId="77777777" w:rsidR="00D378D7" w:rsidRDefault="00D378D7" w:rsidP="00D378D7">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206BA0B7" w14:textId="77777777" w:rsidR="005E3C6B" w:rsidRDefault="005E3C6B" w:rsidP="00D378D7">
      <w:pPr>
        <w:tabs>
          <w:tab w:val="left" w:pos="7200"/>
          <w:tab w:val="left" w:pos="7920"/>
          <w:tab w:val="right" w:pos="9270"/>
        </w:tabs>
      </w:pPr>
    </w:p>
    <w:p w14:paraId="5C0140EE" w14:textId="77777777" w:rsidR="005E3C6B" w:rsidRDefault="005E3C6B" w:rsidP="00D378D7">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p>
    <w:p w14:paraId="3724C9FF" w14:textId="77777777" w:rsidR="005E3C6B" w:rsidRDefault="005E3C6B" w:rsidP="00D378D7">
      <w:pPr>
        <w:tabs>
          <w:tab w:val="left" w:pos="7200"/>
          <w:tab w:val="left" w:pos="7920"/>
          <w:tab w:val="right" w:pos="9270"/>
        </w:tabs>
      </w:pPr>
    </w:p>
    <w:p w14:paraId="196605D2" w14:textId="77777777" w:rsidR="005E3C6B" w:rsidRPr="005E3C6B" w:rsidRDefault="005E3C6B" w:rsidP="00D378D7">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79F9F605" w14:textId="77777777" w:rsidR="005E3C6B" w:rsidRDefault="005E3C6B" w:rsidP="00D378D7">
      <w:pPr>
        <w:tabs>
          <w:tab w:val="left" w:pos="7200"/>
          <w:tab w:val="left" w:pos="7920"/>
          <w:tab w:val="right" w:pos="9270"/>
        </w:tabs>
      </w:pPr>
    </w:p>
    <w:p w14:paraId="05600885" w14:textId="77777777" w:rsidR="005E3C6B" w:rsidRDefault="005E3C6B" w:rsidP="00D378D7">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50337C9B" w14:textId="77777777" w:rsidR="005E3C6B" w:rsidRDefault="005E3C6B" w:rsidP="00D378D7">
      <w:pPr>
        <w:tabs>
          <w:tab w:val="left" w:pos="7200"/>
          <w:tab w:val="left" w:pos="7920"/>
          <w:tab w:val="right" w:pos="9270"/>
        </w:tabs>
      </w:pPr>
    </w:p>
    <w:p w14:paraId="6240192D" w14:textId="77777777" w:rsidR="005E3C6B" w:rsidRPr="008A0800" w:rsidRDefault="005E3C6B" w:rsidP="005E3C6B">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sidR="008A0800">
        <w:tab/>
      </w:r>
      <w:r w:rsidR="008A0800">
        <w:tab/>
      </w:r>
      <w:r w:rsidR="008A0800">
        <w:tab/>
      </w:r>
      <w:r w:rsidR="008A0800">
        <w:tab/>
      </w:r>
      <w:r w:rsidR="008A0800">
        <w:tab/>
      </w:r>
      <w:r w:rsidR="008A0800">
        <w:tab/>
      </w:r>
      <w:r w:rsidR="008A0800">
        <w:tab/>
      </w:r>
      <w:r w:rsidR="008A0800">
        <w:tab/>
        <w:t>(2.11.h.16)</w:t>
      </w:r>
    </w:p>
    <w:p w14:paraId="5012CF81" w14:textId="77777777" w:rsidR="005E3C6B" w:rsidRDefault="005E3C6B" w:rsidP="005E3C6B">
      <w:pPr>
        <w:tabs>
          <w:tab w:val="left" w:pos="7200"/>
          <w:tab w:val="left" w:pos="7920"/>
          <w:tab w:val="right" w:pos="9270"/>
        </w:tabs>
      </w:pPr>
    </w:p>
    <w:p w14:paraId="7CAF60E0" w14:textId="77777777" w:rsidR="005E3C6B" w:rsidRDefault="005E3C6B" w:rsidP="005E3C6B">
      <w:pPr>
        <w:tabs>
          <w:tab w:val="left" w:pos="7200"/>
          <w:tab w:val="left" w:pos="7920"/>
          <w:tab w:val="right" w:pos="9270"/>
        </w:tabs>
      </w:pPr>
      <w:r>
        <w:t>as can be verified by closing with the appropriate basis vectors. For example, for the last line above,</w:t>
      </w:r>
    </w:p>
    <w:p w14:paraId="6F24697C" w14:textId="77777777" w:rsidR="005E3C6B" w:rsidRDefault="005E3C6B" w:rsidP="005E3C6B">
      <w:pPr>
        <w:tabs>
          <w:tab w:val="left" w:pos="7200"/>
          <w:tab w:val="left" w:pos="7920"/>
          <w:tab w:val="right" w:pos="9270"/>
        </w:tabs>
      </w:pPr>
    </w:p>
    <w:p w14:paraId="62EF9A7A" w14:textId="77777777" w:rsidR="005E3C6B" w:rsidRDefault="005E3C6B" w:rsidP="005E3C6B">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1D0631D5" w14:textId="77777777" w:rsidR="005E3C6B" w:rsidRDefault="005E3C6B" w:rsidP="005E3C6B">
      <w:pPr>
        <w:tabs>
          <w:tab w:val="left" w:pos="7200"/>
          <w:tab w:val="left" w:pos="7920"/>
          <w:tab w:val="right" w:pos="9270"/>
        </w:tabs>
      </w:pPr>
    </w:p>
    <w:p w14:paraId="11B2875B" w14:textId="77777777" w:rsidR="005E3C6B" w:rsidRPr="005E3C6B" w:rsidRDefault="005E3C6B" w:rsidP="005E3C6B">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08FF72C6" w14:textId="77777777" w:rsidR="005E3C6B" w:rsidRPr="005E3C6B" w:rsidRDefault="005E3C6B" w:rsidP="00D378D7">
      <w:pPr>
        <w:tabs>
          <w:tab w:val="left" w:pos="7200"/>
          <w:tab w:val="left" w:pos="7920"/>
          <w:tab w:val="right" w:pos="9270"/>
        </w:tabs>
      </w:pPr>
      <w:r>
        <w:tab/>
      </w:r>
      <w:r>
        <w:tab/>
      </w:r>
    </w:p>
    <w:p w14:paraId="4AE2B8B2" w14:textId="77777777" w:rsidR="005E3C6B" w:rsidRDefault="005E3C6B" w:rsidP="005E3C6B">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76D4694A" w14:textId="77777777" w:rsidR="005E3C6B" w:rsidRDefault="005E3C6B" w:rsidP="005E3C6B">
      <w:pPr>
        <w:tabs>
          <w:tab w:val="left" w:pos="7200"/>
          <w:tab w:val="left" w:pos="7920"/>
          <w:tab w:val="right" w:pos="9270"/>
        </w:tabs>
      </w:pPr>
    </w:p>
    <w:p w14:paraId="4DD839E9" w14:textId="77777777" w:rsidR="005E3C6B" w:rsidRPr="008A0800" w:rsidRDefault="005E3C6B" w:rsidP="005E3C6B">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rsidR="008A0800">
        <w:tab/>
      </w:r>
      <w:r w:rsidR="008A0800">
        <w:tab/>
      </w:r>
      <w:r w:rsidR="008A0800">
        <w:tab/>
      </w:r>
      <w:r w:rsidR="008A0800">
        <w:tab/>
      </w:r>
      <w:r w:rsidR="008A0800">
        <w:tab/>
      </w:r>
      <w:r w:rsidR="008A0800">
        <w:tab/>
      </w:r>
      <w:r w:rsidR="008A0800">
        <w:tab/>
      </w:r>
      <w:r w:rsidR="008A0800">
        <w:tab/>
      </w:r>
      <w:r w:rsidR="008A0800">
        <w:tab/>
        <w:t>(2.11.h.17)</w:t>
      </w:r>
    </w:p>
    <w:p w14:paraId="7B328D90" w14:textId="77777777" w:rsidR="005E3C6B" w:rsidRDefault="005E3C6B" w:rsidP="005E3C6B">
      <w:pPr>
        <w:tabs>
          <w:tab w:val="left" w:pos="7200"/>
          <w:tab w:val="left" w:pos="7920"/>
          <w:tab w:val="right" w:pos="9270"/>
        </w:tabs>
      </w:pPr>
    </w:p>
    <w:p w14:paraId="5D6DB90F" w14:textId="77777777" w:rsidR="005E3C6B" w:rsidRDefault="005E3C6B" w:rsidP="005E3C6B">
      <w:pPr>
        <w:tabs>
          <w:tab w:val="left" w:pos="7200"/>
          <w:tab w:val="left" w:pos="7920"/>
          <w:tab w:val="right" w:pos="9270"/>
        </w:tabs>
      </w:pPr>
      <w:r>
        <w:t xml:space="preserve">When </w:t>
      </w:r>
      <w:r w:rsidRPr="005E3C6B">
        <w:rPr>
          <w:rFonts w:ascii="Script MT Bold" w:hAnsi="Script MT Bold"/>
          <w:i/>
        </w:rPr>
        <w:t>M</w:t>
      </w:r>
      <w:r>
        <w:t xml:space="preserve"> =</w:t>
      </w:r>
      <w:r w:rsidRPr="005E3C6B">
        <w:rPr>
          <w:i/>
        </w:rPr>
        <w:t xml:space="preserve"> 1</w:t>
      </w:r>
      <w:r>
        <w:t xml:space="preserve"> we find </w:t>
      </w:r>
    </w:p>
    <w:p w14:paraId="55615614" w14:textId="77777777" w:rsidR="005E3C6B" w:rsidRDefault="005E3C6B" w:rsidP="005E3C6B">
      <w:pPr>
        <w:tabs>
          <w:tab w:val="left" w:pos="7200"/>
          <w:tab w:val="left" w:pos="7920"/>
          <w:tab w:val="right" w:pos="9270"/>
        </w:tabs>
      </w:pPr>
      <w:r>
        <w:tab/>
      </w:r>
    </w:p>
    <w:p w14:paraId="1230311C" w14:textId="77777777" w:rsidR="005E3C6B" w:rsidRPr="008A0800" w:rsidRDefault="005E3C6B" w:rsidP="005E3C6B">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rsidR="008A0800">
        <w:tab/>
      </w:r>
      <w:r w:rsidR="008A0800">
        <w:tab/>
      </w:r>
      <w:r w:rsidR="008A0800">
        <w:tab/>
      </w:r>
      <w:r w:rsidR="008A0800">
        <w:tab/>
      </w:r>
      <w:r w:rsidR="008A0800">
        <w:tab/>
      </w:r>
      <w:r w:rsidR="008A0800">
        <w:tab/>
      </w:r>
      <w:r w:rsidR="008A0800">
        <w:tab/>
        <w:t>(2.11.h.18)</w:t>
      </w:r>
    </w:p>
    <w:p w14:paraId="5DD8AB9A" w14:textId="77777777" w:rsidR="005E3C6B" w:rsidRDefault="005E3C6B" w:rsidP="005E3C6B">
      <w:pPr>
        <w:tabs>
          <w:tab w:val="left" w:pos="7200"/>
          <w:tab w:val="left" w:pos="7920"/>
          <w:tab w:val="right" w:pos="9270"/>
        </w:tabs>
      </w:pPr>
    </w:p>
    <w:p w14:paraId="5C3C2822" w14:textId="77777777" w:rsidR="005E3C6B" w:rsidRDefault="005E3C6B" w:rsidP="005E3C6B">
      <w:pPr>
        <w:tabs>
          <w:tab w:val="left" w:pos="7200"/>
          <w:tab w:val="left" w:pos="7920"/>
          <w:tab w:val="right" w:pos="9270"/>
        </w:tabs>
      </w:pPr>
      <w:r>
        <w:t xml:space="preserve">which is just a statement that the  | </w:t>
      </w:r>
      <w:r w:rsidRPr="005E3C6B">
        <w:rPr>
          <w:b/>
        </w:rPr>
        <w:t>u</w:t>
      </w:r>
      <w:r>
        <w:rPr>
          <w:rStyle w:val="subscript"/>
        </w:rPr>
        <w:t>i</w:t>
      </w:r>
      <w:r>
        <w:t xml:space="preserve">&gt; basis is complete. </w:t>
      </w:r>
    </w:p>
    <w:p w14:paraId="0ADC7D7E" w14:textId="77777777" w:rsidR="005E3C6B" w:rsidRDefault="005E3C6B" w:rsidP="005E3C6B">
      <w:pPr>
        <w:tabs>
          <w:tab w:val="left" w:pos="7200"/>
          <w:tab w:val="left" w:pos="7920"/>
          <w:tab w:val="right" w:pos="9270"/>
        </w:tabs>
      </w:pPr>
    </w:p>
    <w:p w14:paraId="47C6F5C8" w14:textId="77777777" w:rsidR="005E3C6B" w:rsidRDefault="005E3C6B" w:rsidP="005E3C6B">
      <w:pPr>
        <w:tabs>
          <w:tab w:val="left" w:pos="7200"/>
          <w:tab w:val="left" w:pos="7920"/>
          <w:tab w:val="right" w:pos="9270"/>
        </w:tabs>
      </w:pPr>
      <w:r>
        <w:t xml:space="preserve">Finally, we make a comparison between the abstract Dirac operator </w:t>
      </w:r>
      <w:r w:rsidRPr="00D378D7">
        <w:rPr>
          <w:rFonts w:ascii="Script MT Bold" w:hAnsi="Script MT Bold"/>
        </w:rPr>
        <w:t>M</w:t>
      </w:r>
      <w:r>
        <w:t xml:space="preserve"> and the abstract rank-2 "vector" M</w:t>
      </w:r>
    </w:p>
    <w:p w14:paraId="36CFDD89" w14:textId="77777777" w:rsidR="005E3C6B" w:rsidRDefault="005E3C6B" w:rsidP="005E3C6B">
      <w:pPr>
        <w:tabs>
          <w:tab w:val="left" w:pos="7200"/>
          <w:tab w:val="left" w:pos="7920"/>
          <w:tab w:val="right" w:pos="9270"/>
        </w:tabs>
      </w:pPr>
    </w:p>
    <w:p w14:paraId="5F72AF7A" w14:textId="77777777" w:rsidR="005E3C6B" w:rsidRDefault="005E3C6B" w:rsidP="005E3C6B">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p>
    <w:p w14:paraId="4DC2CBF0" w14:textId="77777777" w:rsidR="005E3C6B" w:rsidRDefault="005E3C6B" w:rsidP="005E3C6B">
      <w:pPr>
        <w:tabs>
          <w:tab w:val="left" w:pos="7200"/>
          <w:tab w:val="left" w:pos="7920"/>
          <w:tab w:val="right" w:pos="9270"/>
        </w:tabs>
      </w:pPr>
    </w:p>
    <w:p w14:paraId="45169040" w14:textId="77777777" w:rsidR="005E3C6B" w:rsidRPr="005E3C6B" w:rsidRDefault="005E3C6B" w:rsidP="005E3C6B">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r>
      <w:r>
        <w:tab/>
        <w:t>// (2.8.10)</w:t>
      </w:r>
    </w:p>
    <w:p w14:paraId="0DA8CDD5" w14:textId="77777777" w:rsidR="005E3C6B" w:rsidRDefault="005E3C6B" w:rsidP="005E3C6B">
      <w:pPr>
        <w:tabs>
          <w:tab w:val="left" w:pos="7200"/>
          <w:tab w:val="left" w:pos="7920"/>
          <w:tab w:val="right" w:pos="9270"/>
        </w:tabs>
      </w:pPr>
      <w:r>
        <w:t>or</w:t>
      </w:r>
    </w:p>
    <w:p w14:paraId="1FED0B0B" w14:textId="77777777" w:rsidR="005E3C6B" w:rsidRPr="008A0800" w:rsidRDefault="005E3C6B" w:rsidP="005E3C6B">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rsidR="008A0800">
        <w:tab/>
      </w:r>
      <w:r w:rsidR="008A0800">
        <w:tab/>
      </w:r>
      <w:r w:rsidR="008A0800">
        <w:tab/>
      </w:r>
      <w:r w:rsidR="008A0800">
        <w:tab/>
      </w:r>
      <w:r w:rsidR="008A0800">
        <w:tab/>
        <w:t>(2.11.h.19)</w:t>
      </w:r>
    </w:p>
    <w:p w14:paraId="63CD7458" w14:textId="77777777" w:rsidR="005E3C6B" w:rsidRDefault="005E3C6B" w:rsidP="005E3C6B">
      <w:pPr>
        <w:tabs>
          <w:tab w:val="left" w:pos="7200"/>
          <w:tab w:val="left" w:pos="7920"/>
          <w:tab w:val="right" w:pos="9270"/>
        </w:tabs>
      </w:pPr>
    </w:p>
    <w:p w14:paraId="5BF53B85" w14:textId="77777777" w:rsidR="005E3C6B" w:rsidRDefault="005E3C6B" w:rsidP="005E3C6B">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69F93834" w14:textId="77777777" w:rsidR="005E3C6B" w:rsidRDefault="005E3C6B" w:rsidP="005E3C6B">
      <w:pPr>
        <w:tabs>
          <w:tab w:val="left" w:pos="7200"/>
          <w:tab w:val="left" w:pos="7920"/>
          <w:tab w:val="right" w:pos="9270"/>
        </w:tabs>
      </w:pPr>
    </w:p>
    <w:p w14:paraId="18EE0965" w14:textId="77777777" w:rsidR="005E3C6B" w:rsidRPr="005E3C6B" w:rsidRDefault="005E3C6B" w:rsidP="005E3C6B">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7EEB2DBF" w14:textId="77777777" w:rsidR="005E3C6B" w:rsidRDefault="005E3C6B" w:rsidP="005E3C6B">
      <w:pPr>
        <w:tabs>
          <w:tab w:val="left" w:pos="7200"/>
          <w:tab w:val="left" w:pos="7920"/>
          <w:tab w:val="right" w:pos="9270"/>
        </w:tabs>
      </w:pPr>
    </w:p>
    <w:p w14:paraId="1F46F239" w14:textId="77777777" w:rsidR="005E3C6B" w:rsidRDefault="005E3C6B" w:rsidP="00D378D7">
      <w:r>
        <w:t>These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7FC735AB" w14:textId="77777777" w:rsidR="005E3C6B" w:rsidRDefault="005E3C6B" w:rsidP="00D378D7"/>
    <w:p w14:paraId="1862CD78" w14:textId="77777777" w:rsidR="005E3C6B" w:rsidRDefault="005E3C6B" w:rsidP="005E3C6B">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2171413F" w14:textId="77777777" w:rsidR="005E3C6B" w:rsidRDefault="005E3C6B" w:rsidP="005E3C6B">
      <w:pPr>
        <w:tabs>
          <w:tab w:val="left" w:pos="7200"/>
          <w:tab w:val="left" w:pos="7920"/>
          <w:tab w:val="right" w:pos="9270"/>
        </w:tabs>
      </w:pPr>
    </w:p>
    <w:p w14:paraId="10E0E0C3" w14:textId="77777777" w:rsidR="005E3C6B" w:rsidRPr="008A0800" w:rsidRDefault="005E3C6B" w:rsidP="005E3C6B">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rsidR="008A0800">
        <w:tab/>
      </w:r>
      <w:r w:rsidR="008A0800">
        <w:tab/>
      </w:r>
      <w:r w:rsidR="008A0800">
        <w:tab/>
        <w:t>(2.11.h.20)</w:t>
      </w:r>
    </w:p>
    <w:p w14:paraId="1E1B4846" w14:textId="77777777" w:rsidR="005E3C6B" w:rsidRDefault="005E3C6B" w:rsidP="00D378D7"/>
    <w:p w14:paraId="17B05816" w14:textId="77777777" w:rsidR="005E3C6B" w:rsidRDefault="005E3C6B" w:rsidP="005E3C6B">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632FEF60" w14:textId="77777777" w:rsidR="005E3C6B" w:rsidRDefault="005E3C6B" w:rsidP="005E3C6B"/>
    <w:p w14:paraId="40FF163C" w14:textId="77777777" w:rsidR="005E3C6B" w:rsidRPr="005E3C6B" w:rsidRDefault="005E3C6B" w:rsidP="005E3C6B">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1504C5E7" w14:textId="77777777" w:rsidR="005E3C6B" w:rsidRDefault="005E3C6B" w:rsidP="005E3C6B"/>
    <w:p w14:paraId="7328FB0B" w14:textId="77777777" w:rsidR="005E3C6B" w:rsidRDefault="005E3C6B" w:rsidP="00D378D7">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0633C3D2" w14:textId="77777777" w:rsidR="005E3C6B" w:rsidRDefault="005E3C6B" w:rsidP="00D378D7"/>
    <w:p w14:paraId="0AEBF548" w14:textId="77777777" w:rsidR="005E3C6B" w:rsidRDefault="005E3C6B" w:rsidP="005E3C6B">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192D8228" w14:textId="77777777" w:rsidR="005E3C6B" w:rsidRDefault="005E3C6B" w:rsidP="005E3C6B">
      <w:pPr>
        <w:tabs>
          <w:tab w:val="left" w:pos="7200"/>
          <w:tab w:val="left" w:pos="7920"/>
          <w:tab w:val="right" w:pos="9270"/>
        </w:tabs>
      </w:pPr>
    </w:p>
    <w:p w14:paraId="01E6F873" w14:textId="77777777" w:rsidR="005E3C6B" w:rsidRPr="005E3C6B" w:rsidRDefault="005E3C6B" w:rsidP="005E3C6B">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14D604EF" w14:textId="77777777" w:rsidR="005E3C6B" w:rsidRPr="005E3C6B" w:rsidRDefault="005E3C6B" w:rsidP="005E3C6B">
      <w:pPr>
        <w:tabs>
          <w:tab w:val="left" w:pos="7200"/>
          <w:tab w:val="left" w:pos="7920"/>
          <w:tab w:val="right" w:pos="9270"/>
        </w:tabs>
      </w:pPr>
    </w:p>
    <w:p w14:paraId="7187FE4B" w14:textId="77777777" w:rsidR="005E3C6B" w:rsidRPr="008A0800" w:rsidRDefault="005E3C6B" w:rsidP="005E3C6B">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rsidR="008A0800">
        <w:tab/>
      </w:r>
      <w:r w:rsidR="008A0800">
        <w:tab/>
      </w:r>
      <w:r w:rsidR="008A0800">
        <w:tab/>
      </w:r>
      <w:r w:rsidR="008A0800">
        <w:tab/>
      </w:r>
      <w:r w:rsidR="008A0800">
        <w:tab/>
      </w:r>
      <w:r w:rsidR="008A0800">
        <w:tab/>
        <w:t>(2.11.h.21)</w:t>
      </w:r>
    </w:p>
    <w:p w14:paraId="0933804E" w14:textId="77777777" w:rsidR="005E3C6B" w:rsidRDefault="005E3C6B" w:rsidP="005E3C6B">
      <w:pPr>
        <w:tabs>
          <w:tab w:val="left" w:pos="7200"/>
          <w:tab w:val="left" w:pos="7920"/>
          <w:tab w:val="right" w:pos="9270"/>
        </w:tabs>
      </w:pPr>
    </w:p>
    <w:p w14:paraId="17CDE9F5" w14:textId="77777777" w:rsidR="005E3C6B" w:rsidRPr="005E3C6B" w:rsidRDefault="005E3C6B" w:rsidP="005E3C6B">
      <w:pPr>
        <w:tabs>
          <w:tab w:val="left" w:pos="7200"/>
          <w:tab w:val="left" w:pos="7920"/>
          <w:tab w:val="right" w:pos="9270"/>
        </w:tabs>
      </w:pPr>
      <w:r>
        <w:t xml:space="preserve">This is exactly the situation we shall encounter in Chapter 9 where the matrix R is an m x n matrix. </w:t>
      </w:r>
    </w:p>
    <w:p w14:paraId="519529A1" w14:textId="77777777" w:rsidR="005E3C6B" w:rsidRDefault="005E3C6B" w:rsidP="005E3C6B">
      <w:pPr>
        <w:tabs>
          <w:tab w:val="left" w:pos="7200"/>
          <w:tab w:val="left" w:pos="7920"/>
          <w:tab w:val="right" w:pos="9270"/>
        </w:tabs>
      </w:pPr>
    </w:p>
    <w:p w14:paraId="626AE638" w14:textId="77777777" w:rsidR="005E3C6B" w:rsidRDefault="005E3C6B" w:rsidP="005E3C6B">
      <w:pPr>
        <w:tabs>
          <w:tab w:val="left" w:pos="7200"/>
          <w:tab w:val="left" w:pos="7920"/>
          <w:tab w:val="right" w:pos="9270"/>
        </w:tabs>
      </w:pPr>
      <w:r>
        <w:t xml:space="preserve">We shall not use a script font to represent Dirac space operators, but one should keep in mind that any non-scalar object which is seen to be operating to the left on a bra, or to the right on a ket, or which is found between the two vertical bars in &lt; |    | &gt; is a Dirac space operator, regardless of the font used to represent it. Such operator objects are not matrices, but their matrix elements form matrices. </w:t>
      </w:r>
    </w:p>
    <w:p w14:paraId="3A0EDF4A" w14:textId="77777777" w:rsidR="00D378D7" w:rsidRPr="00D378D7" w:rsidRDefault="00D378D7"/>
    <w:sectPr w:rsidR="00D378D7" w:rsidRPr="00D378D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C5E1" w14:textId="77777777" w:rsidR="00FA20EB" w:rsidRDefault="00FA20EB">
      <w:r>
        <w:separator/>
      </w:r>
    </w:p>
  </w:endnote>
  <w:endnote w:type="continuationSeparator" w:id="0">
    <w:p w14:paraId="1C383B44" w14:textId="77777777" w:rsidR="00FA20EB" w:rsidRDefault="00FA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Peake Doubled">
    <w:altName w:val="Calibri"/>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0FD6" w14:textId="77777777" w:rsidR="00C973E8" w:rsidRDefault="00C973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0664F">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0238B" w14:textId="77777777" w:rsidR="00FA20EB" w:rsidRDefault="00FA20EB">
      <w:r>
        <w:separator/>
      </w:r>
    </w:p>
  </w:footnote>
  <w:footnote w:type="continuationSeparator" w:id="0">
    <w:p w14:paraId="770A4F09" w14:textId="77777777" w:rsidR="00FA20EB" w:rsidRDefault="00FA20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7DD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7DDE"/>
    <w:rsid w:val="001C5399"/>
    <w:rsid w:val="001E0BB5"/>
    <w:rsid w:val="001F1A3B"/>
    <w:rsid w:val="00202221"/>
    <w:rsid w:val="0020664F"/>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2E66"/>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3C6B"/>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0800"/>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41D1"/>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47D9"/>
    <w:rsid w:val="00C75B9C"/>
    <w:rsid w:val="00C766B1"/>
    <w:rsid w:val="00C7703F"/>
    <w:rsid w:val="00C809C1"/>
    <w:rsid w:val="00C821F8"/>
    <w:rsid w:val="00C85D48"/>
    <w:rsid w:val="00C90C07"/>
    <w:rsid w:val="00C9126C"/>
    <w:rsid w:val="00C929F2"/>
    <w:rsid w:val="00C973E8"/>
    <w:rsid w:val="00C97452"/>
    <w:rsid w:val="00CA38E1"/>
    <w:rsid w:val="00CB2582"/>
    <w:rsid w:val="00CB6B3C"/>
    <w:rsid w:val="00CC3F55"/>
    <w:rsid w:val="00CC680B"/>
    <w:rsid w:val="00CC7D09"/>
    <w:rsid w:val="00D01718"/>
    <w:rsid w:val="00D12023"/>
    <w:rsid w:val="00D16A0B"/>
    <w:rsid w:val="00D30172"/>
    <w:rsid w:val="00D35268"/>
    <w:rsid w:val="00D378D7"/>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0EB"/>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564F8"/>
  <w15:chartTrackingRefBased/>
  <w15:docId w15:val="{46834BB8-5B40-4156-AA5B-C0E7CE34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747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2980</Words>
  <Characters>11474</Characters>
  <Application>Microsoft Office Word</Application>
  <DocSecurity>4</DocSecurity>
  <Lines>395</Lines>
  <Paragraphs>236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14218</CharactersWithSpaces>
  <SharedDoc>false</SharedDoc>
  <HLinks>
    <vt:vector size="60" baseType="variant">
      <vt:variant>
        <vt:i4>1048635</vt:i4>
      </vt:variant>
      <vt:variant>
        <vt:i4>56</vt:i4>
      </vt:variant>
      <vt:variant>
        <vt:i4>0</vt:i4>
      </vt:variant>
      <vt:variant>
        <vt:i4>5</vt:i4>
      </vt:variant>
      <vt:variant>
        <vt:lpwstr/>
      </vt:variant>
      <vt:variant>
        <vt:lpwstr>_Toc447206874</vt:lpwstr>
      </vt:variant>
      <vt:variant>
        <vt:i4>1048635</vt:i4>
      </vt:variant>
      <vt:variant>
        <vt:i4>50</vt:i4>
      </vt:variant>
      <vt:variant>
        <vt:i4>0</vt:i4>
      </vt:variant>
      <vt:variant>
        <vt:i4>5</vt:i4>
      </vt:variant>
      <vt:variant>
        <vt:lpwstr/>
      </vt:variant>
      <vt:variant>
        <vt:lpwstr>_Toc447206873</vt:lpwstr>
      </vt:variant>
      <vt:variant>
        <vt:i4>1048635</vt:i4>
      </vt:variant>
      <vt:variant>
        <vt:i4>44</vt:i4>
      </vt:variant>
      <vt:variant>
        <vt:i4>0</vt:i4>
      </vt:variant>
      <vt:variant>
        <vt:i4>5</vt:i4>
      </vt:variant>
      <vt:variant>
        <vt:lpwstr/>
      </vt:variant>
      <vt:variant>
        <vt:lpwstr>_Toc447206872</vt:lpwstr>
      </vt:variant>
      <vt:variant>
        <vt:i4>1048635</vt:i4>
      </vt:variant>
      <vt:variant>
        <vt:i4>38</vt:i4>
      </vt:variant>
      <vt:variant>
        <vt:i4>0</vt:i4>
      </vt:variant>
      <vt:variant>
        <vt:i4>5</vt:i4>
      </vt:variant>
      <vt:variant>
        <vt:lpwstr/>
      </vt:variant>
      <vt:variant>
        <vt:lpwstr>_Toc447206871</vt:lpwstr>
      </vt:variant>
      <vt:variant>
        <vt:i4>1048635</vt:i4>
      </vt:variant>
      <vt:variant>
        <vt:i4>32</vt:i4>
      </vt:variant>
      <vt:variant>
        <vt:i4>0</vt:i4>
      </vt:variant>
      <vt:variant>
        <vt:i4>5</vt:i4>
      </vt:variant>
      <vt:variant>
        <vt:lpwstr/>
      </vt:variant>
      <vt:variant>
        <vt:lpwstr>_Toc447206870</vt:lpwstr>
      </vt:variant>
      <vt:variant>
        <vt:i4>1114171</vt:i4>
      </vt:variant>
      <vt:variant>
        <vt:i4>26</vt:i4>
      </vt:variant>
      <vt:variant>
        <vt:i4>0</vt:i4>
      </vt:variant>
      <vt:variant>
        <vt:i4>5</vt:i4>
      </vt:variant>
      <vt:variant>
        <vt:lpwstr/>
      </vt:variant>
      <vt:variant>
        <vt:lpwstr>_Toc447206869</vt:lpwstr>
      </vt:variant>
      <vt:variant>
        <vt:i4>1114171</vt:i4>
      </vt:variant>
      <vt:variant>
        <vt:i4>20</vt:i4>
      </vt:variant>
      <vt:variant>
        <vt:i4>0</vt:i4>
      </vt:variant>
      <vt:variant>
        <vt:i4>5</vt:i4>
      </vt:variant>
      <vt:variant>
        <vt:lpwstr/>
      </vt:variant>
      <vt:variant>
        <vt:lpwstr>_Toc447206868</vt:lpwstr>
      </vt:variant>
      <vt:variant>
        <vt:i4>1114171</vt:i4>
      </vt:variant>
      <vt:variant>
        <vt:i4>14</vt:i4>
      </vt:variant>
      <vt:variant>
        <vt:i4>0</vt:i4>
      </vt:variant>
      <vt:variant>
        <vt:i4>5</vt:i4>
      </vt:variant>
      <vt:variant>
        <vt:lpwstr/>
      </vt:variant>
      <vt:variant>
        <vt:lpwstr>_Toc447206867</vt:lpwstr>
      </vt:variant>
      <vt:variant>
        <vt:i4>1114171</vt:i4>
      </vt:variant>
      <vt:variant>
        <vt:i4>8</vt:i4>
      </vt:variant>
      <vt:variant>
        <vt:i4>0</vt:i4>
      </vt:variant>
      <vt:variant>
        <vt:i4>5</vt:i4>
      </vt:variant>
      <vt:variant>
        <vt:lpwstr/>
      </vt:variant>
      <vt:variant>
        <vt:lpwstr>_Toc447206866</vt:lpwstr>
      </vt:variant>
      <vt:variant>
        <vt:i4>1114171</vt:i4>
      </vt:variant>
      <vt:variant>
        <vt:i4>2</vt:i4>
      </vt:variant>
      <vt:variant>
        <vt:i4>0</vt:i4>
      </vt:variant>
      <vt:variant>
        <vt:i4>5</vt:i4>
      </vt:variant>
      <vt:variant>
        <vt:lpwstr/>
      </vt:variant>
      <vt:variant>
        <vt:lpwstr>_Toc447206865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2026-09-06T21:27:00Z</dcterms:created>
  <dcterms:modified xsi:type="dcterms:W3CDTF">2026-09-06T21:27:00Z</dcterms:modified>
</cp:coreProperties>
</file>