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5CCC7" w14:textId="77777777" w:rsidR="00291390" w:rsidRDefault="008E368E">
      <w:pPr>
        <w:tabs>
          <w:tab w:val="right" w:pos="9270"/>
        </w:tabs>
      </w:pPr>
      <w:r>
        <w:rPr>
          <w:b/>
        </w:rPr>
        <w:t>Appendix C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11.12.15</w:t>
      </w:r>
    </w:p>
    <w:p w14:paraId="2AEDB0F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BAB59FB" w14:textId="77777777" w:rsidR="004E3000" w:rsidRDefault="004E300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E3000">
        <w:rPr>
          <w:color w:val="FF0000"/>
          <w:u w:val="single"/>
        </w:rPr>
        <w:t>Notes added 1.14.16.</w:t>
      </w:r>
      <w:r w:rsidRPr="004E3000">
        <w:rPr>
          <w:color w:val="FF0000"/>
        </w:rPr>
        <w:t xml:space="preserve">  In this </w:t>
      </w:r>
      <w:r>
        <w:rPr>
          <w:color w:val="FF0000"/>
        </w:rPr>
        <w:t xml:space="preserve">early </w:t>
      </w:r>
      <w:r w:rsidRPr="004E3000">
        <w:rPr>
          <w:color w:val="FF0000"/>
        </w:rPr>
        <w:t xml:space="preserve">version of Appendix C, I used subscripts </w:t>
      </w:r>
      <w:r w:rsidRPr="004E3000">
        <w:rPr>
          <w:color w:val="FF0000"/>
        </w:rPr>
        <w:sym w:font="Symbol" w:char="F0C4"/>
      </w:r>
      <w:r w:rsidRPr="004E3000">
        <w:rPr>
          <w:color w:val="FF0000"/>
        </w:rPr>
        <w:t xml:space="preserve"> and ^ to represent tensor functions which were elements of </w:t>
      </w:r>
      <w:proofErr w:type="spellStart"/>
      <w:r w:rsidRPr="004E3000">
        <w:rPr>
          <w:color w:val="FF0000"/>
        </w:rPr>
        <w:t>L</w:t>
      </w:r>
      <w:r w:rsidRPr="004E3000">
        <w:rPr>
          <w:rStyle w:val="superscript"/>
          <w:color w:val="FF0000"/>
        </w:rPr>
        <w:t>k</w:t>
      </w:r>
      <w:proofErr w:type="spellEnd"/>
      <w:r w:rsidRPr="004E3000">
        <w:rPr>
          <w:color w:val="FF0000"/>
        </w:rPr>
        <w:t xml:space="preserve"> (non-dual, wedge) and </w:t>
      </w:r>
      <w:proofErr w:type="spellStart"/>
      <w:r w:rsidRPr="004E3000">
        <w:rPr>
          <w:color w:val="FF0000"/>
        </w:rPr>
        <w:t>Λ</w:t>
      </w:r>
      <w:r w:rsidRPr="004E3000">
        <w:rPr>
          <w:rStyle w:val="superscript"/>
          <w:color w:val="FF0000"/>
        </w:rPr>
        <w:t>k</w:t>
      </w:r>
      <w:proofErr w:type="spellEnd"/>
      <w:r w:rsidRPr="004E3000">
        <w:rPr>
          <w:color w:val="FF0000"/>
        </w:rPr>
        <w:t xml:space="preserve">(dual, wedge) .  This now seems odd since all my tensor symbols below are script, indicating they are all dual. I was writing </w:t>
      </w:r>
      <w:proofErr w:type="spellStart"/>
      <w:r w:rsidRPr="004E3000">
        <w:rPr>
          <w:color w:val="FF0000"/>
        </w:rPr>
        <w:t>Λ</w:t>
      </w:r>
      <w:r w:rsidRPr="004E3000">
        <w:rPr>
          <w:rStyle w:val="superscript"/>
          <w:color w:val="FF0000"/>
        </w:rPr>
        <w:t>k</w:t>
      </w:r>
      <w:proofErr w:type="spellEnd"/>
      <w:r w:rsidRPr="004E3000">
        <w:rPr>
          <w:color w:val="FF0000"/>
        </w:rPr>
        <w:t xml:space="preserve"> </w:t>
      </w:r>
      <w:r w:rsidRPr="004E3000">
        <w:rPr>
          <w:color w:val="FF0000"/>
        </w:rPr>
        <w:sym w:font="Symbol" w:char="F0CC"/>
      </w:r>
      <w:r w:rsidRPr="004E3000">
        <w:rPr>
          <w:color w:val="FF0000"/>
        </w:rPr>
        <w:t xml:space="preserve"> </w:t>
      </w:r>
      <w:proofErr w:type="spellStart"/>
      <w:r w:rsidRPr="004E3000">
        <w:rPr>
          <w:color w:val="FF0000"/>
        </w:rPr>
        <w:t>L</w:t>
      </w:r>
      <w:r w:rsidRPr="004E3000">
        <w:rPr>
          <w:rStyle w:val="superscript"/>
          <w:color w:val="FF0000"/>
        </w:rPr>
        <w:t>k</w:t>
      </w:r>
      <w:proofErr w:type="spellEnd"/>
      <w:r w:rsidRPr="004E3000">
        <w:rPr>
          <w:color w:val="FF0000"/>
        </w:rPr>
        <w:t xml:space="preserve"> but that just makes no sense to me now. Maybe I had different definitions at that time. But in all the below, I have things like  </w:t>
      </w:r>
      <w:r w:rsidRPr="004E3000">
        <w:rPr>
          <w:rFonts w:ascii="Script MT Bold" w:hAnsi="Script MT Bold"/>
          <w:color w:val="FF0000"/>
        </w:rPr>
        <w:t>T</w:t>
      </w:r>
      <w:r w:rsidRPr="004E3000">
        <w:rPr>
          <w:rStyle w:val="subscript"/>
          <w:color w:val="FF0000"/>
        </w:rPr>
        <w:sym w:font="Symbol" w:char="F0C4"/>
      </w:r>
      <w:r w:rsidRPr="004E3000">
        <w:rPr>
          <w:color w:val="FF0000"/>
        </w:rPr>
        <w:t>(</w:t>
      </w:r>
      <w:proofErr w:type="spellStart"/>
      <w:r w:rsidRPr="004E3000">
        <w:rPr>
          <w:color w:val="FF0000"/>
        </w:rPr>
        <w:t>v</w:t>
      </w:r>
      <w:r w:rsidRPr="004E3000">
        <w:rPr>
          <w:rStyle w:val="subscript"/>
          <w:color w:val="FF0000"/>
        </w:rPr>
        <w:t>P</w:t>
      </w:r>
      <w:proofErr w:type="spellEnd"/>
      <w:r w:rsidRPr="004E3000">
        <w:rPr>
          <w:rStyle w:val="subscript"/>
          <w:color w:val="FF0000"/>
        </w:rPr>
        <w:t>(1)</w:t>
      </w:r>
      <w:r w:rsidRPr="004E3000">
        <w:rPr>
          <w:color w:val="FF0000"/>
        </w:rPr>
        <w:t xml:space="preserve">, </w:t>
      </w:r>
      <w:proofErr w:type="spellStart"/>
      <w:r w:rsidRPr="004E3000">
        <w:rPr>
          <w:color w:val="FF0000"/>
        </w:rPr>
        <w:t>v</w:t>
      </w:r>
      <w:r w:rsidRPr="004E3000">
        <w:rPr>
          <w:rStyle w:val="subscript"/>
          <w:color w:val="FF0000"/>
        </w:rPr>
        <w:t>P</w:t>
      </w:r>
      <w:proofErr w:type="spellEnd"/>
      <w:r w:rsidRPr="004E3000">
        <w:rPr>
          <w:rStyle w:val="subscript"/>
          <w:color w:val="FF0000"/>
        </w:rPr>
        <w:t>(2)</w:t>
      </w:r>
      <w:r w:rsidRPr="004E3000">
        <w:rPr>
          <w:color w:val="FF0000"/>
        </w:rPr>
        <w:t xml:space="preserve"> ....</w:t>
      </w:r>
      <w:proofErr w:type="spellStart"/>
      <w:r w:rsidRPr="004E3000">
        <w:rPr>
          <w:color w:val="FF0000"/>
        </w:rPr>
        <w:t>v</w:t>
      </w:r>
      <w:r w:rsidRPr="004E3000">
        <w:rPr>
          <w:rStyle w:val="subscript"/>
          <w:color w:val="FF0000"/>
        </w:rPr>
        <w:t>P</w:t>
      </w:r>
      <w:proofErr w:type="spellEnd"/>
      <w:r w:rsidRPr="004E3000">
        <w:rPr>
          <w:rStyle w:val="subscript"/>
          <w:color w:val="FF0000"/>
        </w:rPr>
        <w:t>(k)</w:t>
      </w:r>
      <w:r w:rsidRPr="004E3000">
        <w:rPr>
          <w:color w:val="FF0000"/>
        </w:rPr>
        <w:t xml:space="preserve">) which is a tensor function in the dual world, so not in </w:t>
      </w:r>
      <w:proofErr w:type="spellStart"/>
      <w:r w:rsidRPr="004E3000">
        <w:rPr>
          <w:color w:val="FF0000"/>
        </w:rPr>
        <w:t>L</w:t>
      </w:r>
      <w:r w:rsidRPr="004E3000">
        <w:rPr>
          <w:rStyle w:val="superscript"/>
          <w:color w:val="FF0000"/>
        </w:rPr>
        <w:t>k</w:t>
      </w:r>
      <w:proofErr w:type="spellEnd"/>
      <w:r w:rsidRPr="004E3000">
        <w:rPr>
          <w:color w:val="FF0000"/>
        </w:rPr>
        <w:t xml:space="preserve">. </w:t>
      </w:r>
      <w:r>
        <w:rPr>
          <w:color w:val="FF0000"/>
        </w:rPr>
        <w:t xml:space="preserve">So I will just put this doc into my collection of old appendix C docs. </w:t>
      </w:r>
    </w:p>
    <w:p w14:paraId="77A7F95A" w14:textId="77777777" w:rsidR="006D376C" w:rsidRDefault="006D376C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215E59D" w14:textId="77777777" w:rsidR="006D376C" w:rsidRPr="004E3000" w:rsidRDefault="006D376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I think the key idea is that I later learned to do all these things "generically" and then apply those generic results separately to tensors and tensor functions. </w:t>
      </w:r>
    </w:p>
    <w:p w14:paraId="1D166B83" w14:textId="77777777" w:rsidR="004E3000" w:rsidRPr="004E3000" w:rsidRDefault="004E300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0275245" w14:textId="77777777" w:rsidR="004E3000" w:rsidRDefault="004E3000">
      <w:pPr>
        <w:tabs>
          <w:tab w:val="left" w:pos="7200"/>
          <w:tab w:val="left" w:pos="7920"/>
          <w:tab w:val="right" w:pos="9270"/>
        </w:tabs>
      </w:pPr>
    </w:p>
    <w:p w14:paraId="7F8BC4BB" w14:textId="77777777" w:rsidR="00476D43" w:rsidRDefault="00476D43">
      <w:pPr>
        <w:tabs>
          <w:tab w:val="left" w:pos="7200"/>
          <w:tab w:val="left" w:pos="7920"/>
          <w:tab w:val="right" w:pos="9270"/>
        </w:tabs>
      </w:pPr>
      <w:r>
        <w:t>Here after stating a small Lemma we prove three theorems which, as is shown in Section C, can all be summarized in this one statement</w:t>
      </w:r>
    </w:p>
    <w:p w14:paraId="30072575" w14:textId="77777777" w:rsidR="00476D43" w:rsidRDefault="00476D43" w:rsidP="00476D43"/>
    <w:p w14:paraId="1D34D48B" w14:textId="77777777" w:rsidR="00476D43" w:rsidRPr="00476D43" w:rsidRDefault="00476D43" w:rsidP="00476D43">
      <w:pPr>
        <w:rPr>
          <w:i/>
        </w:rPr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76D43">
        <w:rPr>
          <w:i/>
        </w:rPr>
        <w:t>(C.5.4)</w:t>
      </w:r>
    </w:p>
    <w:p w14:paraId="0ECAA693" w14:textId="77777777" w:rsidR="00476D43" w:rsidRDefault="00476D43" w:rsidP="00476D43"/>
    <w:p w14:paraId="0F651339" w14:textId="77777777" w:rsidR="00476D43" w:rsidRDefault="00476D43" w:rsidP="00476D43">
      <w:r>
        <w:t>or just</w:t>
      </w:r>
    </w:p>
    <w:p w14:paraId="339F1F90" w14:textId="77777777" w:rsidR="00476D43" w:rsidRDefault="00476D43" w:rsidP="00476D43"/>
    <w:p w14:paraId="7A8AB771" w14:textId="77777777" w:rsidR="00476D43" w:rsidRPr="00476D43" w:rsidRDefault="00476D43" w:rsidP="00476D43">
      <w:pPr>
        <w:rPr>
          <w:i/>
        </w:rPr>
      </w:pPr>
      <w:r>
        <w:tab/>
        <w:t>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t>)  =  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t>d</w:t>
      </w:r>
      <w:proofErr w:type="spellEnd"/>
      <w:r>
        <w:t>)</w:t>
      </w:r>
      <w:r>
        <w:tab/>
      </w:r>
      <w:r>
        <w:tab/>
      </w:r>
      <w:proofErr w:type="spellStart"/>
      <w:r>
        <w:t>a,b,c,d</w:t>
      </w:r>
      <w:proofErr w:type="spellEnd"/>
      <w:r>
        <w:t xml:space="preserve">   ϵ 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</w:r>
      <w:r>
        <w:tab/>
      </w:r>
      <w:r w:rsidRPr="00476D43">
        <w:rPr>
          <w:i/>
        </w:rPr>
        <w:t>(C.5.5)</w:t>
      </w:r>
    </w:p>
    <w:p w14:paraId="36AC6BFA" w14:textId="77777777" w:rsidR="00476D43" w:rsidRDefault="00476D43" w:rsidP="00476D43"/>
    <w:p w14:paraId="0FB72E77" w14:textId="77777777" w:rsidR="00476D43" w:rsidRDefault="00476D43" w:rsidP="00476D43">
      <w:r>
        <w:t xml:space="preserve">The theorems are intuitively obvious as noted below, but require </w:t>
      </w:r>
    </w:p>
    <w:p w14:paraId="017E3A24" w14:textId="77777777" w:rsidR="00476D43" w:rsidRPr="00CF0886" w:rsidRDefault="00476D43" w:rsidP="00476D43"/>
    <w:p w14:paraId="62891F50" w14:textId="77777777" w:rsidR="00476D43" w:rsidRDefault="00476D43">
      <w:pPr>
        <w:tabs>
          <w:tab w:val="left" w:pos="7200"/>
          <w:tab w:val="left" w:pos="7920"/>
          <w:tab w:val="right" w:pos="9270"/>
        </w:tabs>
      </w:pPr>
    </w:p>
    <w:p w14:paraId="41832EA8" w14:textId="77777777" w:rsidR="00476D43" w:rsidRDefault="00476D43">
      <w:pPr>
        <w:tabs>
          <w:tab w:val="left" w:pos="7200"/>
          <w:tab w:val="left" w:pos="7920"/>
          <w:tab w:val="right" w:pos="9270"/>
        </w:tabs>
      </w:pPr>
    </w:p>
    <w:p w14:paraId="60A1CC3B" w14:textId="77777777" w:rsidR="008E368E" w:rsidRDefault="008E368E"/>
    <w:p w14:paraId="3A24CE2C" w14:textId="77777777" w:rsidR="008F3E48" w:rsidRDefault="008F3E48" w:rsidP="008F3E48">
      <w:pPr>
        <w:pStyle w:val="Heading2"/>
      </w:pPr>
      <w:r>
        <w:t>C.1 Lemma</w:t>
      </w:r>
      <w:r w:rsidR="00624565">
        <w:t xml:space="preserve"> </w:t>
      </w:r>
    </w:p>
    <w:p w14:paraId="3106468D" w14:textId="77777777" w:rsidR="008F3E48" w:rsidRDefault="008F3E48" w:rsidP="00624565">
      <w:pPr>
        <w:rPr>
          <w:b/>
        </w:rPr>
      </w:pPr>
    </w:p>
    <w:p w14:paraId="58CD5D86" w14:textId="77777777" w:rsidR="00476D43" w:rsidRPr="00476D43" w:rsidRDefault="00476D43" w:rsidP="00624565">
      <w:r>
        <w:t>If</w:t>
      </w:r>
    </w:p>
    <w:p w14:paraId="5989B066" w14:textId="77777777" w:rsidR="00624565" w:rsidRPr="008E368E" w:rsidRDefault="00624565" w:rsidP="00624565"/>
    <w:p w14:paraId="12412747" w14:textId="77777777" w:rsidR="00624565" w:rsidRDefault="00624565" w:rsidP="00624565"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 w:rsidR="00476D43">
        <w:t>)</w:t>
      </w:r>
      <w:r w:rsidR="00476D43">
        <w:tab/>
        <w:t xml:space="preserve">   </w:t>
      </w:r>
      <w:r>
        <w:t xml:space="preserve">Q = </w:t>
      </w:r>
      <w:r w:rsidR="00476D43">
        <w:t>p</w:t>
      </w:r>
      <w:r>
        <w:t>ermutations of {1,2..k}</w:t>
      </w:r>
      <w:r w:rsidR="00476D43">
        <w:tab/>
      </w:r>
      <w:r w:rsidR="00476D43">
        <w:tab/>
        <w:t>(C.1.1)</w:t>
      </w:r>
    </w:p>
    <w:p w14:paraId="688C89AF" w14:textId="77777777" w:rsidR="00476D43" w:rsidRDefault="00476D43" w:rsidP="00624565"/>
    <w:p w14:paraId="728AF5EF" w14:textId="77777777" w:rsidR="00624565" w:rsidRDefault="00624565" w:rsidP="00624565">
      <w:r>
        <w:t xml:space="preserve">then if P </w:t>
      </w:r>
      <w:r w:rsidR="008F3E48">
        <w:t xml:space="preserve">is some particular permutation of {1,2..k}, </w:t>
      </w:r>
      <w:r w:rsidR="00476D43">
        <w:t>one can write</w:t>
      </w:r>
    </w:p>
    <w:p w14:paraId="5809B939" w14:textId="77777777" w:rsidR="00624565" w:rsidRDefault="00624565" w:rsidP="00624565"/>
    <w:p w14:paraId="0813B307" w14:textId="77777777" w:rsidR="00624565" w:rsidRDefault="00624565" w:rsidP="00624565"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 xml:space="preserve">F(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(Q(1))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(Q(2))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(Q(k))</w:t>
      </w:r>
      <w:r>
        <w:t>) .</w:t>
      </w:r>
      <w:r>
        <w:tab/>
      </w:r>
      <w:r>
        <w:tab/>
      </w:r>
      <w:r>
        <w:tab/>
        <w:t>(C.1.</w:t>
      </w:r>
      <w:r w:rsidR="00476D43">
        <w:t>2</w:t>
      </w:r>
      <w:r>
        <w:t>)</w:t>
      </w:r>
    </w:p>
    <w:p w14:paraId="76C7B58F" w14:textId="77777777" w:rsidR="00624565" w:rsidRDefault="00624565" w:rsidP="00624565"/>
    <w:p w14:paraId="668D1A9F" w14:textId="77777777" w:rsidR="00624565" w:rsidRDefault="00624565" w:rsidP="00624565">
      <w:r>
        <w:t xml:space="preserve">In </w:t>
      </w:r>
      <w:r w:rsidR="008F3E48">
        <w:t xml:space="preserve">the subscripts of </w:t>
      </w:r>
      <w:r w:rsidR="00476D43">
        <w:t>the v arguments of F</w:t>
      </w:r>
      <w:r>
        <w:t xml:space="preserve">, </w:t>
      </w:r>
      <w:r w:rsidR="00476D43">
        <w:t xml:space="preserve">notice that the </w:t>
      </w:r>
      <w:r>
        <w:t>summation index</w:t>
      </w:r>
      <w:r w:rsidR="00476D43">
        <w:t xml:space="preserve"> (here Q) </w:t>
      </w:r>
      <w:r>
        <w:t xml:space="preserve"> goes </w:t>
      </w:r>
      <w:r w:rsidRPr="008F3E48">
        <w:rPr>
          <w:i/>
        </w:rPr>
        <w:t>on the right</w:t>
      </w:r>
      <w:r>
        <w:t xml:space="preserve">. </w:t>
      </w:r>
      <w:r w:rsidR="00476D43">
        <w:t>The sum in</w:t>
      </w:r>
      <w:r w:rsidR="008F3E48">
        <w:t xml:space="preserve"> (C.1.</w:t>
      </w:r>
      <w:r w:rsidR="00476D43">
        <w:t>2</w:t>
      </w:r>
      <w:r w:rsidR="008F3E48">
        <w:t>) is then</w:t>
      </w:r>
    </w:p>
    <w:p w14:paraId="4E432059" w14:textId="77777777" w:rsidR="008F3E48" w:rsidRDefault="008F3E48" w:rsidP="00624565"/>
    <w:p w14:paraId="003CE754" w14:textId="77777777" w:rsidR="008F3E48" w:rsidRDefault="008F3E48" w:rsidP="00624565">
      <w:r>
        <w:tab/>
      </w:r>
      <w:r>
        <w:tab/>
        <w:t>F(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 –  F(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 +   </w:t>
      </w:r>
      <w:r w:rsidR="00476D43">
        <w:t xml:space="preserve">other signed permutations , </w:t>
      </w:r>
      <w:r>
        <w:t xml:space="preserve"> </w:t>
      </w:r>
    </w:p>
    <w:p w14:paraId="3B8331B2" w14:textId="77777777" w:rsidR="008F3E48" w:rsidRDefault="008F3E48" w:rsidP="00624565"/>
    <w:p w14:paraId="33164BA3" w14:textId="77777777" w:rsidR="00476D43" w:rsidRDefault="008F3E48" w:rsidP="00624565">
      <w:r>
        <w:t>fulfilling the intention of the notation which is to antisymmetrize F with respect to the arguments.</w:t>
      </w:r>
    </w:p>
    <w:p w14:paraId="7960897F" w14:textId="77777777" w:rsidR="00476D43" w:rsidRDefault="008F3E48" w:rsidP="00624565">
      <w:r>
        <w:t xml:space="preserve"> </w:t>
      </w:r>
    </w:p>
    <w:p w14:paraId="0787D2D0" w14:textId="77777777" w:rsidR="00476D43" w:rsidRDefault="00476D43" w:rsidP="00624565">
      <w:r>
        <w:t>Since P(Q(</w:t>
      </w:r>
      <w:proofErr w:type="spellStart"/>
      <w:r>
        <w:t>i</w:t>
      </w:r>
      <w:proofErr w:type="spellEnd"/>
      <w:r>
        <w:t>)) = (PQ)(</w:t>
      </w:r>
      <w:proofErr w:type="spellStart"/>
      <w:r>
        <w:t>i</w:t>
      </w:r>
      <w:proofErr w:type="spellEnd"/>
      <w:r>
        <w:t>) ≡ PQ(</w:t>
      </w:r>
      <w:proofErr w:type="spellStart"/>
      <w:r>
        <w:t>i</w:t>
      </w:r>
      <w:proofErr w:type="spellEnd"/>
      <w:r>
        <w:t>), we rewrite the above claim as</w:t>
      </w:r>
    </w:p>
    <w:p w14:paraId="00AF2AD7" w14:textId="77777777" w:rsidR="008F3E48" w:rsidRDefault="008F3E48" w:rsidP="00624565"/>
    <w:p w14:paraId="5B0B3333" w14:textId="77777777" w:rsidR="008F3E48" w:rsidRDefault="008F3E48" w:rsidP="008F3E48"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 xml:space="preserve">F( 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 .</w:t>
      </w:r>
      <w:r>
        <w:tab/>
      </w:r>
      <w:r w:rsidR="00476D43">
        <w:t>// The Lemma</w:t>
      </w:r>
      <w:r>
        <w:tab/>
      </w:r>
      <w:r>
        <w:tab/>
        <w:t>(C.1.</w:t>
      </w:r>
      <w:r w:rsidR="00476D43">
        <w:t>3</w:t>
      </w:r>
      <w:r>
        <w:t>)</w:t>
      </w:r>
    </w:p>
    <w:p w14:paraId="57B8151A" w14:textId="77777777" w:rsidR="00476D43" w:rsidRDefault="00476D43" w:rsidP="008F3E48"/>
    <w:p w14:paraId="4C0E6920" w14:textId="77777777" w:rsidR="00476D43" w:rsidRDefault="00476D43" w:rsidP="008F3E48">
      <w:r>
        <w:t>In the notation of (8.5.11) one can write (C.1.1) as</w:t>
      </w:r>
    </w:p>
    <w:p w14:paraId="5FE3D2EE" w14:textId="77777777" w:rsidR="00476D43" w:rsidRDefault="00476D43" w:rsidP="008F3E48"/>
    <w:p w14:paraId="421FDA4A" w14:textId="77777777" w:rsidR="00476D43" w:rsidRDefault="00476D43" w:rsidP="008F3E48">
      <w:r>
        <w:tab/>
        <w:t>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[Alt(F)](v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  <w:t>or just</w:t>
      </w:r>
      <w:r>
        <w:tab/>
      </w:r>
      <w:r>
        <w:tab/>
        <w:t xml:space="preserve">f = Alt(F). </w:t>
      </w:r>
      <w:r>
        <w:tab/>
      </w:r>
      <w:r>
        <w:tab/>
      </w:r>
      <w:r>
        <w:tab/>
        <w:t>(C.1.4)</w:t>
      </w:r>
    </w:p>
    <w:p w14:paraId="5B061CF3" w14:textId="77777777" w:rsidR="00476D43" w:rsidRDefault="00476D43" w:rsidP="008F3E48"/>
    <w:p w14:paraId="14918ED7" w14:textId="77777777" w:rsidR="00476D43" w:rsidRDefault="00476D43" w:rsidP="008F3E48">
      <w:r>
        <w:t xml:space="preserve">and then the Lemma states that </w:t>
      </w:r>
    </w:p>
    <w:p w14:paraId="2F218B8C" w14:textId="77777777" w:rsidR="00476D43" w:rsidRDefault="00476D43" w:rsidP="008F3E48"/>
    <w:p w14:paraId="34F3519A" w14:textId="77777777" w:rsidR="00476D43" w:rsidRDefault="00476D43" w:rsidP="008F3E48">
      <w:r>
        <w:tab/>
        <w:t>f(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[Alt(F)](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  <w:t>(C.1.5)</w:t>
      </w:r>
    </w:p>
    <w:p w14:paraId="758E4F51" w14:textId="77777777" w:rsidR="00476D43" w:rsidRDefault="00476D43" w:rsidP="008F3E48"/>
    <w:p w14:paraId="6F85D67A" w14:textId="77777777" w:rsidR="00476D43" w:rsidRDefault="00476D43" w:rsidP="008F3E48">
      <w:r w:rsidRPr="00476D43">
        <w:rPr>
          <w:u w:val="single"/>
        </w:rPr>
        <w:t>Comment:</w:t>
      </w:r>
      <w:r>
        <w:t xml:space="preserve"> One is tempted to say that, since v</w:t>
      </w:r>
      <w:r w:rsidRPr="00476D43">
        <w:rPr>
          <w:rStyle w:val="subscript"/>
          <w:color w:val="FF0000"/>
        </w:rPr>
        <w:t>1</w:t>
      </w:r>
      <w:r>
        <w:t xml:space="preserve"> → 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</w:t>
      </w:r>
      <w:r w:rsidRPr="00476D43">
        <w:rPr>
          <w:rStyle w:val="subscript"/>
          <w:color w:val="FF0000"/>
        </w:rPr>
        <w:t>1</w:t>
      </w:r>
      <w:r>
        <w:rPr>
          <w:rStyle w:val="subscript"/>
        </w:rPr>
        <w:t>)</w:t>
      </w:r>
      <w:r>
        <w:t xml:space="preserve"> in the (C.1.1), one should have </w:t>
      </w:r>
      <w:proofErr w:type="spellStart"/>
      <w:r>
        <w:t>v</w:t>
      </w:r>
      <w:r w:rsidRPr="00476D43">
        <w:rPr>
          <w:rStyle w:val="subscript"/>
          <w:color w:val="FF0000"/>
        </w:rPr>
        <w:t>P</w:t>
      </w:r>
      <w:proofErr w:type="spellEnd"/>
      <w:r w:rsidRPr="00476D43">
        <w:rPr>
          <w:rStyle w:val="subscript"/>
          <w:color w:val="FF0000"/>
        </w:rPr>
        <w:t>(1)</w:t>
      </w:r>
      <w:r>
        <w:t xml:space="preserve"> → 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</w:t>
      </w:r>
      <w:r w:rsidRPr="00476D43">
        <w:rPr>
          <w:rStyle w:val="subscript"/>
          <w:color w:val="FF0000"/>
        </w:rPr>
        <w:t>P(1)</w:t>
      </w:r>
      <w:r>
        <w:rPr>
          <w:rStyle w:val="subscript"/>
        </w:rPr>
        <w:t>)</w:t>
      </w:r>
      <w:r>
        <w:t xml:space="preserve"> in (C.1.2). This is wrong and gives an invalid result which differs from the intended antisymmetrization. </w:t>
      </w:r>
    </w:p>
    <w:p w14:paraId="7C81F07E" w14:textId="77777777" w:rsidR="00476D43" w:rsidRDefault="00476D43" w:rsidP="008F3E48"/>
    <w:p w14:paraId="1FF3FA73" w14:textId="77777777" w:rsidR="00476D43" w:rsidRPr="00476D43" w:rsidRDefault="00476D43" w:rsidP="008F3E48">
      <w:r>
        <w:t xml:space="preserve">What about the rearrangement theorem? </w:t>
      </w:r>
    </w:p>
    <w:p w14:paraId="6DDBDE2C" w14:textId="77777777" w:rsidR="008F3E48" w:rsidRPr="008F3E48" w:rsidRDefault="008F3E48" w:rsidP="00624565">
      <w:r>
        <w:tab/>
      </w:r>
    </w:p>
    <w:p w14:paraId="26E73A5E" w14:textId="77777777" w:rsidR="00476D43" w:rsidRDefault="00476D43" w:rsidP="00476D43"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 xml:space="preserve">F( 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 .</w:t>
      </w:r>
      <w:r>
        <w:tab/>
        <w:t>// The Lemma</w:t>
      </w:r>
      <w:r>
        <w:tab/>
      </w:r>
    </w:p>
    <w:p w14:paraId="0FB6EFB5" w14:textId="77777777" w:rsidR="008E368E" w:rsidRDefault="008E368E"/>
    <w:p w14:paraId="7816B822" w14:textId="77777777" w:rsidR="00476D43" w:rsidRPr="00476D43" w:rsidRDefault="00476D43">
      <w:r>
        <w:t>Replace Q → P</w:t>
      </w:r>
      <w:r>
        <w:rPr>
          <w:rStyle w:val="superscript"/>
        </w:rPr>
        <w:t>-1</w:t>
      </w:r>
      <w:r>
        <w:t>Q = XQ  to get</w:t>
      </w:r>
    </w:p>
    <w:p w14:paraId="1AA2F833" w14:textId="77777777" w:rsidR="00476D43" w:rsidRDefault="00476D43"/>
    <w:p w14:paraId="79187C23" w14:textId="77777777" w:rsidR="00476D43" w:rsidRDefault="00476D43" w:rsidP="00476D43"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S(XQ) </w:t>
      </w:r>
      <w:r>
        <w:t xml:space="preserve">F( 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(k)</w:t>
      </w:r>
      <w:r>
        <w:t>) .</w:t>
      </w:r>
      <w:r>
        <w:tab/>
        <w:t>// The Lemma</w:t>
      </w:r>
      <w:r>
        <w:tab/>
      </w:r>
    </w:p>
    <w:p w14:paraId="3B5F5316" w14:textId="77777777" w:rsidR="00476D43" w:rsidRDefault="00476D43" w:rsidP="00476D43"/>
    <w:p w14:paraId="53033CF2" w14:textId="77777777" w:rsidR="00476D43" w:rsidRDefault="00476D43" w:rsidP="00476D43">
      <w:r>
        <w:tab/>
      </w:r>
      <w:r>
        <w:tab/>
        <w:t>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>S(Q)</w:t>
      </w:r>
      <w:r>
        <w:t>(-1)</w:t>
      </w:r>
      <w:r>
        <w:rPr>
          <w:rStyle w:val="superscript"/>
        </w:rPr>
        <w:t xml:space="preserve">S(P) </w:t>
      </w:r>
      <w:r>
        <w:t xml:space="preserve">F(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</w:p>
    <w:p w14:paraId="3E45F478" w14:textId="77777777" w:rsidR="00476D43" w:rsidRDefault="00476D43" w:rsidP="00476D43"/>
    <w:p w14:paraId="1CC0704B" w14:textId="77777777" w:rsidR="00476D43" w:rsidRDefault="00476D43" w:rsidP="00476D43">
      <w:r>
        <w:tab/>
      </w:r>
      <w:r>
        <w:tab/>
        <w:t>= (-1)</w:t>
      </w:r>
      <w:r>
        <w:rPr>
          <w:rStyle w:val="superscript"/>
        </w:rPr>
        <w:t>S(P)</w:t>
      </w:r>
      <w:r>
        <w:t xml:space="preserve">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 xml:space="preserve">F(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</w:p>
    <w:p w14:paraId="1DA0B8C7" w14:textId="77777777" w:rsidR="00476D43" w:rsidRDefault="00476D43" w:rsidP="00476D43"/>
    <w:p w14:paraId="39DD615E" w14:textId="77777777" w:rsidR="00476D43" w:rsidRDefault="00476D43" w:rsidP="00476D43">
      <w:r>
        <w:tab/>
      </w:r>
      <w:r>
        <w:tab/>
        <w:t>= (-1)</w:t>
      </w:r>
      <w:r>
        <w:rPr>
          <w:rStyle w:val="superscript"/>
        </w:rPr>
        <w:t>S(P)</w:t>
      </w:r>
      <w:r>
        <w:t xml:space="preserve"> k!  F(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tab/>
      </w:r>
      <w:r>
        <w:tab/>
      </w:r>
      <w:r>
        <w:tab/>
      </w:r>
      <w:r>
        <w:tab/>
      </w:r>
      <w:r>
        <w:tab/>
        <w:t>?????</w:t>
      </w:r>
    </w:p>
    <w:p w14:paraId="7CED1A07" w14:textId="77777777" w:rsidR="00476D43" w:rsidRDefault="00476D43" w:rsidP="00476D43"/>
    <w:p w14:paraId="2F0C784E" w14:textId="77777777" w:rsidR="00476D43" w:rsidRDefault="00476D43" w:rsidP="00476D43">
      <w:r>
        <w:t xml:space="preserve">This says every term is the same, but that is wrong. </w:t>
      </w:r>
    </w:p>
    <w:p w14:paraId="0C700242" w14:textId="77777777" w:rsidR="00476D43" w:rsidRDefault="00476D43" w:rsidP="00476D43"/>
    <w:p w14:paraId="4013611D" w14:textId="77777777" w:rsidR="00476D43" w:rsidRPr="00476D43" w:rsidRDefault="00476D43" w:rsidP="00476D43"/>
    <w:p w14:paraId="428165C9" w14:textId="77777777" w:rsidR="00476D43" w:rsidRPr="00476D43" w:rsidRDefault="00476D43" w:rsidP="00476D43"/>
    <w:p w14:paraId="792A9819" w14:textId="77777777" w:rsidR="00476D43" w:rsidRDefault="00476D43"/>
    <w:p w14:paraId="7219ED3E" w14:textId="77777777" w:rsidR="00476D43" w:rsidRPr="008E368E" w:rsidRDefault="00476D43"/>
    <w:p w14:paraId="67AF4E98" w14:textId="77777777" w:rsidR="008E368E" w:rsidRPr="008F3E48" w:rsidRDefault="008F3E48" w:rsidP="008E368E">
      <w:pPr>
        <w:pStyle w:val="Heading2"/>
      </w:pPr>
      <w:r>
        <w:t>C.2 T</w:t>
      </w:r>
      <w:r w:rsidR="008E368E">
        <w:t>heorem</w:t>
      </w:r>
      <w:r w:rsidR="00476D43">
        <w:t xml:space="preserve"> One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670CC9" w14:textId="77777777" w:rsidR="008E368E" w:rsidRDefault="008E368E" w:rsidP="008E368E"/>
    <w:p w14:paraId="4B62669E" w14:textId="77777777" w:rsidR="008E368E" w:rsidRPr="008E368E" w:rsidRDefault="008E368E" w:rsidP="008E368E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19078EF2" w14:textId="77777777" w:rsidR="008E368E" w:rsidRPr="008E368E" w:rsidRDefault="008E368E" w:rsidP="008E368E">
      <w:pPr>
        <w:rPr>
          <w:color w:val="000000"/>
        </w:rPr>
      </w:pPr>
    </w:p>
    <w:p w14:paraId="5203A1B2" w14:textId="77777777" w:rsidR="008E368E" w:rsidRDefault="008E368E" w:rsidP="008E368E"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 w:rsidR="008F3E48">
        <w:tab/>
      </w:r>
      <w:r>
        <w:t>(C.2.1)</w:t>
      </w:r>
    </w:p>
    <w:p w14:paraId="705F03F3" w14:textId="77777777" w:rsidR="008E368E" w:rsidRPr="008E368E" w:rsidRDefault="008E368E" w:rsidP="008E368E">
      <w:pPr>
        <w:rPr>
          <w:color w:val="000000"/>
        </w:rPr>
      </w:pPr>
    </w:p>
    <w:p w14:paraId="08277CC3" w14:textId="77777777" w:rsidR="008E368E" w:rsidRDefault="008E368E" w:rsidP="008E368E">
      <w:r>
        <w:t xml:space="preserve">Functions </w:t>
      </w:r>
      <w:r w:rsidRPr="008E368E">
        <w:rPr>
          <w:rFonts w:ascii="Script MT Bold" w:hAnsi="Script MT Bold"/>
        </w:rPr>
        <w:t>F</w:t>
      </w:r>
      <w:r>
        <w:rPr>
          <w:rStyle w:val="subscript"/>
        </w:rPr>
        <w:sym w:font="Symbol" w:char="F0C4"/>
      </w:r>
      <w:r>
        <w:t xml:space="preserve"> belong to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while functions </w:t>
      </w:r>
      <w:r w:rsidRPr="008E368E">
        <w:rPr>
          <w:rFonts w:ascii="Script MT Bold" w:hAnsi="Script MT Bold"/>
        </w:rPr>
        <w:t>F</w:t>
      </w:r>
      <w:r>
        <w:rPr>
          <w:rStyle w:val="subscript"/>
        </w:rPr>
        <w:t>^</w:t>
      </w:r>
      <w:r>
        <w:t xml:space="preserve"> belong to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</w:t>
      </w:r>
      <w:r>
        <w:sym w:font="Symbol" w:char="F0CC"/>
      </w:r>
      <w:r>
        <w:t xml:space="preserve">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. Recall </w:t>
      </w:r>
      <w:r w:rsidR="00BF5CC4">
        <w:t>from (8.5.10) that</w:t>
      </w:r>
    </w:p>
    <w:p w14:paraId="6DEA0580" w14:textId="77777777" w:rsidR="008E368E" w:rsidRDefault="008E368E" w:rsidP="008E368E"/>
    <w:p w14:paraId="45E1F656" w14:textId="77777777" w:rsidR="008E368E" w:rsidRPr="008E368E" w:rsidRDefault="008E368E" w:rsidP="008E368E"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>
        <w:tab/>
        <w:t>.</w:t>
      </w:r>
      <w:r>
        <w:tab/>
      </w:r>
      <w:r w:rsidR="00BF5CC4" w:rsidRPr="008E368E">
        <w:rPr>
          <w:i/>
        </w:rPr>
        <w:t>(8.</w:t>
      </w:r>
      <w:r w:rsidR="00BF5CC4">
        <w:rPr>
          <w:i/>
        </w:rPr>
        <w:t>5</w:t>
      </w:r>
      <w:r w:rsidR="00BF5CC4" w:rsidRPr="008E368E">
        <w:rPr>
          <w:i/>
        </w:rPr>
        <w:t>.10)</w:t>
      </w:r>
      <w:r w:rsidR="00BF5CC4" w:rsidRPr="008E368E">
        <w:rPr>
          <w:i/>
        </w:rPr>
        <w:tab/>
      </w:r>
      <w:r>
        <w:tab/>
      </w:r>
      <w:r w:rsidR="008F3E48">
        <w:tab/>
      </w:r>
      <w:r>
        <w:t>(C.2.2)</w:t>
      </w:r>
    </w:p>
    <w:p w14:paraId="08B41E62" w14:textId="77777777" w:rsidR="008E368E" w:rsidRDefault="008E368E" w:rsidP="008E368E"/>
    <w:p w14:paraId="00FE409D" w14:textId="77777777" w:rsidR="008E368E" w:rsidRDefault="008E368E" w:rsidP="008E368E">
      <w:r>
        <w:lastRenderedPageBreak/>
        <w:t xml:space="preserve">The function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is an antisymmetrized version of the function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which has no particular symm</w:t>
      </w:r>
      <w:r w:rsidR="008F3E48">
        <w:t xml:space="preserve">etry relative to its arguments. </w:t>
      </w:r>
      <w:r>
        <w:t xml:space="preserve">Theorem (C.2.1) says that if we "pre-antisymmetrize" the function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by replacing it by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, it makes no difference in the overall antisymmetrization of the product of functions. This certainly seems intuitively correct, </w:t>
      </w:r>
      <w:r w:rsidR="001B4610">
        <w:t xml:space="preserve">but we nevertheless provide a formal proof. </w:t>
      </w:r>
    </w:p>
    <w:p w14:paraId="3501848D" w14:textId="77777777" w:rsidR="008E368E" w:rsidRDefault="008E368E" w:rsidP="008E368E"/>
    <w:p w14:paraId="1646F3F0" w14:textId="77777777" w:rsidR="008E368E" w:rsidRDefault="008F3E48" w:rsidP="008E368E">
      <w:r>
        <w:t>According to tiny theorem (C.1.2</w:t>
      </w:r>
      <w:r w:rsidR="008E368E">
        <w:t>) one may then write</w:t>
      </w:r>
      <w:r w:rsidR="00BF5CC4">
        <w:t xml:space="preserve"> (C.2.2) as</w:t>
      </w:r>
      <w:r w:rsidR="008E368E">
        <w:t xml:space="preserve"> </w:t>
      </w:r>
    </w:p>
    <w:p w14:paraId="3B08ED95" w14:textId="77777777" w:rsidR="008E368E" w:rsidRDefault="008E368E" w:rsidP="008E368E"/>
    <w:p w14:paraId="608F2F7A" w14:textId="77777777" w:rsidR="008E368E" w:rsidRDefault="008E368E" w:rsidP="008E368E"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r w:rsidR="00624565"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r w:rsidR="00624565"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r w:rsidR="00624565"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>
        <w:tab/>
      </w:r>
      <w:r>
        <w:tab/>
      </w:r>
      <w:r>
        <w:tab/>
        <w:t>(C.2.</w:t>
      </w:r>
      <w:r w:rsidR="00BF5CC4">
        <w:t>3</w:t>
      </w:r>
      <w:r>
        <w:t>)</w:t>
      </w:r>
    </w:p>
    <w:p w14:paraId="701D4245" w14:textId="77777777" w:rsidR="008E368E" w:rsidRDefault="008E368E" w:rsidP="008E368E"/>
    <w:p w14:paraId="2D8440F0" w14:textId="77777777" w:rsidR="008E368E" w:rsidRDefault="008E368E" w:rsidP="008E368E">
      <w:r>
        <w:t xml:space="preserve">We start then with the second line of (C.2.1), </w:t>
      </w:r>
    </w:p>
    <w:p w14:paraId="45BBF202" w14:textId="77777777" w:rsidR="008E368E" w:rsidRDefault="008E368E" w:rsidP="008E368E"/>
    <w:p w14:paraId="564000C1" w14:textId="77777777" w:rsidR="008E368E" w:rsidRDefault="008E368E" w:rsidP="008E368E">
      <w:r>
        <w:tab/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 </w:t>
      </w:r>
    </w:p>
    <w:p w14:paraId="7069D7A2" w14:textId="77777777" w:rsidR="008E368E" w:rsidRDefault="008E368E" w:rsidP="008E368E"/>
    <w:p w14:paraId="278254CB" w14:textId="77777777" w:rsidR="008E368E" w:rsidRPr="008E368E" w:rsidRDefault="008E368E" w:rsidP="008E368E">
      <w:r>
        <w:tab/>
      </w:r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8E368E">
        <w:t xml:space="preserve">  [</w:t>
      </w:r>
      <w: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Pr="008E368E">
        <w:t>]</w:t>
      </w:r>
      <w:r>
        <w:t xml:space="preserve"> 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4DFBBBCC" w14:textId="77777777" w:rsidR="008E368E" w:rsidRDefault="008E368E" w:rsidP="008E368E"/>
    <w:p w14:paraId="4D6068F6" w14:textId="77777777" w:rsidR="008E368E" w:rsidRDefault="008E368E" w:rsidP="008E368E">
      <w:pPr>
        <w:rPr>
          <w:color w:val="000000"/>
        </w:rPr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</w:t>
      </w:r>
      <w:r>
        <w:t>[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rPr>
          <w:color w:val="000000"/>
        </w:rPr>
        <w:t>]</w:t>
      </w:r>
    </w:p>
    <w:p w14:paraId="06A775C5" w14:textId="77777777" w:rsidR="008E368E" w:rsidRDefault="008E368E" w:rsidP="008E368E">
      <w:pPr>
        <w:rPr>
          <w:color w:val="000000"/>
        </w:rPr>
      </w:pPr>
    </w:p>
    <w:p w14:paraId="615DB638" w14:textId="77777777" w:rsidR="008E368E" w:rsidRDefault="008E368E" w:rsidP="008E368E">
      <w:r>
        <w:rPr>
          <w:color w:val="000000"/>
        </w:rPr>
        <w:tab/>
      </w:r>
      <w:r>
        <w:rPr>
          <w:color w:val="000000"/>
        </w:rPr>
        <w:tab/>
      </w:r>
      <w:r>
        <w:t xml:space="preserve">=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g(Q)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(C.2.</w:t>
      </w:r>
      <w:r w:rsidR="00BF5CC4">
        <w:t>4</w:t>
      </w:r>
      <w:r>
        <w:t>)</w:t>
      </w:r>
    </w:p>
    <w:p w14:paraId="63247043" w14:textId="77777777" w:rsidR="00BF5CC4" w:rsidRDefault="00BF5CC4" w:rsidP="008E368E"/>
    <w:p w14:paraId="07F3A617" w14:textId="77777777" w:rsidR="008E368E" w:rsidRDefault="008E368E" w:rsidP="008E368E">
      <w:r>
        <w:t xml:space="preserve">where </w:t>
      </w:r>
    </w:p>
    <w:p w14:paraId="29377B7A" w14:textId="77777777" w:rsidR="00BF5CC4" w:rsidRDefault="00BF5CC4" w:rsidP="008E368E"/>
    <w:p w14:paraId="5088B6DC" w14:textId="77777777" w:rsidR="008E368E" w:rsidRPr="008F3E48" w:rsidRDefault="00BF5CC4" w:rsidP="008E368E">
      <w:r>
        <w:tab/>
      </w:r>
      <w:r w:rsidR="008E368E">
        <w:t xml:space="preserve">g(Q) ≡ </w:t>
      </w:r>
      <w:r w:rsidR="008E368E" w:rsidRPr="00625CA3">
        <w:rPr>
          <w:noProof/>
          <w:color w:val="000000"/>
        </w:rPr>
        <w:t>(1/k!)</w:t>
      </w:r>
      <w:r w:rsidR="008E368E" w:rsidRPr="008E368E">
        <w:rPr>
          <w:color w:val="000000"/>
        </w:rPr>
        <w:t>Σ</w:t>
      </w:r>
      <w:r w:rsidR="008E368E" w:rsidRPr="008E368E">
        <w:rPr>
          <w:rStyle w:val="subscript"/>
          <w:color w:val="000000"/>
        </w:rPr>
        <w:t>P</w:t>
      </w:r>
      <w:r w:rsidR="008E368E" w:rsidRPr="008E368E">
        <w:rPr>
          <w:color w:val="000000"/>
        </w:rPr>
        <w:t>(-1)</w:t>
      </w:r>
      <w:r w:rsidR="008E368E" w:rsidRPr="008E368E">
        <w:rPr>
          <w:rStyle w:val="superscript"/>
          <w:color w:val="000000"/>
        </w:rPr>
        <w:t>S(P</w:t>
      </w:r>
      <w:r w:rsidR="008E368E">
        <w:rPr>
          <w:rStyle w:val="superscript"/>
          <w:color w:val="000000"/>
        </w:rPr>
        <w:t>)</w:t>
      </w:r>
      <w:r w:rsidR="008E368E" w:rsidRPr="00625CA3">
        <w:rPr>
          <w:color w:val="000000"/>
        </w:rPr>
        <w:t>(-1)</w:t>
      </w:r>
      <w:r w:rsidR="008E368E" w:rsidRPr="00625CA3">
        <w:rPr>
          <w:rStyle w:val="superscript"/>
          <w:color w:val="000000"/>
        </w:rPr>
        <w:t>S(</w:t>
      </w:r>
      <w:r w:rsidR="008E368E">
        <w:rPr>
          <w:rStyle w:val="superscript"/>
          <w:color w:val="000000"/>
        </w:rPr>
        <w:t>Q</w:t>
      </w:r>
      <w:r w:rsidR="008E368E" w:rsidRPr="00625CA3">
        <w:rPr>
          <w:rStyle w:val="superscript"/>
          <w:color w:val="000000"/>
        </w:rPr>
        <w:t>)</w:t>
      </w:r>
      <w:r w:rsidR="008E368E" w:rsidRPr="00761D3C">
        <w:rPr>
          <w:rFonts w:ascii="Script MT Bold" w:hAnsi="Script MT Bold"/>
        </w:rPr>
        <w:t>T</w:t>
      </w:r>
      <w:r w:rsidR="008E368E"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>
        <w:t>.</w:t>
      </w:r>
      <w:r w:rsidR="00624565">
        <w:t>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="008E368E" w:rsidRPr="008E368E">
        <w:rPr>
          <w:rFonts w:ascii="Script MT Bold" w:hAnsi="Script MT Bold"/>
          <w:color w:val="000000"/>
        </w:rPr>
        <w:t>S</w:t>
      </w:r>
      <w:r w:rsidR="008E368E">
        <w:rPr>
          <w:rStyle w:val="subscript"/>
          <w:color w:val="000000"/>
        </w:rPr>
        <w:sym w:font="Symbol" w:char="F0C4"/>
      </w:r>
      <w:r w:rsidR="008E368E" w:rsidRPr="008E368E">
        <w:rPr>
          <w:color w:val="000000"/>
        </w:rPr>
        <w:t>(</w:t>
      </w:r>
      <w:proofErr w:type="spellStart"/>
      <w:r w:rsidR="008E368E" w:rsidRPr="008E368E">
        <w:rPr>
          <w:color w:val="000000"/>
        </w:rPr>
        <w:t>v</w:t>
      </w:r>
      <w:r w:rsidR="008E368E" w:rsidRPr="008E368E">
        <w:rPr>
          <w:rStyle w:val="subscript"/>
          <w:color w:val="000000"/>
        </w:rPr>
        <w:t>P</w:t>
      </w:r>
      <w:proofErr w:type="spellEnd"/>
      <w:r w:rsidR="008E368E" w:rsidRPr="008E368E">
        <w:rPr>
          <w:rStyle w:val="subscript"/>
          <w:color w:val="000000"/>
        </w:rPr>
        <w:t>(k+1)</w:t>
      </w:r>
      <w:r w:rsidR="008E368E" w:rsidRPr="008E368E">
        <w:rPr>
          <w:color w:val="000000"/>
        </w:rPr>
        <w:t xml:space="preserve">, </w:t>
      </w:r>
      <w:proofErr w:type="spellStart"/>
      <w:r w:rsidR="008E368E" w:rsidRPr="008E368E">
        <w:rPr>
          <w:color w:val="000000"/>
        </w:rPr>
        <w:t>v</w:t>
      </w:r>
      <w:r w:rsidR="008E368E" w:rsidRPr="008E368E">
        <w:rPr>
          <w:rStyle w:val="subscript"/>
          <w:color w:val="000000"/>
        </w:rPr>
        <w:t>P</w:t>
      </w:r>
      <w:proofErr w:type="spellEnd"/>
      <w:r w:rsidR="008E368E" w:rsidRPr="008E368E">
        <w:rPr>
          <w:rStyle w:val="subscript"/>
          <w:color w:val="000000"/>
        </w:rPr>
        <w:t>(k+2)</w:t>
      </w:r>
      <w:r>
        <w:rPr>
          <w:color w:val="000000"/>
        </w:rPr>
        <w:t>.</w:t>
      </w:r>
      <w:r w:rsidR="008E368E" w:rsidRPr="008E368E">
        <w:rPr>
          <w:color w:val="000000"/>
        </w:rPr>
        <w:t>..</w:t>
      </w:r>
      <w:proofErr w:type="spellStart"/>
      <w:r w:rsidR="008E368E" w:rsidRPr="008E368E">
        <w:rPr>
          <w:color w:val="000000"/>
        </w:rPr>
        <w:t>v</w:t>
      </w:r>
      <w:r w:rsidR="008E368E" w:rsidRPr="008E368E">
        <w:rPr>
          <w:rStyle w:val="subscript"/>
          <w:color w:val="000000"/>
        </w:rPr>
        <w:t>P</w:t>
      </w:r>
      <w:proofErr w:type="spellEnd"/>
      <w:r w:rsidR="008E368E" w:rsidRPr="008E368E">
        <w:rPr>
          <w:rStyle w:val="subscript"/>
          <w:color w:val="000000"/>
        </w:rPr>
        <w:t>(</w:t>
      </w:r>
      <w:proofErr w:type="spellStart"/>
      <w:r w:rsidR="008E368E" w:rsidRPr="008E368E">
        <w:rPr>
          <w:rStyle w:val="subscript"/>
          <w:color w:val="000000"/>
        </w:rPr>
        <w:t>k+k</w:t>
      </w:r>
      <w:proofErr w:type="spellEnd"/>
      <w:r w:rsidR="008E368E" w:rsidRPr="008E368E">
        <w:rPr>
          <w:rStyle w:val="subscript"/>
          <w:color w:val="000000"/>
        </w:rPr>
        <w:t>')</w:t>
      </w:r>
      <w:r w:rsidR="008E368E" w:rsidRPr="008E368E">
        <w:rPr>
          <w:color w:val="000000"/>
        </w:rPr>
        <w:t>)</w:t>
      </w:r>
      <w:r w:rsidR="008F3E48">
        <w:t xml:space="preserve"> .</w:t>
      </w:r>
      <w:r>
        <w:tab/>
        <w:t>(C.2.5)</w:t>
      </w:r>
    </w:p>
    <w:p w14:paraId="27DBF0F6" w14:textId="77777777" w:rsidR="008E368E" w:rsidRDefault="008E368E" w:rsidP="008E368E">
      <w:pPr>
        <w:rPr>
          <w:color w:val="000000"/>
        </w:rPr>
      </w:pPr>
    </w:p>
    <w:p w14:paraId="3BB7DB71" w14:textId="77777777" w:rsidR="008E368E" w:rsidRDefault="008E368E" w:rsidP="008E368E">
      <w:r>
        <w:rPr>
          <w:color w:val="000000"/>
        </w:rPr>
        <w:t xml:space="preserve">Below we shall show that, despite appearances, </w:t>
      </w:r>
      <w:r>
        <w:t xml:space="preserve">g(Q) does not depend on Q and we can then use Q = 1 (the identity permutation for Q) to evaluate g(Q) : </w:t>
      </w:r>
    </w:p>
    <w:p w14:paraId="176A623C" w14:textId="77777777" w:rsidR="008E368E" w:rsidRDefault="008E368E" w:rsidP="008E368E"/>
    <w:p w14:paraId="674745A7" w14:textId="77777777" w:rsidR="008E368E" w:rsidRPr="00BF5CC4" w:rsidRDefault="008E368E" w:rsidP="008E368E">
      <w:r>
        <w:tab/>
        <w:t xml:space="preserve">g(Q) = g(1) = </w:t>
      </w:r>
      <w:r w:rsidRPr="00625CA3">
        <w:rPr>
          <w:noProof/>
          <w:color w:val="000000"/>
        </w:rPr>
        <w:t>(1/k!)</w:t>
      </w:r>
      <w:r w:rsidR="00624565"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 w:rsidR="00BF5CC4">
        <w:tab/>
        <w:t>(C.2.6)</w:t>
      </w:r>
    </w:p>
    <w:p w14:paraId="3447F7CD" w14:textId="77777777" w:rsidR="008E368E" w:rsidRDefault="008E368E" w:rsidP="008E368E"/>
    <w:p w14:paraId="47FA4F09" w14:textId="77777777" w:rsidR="008E368E" w:rsidRDefault="008E368E" w:rsidP="008E368E">
      <w:r>
        <w:t>Then we find that</w:t>
      </w:r>
    </w:p>
    <w:p w14:paraId="68B6E4C2" w14:textId="77777777" w:rsidR="008E368E" w:rsidRDefault="008E368E" w:rsidP="008E368E"/>
    <w:p w14:paraId="4B72D42C" w14:textId="77777777" w:rsidR="008E368E" w:rsidRDefault="008E368E" w:rsidP="008E368E">
      <w:r>
        <w:tab/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 </w:t>
      </w:r>
    </w:p>
    <w:p w14:paraId="0F4272D4" w14:textId="77777777" w:rsidR="00624565" w:rsidRDefault="00624565" w:rsidP="008E368E"/>
    <w:p w14:paraId="033BF680" w14:textId="77777777" w:rsidR="00624565" w:rsidRDefault="00624565" w:rsidP="008E368E">
      <w:r>
        <w:tab/>
        <w:t xml:space="preserve">=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g(Q) 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g(1)  = g(1)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>(1) = g(1) k!  = k! g(1)</w:t>
      </w:r>
    </w:p>
    <w:p w14:paraId="2E6C4AEB" w14:textId="77777777" w:rsidR="00624565" w:rsidRDefault="00624565" w:rsidP="008E368E"/>
    <w:p w14:paraId="0B82D89E" w14:textId="77777777" w:rsidR="00624565" w:rsidRPr="00BF5CC4" w:rsidRDefault="00624565" w:rsidP="008E368E"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 w:rsidR="00BF5CC4">
        <w:tab/>
      </w:r>
      <w:r w:rsidR="00BF5CC4">
        <w:tab/>
      </w:r>
      <w:r w:rsidR="00BF5CC4">
        <w:tab/>
        <w:t>(C.2.7)</w:t>
      </w:r>
    </w:p>
    <w:p w14:paraId="35BCD534" w14:textId="77777777" w:rsidR="008E368E" w:rsidRDefault="008E368E" w:rsidP="008E368E"/>
    <w:p w14:paraId="284C0163" w14:textId="77777777" w:rsidR="008E368E" w:rsidRPr="00BF5CC4" w:rsidRDefault="008E368E" w:rsidP="008E368E">
      <w:r>
        <w:t xml:space="preserve">and so theorem (C.2.1) is proved. </w:t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  <w:t>QED</w:t>
      </w:r>
    </w:p>
    <w:p w14:paraId="06DDF01C" w14:textId="77777777" w:rsidR="008E368E" w:rsidRDefault="008E368E" w:rsidP="008E368E"/>
    <w:p w14:paraId="0B511E0B" w14:textId="77777777" w:rsidR="008E368E" w:rsidRDefault="008E368E" w:rsidP="008E368E">
      <w:r>
        <w:t>To show that g(Q) does not depend on Q, consider</w:t>
      </w:r>
    </w:p>
    <w:p w14:paraId="41FA447E" w14:textId="77777777" w:rsidR="008E368E" w:rsidRDefault="008E368E" w:rsidP="008E368E"/>
    <w:p w14:paraId="39226DF7" w14:textId="77777777" w:rsidR="008E368E" w:rsidRDefault="008E368E" w:rsidP="008E368E">
      <w:pPr>
        <w:rPr>
          <w:color w:val="000000"/>
        </w:rPr>
      </w:pPr>
      <w:r>
        <w:tab/>
        <w:t xml:space="preserve">g(Q) ≡ </w:t>
      </w:r>
      <w:r w:rsidRPr="00625CA3">
        <w:rPr>
          <w:noProof/>
          <w:color w:val="000000"/>
        </w:rPr>
        <w:t>(1/k!)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 w:rsidR="008F3E48">
        <w:rPr>
          <w:color w:val="000000"/>
        </w:rPr>
        <w:t xml:space="preserve"> .</w:t>
      </w:r>
    </w:p>
    <w:p w14:paraId="78E16E8D" w14:textId="77777777" w:rsidR="008E368E" w:rsidRPr="007651FF" w:rsidRDefault="008E368E" w:rsidP="008E368E">
      <w:pPr>
        <w:rPr>
          <w:i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651FF">
        <w:rPr>
          <w:i/>
          <w:color w:val="000000"/>
        </w:rPr>
        <w:t>(C.2.</w:t>
      </w:r>
      <w:r w:rsidR="00BF5CC4">
        <w:rPr>
          <w:i/>
          <w:color w:val="000000"/>
        </w:rPr>
        <w:t>5</w:t>
      </w:r>
      <w:r w:rsidRPr="007651FF">
        <w:rPr>
          <w:i/>
          <w:color w:val="000000"/>
        </w:rPr>
        <w:t>)</w:t>
      </w:r>
    </w:p>
    <w:p w14:paraId="7B5AFE8C" w14:textId="77777777" w:rsidR="008E368E" w:rsidRDefault="008E368E" w:rsidP="008E368E"/>
    <w:p w14:paraId="6CE42D47" w14:textId="77777777" w:rsidR="008E368E" w:rsidRDefault="008E368E" w:rsidP="008E368E">
      <w:r>
        <w:lastRenderedPageBreak/>
        <w:t>Recall that P is a permutation of {1,2...</w:t>
      </w:r>
      <w:proofErr w:type="spellStart"/>
      <w:r>
        <w:t>k+k</w:t>
      </w:r>
      <w:proofErr w:type="spellEnd"/>
      <w:r>
        <w:t xml:space="preserve">'} whereas Q is a permutation of {1,2..k}. We can extend the </w:t>
      </w:r>
      <w:r w:rsidR="008F3E48">
        <w:t>domain</w:t>
      </w:r>
      <w:r>
        <w:t xml:space="preserve"> of permutation Q so it acts on {1,2...</w:t>
      </w:r>
      <w:proofErr w:type="spellStart"/>
      <w:r>
        <w:t>k+k</w:t>
      </w:r>
      <w:proofErr w:type="spellEnd"/>
      <w:r>
        <w:t>'}, but it can only alter the first k integers. With this extension, we can think of both P and Q as permutations of {1,2...</w:t>
      </w:r>
      <w:proofErr w:type="spellStart"/>
      <w:r>
        <w:t>k+k</w:t>
      </w:r>
      <w:proofErr w:type="spellEnd"/>
      <w:r>
        <w:t>'}.</w:t>
      </w:r>
    </w:p>
    <w:p w14:paraId="08A9F6B4" w14:textId="77777777" w:rsidR="008E368E" w:rsidRDefault="008E368E" w:rsidP="008E368E"/>
    <w:p w14:paraId="7B6A1F3E" w14:textId="77777777" w:rsidR="008E368E" w:rsidRDefault="008E368E" w:rsidP="008E368E">
      <w:r>
        <w:t>According to the rearrangement theorem ***, which says Σ</w:t>
      </w:r>
      <w:r>
        <w:rPr>
          <w:rStyle w:val="subscript"/>
        </w:rPr>
        <w:t>P</w:t>
      </w:r>
      <w:r>
        <w:t xml:space="preserve"> h(P) = Σ</w:t>
      </w:r>
      <w:r>
        <w:rPr>
          <w:rStyle w:val="subscript"/>
        </w:rPr>
        <w:t xml:space="preserve">P </w:t>
      </w:r>
      <w:r>
        <w:t>h(</w:t>
      </w:r>
      <w:r w:rsidR="00624565">
        <w:t>PX</w:t>
      </w:r>
      <w:r>
        <w:t xml:space="preserve">) for any fixed permutation X, we can take P→ </w:t>
      </w:r>
      <w:r w:rsidR="00624565">
        <w:t>PX</w:t>
      </w:r>
      <w:r>
        <w:t xml:space="preserve"> in (C.2.5) without changing the value of the sum. We select X = Q</w:t>
      </w:r>
      <w:r>
        <w:rPr>
          <w:rStyle w:val="superscript"/>
        </w:rPr>
        <w:t>-1</w:t>
      </w:r>
      <w:r>
        <w:t>. Note that S(Q) = S(Q</w:t>
      </w:r>
      <w:r>
        <w:rPr>
          <w:rStyle w:val="superscript"/>
        </w:rPr>
        <w:t>-1</w:t>
      </w:r>
      <w:r>
        <w:t>) = S(X) in terms of swap count. Then</w:t>
      </w:r>
      <w:r w:rsidR="008F3E48">
        <w:t>,</w:t>
      </w:r>
    </w:p>
    <w:p w14:paraId="313D9525" w14:textId="77777777" w:rsidR="00624565" w:rsidRDefault="00624565" w:rsidP="008E368E"/>
    <w:p w14:paraId="228F7D97" w14:textId="77777777" w:rsidR="00624565" w:rsidRDefault="00624565" w:rsidP="008E368E">
      <w:pPr>
        <w:rPr>
          <w:color w:val="000000"/>
        </w:rPr>
      </w:pPr>
      <w:r>
        <w:tab/>
        <w:t xml:space="preserve">g(Q) ≡ </w:t>
      </w:r>
      <w:r w:rsidRPr="00625CA3">
        <w:rPr>
          <w:noProof/>
          <w:color w:val="000000"/>
        </w:rPr>
        <w:t>(1/k!)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75D1D8D4" w14:textId="77777777" w:rsidR="00624565" w:rsidRDefault="00624565" w:rsidP="008E368E">
      <w:pPr>
        <w:rPr>
          <w:color w:val="000000"/>
        </w:rPr>
      </w:pPr>
    </w:p>
    <w:p w14:paraId="0E782817" w14:textId="77777777" w:rsidR="00624565" w:rsidRPr="00624565" w:rsidRDefault="008F3E48" w:rsidP="008E368E">
      <w:r>
        <w:rPr>
          <w:color w:val="000000"/>
        </w:rPr>
        <w:tab/>
        <w:t xml:space="preserve">    </w:t>
      </w:r>
      <w:r w:rsidR="00624565">
        <w:rPr>
          <w:color w:val="000000"/>
        </w:rPr>
        <w:t xml:space="preserve"> = </w:t>
      </w:r>
      <w:r w:rsidR="00624565" w:rsidRPr="00625CA3">
        <w:rPr>
          <w:noProof/>
          <w:color w:val="000000"/>
        </w:rPr>
        <w:t>(1/k!)</w:t>
      </w:r>
      <w:r w:rsidR="00624565" w:rsidRPr="008E368E">
        <w:rPr>
          <w:color w:val="000000"/>
        </w:rPr>
        <w:t>Σ</w:t>
      </w:r>
      <w:r w:rsidR="00624565" w:rsidRPr="008E368E">
        <w:rPr>
          <w:rStyle w:val="subscript"/>
          <w:color w:val="000000"/>
        </w:rPr>
        <w:t>P</w:t>
      </w:r>
      <w:r w:rsidR="00624565" w:rsidRPr="008E368E">
        <w:rPr>
          <w:color w:val="000000"/>
        </w:rPr>
        <w:t xml:space="preserve"> (-1)</w:t>
      </w:r>
      <w:r w:rsidR="00624565" w:rsidRPr="008E368E">
        <w:rPr>
          <w:rStyle w:val="superscript"/>
          <w:color w:val="000000"/>
        </w:rPr>
        <w:t>S(P</w:t>
      </w:r>
      <w:r w:rsidR="00624565">
        <w:rPr>
          <w:rStyle w:val="superscript"/>
          <w:color w:val="000000"/>
        </w:rPr>
        <w:t>X)</w:t>
      </w:r>
      <w:r w:rsidR="00624565">
        <w:t xml:space="preserve"> </w:t>
      </w:r>
      <w:r w:rsidR="00624565" w:rsidRPr="00625CA3">
        <w:rPr>
          <w:color w:val="000000"/>
        </w:rPr>
        <w:t>(-1)</w:t>
      </w:r>
      <w:r w:rsidR="00624565" w:rsidRPr="00625CA3">
        <w:rPr>
          <w:rStyle w:val="superscript"/>
          <w:color w:val="000000"/>
        </w:rPr>
        <w:t>S(</w:t>
      </w:r>
      <w:r w:rsidR="00624565">
        <w:rPr>
          <w:rStyle w:val="superscript"/>
          <w:color w:val="000000"/>
        </w:rPr>
        <w:t>X</w:t>
      </w:r>
      <w:r w:rsidR="00624565" w:rsidRPr="00625CA3">
        <w:rPr>
          <w:rStyle w:val="superscript"/>
          <w:color w:val="000000"/>
        </w:rPr>
        <w:t>)</w:t>
      </w:r>
      <w:r w:rsidR="00624565" w:rsidRPr="00761D3C">
        <w:rPr>
          <w:rFonts w:ascii="Script MT Bold" w:hAnsi="Script MT Bold"/>
        </w:rPr>
        <w:t>T</w:t>
      </w:r>
      <w:r w:rsidR="00624565"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PXQ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PXQ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PXQ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="00624565" w:rsidRPr="008E368E">
        <w:rPr>
          <w:rFonts w:ascii="Script MT Bold" w:hAnsi="Script MT Bold"/>
          <w:color w:val="000000"/>
        </w:rPr>
        <w:t>S</w:t>
      </w:r>
      <w:r w:rsidR="00624565">
        <w:rPr>
          <w:rStyle w:val="subscript"/>
          <w:color w:val="000000"/>
        </w:rPr>
        <w:sym w:font="Symbol" w:char="F0C4"/>
      </w:r>
      <w:r w:rsidR="00624565" w:rsidRPr="008E368E">
        <w:rPr>
          <w:color w:val="000000"/>
        </w:rPr>
        <w:t>(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(k+1)</w:t>
      </w:r>
      <w:r w:rsidR="00624565" w:rsidRPr="008E368E">
        <w:rPr>
          <w:color w:val="000000"/>
        </w:rPr>
        <w:t xml:space="preserve">, 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(k+2)</w:t>
      </w:r>
      <w:r w:rsidR="00624565" w:rsidRPr="008E368E">
        <w:rPr>
          <w:color w:val="000000"/>
        </w:rPr>
        <w:t xml:space="preserve"> ....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</w:t>
      </w:r>
      <w:proofErr w:type="spellStart"/>
      <w:r w:rsidR="00624565" w:rsidRPr="008E368E">
        <w:rPr>
          <w:rStyle w:val="subscript"/>
          <w:color w:val="000000"/>
        </w:rPr>
        <w:t>k+k</w:t>
      </w:r>
      <w:proofErr w:type="spellEnd"/>
      <w:r w:rsidR="00624565" w:rsidRPr="008E368E">
        <w:rPr>
          <w:rStyle w:val="subscript"/>
          <w:color w:val="000000"/>
        </w:rPr>
        <w:t>')</w:t>
      </w:r>
      <w:r w:rsidR="00624565" w:rsidRPr="008E368E">
        <w:rPr>
          <w:color w:val="000000"/>
        </w:rPr>
        <w:t>)</w:t>
      </w:r>
      <w:r>
        <w:rPr>
          <w:color w:val="000000"/>
        </w:rPr>
        <w:t xml:space="preserve"> .</w:t>
      </w:r>
    </w:p>
    <w:p w14:paraId="32A6C390" w14:textId="77777777" w:rsidR="008E368E" w:rsidRDefault="008E368E" w:rsidP="008E368E"/>
    <w:p w14:paraId="42A9308C" w14:textId="77777777" w:rsidR="008E368E" w:rsidRDefault="008E368E" w:rsidP="008E368E">
      <w:r>
        <w:t xml:space="preserve">But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X)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X</w:t>
      </w:r>
      <w:r w:rsidRPr="00625CA3">
        <w:rPr>
          <w:rStyle w:val="superscript"/>
          <w:color w:val="000000"/>
        </w:rPr>
        <w:t>)</w:t>
      </w:r>
      <w:r>
        <w:t xml:space="preserve"> = </w:t>
      </w:r>
      <w:r w:rsidR="00624565">
        <w:t>[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X</w:t>
      </w:r>
      <w:r w:rsidRPr="00625CA3">
        <w:rPr>
          <w:rStyle w:val="superscript"/>
          <w:color w:val="000000"/>
        </w:rPr>
        <w:t>)</w:t>
      </w:r>
      <w:r w:rsidR="00624565">
        <w:t>]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X</w:t>
      </w:r>
      <w:r w:rsidRPr="00625CA3">
        <w:rPr>
          <w:rStyle w:val="superscript"/>
          <w:color w:val="000000"/>
        </w:rPr>
        <w:t>)</w:t>
      </w:r>
      <w:r>
        <w:t xml:space="preserve"> =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, and </w:t>
      </w:r>
      <w:r w:rsidR="00624565">
        <w:t>QX</w:t>
      </w:r>
      <w:r>
        <w:t xml:space="preserve"> = 1 so then</w:t>
      </w:r>
    </w:p>
    <w:p w14:paraId="6FB83E67" w14:textId="77777777" w:rsidR="008E368E" w:rsidRDefault="008E368E" w:rsidP="008E368E"/>
    <w:p w14:paraId="0A3EE391" w14:textId="77777777" w:rsidR="008E368E" w:rsidRDefault="008E368E" w:rsidP="008E368E">
      <w:r>
        <w:t xml:space="preserve"> </w:t>
      </w:r>
      <w:r>
        <w:tab/>
        <w:t xml:space="preserve">g(Q) ≡ </w:t>
      </w:r>
      <w:r w:rsidR="00624565" w:rsidRPr="00625CA3">
        <w:rPr>
          <w:noProof/>
          <w:color w:val="000000"/>
        </w:rPr>
        <w:t>(1/k!)</w:t>
      </w:r>
      <w:r w:rsidR="00624565" w:rsidRPr="008E368E">
        <w:rPr>
          <w:color w:val="000000"/>
        </w:rPr>
        <w:t>Σ</w:t>
      </w:r>
      <w:r w:rsidR="00624565" w:rsidRPr="008E368E">
        <w:rPr>
          <w:rStyle w:val="subscript"/>
          <w:color w:val="000000"/>
        </w:rPr>
        <w:t>P</w:t>
      </w:r>
      <w:r w:rsidR="00624565" w:rsidRPr="008E368E">
        <w:rPr>
          <w:color w:val="000000"/>
        </w:rPr>
        <w:t xml:space="preserve"> (-1)</w:t>
      </w:r>
      <w:r w:rsidR="00624565" w:rsidRPr="008E368E">
        <w:rPr>
          <w:rStyle w:val="superscript"/>
          <w:color w:val="000000"/>
        </w:rPr>
        <w:t>S(P</w:t>
      </w:r>
      <w:r w:rsidR="00624565">
        <w:rPr>
          <w:rStyle w:val="superscript"/>
          <w:color w:val="000000"/>
        </w:rPr>
        <w:t>)</w:t>
      </w:r>
      <w:r w:rsidR="00624565">
        <w:rPr>
          <w:color w:val="000000"/>
        </w:rPr>
        <w:t xml:space="preserve"> </w:t>
      </w:r>
      <w:r w:rsidR="00624565" w:rsidRPr="00761D3C">
        <w:rPr>
          <w:rFonts w:ascii="Script MT Bold" w:hAnsi="Script MT Bold"/>
        </w:rPr>
        <w:t>T</w:t>
      </w:r>
      <w:r w:rsidR="00624565"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="00624565" w:rsidRPr="008E368E">
        <w:rPr>
          <w:rFonts w:ascii="Script MT Bold" w:hAnsi="Script MT Bold"/>
          <w:color w:val="000000"/>
        </w:rPr>
        <w:t>S</w:t>
      </w:r>
      <w:r w:rsidR="00624565">
        <w:rPr>
          <w:rStyle w:val="subscript"/>
          <w:color w:val="000000"/>
        </w:rPr>
        <w:sym w:font="Symbol" w:char="F0C4"/>
      </w:r>
      <w:r w:rsidR="00624565" w:rsidRPr="008E368E">
        <w:rPr>
          <w:color w:val="000000"/>
        </w:rPr>
        <w:t>(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(k+1)</w:t>
      </w:r>
      <w:r w:rsidR="00624565" w:rsidRPr="008E368E">
        <w:rPr>
          <w:color w:val="000000"/>
        </w:rPr>
        <w:t xml:space="preserve">, 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(k+2)</w:t>
      </w:r>
      <w:r w:rsidR="00624565" w:rsidRPr="008E368E">
        <w:rPr>
          <w:color w:val="000000"/>
        </w:rPr>
        <w:t xml:space="preserve"> ....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</w:t>
      </w:r>
      <w:proofErr w:type="spellStart"/>
      <w:r w:rsidR="00624565" w:rsidRPr="008E368E">
        <w:rPr>
          <w:rStyle w:val="subscript"/>
          <w:color w:val="000000"/>
        </w:rPr>
        <w:t>k+k</w:t>
      </w:r>
      <w:proofErr w:type="spellEnd"/>
      <w:r w:rsidR="00624565" w:rsidRPr="008E368E">
        <w:rPr>
          <w:rStyle w:val="subscript"/>
          <w:color w:val="000000"/>
        </w:rPr>
        <w:t>')</w:t>
      </w:r>
      <w:r w:rsidR="00624565" w:rsidRPr="008E368E">
        <w:rPr>
          <w:color w:val="000000"/>
        </w:rPr>
        <w:t>)</w:t>
      </w:r>
    </w:p>
    <w:p w14:paraId="29ACE5C1" w14:textId="77777777" w:rsidR="00624565" w:rsidRDefault="00624565" w:rsidP="008E368E"/>
    <w:p w14:paraId="68F6D9CE" w14:textId="77777777" w:rsidR="00624565" w:rsidRDefault="00624565" w:rsidP="008E368E">
      <w:r>
        <w:t>Now we claim that</w:t>
      </w:r>
    </w:p>
    <w:p w14:paraId="610E929E" w14:textId="77777777" w:rsidR="00624565" w:rsidRDefault="00624565" w:rsidP="008E368E"/>
    <w:p w14:paraId="071BAEFD" w14:textId="77777777" w:rsidR="00624565" w:rsidRDefault="00624565" w:rsidP="008E368E">
      <w:r>
        <w:tab/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X</w:t>
      </w:r>
      <w:proofErr w:type="spellEnd"/>
      <w:r w:rsidRPr="008E368E">
        <w:rPr>
          <w:rStyle w:val="subscript"/>
          <w:color w:val="000000"/>
        </w:rPr>
        <w:t>(k+1)</w:t>
      </w:r>
      <w:r>
        <w:t xml:space="preserve"> =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(k+1)</w:t>
      </w:r>
    </w:p>
    <w:p w14:paraId="4C14CF7D" w14:textId="77777777" w:rsidR="00624565" w:rsidRDefault="00624565" w:rsidP="008E368E"/>
    <w:p w14:paraId="5568D55C" w14:textId="77777777" w:rsidR="00624565" w:rsidRDefault="008F3E48" w:rsidP="008E368E">
      <w:r>
        <w:t xml:space="preserve">The reason is that, </w:t>
      </w:r>
      <w:r w:rsidR="00624565">
        <w:t>since our extended permutation Q acts only on the first k integers of {1,2...</w:t>
      </w:r>
      <w:proofErr w:type="spellStart"/>
      <w:r w:rsidR="00624565">
        <w:t>k+k</w:t>
      </w:r>
      <w:proofErr w:type="spellEnd"/>
      <w:r w:rsidR="00624565">
        <w:t>'}, then Q</w:t>
      </w:r>
      <w:r w:rsidR="00624565">
        <w:rPr>
          <w:rStyle w:val="superscript"/>
        </w:rPr>
        <w:t>-1</w:t>
      </w:r>
      <w:r w:rsidR="00624565">
        <w:t xml:space="preserve"> = X also only acts on these first k indices, since Q</w:t>
      </w:r>
      <w:r w:rsidR="00624565">
        <w:rPr>
          <w:rStyle w:val="superscript"/>
        </w:rPr>
        <w:t>-1</w:t>
      </w:r>
      <w:r w:rsidR="00624565">
        <w:t xml:space="preserve"> is just some other element of the permutation group of these integers. Thus X(k+1) = (k+1) and similarly for the other </w:t>
      </w:r>
      <w:r w:rsidR="00BF5CC4">
        <w:t xml:space="preserve">higher </w:t>
      </w:r>
      <w:r w:rsidR="00624565">
        <w:t>argument</w:t>
      </w:r>
      <w:r>
        <w:t xml:space="preserve"> subscripts</w:t>
      </w:r>
      <w:r w:rsidR="00624565">
        <w:t>. Then</w:t>
      </w:r>
    </w:p>
    <w:p w14:paraId="31CE1A4A" w14:textId="77777777" w:rsidR="00624565" w:rsidRDefault="00624565" w:rsidP="008E368E"/>
    <w:p w14:paraId="4AD369FD" w14:textId="77777777" w:rsidR="00624565" w:rsidRDefault="00624565" w:rsidP="00624565">
      <w:r>
        <w:tab/>
        <w:t xml:space="preserve"> g(Q) ≡ </w:t>
      </w:r>
      <w:r w:rsidRPr="00625CA3">
        <w:rPr>
          <w:noProof/>
          <w:color w:val="000000"/>
        </w:rPr>
        <w:t>(1/k!)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rPr>
          <w:color w:val="000000"/>
        </w:rP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2B95F856" w14:textId="77777777" w:rsidR="00624565" w:rsidRPr="00624565" w:rsidRDefault="00624565" w:rsidP="008E368E"/>
    <w:p w14:paraId="3364C486" w14:textId="77777777" w:rsidR="00624565" w:rsidRDefault="00624565" w:rsidP="008E368E">
      <w:r>
        <w:t>and</w:t>
      </w:r>
      <w:r w:rsidR="008F3E48">
        <w:t>,</w:t>
      </w:r>
      <w:r>
        <w:t xml:space="preserve"> as claimed, g(Q) does not depend on Q. </w:t>
      </w:r>
    </w:p>
    <w:p w14:paraId="3BD414E2" w14:textId="77777777" w:rsidR="00BF5CC4" w:rsidRDefault="00BF5CC4" w:rsidP="008E368E"/>
    <w:p w14:paraId="5231F186" w14:textId="77777777" w:rsidR="00BF5CC4" w:rsidRPr="008F3E48" w:rsidRDefault="00476D43" w:rsidP="00BF5CC4">
      <w:pPr>
        <w:pStyle w:val="Heading2"/>
      </w:pPr>
      <w:r>
        <w:t>C.3 Theorem Two</w:t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</w:p>
    <w:p w14:paraId="610B9032" w14:textId="77777777" w:rsidR="00BF5CC4" w:rsidRDefault="00BF5CC4" w:rsidP="008E368E"/>
    <w:p w14:paraId="13A7CB4C" w14:textId="77777777" w:rsidR="00BF5CC4" w:rsidRPr="008E368E" w:rsidRDefault="00BF5CC4" w:rsidP="00BF5CC4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272EE320" w14:textId="77777777" w:rsidR="00BF5CC4" w:rsidRPr="008E368E" w:rsidRDefault="00BF5CC4" w:rsidP="00BF5CC4">
      <w:pPr>
        <w:rPr>
          <w:color w:val="000000"/>
        </w:rPr>
      </w:pPr>
    </w:p>
    <w:p w14:paraId="4CCC0529" w14:textId="77777777" w:rsidR="00BF5CC4" w:rsidRDefault="00BF5CC4" w:rsidP="00BF5CC4"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>
        <w:tab/>
        <w:t>(C.3.1)</w:t>
      </w:r>
    </w:p>
    <w:p w14:paraId="49EEDB1F" w14:textId="77777777" w:rsidR="00624565" w:rsidRDefault="00624565" w:rsidP="008E368E"/>
    <w:p w14:paraId="6B591D4F" w14:textId="77777777" w:rsidR="00624565" w:rsidRDefault="00BF5CC4" w:rsidP="008E368E">
      <w:r>
        <w:t xml:space="preserve">This theorem is similar to (C.2.1) where we now do </w:t>
      </w:r>
      <w:r>
        <w:sym w:font="Symbol" w:char="F0C4"/>
      </w:r>
      <w:r>
        <w:t xml:space="preserve">→^ on the second function. We briefly mimic the steps from Section C.2, omitting most of the words. The summation </w:t>
      </w:r>
      <w:r>
        <w:rPr>
          <w:rFonts w:ascii="Script MT Bold" w:hAnsi="Script MT Bold"/>
        </w:rPr>
        <w:t>S</w:t>
      </w:r>
      <w:r>
        <w:rPr>
          <w:rStyle w:val="subscript"/>
        </w:rPr>
        <w:t xml:space="preserve">^ </w:t>
      </w:r>
      <w:r>
        <w:t xml:space="preserve">index is R instead of Q. </w:t>
      </w:r>
    </w:p>
    <w:p w14:paraId="54C652DD" w14:textId="77777777" w:rsidR="00BF5CC4" w:rsidRDefault="00BF5CC4" w:rsidP="008E368E"/>
    <w:p w14:paraId="5765C92B" w14:textId="77777777" w:rsidR="00BF5CC4" w:rsidRPr="008E368E" w:rsidRDefault="00BF5CC4" w:rsidP="00BF5CC4"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 xml:space="preserve">)  =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>
        <w:tab/>
        <w:t>.</w:t>
      </w:r>
      <w:r>
        <w:tab/>
      </w:r>
      <w:r>
        <w:tab/>
        <w:t>(C.3.2)</w:t>
      </w:r>
      <w:r>
        <w:tab/>
      </w:r>
    </w:p>
    <w:p w14:paraId="76E34B23" w14:textId="77777777" w:rsidR="00BF5CC4" w:rsidRDefault="00BF5CC4" w:rsidP="008E368E"/>
    <w:p w14:paraId="08C679BA" w14:textId="77777777" w:rsidR="00BF5CC4" w:rsidRPr="008E368E" w:rsidRDefault="00BF5CC4" w:rsidP="00BF5CC4"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  =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>
        <w:tab/>
        <w:t>(C.3.3)</w:t>
      </w:r>
      <w:r>
        <w:tab/>
        <w:t>.</w:t>
      </w:r>
      <w:r>
        <w:tab/>
      </w:r>
      <w:r>
        <w:tab/>
      </w:r>
      <w:r>
        <w:tab/>
      </w:r>
    </w:p>
    <w:p w14:paraId="4138795C" w14:textId="77777777" w:rsidR="00BF5CC4" w:rsidRDefault="00BF5CC4" w:rsidP="00BF5CC4">
      <w:pPr>
        <w:rPr>
          <w:color w:val="000000"/>
        </w:rPr>
      </w:pPr>
      <w:r>
        <w:tab/>
      </w:r>
      <w:r>
        <w:rPr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2E949F61" w14:textId="77777777" w:rsidR="00BF5CC4" w:rsidRDefault="00BF5CC4" w:rsidP="00BF5CC4">
      <w:pPr>
        <w:rPr>
          <w:color w:val="000000"/>
        </w:rPr>
      </w:pPr>
    </w:p>
    <w:p w14:paraId="16B327BB" w14:textId="77777777" w:rsidR="00BF5CC4" w:rsidRPr="00BF5CC4" w:rsidRDefault="00BF5CC4" w:rsidP="00BF5CC4"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>
        <w:t xml:space="preserve"> [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 ]</w:t>
      </w:r>
    </w:p>
    <w:p w14:paraId="7207DC17" w14:textId="77777777" w:rsidR="00BF5CC4" w:rsidRDefault="00BF5CC4" w:rsidP="00BF5CC4">
      <w:r>
        <w:rPr>
          <w:color w:val="000000"/>
        </w:rPr>
        <w:tab/>
      </w:r>
      <w:r>
        <w:rPr>
          <w:color w:val="000000"/>
        </w:rPr>
        <w:tab/>
      </w:r>
    </w:p>
    <w:p w14:paraId="3293502C" w14:textId="77777777" w:rsidR="00BF5CC4" w:rsidRPr="00BF5CC4" w:rsidRDefault="00BF5CC4" w:rsidP="00BF5CC4">
      <w:r>
        <w:tab/>
      </w:r>
      <w:r>
        <w:tab/>
        <w:t xml:space="preserve">= 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 xml:space="preserve"> g(R)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(C.3.4)</w:t>
      </w:r>
    </w:p>
    <w:p w14:paraId="58777E86" w14:textId="77777777" w:rsidR="00BF5CC4" w:rsidRDefault="00BF5CC4" w:rsidP="00BF5CC4"/>
    <w:p w14:paraId="7B3DD303" w14:textId="77777777" w:rsidR="00BF5CC4" w:rsidRDefault="00BF5CC4" w:rsidP="00BF5CC4">
      <w:r>
        <w:tab/>
        <w:t xml:space="preserve">g(R) ≡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R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R</w:t>
      </w:r>
      <w:proofErr w:type="spellEnd"/>
      <w:r w:rsidRPr="008E368E">
        <w:rPr>
          <w:rStyle w:val="subscript"/>
          <w:color w:val="000000"/>
        </w:rPr>
        <w:t>(k+2)</w:t>
      </w:r>
      <w:r>
        <w:rPr>
          <w:color w:val="000000"/>
        </w:rPr>
        <w:t>..</w:t>
      </w:r>
      <w:r w:rsidRPr="008E368E">
        <w:rPr>
          <w:color w:val="000000"/>
        </w:rPr>
        <w:t>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R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rPr>
          <w:color w:val="000000"/>
        </w:rPr>
        <w:t xml:space="preserve"> .</w:t>
      </w:r>
      <w:r>
        <w:rPr>
          <w:color w:val="000000"/>
        </w:rPr>
        <w:tab/>
      </w:r>
      <w:r>
        <w:t>(C.3.5)</w:t>
      </w:r>
    </w:p>
    <w:p w14:paraId="0DD50F5B" w14:textId="77777777" w:rsidR="00BF5CC4" w:rsidRDefault="00BF5CC4" w:rsidP="00BF5CC4"/>
    <w:p w14:paraId="41BAD3E0" w14:textId="77777777" w:rsidR="00BF5CC4" w:rsidRDefault="00BF5CC4" w:rsidP="00BF5CC4">
      <w:r>
        <w:t>To show g(R) = independent of R, take P→ PY where Y = R</w:t>
      </w:r>
      <w:r>
        <w:rPr>
          <w:rStyle w:val="superscript"/>
        </w:rPr>
        <w:t>-1</w:t>
      </w:r>
      <w:r>
        <w:t xml:space="preserve"> (YR=1) and use the rearrangement theorem to rewrite g(R), </w:t>
      </w:r>
    </w:p>
    <w:p w14:paraId="375F0C98" w14:textId="77777777" w:rsidR="00BF5CC4" w:rsidRDefault="00BF5CC4" w:rsidP="00BF5CC4"/>
    <w:p w14:paraId="5473035A" w14:textId="77777777" w:rsidR="00BF5CC4" w:rsidRDefault="00BF5CC4" w:rsidP="00BF5CC4">
      <w:r>
        <w:tab/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Y)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YR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YR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YR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5B546F42" w14:textId="77777777" w:rsidR="00BF5CC4" w:rsidRDefault="00BF5CC4" w:rsidP="00BF5CC4"/>
    <w:p w14:paraId="513D0F77" w14:textId="77777777" w:rsidR="00BF5CC4" w:rsidRPr="00BF5CC4" w:rsidRDefault="00BF5CC4" w:rsidP="00BF5CC4">
      <w:r>
        <w:t>=</w:t>
      </w:r>
      <w:r>
        <w:tab/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2E8735ED" w14:textId="77777777" w:rsidR="00BF5CC4" w:rsidRDefault="00BF5CC4" w:rsidP="008E368E"/>
    <w:p w14:paraId="142C9BF1" w14:textId="77777777" w:rsidR="00BF5CC4" w:rsidRPr="00BF5CC4" w:rsidRDefault="00BF5CC4" w:rsidP="00BF5CC4">
      <w:r>
        <w:t>=</w:t>
      </w:r>
      <w:r>
        <w:tab/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rPr>
          <w:color w:val="000000"/>
        </w:rPr>
        <w:t xml:space="preserve">   = g(1)</w:t>
      </w:r>
      <w:r>
        <w:tab/>
      </w:r>
      <w:r>
        <w:tab/>
        <w:t>(C.3.6)</w:t>
      </w:r>
    </w:p>
    <w:p w14:paraId="0E673409" w14:textId="77777777" w:rsidR="00BF5CC4" w:rsidRDefault="00BF5CC4" w:rsidP="00BF5CC4"/>
    <w:p w14:paraId="2843FBB0" w14:textId="77777777" w:rsidR="00BF5CC4" w:rsidRDefault="00BF5CC4" w:rsidP="00BF5CC4">
      <w:r>
        <w:t xml:space="preserve">In the last line 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 xml:space="preserve"> =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because Y only acts on the upper index set k...</w:t>
      </w:r>
      <w:proofErr w:type="spellStart"/>
      <w:r>
        <w:t>k+k</w:t>
      </w:r>
      <w:proofErr w:type="spellEnd"/>
      <w:r>
        <w:t>'. Therefore</w:t>
      </w:r>
    </w:p>
    <w:p w14:paraId="531B4E2D" w14:textId="77777777" w:rsidR="00BF5CC4" w:rsidRDefault="00BF5CC4" w:rsidP="00BF5CC4"/>
    <w:p w14:paraId="5992F9E0" w14:textId="77777777" w:rsidR="00BF5CC4" w:rsidRDefault="00BF5CC4" w:rsidP="00BF5CC4">
      <w:r>
        <w:tab/>
      </w:r>
      <w:r>
        <w:rPr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7688E4EE" w14:textId="77777777" w:rsidR="00BF5CC4" w:rsidRDefault="00BF5CC4" w:rsidP="00BF5CC4"/>
    <w:p w14:paraId="7CC38780" w14:textId="77777777" w:rsidR="00BF5CC4" w:rsidRPr="00BF5CC4" w:rsidRDefault="00BF5CC4" w:rsidP="00BF5CC4">
      <w:r>
        <w:tab/>
        <w:t xml:space="preserve">=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 xml:space="preserve"> g(R) 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 xml:space="preserve"> g(1)  = g(1)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>(1) = g(1) k'! = k'! g(1)</w:t>
      </w:r>
      <w:r>
        <w:tab/>
      </w:r>
      <w:r>
        <w:tab/>
      </w:r>
      <w:r>
        <w:tab/>
      </w:r>
      <w:r>
        <w:tab/>
      </w:r>
      <w:r>
        <w:tab/>
      </w:r>
    </w:p>
    <w:p w14:paraId="7432423E" w14:textId="77777777" w:rsidR="00BF5CC4" w:rsidRDefault="00BF5CC4" w:rsidP="00BF5CC4"/>
    <w:p w14:paraId="47243165" w14:textId="77777777" w:rsidR="00BF5CC4" w:rsidRDefault="00BF5CC4" w:rsidP="00BF5CC4">
      <w:r>
        <w:tab/>
        <w:t xml:space="preserve">= 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>
        <w:tab/>
        <w:t>(C.3.7)</w:t>
      </w:r>
    </w:p>
    <w:p w14:paraId="5287C6AF" w14:textId="77777777" w:rsidR="00BF5CC4" w:rsidRDefault="00BF5CC4" w:rsidP="00BF5CC4"/>
    <w:p w14:paraId="3DDDFCFE" w14:textId="77777777" w:rsidR="00BF5CC4" w:rsidRPr="00BF5CC4" w:rsidRDefault="00BF5CC4" w:rsidP="00BF5CC4">
      <w:r>
        <w:t xml:space="preserve">so theorem (3.2.1) is proved.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083F78D0" w14:textId="77777777" w:rsidR="00BF5CC4" w:rsidRDefault="00BF5CC4" w:rsidP="00BF5CC4"/>
    <w:p w14:paraId="060A838E" w14:textId="77777777" w:rsidR="00BF5CC4" w:rsidRPr="00BF5CC4" w:rsidRDefault="00BF5CC4" w:rsidP="00BF5CC4">
      <w:r>
        <w:tab/>
        <w:t>QED</w:t>
      </w:r>
    </w:p>
    <w:p w14:paraId="5C6596B5" w14:textId="77777777" w:rsidR="00BF5CC4" w:rsidRPr="00BF5CC4" w:rsidRDefault="00BF5CC4" w:rsidP="00BF5CC4"/>
    <w:p w14:paraId="40537977" w14:textId="77777777" w:rsidR="00BF5CC4" w:rsidRPr="008F3E48" w:rsidRDefault="00BF5CC4" w:rsidP="00BF5CC4">
      <w:pPr>
        <w:pStyle w:val="Heading2"/>
      </w:pPr>
      <w:r>
        <w:t>C.4 Theorem</w:t>
      </w:r>
      <w:r w:rsidR="00476D43">
        <w:t xml:space="preserve"> Three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67B0A8" w14:textId="77777777" w:rsidR="00BF5CC4" w:rsidRDefault="00BF5CC4" w:rsidP="00BF5CC4"/>
    <w:p w14:paraId="6DF1027B" w14:textId="77777777" w:rsidR="00BF5CC4" w:rsidRPr="008E368E" w:rsidRDefault="00BF5CC4" w:rsidP="00BF5CC4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51F926A3" w14:textId="77777777" w:rsidR="00BF5CC4" w:rsidRPr="008E368E" w:rsidRDefault="00BF5CC4" w:rsidP="00BF5CC4">
      <w:pPr>
        <w:rPr>
          <w:color w:val="000000"/>
        </w:rPr>
      </w:pPr>
    </w:p>
    <w:p w14:paraId="5E4C2217" w14:textId="77777777" w:rsidR="00BF5CC4" w:rsidRDefault="00BF5CC4" w:rsidP="00BF5CC4"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>
        <w:tab/>
        <w:t>(C.4.1)</w:t>
      </w:r>
    </w:p>
    <w:p w14:paraId="29C4B542" w14:textId="77777777" w:rsidR="00BF5CC4" w:rsidRDefault="00BF5CC4" w:rsidP="008E368E"/>
    <w:p w14:paraId="7A6A63D7" w14:textId="77777777" w:rsidR="00BF5CC4" w:rsidRDefault="00BF5CC4" w:rsidP="008E368E">
      <w:r>
        <w:t xml:space="preserve">Now we do </w:t>
      </w:r>
      <w:r>
        <w:sym w:font="Symbol" w:char="F0C4"/>
      </w:r>
      <w:r>
        <w:t xml:space="preserve"> → ^ in both functions at once. Start with the second line and install (C.2.3) for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t>^</w:t>
      </w:r>
      <w:r>
        <w:t xml:space="preserve"> and (C.3.3) for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 to get</w:t>
      </w:r>
    </w:p>
    <w:p w14:paraId="5E851827" w14:textId="77777777" w:rsidR="00BF5CC4" w:rsidRDefault="00BF5CC4" w:rsidP="008E368E"/>
    <w:p w14:paraId="32FC837C" w14:textId="77777777" w:rsidR="00BF5CC4" w:rsidRDefault="00BF5CC4" w:rsidP="008E368E">
      <w:r>
        <w:tab/>
      </w:r>
      <w:r w:rsidRPr="008E368E">
        <w:rPr>
          <w:color w:val="000000"/>
        </w:rPr>
        <w:t xml:space="preserve">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1C4CF46E" w14:textId="77777777" w:rsidR="00BF5CC4" w:rsidRDefault="00BF5CC4" w:rsidP="008E368E"/>
    <w:p w14:paraId="4F49E545" w14:textId="77777777" w:rsidR="00BF5CC4" w:rsidRDefault="00BF5CC4" w:rsidP="008E368E"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>
        <w:t xml:space="preserve">[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</w:t>
      </w:r>
      <w:r w:rsidRPr="008E368E">
        <w:t>]</w:t>
      </w:r>
    </w:p>
    <w:p w14:paraId="60ED6294" w14:textId="77777777" w:rsidR="00BF5CC4" w:rsidRDefault="00BF5CC4" w:rsidP="00BF5CC4">
      <w:r>
        <w:tab/>
      </w:r>
      <w:r>
        <w:tab/>
      </w:r>
      <w:r>
        <w:tab/>
        <w:t xml:space="preserve">  [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 w:rsidRPr="008E368E">
        <w:t>]</w:t>
      </w:r>
    </w:p>
    <w:p w14:paraId="0DEBB1CB" w14:textId="77777777" w:rsidR="00BF5CC4" w:rsidRDefault="00BF5CC4" w:rsidP="00BF5CC4"/>
    <w:p w14:paraId="26106D0C" w14:textId="77777777" w:rsidR="00BF5CC4" w:rsidRPr="00BF5CC4" w:rsidRDefault="00BF5CC4" w:rsidP="00BF5CC4">
      <w:r>
        <w:tab/>
        <w:t>= Σ</w:t>
      </w:r>
      <w:r>
        <w:rPr>
          <w:rStyle w:val="subscript"/>
        </w:rPr>
        <w:t>Q,R</w:t>
      </w:r>
      <w:r>
        <w:t xml:space="preserve"> g(Q,R)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(C.4.2)</w:t>
      </w:r>
    </w:p>
    <w:p w14:paraId="5F3436F4" w14:textId="77777777" w:rsidR="00BF5CC4" w:rsidRDefault="00BF5CC4" w:rsidP="00BF5CC4"/>
    <w:p w14:paraId="712D276C" w14:textId="77777777" w:rsidR="00BF5CC4" w:rsidRDefault="00BF5CC4" w:rsidP="00BF5CC4">
      <w:r>
        <w:t>where</w:t>
      </w:r>
    </w:p>
    <w:p w14:paraId="6C4E52F1" w14:textId="77777777" w:rsidR="00BF5CC4" w:rsidRDefault="00BF5CC4" w:rsidP="00BF5CC4"/>
    <w:p w14:paraId="13D0D95F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g(Q,R)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4E2FC1B1" w14:textId="77777777" w:rsidR="00BF5CC4" w:rsidRP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  .</w:t>
      </w:r>
    </w:p>
    <w:p w14:paraId="19267546" w14:textId="77777777" w:rsidR="00BF5CC4" w:rsidRDefault="00BF5CC4" w:rsidP="00BF5CC4"/>
    <w:p w14:paraId="736DCD54" w14:textId="77777777" w:rsidR="00BF5CC4" w:rsidRDefault="00BF5CC4" w:rsidP="00BF5CC4">
      <w:r>
        <w:t xml:space="preserve">We now show g(Q,R) is independent of both Q and R. </w:t>
      </w:r>
    </w:p>
    <w:p w14:paraId="566AF39E" w14:textId="77777777" w:rsidR="00BF5CC4" w:rsidRDefault="00BF5CC4" w:rsidP="00BF5CC4"/>
    <w:p w14:paraId="6010E803" w14:textId="77777777" w:rsidR="00BF5CC4" w:rsidRPr="00BF5CC4" w:rsidRDefault="00BF5CC4" w:rsidP="00BF5CC4">
      <w:r>
        <w:t>First, use the rearrangement theorem with P→PX with X=Q</w:t>
      </w:r>
      <w:r>
        <w:rPr>
          <w:rStyle w:val="superscript"/>
        </w:rPr>
        <w:t>-1</w:t>
      </w:r>
      <w:r>
        <w:t xml:space="preserve"> to get </w:t>
      </w:r>
    </w:p>
    <w:p w14:paraId="03A19F59" w14:textId="77777777" w:rsidR="00BF5CC4" w:rsidRDefault="00BF5CC4" w:rsidP="008E368E">
      <w:r>
        <w:tab/>
      </w:r>
    </w:p>
    <w:p w14:paraId="6A6ACE27" w14:textId="77777777" w:rsidR="00BF5CC4" w:rsidRDefault="00BF5CC4" w:rsidP="008E368E">
      <w:r>
        <w:t xml:space="preserve">= 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1E73B08C" w14:textId="77777777" w:rsidR="00BF5CC4" w:rsidRDefault="00BF5CC4" w:rsidP="008E368E"/>
    <w:p w14:paraId="5748A06F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g(Q,R)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X</w:t>
      </w:r>
      <w:r w:rsidRPr="008E368E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183F974C" w14:textId="77777777" w:rsid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5A9BF156" w14:textId="77777777" w:rsidR="00BF5CC4" w:rsidRDefault="00BF5CC4" w:rsidP="00BF5CC4"/>
    <w:p w14:paraId="2B8648F5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         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59A9BB3D" w14:textId="77777777" w:rsid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5F810400" w14:textId="77777777" w:rsidR="00BF5CC4" w:rsidRDefault="00BF5CC4" w:rsidP="00BF5CC4"/>
    <w:p w14:paraId="738362F7" w14:textId="77777777" w:rsidR="00BF5CC4" w:rsidRPr="00BF5CC4" w:rsidRDefault="00BF5CC4" w:rsidP="00BF5CC4">
      <w:r>
        <w:t>Now XR = RX because X=Q</w:t>
      </w:r>
      <w:r>
        <w:rPr>
          <w:rStyle w:val="superscript"/>
        </w:rPr>
        <w:t>-1</w:t>
      </w:r>
      <w:r>
        <w:t xml:space="preserve"> only affects the lower indices, while R only affects the higher ones. Therefore 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 xml:space="preserve"> = </w:t>
      </w:r>
      <w:proofErr w:type="spellStart"/>
      <w:r>
        <w:t>v</w:t>
      </w:r>
      <w:r>
        <w:rPr>
          <w:rStyle w:val="subscript"/>
        </w:rPr>
        <w:t>PRX</w:t>
      </w:r>
      <w:proofErr w:type="spellEnd"/>
      <w:r>
        <w:rPr>
          <w:rStyle w:val="subscript"/>
        </w:rPr>
        <w:t>(k+1)</w:t>
      </w:r>
      <w:r>
        <w:t xml:space="preserve">. But X has no effect on an upper index like (k+1) so  = 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 xml:space="preserve">. So, </w:t>
      </w:r>
    </w:p>
    <w:p w14:paraId="12789E4F" w14:textId="77777777" w:rsidR="00BF5CC4" w:rsidRDefault="00BF5CC4" w:rsidP="00BF5CC4"/>
    <w:p w14:paraId="385E0ADA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g(Q,R)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0AD311FC" w14:textId="77777777" w:rsid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5E659A48" w14:textId="77777777" w:rsidR="00BF5CC4" w:rsidRDefault="00BF5CC4" w:rsidP="00BF5CC4"/>
    <w:p w14:paraId="7ADC9CA9" w14:textId="77777777" w:rsidR="00BF5CC4" w:rsidRDefault="00BF5CC4" w:rsidP="00BF5CC4">
      <w:r>
        <w:t>and Q has left the playing field. Next, use the rearrangement theorem again this time with P→PY with Y = R</w:t>
      </w:r>
      <w:r>
        <w:rPr>
          <w:rStyle w:val="superscript"/>
        </w:rPr>
        <w:t>-1</w:t>
      </w:r>
      <w:r>
        <w:t xml:space="preserve"> to get</w:t>
      </w:r>
    </w:p>
    <w:p w14:paraId="7C72FDCC" w14:textId="77777777" w:rsidR="00BF5CC4" w:rsidRDefault="00BF5CC4" w:rsidP="00BF5CC4"/>
    <w:p w14:paraId="627F656E" w14:textId="77777777" w:rsidR="00BF5CC4" w:rsidRDefault="00BF5CC4" w:rsidP="00BF5CC4">
      <w:pPr>
        <w:rPr>
          <w:rStyle w:val="superscript"/>
          <w:color w:val="000000"/>
        </w:rPr>
      </w:pPr>
      <w:r>
        <w:t xml:space="preserve"> </w:t>
      </w:r>
      <w:r>
        <w:tab/>
        <w:t xml:space="preserve">g(Q,R) 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Y</w:t>
      </w:r>
      <w:r w:rsidRPr="008E368E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4C632392" w14:textId="77777777" w:rsidR="00BF5CC4" w:rsidRDefault="00BF5CC4" w:rsidP="00BF5CC4">
      <w:r>
        <w:rPr>
          <w:rFonts w:ascii="Script MT Bold" w:hAnsi="Script MT Bold"/>
        </w:rPr>
        <w:tab/>
      </w: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PYR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PYR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1258867D" w14:textId="77777777" w:rsidR="00BF5CC4" w:rsidRPr="00BF5CC4" w:rsidRDefault="00BF5CC4" w:rsidP="00BF5CC4"/>
    <w:p w14:paraId="692C12D8" w14:textId="77777777" w:rsidR="00BF5CC4" w:rsidRPr="00BF5CC4" w:rsidRDefault="00BF5CC4" w:rsidP="00BF5CC4">
      <w:r>
        <w:tab/>
        <w:t xml:space="preserve">         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  = g(1,1)</w:t>
      </w:r>
    </w:p>
    <w:p w14:paraId="5ADBD377" w14:textId="77777777" w:rsidR="00BF5CC4" w:rsidRDefault="00BF5CC4" w:rsidP="00BF5CC4"/>
    <w:p w14:paraId="3E4C64C2" w14:textId="77777777" w:rsidR="00BF5CC4" w:rsidRDefault="00BF5CC4" w:rsidP="00BF5CC4">
      <w:r>
        <w:t xml:space="preserve">In the left factor 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 xml:space="preserve"> =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because Y = R</w:t>
      </w:r>
      <w:r>
        <w:rPr>
          <w:rStyle w:val="superscript"/>
        </w:rPr>
        <w:t>-1</w:t>
      </w:r>
      <w:r>
        <w:t xml:space="preserve"> has no effect on lower indices like 1,2..k. So now g(Q,R) is independent of both Q and R so we replace it with g(1,1). Then</w:t>
      </w:r>
    </w:p>
    <w:p w14:paraId="13C228DE" w14:textId="77777777" w:rsidR="00BF5CC4" w:rsidRDefault="00BF5CC4" w:rsidP="00BF5CC4"/>
    <w:p w14:paraId="1AA67D94" w14:textId="77777777" w:rsidR="00BF5CC4" w:rsidRDefault="00BF5CC4" w:rsidP="00BF5CC4">
      <w:r>
        <w:tab/>
      </w:r>
      <w:r w:rsidRPr="008E368E">
        <w:rPr>
          <w:color w:val="000000"/>
        </w:rPr>
        <w:t xml:space="preserve">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002C61B3" w14:textId="77777777" w:rsidR="00BF5CC4" w:rsidRDefault="00BF5CC4" w:rsidP="00BF5CC4"/>
    <w:p w14:paraId="41ACB5B7" w14:textId="77777777" w:rsidR="00BF5CC4" w:rsidRDefault="00BF5CC4" w:rsidP="00BF5CC4">
      <w:r>
        <w:tab/>
        <w:t>= Σ</w:t>
      </w:r>
      <w:r>
        <w:rPr>
          <w:rStyle w:val="subscript"/>
        </w:rPr>
        <w:t>Q,R</w:t>
      </w:r>
      <w:r>
        <w:t xml:space="preserve"> g(Q,R) = Σ</w:t>
      </w:r>
      <w:r>
        <w:rPr>
          <w:rStyle w:val="subscript"/>
        </w:rPr>
        <w:t>Q,R</w:t>
      </w:r>
      <w:r>
        <w:t xml:space="preserve"> g(1,1) = g(1,1)[Σ</w:t>
      </w:r>
      <w:r>
        <w:rPr>
          <w:rStyle w:val="subscript"/>
        </w:rPr>
        <w:t>Q</w:t>
      </w:r>
      <w:r>
        <w:t>(1)][Σ</w:t>
      </w:r>
      <w:r>
        <w:rPr>
          <w:rStyle w:val="subscript"/>
        </w:rPr>
        <w:t>R</w:t>
      </w:r>
      <w:r>
        <w:t>(1)] =  g(1,1) k! k'!  = k! k'! g(1,1)</w:t>
      </w:r>
    </w:p>
    <w:p w14:paraId="19C41556" w14:textId="77777777" w:rsidR="00BF5CC4" w:rsidRDefault="00BF5CC4" w:rsidP="00BF5CC4"/>
    <w:p w14:paraId="12733CAB" w14:textId="77777777" w:rsidR="00BF5CC4" w:rsidRPr="00BF5CC4" w:rsidRDefault="00BF5CC4" w:rsidP="00BF5CC4"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>
        <w:tab/>
      </w:r>
      <w:r>
        <w:tab/>
        <w:t>QED.</w:t>
      </w:r>
    </w:p>
    <w:p w14:paraId="69EB16FA" w14:textId="77777777" w:rsidR="00BF5CC4" w:rsidRDefault="00BF5CC4" w:rsidP="00BF5CC4"/>
    <w:p w14:paraId="7ADD7120" w14:textId="77777777" w:rsidR="00BF5CC4" w:rsidRDefault="00BF5CC4" w:rsidP="00BF5CC4"/>
    <w:p w14:paraId="1C49BF94" w14:textId="77777777" w:rsidR="00CF0886" w:rsidRDefault="00CF0886" w:rsidP="00CF0886">
      <w:pPr>
        <w:pStyle w:val="Heading2"/>
      </w:pPr>
      <w:r>
        <w:t>C.5 Theorems in compact Alt notation</w:t>
      </w:r>
    </w:p>
    <w:p w14:paraId="54475A6B" w14:textId="77777777" w:rsidR="00CF0886" w:rsidRDefault="00CF0886" w:rsidP="00CF0886"/>
    <w:p w14:paraId="5064A9EA" w14:textId="77777777" w:rsidR="00CF0886" w:rsidRDefault="00CF0886" w:rsidP="00CF0886">
      <w:r>
        <w:t xml:space="preserve">It is painful to develop further "theorems" using the cumbersome notation above. Here we adopt a shorthand notation with the idea that if we wanted, we could write out each line in the full notation used above. </w:t>
      </w:r>
    </w:p>
    <w:p w14:paraId="40D75731" w14:textId="77777777" w:rsidR="00CF0886" w:rsidRDefault="00CF0886" w:rsidP="00CF0886"/>
    <w:p w14:paraId="2038BCD5" w14:textId="77777777" w:rsidR="00CF0886" w:rsidRDefault="00CF0886" w:rsidP="00CF0886">
      <w:r>
        <w:t xml:space="preserve">Recall the definition of Alt for functions, </w:t>
      </w:r>
    </w:p>
    <w:p w14:paraId="3BB0FC8A" w14:textId="77777777" w:rsidR="00CF0886" w:rsidRDefault="00CF0886" w:rsidP="00CF0886"/>
    <w:p w14:paraId="0FD506B6" w14:textId="77777777" w:rsidR="00CF0886" w:rsidRDefault="00CF0886" w:rsidP="00CF088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[Alt(</w:t>
      </w:r>
      <w:r w:rsidRPr="00422012">
        <w:rPr>
          <w:rFonts w:ascii="Script MT Bold" w:hAnsi="Script MT Bold"/>
        </w:rPr>
        <w:t>X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 ≡ 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422012">
        <w:rPr>
          <w:rFonts w:ascii="Script MT Bold" w:hAnsi="Script MT Bold"/>
        </w:rPr>
        <w:t>X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tab/>
        <w:t>.</w:t>
      </w:r>
      <w:r>
        <w:tab/>
      </w:r>
      <w:r>
        <w:tab/>
      </w:r>
      <w:r>
        <w:tab/>
      </w:r>
      <w:r>
        <w:rPr>
          <w:i/>
        </w:rPr>
        <w:t>(8.5.11)</w:t>
      </w:r>
    </w:p>
    <w:p w14:paraId="7A6F4004" w14:textId="77777777" w:rsidR="00BF5CC4" w:rsidRDefault="00BF5CC4" w:rsidP="008E368E"/>
    <w:p w14:paraId="18F7D9BC" w14:textId="77777777" w:rsidR="00CF0886" w:rsidRDefault="00CF0886" w:rsidP="008E368E">
      <w:r>
        <w:t xml:space="preserve">Using this definition, we can translate Theorem (C.2.1), </w:t>
      </w:r>
    </w:p>
    <w:p w14:paraId="7768B392" w14:textId="77777777" w:rsidR="00CF0886" w:rsidRDefault="00CF0886" w:rsidP="008E368E"/>
    <w:p w14:paraId="06BDE3AD" w14:textId="77777777" w:rsidR="00CF0886" w:rsidRPr="008E368E" w:rsidRDefault="00CF0886" w:rsidP="00CF0886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3DD40C3C" w14:textId="77777777" w:rsidR="00CF0886" w:rsidRPr="008E368E" w:rsidRDefault="00CF0886" w:rsidP="00CF0886">
      <w:pPr>
        <w:rPr>
          <w:color w:val="000000"/>
        </w:rPr>
      </w:pPr>
    </w:p>
    <w:p w14:paraId="0AE62FF8" w14:textId="77777777" w:rsidR="00CF0886" w:rsidRDefault="00CF0886" w:rsidP="00CF0886">
      <w:pPr>
        <w:rPr>
          <w:i/>
        </w:rPr>
      </w:pPr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, </w:t>
      </w:r>
      <w:r>
        <w:tab/>
      </w:r>
      <w:r>
        <w:tab/>
      </w:r>
      <w:r>
        <w:tab/>
      </w:r>
      <w:r w:rsidRPr="00CF0886">
        <w:rPr>
          <w:i/>
        </w:rPr>
        <w:t>(C.2.1)</w:t>
      </w:r>
    </w:p>
    <w:p w14:paraId="3BCAEC39" w14:textId="77777777" w:rsidR="00CF0886" w:rsidRDefault="00CF0886" w:rsidP="00CF0886">
      <w:pPr>
        <w:rPr>
          <w:i/>
        </w:rPr>
      </w:pPr>
    </w:p>
    <w:p w14:paraId="72D52A36" w14:textId="77777777" w:rsidR="00CF0886" w:rsidRDefault="00CF0886" w:rsidP="00CF0886">
      <w:r>
        <w:t xml:space="preserve">into the compact notation shown on the first line below, </w:t>
      </w:r>
    </w:p>
    <w:p w14:paraId="76C13BD8" w14:textId="77777777" w:rsidR="00CF0886" w:rsidRDefault="00CF0886" w:rsidP="00CF0886"/>
    <w:p w14:paraId="6E21D2C4" w14:textId="77777777" w:rsidR="00CF0886" w:rsidRP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</w:t>
      </w:r>
      <w:r>
        <w:tab/>
      </w:r>
      <w:r>
        <w:tab/>
      </w:r>
      <w:r>
        <w:tab/>
      </w:r>
      <w:r w:rsidRPr="00CF0886">
        <w:rPr>
          <w:i/>
        </w:rPr>
        <w:t>(C.2.1)</w:t>
      </w:r>
      <w:r>
        <w:tab/>
      </w:r>
      <w:r>
        <w:tab/>
      </w:r>
      <w:r>
        <w:tab/>
      </w:r>
      <w:r>
        <w:tab/>
        <w:t>(C.5.1)</w:t>
      </w:r>
    </w:p>
    <w:p w14:paraId="229F8870" w14:textId="77777777" w:rsidR="00CF0886" w:rsidRP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CF0886">
        <w:rPr>
          <w:rStyle w:val="subscript"/>
          <w:color w:val="00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CF0886">
        <w:rPr>
          <w:rStyle w:val="subscript"/>
          <w:color w:val="FF0000"/>
        </w:rPr>
        <w:sym w:font="Symbol" w:char="F0C4"/>
      </w:r>
      <w:r>
        <w:rPr>
          <w:rStyle w:val="superscript"/>
        </w:rPr>
        <w:t>[k']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</w:t>
      </w:r>
      <w:r>
        <w:tab/>
      </w:r>
      <w:r>
        <w:tab/>
      </w:r>
      <w:r>
        <w:tab/>
      </w:r>
      <w:r w:rsidRPr="00CF0886">
        <w:rPr>
          <w:i/>
        </w:rPr>
        <w:t>(C.3.1)</w:t>
      </w:r>
      <w:r>
        <w:tab/>
      </w:r>
      <w:r>
        <w:tab/>
      </w:r>
      <w:r>
        <w:tab/>
      </w:r>
      <w:r>
        <w:tab/>
        <w:t>(C.5.2)</w:t>
      </w:r>
    </w:p>
    <w:p w14:paraId="5D42056E" w14:textId="77777777" w:rsid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CF0886">
        <w:rPr>
          <w:rStyle w:val="subscript"/>
          <w:color w:val="FF0000"/>
        </w:rPr>
        <w:sym w:font="Symbol" w:char="F0C4"/>
      </w:r>
      <w:r>
        <w:rPr>
          <w:rStyle w:val="superscript"/>
        </w:rPr>
        <w:t>[k']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</w:t>
      </w:r>
      <w:r>
        <w:tab/>
      </w:r>
      <w:r>
        <w:tab/>
      </w:r>
      <w:r>
        <w:tab/>
      </w:r>
      <w:r w:rsidRPr="00CF0886">
        <w:rPr>
          <w:i/>
        </w:rPr>
        <w:t>(C.4.1)</w:t>
      </w:r>
      <w:r>
        <w:tab/>
      </w:r>
      <w:r>
        <w:tab/>
      </w:r>
      <w:r>
        <w:tab/>
      </w:r>
      <w:r>
        <w:tab/>
        <w:t>(C.5.3)</w:t>
      </w:r>
    </w:p>
    <w:p w14:paraId="48D73782" w14:textId="77777777" w:rsidR="00CF0886" w:rsidRDefault="00CF0886" w:rsidP="00CF0886"/>
    <w:p w14:paraId="03795B4F" w14:textId="77777777" w:rsidR="00CF0886" w:rsidRPr="00CF0886" w:rsidRDefault="00CF0886" w:rsidP="00CF0886">
      <w:r>
        <w:t xml:space="preserve">and similarly for the last two lines. For example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>
        <w:t xml:space="preserve"> means that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>
        <w:t xml:space="preserve">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and has k vector arguments, while 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 xml:space="preserve">  ϵ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and has k' vector arguments. The arguments themselves are in the implied sequential groups: {1,2...k} for the first tensor, {k+1,k+2....</w:t>
      </w:r>
      <w:proofErr w:type="spellStart"/>
      <w:r>
        <w:t>k+k</w:t>
      </w:r>
      <w:proofErr w:type="spellEnd"/>
      <w:r>
        <w:t>'} for the second, and so on for more tensors. If there were a third tensor of type [k"], its index group would be {k+k'+1,k+k'+2, ...</w:t>
      </w:r>
      <w:proofErr w:type="spellStart"/>
      <w:r>
        <w:t>k+k'+k</w:t>
      </w:r>
      <w:proofErr w:type="spellEnd"/>
      <w:r>
        <w:t xml:space="preserve">"}. </w:t>
      </w:r>
    </w:p>
    <w:p w14:paraId="61B09A72" w14:textId="77777777" w:rsidR="00CF0886" w:rsidRDefault="00CF0886" w:rsidP="00CF0886"/>
    <w:p w14:paraId="4F2202D2" w14:textId="77777777" w:rsidR="00CF0886" w:rsidRDefault="00CF0886" w:rsidP="00CF0886">
      <w:r>
        <w:t xml:space="preserve"> Combining the above three equations we get, </w:t>
      </w:r>
    </w:p>
    <w:p w14:paraId="66D31258" w14:textId="77777777" w:rsidR="00CF0886" w:rsidRDefault="00CF0886" w:rsidP="00CF0886"/>
    <w:p w14:paraId="4A73B4ED" w14:textId="77777777" w:rsidR="00CF0886" w:rsidRP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 .</w:t>
      </w:r>
      <w:r>
        <w:tab/>
      </w:r>
      <w:r>
        <w:tab/>
        <w:t>(C.5.4)</w:t>
      </w:r>
    </w:p>
    <w:p w14:paraId="53F0C4B5" w14:textId="77777777" w:rsidR="00CF0886" w:rsidRDefault="00CF0886" w:rsidP="00CF0886"/>
    <w:p w14:paraId="56B74113" w14:textId="77777777" w:rsidR="00CF0886" w:rsidRDefault="00CF0886" w:rsidP="00CF0886">
      <w:r>
        <w:t>We combine these into a single equation as follows</w:t>
      </w:r>
    </w:p>
    <w:p w14:paraId="4F485044" w14:textId="77777777" w:rsidR="00CF0886" w:rsidRDefault="00CF0886" w:rsidP="00CF0886"/>
    <w:p w14:paraId="243C1CCB" w14:textId="77777777" w:rsid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r>
        <w:t>)  =  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proofErr w:type="spellEnd"/>
      <w:r>
        <w:rPr>
          <w:rStyle w:val="superscript"/>
        </w:rPr>
        <w:t>[k]</w:t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t>d</w:t>
      </w:r>
      <w:proofErr w:type="spellEnd"/>
      <w:r>
        <w:rPr>
          <w:rStyle w:val="superscript"/>
        </w:rPr>
        <w:t>[k']</w:t>
      </w:r>
      <w:r>
        <w:t>)</w:t>
      </w:r>
      <w:r>
        <w:tab/>
      </w:r>
      <w:proofErr w:type="spellStart"/>
      <w:r>
        <w:t>a,b,c,d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</w:r>
      <w:r>
        <w:tab/>
        <w:t>(C.5.5)</w:t>
      </w:r>
    </w:p>
    <w:p w14:paraId="3129544A" w14:textId="77777777" w:rsidR="00CF0886" w:rsidRDefault="00CF0886" w:rsidP="00CF0886"/>
    <w:p w14:paraId="19936BBC" w14:textId="77777777" w:rsidR="00CF0886" w:rsidRPr="00CF0886" w:rsidRDefault="00CF0886" w:rsidP="00CF0886">
      <w:r>
        <w:t xml:space="preserve">where </w:t>
      </w:r>
      <w:proofErr w:type="spellStart"/>
      <w:r>
        <w:t>a,b,c,d</w:t>
      </w:r>
      <w:proofErr w:type="spellEnd"/>
      <w:r>
        <w:t xml:space="preserve"> can </w:t>
      </w:r>
      <w:r w:rsidRPr="00CF0886">
        <w:rPr>
          <w:i/>
        </w:rPr>
        <w:t>each</w:t>
      </w:r>
      <w:r>
        <w:t xml:space="preserve"> take either value </w:t>
      </w:r>
      <w:r>
        <w:sym w:font="Symbol" w:char="F0C4"/>
      </w:r>
      <w:r>
        <w:t xml:space="preserve"> or ^.  Now take  k' → k",  </w:t>
      </w:r>
      <w:r w:rsidRPr="008E368E">
        <w:rPr>
          <w:rFonts w:ascii="Script MT Bold" w:hAnsi="Script MT Bold"/>
          <w:color w:val="000000"/>
        </w:rPr>
        <w:t>S</w:t>
      </w:r>
      <w:r>
        <w:t xml:space="preserve"> → </w:t>
      </w:r>
      <w:r w:rsidRPr="00CF0886">
        <w:rPr>
          <w:rFonts w:ascii="Script MT Bold" w:hAnsi="Script MT Bold"/>
        </w:rPr>
        <w:t>B</w:t>
      </w:r>
      <w:r>
        <w:rPr>
          <w:rFonts w:ascii="Script MT Bold" w:hAnsi="Script MT Bold"/>
        </w:rPr>
        <w:t xml:space="preserve">, </w:t>
      </w:r>
      <w:r>
        <w:t xml:space="preserve">and rename the labels, </w:t>
      </w:r>
    </w:p>
    <w:p w14:paraId="4798BE66" w14:textId="77777777" w:rsidR="00CF0886" w:rsidRDefault="00CF0886" w:rsidP="00CF0886"/>
    <w:p w14:paraId="49CD243F" w14:textId="77777777" w:rsid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g</w:t>
      </w:r>
      <w:proofErr w:type="spellEnd"/>
      <w:r>
        <w:rPr>
          <w:rStyle w:val="superscript"/>
        </w:rPr>
        <w:t>[k"]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d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</w:rPr>
        <w:t>h</w:t>
      </w:r>
      <w:proofErr w:type="spellEnd"/>
      <w:r>
        <w:rPr>
          <w:rStyle w:val="superscript"/>
        </w:rPr>
        <w:t>[k"]</w:t>
      </w:r>
      <w:r>
        <w:t>)</w:t>
      </w:r>
      <w:r>
        <w:tab/>
      </w:r>
      <w:proofErr w:type="spellStart"/>
      <w:r>
        <w:t>a,g,d,h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  <w:t>(C.5.6)</w:t>
      </w:r>
    </w:p>
    <w:p w14:paraId="5DF472E1" w14:textId="77777777" w:rsidR="00CF0886" w:rsidRDefault="00CF0886" w:rsidP="00CF0886"/>
    <w:p w14:paraId="05E81475" w14:textId="77777777" w:rsidR="00CF0886" w:rsidRDefault="00CF0886" w:rsidP="00CF0886">
      <w:r>
        <w:t xml:space="preserve">Now in (C.5.6) set </w:t>
      </w:r>
    </w:p>
    <w:p w14:paraId="33658381" w14:textId="77777777" w:rsidR="00CF0886" w:rsidRDefault="00CF0886" w:rsidP="00CF0886"/>
    <w:p w14:paraId="5872ABC7" w14:textId="77777777" w:rsid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g</w:t>
      </w:r>
      <w:proofErr w:type="spellEnd"/>
      <w:r>
        <w:rPr>
          <w:rStyle w:val="superscript"/>
        </w:rPr>
        <w:t>[k"]</w:t>
      </w:r>
      <w:r>
        <w:t xml:space="preserve"> = 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c</w:t>
      </w:r>
      <w:proofErr w:type="spellEnd"/>
      <w:r>
        <w:rPr>
          <w:rStyle w:val="superscript"/>
        </w:rPr>
        <w:t>[k"]</w:t>
      </w:r>
      <w:r>
        <w:tab/>
      </w:r>
      <w:r>
        <w:tab/>
      </w:r>
      <w:r>
        <w:tab/>
      </w:r>
      <w:proofErr w:type="spellStart"/>
      <w:r>
        <w:t>g,b,c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</w:r>
    </w:p>
    <w:p w14:paraId="4234C8CF" w14:textId="77777777" w:rsidR="00CF0886" w:rsidRDefault="00CF0886" w:rsidP="00CF0886"/>
    <w:p w14:paraId="7E088D07" w14:textId="77777777" w:rsidR="00CF0886" w:rsidRP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h</w:t>
      </w:r>
      <w:proofErr w:type="spellEnd"/>
      <w:r>
        <w:rPr>
          <w:rStyle w:val="superscript"/>
        </w:rPr>
        <w:t>[k"]</w:t>
      </w:r>
      <w:r>
        <w:t xml:space="preserve"> = 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e</w:t>
      </w:r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f</w:t>
      </w:r>
      <w:proofErr w:type="spellEnd"/>
      <w:r>
        <w:rPr>
          <w:rStyle w:val="superscript"/>
        </w:rPr>
        <w:t>[k"]</w:t>
      </w:r>
      <w:r>
        <w:tab/>
      </w:r>
      <w:r>
        <w:tab/>
      </w:r>
      <w:r>
        <w:tab/>
      </w:r>
      <w:proofErr w:type="spellStart"/>
      <w:r>
        <w:t>h,e,f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  <w:t>.</w:t>
      </w:r>
      <w:r>
        <w:tab/>
      </w:r>
      <w:r>
        <w:tab/>
      </w:r>
      <w:r>
        <w:tab/>
      </w:r>
      <w:r>
        <w:tab/>
        <w:t>(C.5.7)</w:t>
      </w:r>
      <w:r>
        <w:tab/>
      </w:r>
      <w:r>
        <w:tab/>
      </w:r>
      <w:r>
        <w:tab/>
      </w:r>
      <w:r>
        <w:tab/>
        <w:t>.</w:t>
      </w:r>
    </w:p>
    <w:p w14:paraId="291751F6" w14:textId="77777777" w:rsidR="00CF0886" w:rsidRPr="00CF0886" w:rsidRDefault="00CF0886" w:rsidP="00CF0886">
      <w:r>
        <w:t xml:space="preserve"> which says merely that we are assuming the functions 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g</w:t>
      </w:r>
      <w:proofErr w:type="spellEnd"/>
      <w:r>
        <w:t xml:space="preserve"> and 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h</w:t>
      </w:r>
      <w:proofErr w:type="spellEnd"/>
      <w:r>
        <w:t xml:space="preserve"> have  the following factored forms, </w:t>
      </w:r>
    </w:p>
    <w:p w14:paraId="7EB00D20" w14:textId="77777777" w:rsidR="00CF0886" w:rsidRDefault="00CF0886" w:rsidP="00CF0886"/>
    <w:p w14:paraId="42F47EC2" w14:textId="77777777" w:rsid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FF0000"/>
        </w:rPr>
        <w:t>g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t xml:space="preserve"> </w:t>
      </w:r>
    </w:p>
    <w:p w14:paraId="38AFB550" w14:textId="77777777" w:rsidR="00CF0886" w:rsidRDefault="00CF0886" w:rsidP="00CF0886">
      <w:r>
        <w:tab/>
      </w:r>
      <w:r>
        <w:tab/>
        <w:t xml:space="preserve">= 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FF0000"/>
        </w:rPr>
        <w:t>b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'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FF0000"/>
        </w:rPr>
        <w:t>c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k'+</w:t>
      </w:r>
      <w:r w:rsidRPr="008E368E">
        <w:rPr>
          <w:rStyle w:val="subscript"/>
          <w:color w:val="000000"/>
        </w:rPr>
        <w:t>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tab/>
      </w:r>
      <w:r>
        <w:tab/>
      </w:r>
    </w:p>
    <w:p w14:paraId="47CB99ED" w14:textId="77777777" w:rsidR="00CF0886" w:rsidRDefault="00CF0886" w:rsidP="00CF0886"/>
    <w:p w14:paraId="68DCE719" w14:textId="77777777" w:rsid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FF0000"/>
        </w:rPr>
        <w:t>h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t xml:space="preserve"> </w:t>
      </w:r>
    </w:p>
    <w:p w14:paraId="7D9A874A" w14:textId="77777777" w:rsidR="00CF0886" w:rsidRPr="00CF0886" w:rsidRDefault="00CF0886" w:rsidP="00CF0886">
      <w:r>
        <w:tab/>
      </w:r>
      <w:r>
        <w:tab/>
        <w:t xml:space="preserve">= 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FF0000"/>
        </w:rPr>
        <w:t>e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'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FF0000"/>
        </w:rPr>
        <w:t>f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k'+</w:t>
      </w:r>
      <w:r w:rsidRPr="008E368E">
        <w:rPr>
          <w:rStyle w:val="subscript"/>
          <w:color w:val="000000"/>
        </w:rPr>
        <w:t>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rPr>
          <w:color w:val="000000"/>
        </w:rPr>
        <w:t xml:space="preserve">  .</w:t>
      </w:r>
      <w:r>
        <w:tab/>
      </w:r>
      <w:r>
        <w:tab/>
        <w:t>(C.5.8)</w:t>
      </w:r>
    </w:p>
    <w:p w14:paraId="2C452097" w14:textId="77777777" w:rsidR="00CF0886" w:rsidRDefault="00CF0886" w:rsidP="00CF0886"/>
    <w:p w14:paraId="72FFFA53" w14:textId="77777777" w:rsidR="00CF0886" w:rsidRDefault="00CF0886" w:rsidP="00CF0886">
      <w:r>
        <w:t xml:space="preserve">Then (C.5.6) becomes, </w:t>
      </w:r>
    </w:p>
    <w:p w14:paraId="61332834" w14:textId="77777777" w:rsidR="00CF0886" w:rsidRDefault="00CF0886" w:rsidP="00CF0886"/>
    <w:p w14:paraId="029A3C05" w14:textId="77777777" w:rsidR="00CF0886" w:rsidRDefault="00CF0886" w:rsidP="00CF0886"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c</w:t>
      </w:r>
      <w:proofErr w:type="spellEnd"/>
      <w:r>
        <w:rPr>
          <w:rStyle w:val="superscript"/>
        </w:rPr>
        <w:t>[k"]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d</w:t>
      </w:r>
      <w:r>
        <w:rPr>
          <w:rStyle w:val="superscript"/>
        </w:rPr>
        <w:t>[k]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e</w:t>
      </w:r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f</w:t>
      </w:r>
      <w:proofErr w:type="spellEnd"/>
      <w:r>
        <w:rPr>
          <w:rStyle w:val="superscript"/>
        </w:rPr>
        <w:t>[k"]</w:t>
      </w:r>
      <w:r>
        <w:t>)</w:t>
      </w:r>
      <w:r>
        <w:tab/>
      </w:r>
      <w:proofErr w:type="spellStart"/>
      <w:r>
        <w:t>a,b,c,d,e,f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  <w:t>(C.5.9)</w:t>
      </w:r>
    </w:p>
    <w:p w14:paraId="71FD3938" w14:textId="77777777" w:rsidR="00CF0886" w:rsidRDefault="00CF0886" w:rsidP="00CF0886"/>
    <w:p w14:paraId="1A891C66" w14:textId="77777777" w:rsidR="00476D43" w:rsidRDefault="00CF0886" w:rsidP="00CF0886">
      <w:r>
        <w:t xml:space="preserve">where each label </w:t>
      </w:r>
      <w:proofErr w:type="spellStart"/>
      <w:r>
        <w:t>a,b,c,d,e,f</w:t>
      </w:r>
      <w:proofErr w:type="spellEnd"/>
      <w:r>
        <w:t xml:space="preserve"> can independently take either value in {</w:t>
      </w:r>
      <w:r>
        <w:sym w:font="Symbol" w:char="F0C4"/>
      </w:r>
      <w:r>
        <w:t xml:space="preserve">,^}. This is our desired new theorem, which could be derived "in longhand" using the methods of earlier sections of this Appendix. </w:t>
      </w:r>
    </w:p>
    <w:p w14:paraId="1913339F" w14:textId="77777777" w:rsidR="00476D43" w:rsidRDefault="00476D43" w:rsidP="00CF0886"/>
    <w:p w14:paraId="10B027F1" w14:textId="77777777" w:rsidR="00CF0886" w:rsidRDefault="00CF0886" w:rsidP="00CF0886">
      <w:r>
        <w:t xml:space="preserve">The reader can see that this result can be generalized as follows, </w:t>
      </w:r>
    </w:p>
    <w:p w14:paraId="50F8FF79" w14:textId="77777777" w:rsidR="00CF0886" w:rsidRDefault="00CF0886" w:rsidP="00CF0886"/>
    <w:p w14:paraId="7B6DA443" w14:textId="77777777" w:rsidR="00CF0886" w:rsidRPr="00CF0886" w:rsidRDefault="00CF0886" w:rsidP="00CF0886">
      <w:r>
        <w:tab/>
        <w:t>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 xml:space="preserve"> .....(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 xml:space="preserve">] </w:t>
      </w:r>
      <w:r w:rsidRPr="00CF0886">
        <w:t>]</w:t>
      </w:r>
      <w:r>
        <w:tab/>
      </w:r>
      <w:r>
        <w:tab/>
      </w:r>
      <w:r>
        <w:tab/>
      </w:r>
    </w:p>
    <w:p w14:paraId="3843A057" w14:textId="77777777" w:rsidR="00CF0886" w:rsidRDefault="00CF0886" w:rsidP="00CF0886"/>
    <w:p w14:paraId="156B0924" w14:textId="77777777" w:rsidR="00CF0886" w:rsidRPr="00CF0886" w:rsidRDefault="00CF0886" w:rsidP="00CF0886">
      <w:r>
        <w:t xml:space="preserve">   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 xml:space="preserve"> .....(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 xml:space="preserve">] </w:t>
      </w:r>
      <w:r w:rsidRPr="00CF0886">
        <w:t>]</w:t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i</w:t>
      </w:r>
      <w:r>
        <w:t>,b</w:t>
      </w:r>
      <w:r>
        <w:rPr>
          <w:rStyle w:val="subscript"/>
        </w:rPr>
        <w:t>i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</w:r>
      <w:r>
        <w:tab/>
      </w:r>
      <w:r w:rsidR="00476D43">
        <w:tab/>
      </w:r>
      <w:r>
        <w:t>(C.5.10)</w:t>
      </w:r>
    </w:p>
    <w:p w14:paraId="464A7442" w14:textId="77777777" w:rsidR="00CF0886" w:rsidRDefault="00CF0886" w:rsidP="00CF0886"/>
    <w:p w14:paraId="315ADB13" w14:textId="77777777" w:rsidR="00476D43" w:rsidRDefault="00CF0886" w:rsidP="00CF0886">
      <w:r>
        <w:t xml:space="preserve">where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is the rank of 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 xml:space="preserve"> (number of vector arguments), and where each of the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and each of the b</w:t>
      </w:r>
      <w:r>
        <w:rPr>
          <w:rStyle w:val="subscript"/>
        </w:rPr>
        <w:t>i</w:t>
      </w:r>
      <w:r>
        <w:t xml:space="preserve"> can independently be set to either </w:t>
      </w:r>
      <w:r>
        <w:sym w:font="Symbol" w:char="F0C4"/>
      </w:r>
      <w:r>
        <w:t xml:space="preserve"> or ^. </w:t>
      </w:r>
    </w:p>
    <w:p w14:paraId="05932C3E" w14:textId="77777777" w:rsidR="00476D43" w:rsidRDefault="00476D43" w:rsidP="00CF0886"/>
    <w:p w14:paraId="7A14ECCF" w14:textId="77777777" w:rsidR="00CF0886" w:rsidRDefault="00476D43" w:rsidP="00CF0886">
      <w:r>
        <w:t>Since the rank k</w:t>
      </w:r>
      <w:r>
        <w:rPr>
          <w:rStyle w:val="subscript"/>
        </w:rPr>
        <w:t>1</w:t>
      </w:r>
      <w:r>
        <w:t xml:space="preserve"> can be implied by the name 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, we can restate the above in less cluttered notation</w:t>
      </w:r>
    </w:p>
    <w:p w14:paraId="0FCDBA70" w14:textId="77777777" w:rsidR="00476D43" w:rsidRDefault="00476D43" w:rsidP="00CF0886"/>
    <w:p w14:paraId="62760A44" w14:textId="77777777" w:rsidR="00476D43" w:rsidRPr="00CF0886" w:rsidRDefault="00476D43" w:rsidP="00476D43">
      <w:r>
        <w:tab/>
        <w:t>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 xml:space="preserve"> .....(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Pr="00CF0886">
        <w:t>]</w:t>
      </w:r>
      <w:r>
        <w:t xml:space="preserve">   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 xml:space="preserve"> .....(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Pr="00CF0886">
        <w:t>]</w:t>
      </w:r>
      <w:r>
        <w:tab/>
      </w:r>
      <w:proofErr w:type="spellStart"/>
      <w:r>
        <w:t>a</w:t>
      </w:r>
      <w:r>
        <w:rPr>
          <w:rStyle w:val="subscript"/>
        </w:rPr>
        <w:t>i</w:t>
      </w:r>
      <w:r>
        <w:t>,b</w:t>
      </w:r>
      <w:r>
        <w:rPr>
          <w:rStyle w:val="subscript"/>
        </w:rPr>
        <w:t>i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  <w:t>(C.5.11)</w:t>
      </w:r>
    </w:p>
    <w:p w14:paraId="6574B9A7" w14:textId="77777777" w:rsidR="00476D43" w:rsidRPr="00CF0886" w:rsidRDefault="00476D43" w:rsidP="00476D43">
      <w:r>
        <w:tab/>
      </w:r>
    </w:p>
    <w:p w14:paraId="4A032B89" w14:textId="77777777" w:rsidR="00476D43" w:rsidRPr="00CF0886" w:rsidRDefault="00476D43" w:rsidP="00476D43">
      <w:r>
        <w:t xml:space="preserve">Again, the interpretation of this theorem is simple:  it does not matter if one or more tensors are pre-antisymmetrized ( </w:t>
      </w:r>
      <w:r>
        <w:sym w:font="Symbol" w:char="F0C4"/>
      </w:r>
      <w:r>
        <w:t xml:space="preserve"> → ^)  if one is going to antisymmetrize the entire product with Alt. </w:t>
      </w:r>
    </w:p>
    <w:p w14:paraId="76AA07E0" w14:textId="77777777" w:rsidR="00CF0886" w:rsidRDefault="00CF0886" w:rsidP="00CF0886"/>
    <w:p w14:paraId="73FD05CC" w14:textId="77777777" w:rsidR="00CF0886" w:rsidRDefault="00CF0886" w:rsidP="00CF0886">
      <w:pPr>
        <w:rPr>
          <w:rStyle w:val="superscript"/>
        </w:rPr>
      </w:pPr>
    </w:p>
    <w:p w14:paraId="4CD452D4" w14:textId="77777777" w:rsidR="00CF0886" w:rsidRDefault="00CF0886" w:rsidP="00CF0886"/>
    <w:sectPr w:rsidR="00CF088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B2C6B" w14:textId="77777777" w:rsidR="00B469D7" w:rsidRDefault="00B469D7">
      <w:r>
        <w:separator/>
      </w:r>
    </w:p>
  </w:endnote>
  <w:endnote w:type="continuationSeparator" w:id="0">
    <w:p w14:paraId="7BED0FB0" w14:textId="77777777" w:rsidR="00B469D7" w:rsidRDefault="00B4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45C7" w14:textId="77777777" w:rsidR="004E3000" w:rsidRDefault="004E300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376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E17F" w14:textId="77777777" w:rsidR="00B469D7" w:rsidRDefault="00B469D7">
      <w:r>
        <w:separator/>
      </w:r>
    </w:p>
  </w:footnote>
  <w:footnote w:type="continuationSeparator" w:id="0">
    <w:p w14:paraId="7FC37DB1" w14:textId="77777777" w:rsidR="00B469D7" w:rsidRDefault="00B4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368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4610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6D43"/>
    <w:rsid w:val="004811A4"/>
    <w:rsid w:val="00491B69"/>
    <w:rsid w:val="00492F5E"/>
    <w:rsid w:val="00493529"/>
    <w:rsid w:val="004953A2"/>
    <w:rsid w:val="004A5033"/>
    <w:rsid w:val="004C03E8"/>
    <w:rsid w:val="004E3000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4565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376C"/>
    <w:rsid w:val="006D4393"/>
    <w:rsid w:val="006E34D1"/>
    <w:rsid w:val="006E630C"/>
    <w:rsid w:val="006F1D5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51FF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368E"/>
    <w:rsid w:val="008F0702"/>
    <w:rsid w:val="008F073A"/>
    <w:rsid w:val="008F3D30"/>
    <w:rsid w:val="008F3E48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69D7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5CC4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0886"/>
    <w:rsid w:val="00D01718"/>
    <w:rsid w:val="00D12023"/>
    <w:rsid w:val="00D144A2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7D17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F30FD"/>
  <w15:chartTrackingRefBased/>
  <w15:docId w15:val="{FCEC9A8A-5167-4694-B5E4-89809DB5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1927</Words>
  <Characters>11624</Characters>
  <Application>Microsoft Office Word</Application>
  <DocSecurity>4</DocSecurity>
  <Lines>363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