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97EBA" w14:textId="77777777" w:rsidR="00291390" w:rsidRDefault="001933B8">
      <w:pPr>
        <w:tabs>
          <w:tab w:val="right" w:pos="9270"/>
        </w:tabs>
      </w:pPr>
      <w:r>
        <w:rPr>
          <w:b/>
        </w:rPr>
        <w:t>O</w:t>
      </w:r>
      <w:r w:rsidR="00CF6F0B">
        <w:rPr>
          <w:b/>
        </w:rPr>
        <w:t xml:space="preserve">n-axis </w:t>
      </w:r>
      <w:r w:rsidR="00D858BB" w:rsidRPr="00D858BB">
        <w:rPr>
          <w:b/>
        </w:rPr>
        <w:t>Green</w:t>
      </w:r>
      <w:r w:rsidR="00CF6F0B">
        <w:rPr>
          <w:b/>
        </w:rPr>
        <w:t>'</w:t>
      </w:r>
      <w:r w:rsidR="00D858BB" w:rsidRPr="00D858BB">
        <w:rPr>
          <w:b/>
        </w:rPr>
        <w:t>s</w:t>
      </w:r>
      <w:r w:rsidR="00D858BB">
        <w:rPr>
          <w:b/>
        </w:rPr>
        <w:t xml:space="preserve"> Function for an</w:t>
      </w:r>
      <w:r w:rsidR="00D858BB" w:rsidRPr="00D858BB">
        <w:rPr>
          <w:b/>
        </w:rPr>
        <w:t xml:space="preserve"> </w:t>
      </w:r>
      <w:r w:rsidR="00D858BB">
        <w:rPr>
          <w:b/>
        </w:rPr>
        <w:t>O</w:t>
      </w:r>
      <w:r w:rsidR="00D858BB" w:rsidRPr="00D858BB">
        <w:rPr>
          <w:b/>
        </w:rPr>
        <w:t xml:space="preserve">blate </w:t>
      </w:r>
      <w:r w:rsidR="00D858BB">
        <w:rPr>
          <w:b/>
        </w:rPr>
        <w:t xml:space="preserve">Spheroid </w:t>
      </w:r>
      <w:r>
        <w:rPr>
          <w:b/>
        </w:rPr>
        <w:t>META</w:t>
      </w:r>
      <w:r w:rsidR="00291390">
        <w:rPr>
          <w:b/>
        </w:rPr>
        <w:tab/>
      </w:r>
      <w:r>
        <w:rPr>
          <w:b/>
        </w:rPr>
        <w:tab/>
      </w:r>
      <w:r w:rsidR="00CF6F0B">
        <w:t>PhL</w:t>
      </w:r>
      <w:r w:rsidR="00CF6F0B">
        <w:tab/>
      </w:r>
      <w:r w:rsidR="00D858BB">
        <w:t>1.11.10</w:t>
      </w:r>
    </w:p>
    <w:p w14:paraId="08FF62CA" w14:textId="77777777" w:rsidR="00291390" w:rsidRDefault="00291390">
      <w:pPr>
        <w:tabs>
          <w:tab w:val="left" w:pos="7200"/>
          <w:tab w:val="left" w:pos="7920"/>
          <w:tab w:val="right" w:pos="9270"/>
        </w:tabs>
      </w:pPr>
    </w:p>
    <w:p w14:paraId="487DA238" w14:textId="77777777" w:rsidR="009C05FA" w:rsidRPr="009C05FA" w:rsidRDefault="00DD4E9B">
      <w:pPr>
        <w:tabs>
          <w:tab w:val="left" w:pos="7200"/>
          <w:tab w:val="left" w:pos="7920"/>
          <w:tab w:val="right" w:pos="9270"/>
        </w:tabs>
      </w:pPr>
      <w:r>
        <w:t>See 2-</w:t>
      </w:r>
      <w:r w:rsidR="009C05FA" w:rsidRPr="009C05FA">
        <w:t xml:space="preserve">page Overview at the start of the raw doc. </w:t>
      </w:r>
    </w:p>
    <w:p w14:paraId="16C51916" w14:textId="77777777" w:rsidR="009C05FA" w:rsidRDefault="009C05FA">
      <w:pPr>
        <w:tabs>
          <w:tab w:val="left" w:pos="7200"/>
          <w:tab w:val="left" w:pos="7920"/>
          <w:tab w:val="right" w:pos="9270"/>
        </w:tabs>
      </w:pPr>
    </w:p>
    <w:p w14:paraId="22601332" w14:textId="77777777" w:rsidR="00D858BB" w:rsidRDefault="00FD028D">
      <w:pPr>
        <w:tabs>
          <w:tab w:val="left" w:pos="7200"/>
          <w:tab w:val="left" w:pos="7920"/>
          <w:tab w:val="right" w:pos="9270"/>
        </w:tabs>
      </w:pPr>
      <w:r>
        <w:t>Only the "on-</w:t>
      </w:r>
      <w:r w:rsidR="00D858BB">
        <w:t xml:space="preserve">axis" Green's Function for the Oblate Spheroid (and plate) is found here. </w:t>
      </w:r>
      <w:r w:rsidR="00B67CE9">
        <w:t xml:space="preserve">In each section I try in these meta notes to show the logic flow and quote only the main results. </w:t>
      </w:r>
      <w:r>
        <w:t xml:space="preserve">I follow this TOC which is identical to that of the raw document. </w:t>
      </w:r>
      <w:r w:rsidR="004662EE">
        <w:t xml:space="preserve">This doc is 7 pages, the raw one is 26 pages. </w:t>
      </w:r>
    </w:p>
    <w:p w14:paraId="5ACD3376" w14:textId="77777777" w:rsidR="00D858BB" w:rsidRDefault="00D858BB">
      <w:pPr>
        <w:tabs>
          <w:tab w:val="left" w:pos="7200"/>
          <w:tab w:val="left" w:pos="7920"/>
          <w:tab w:val="right" w:pos="9270"/>
        </w:tabs>
      </w:pPr>
    </w:p>
    <w:p w14:paraId="0D3C2EF4" w14:textId="77777777" w:rsidR="00FD028D" w:rsidRDefault="00FD028D">
      <w:pPr>
        <w:pStyle w:val="TOC2"/>
        <w:tabs>
          <w:tab w:val="right" w:leader="dot" w:pos="9350"/>
        </w:tabs>
        <w:rPr>
          <w:b w:val="0"/>
          <w:noProof/>
          <w:sz w:val="24"/>
          <w:szCs w:val="24"/>
        </w:rPr>
      </w:pPr>
      <w:r>
        <w:fldChar w:fldCharType="begin"/>
      </w:r>
      <w:r>
        <w:instrText xml:space="preserve"> TOC \o "1-4" \h \z \u </w:instrText>
      </w:r>
      <w:r>
        <w:fldChar w:fldCharType="separate"/>
      </w:r>
      <w:hyperlink w:anchor="_Toc251000045" w:history="1">
        <w:r w:rsidRPr="00DD4C25">
          <w:rPr>
            <w:rStyle w:val="Hyperlink"/>
            <w:noProof/>
          </w:rPr>
          <w:t>0. History of my work on this problem:</w:t>
        </w:r>
        <w:r>
          <w:rPr>
            <w:noProof/>
            <w:webHidden/>
          </w:rPr>
          <w:tab/>
        </w:r>
        <w:r>
          <w:rPr>
            <w:noProof/>
            <w:webHidden/>
          </w:rPr>
          <w:fldChar w:fldCharType="begin"/>
        </w:r>
        <w:r>
          <w:rPr>
            <w:noProof/>
            <w:webHidden/>
          </w:rPr>
          <w:instrText xml:space="preserve"> PAGEREF _Toc251000045 \h </w:instrText>
        </w:r>
        <w:r w:rsidR="0095661C">
          <w:rPr>
            <w:noProof/>
          </w:rPr>
        </w:r>
        <w:r>
          <w:rPr>
            <w:noProof/>
            <w:webHidden/>
          </w:rPr>
          <w:fldChar w:fldCharType="separate"/>
        </w:r>
        <w:r>
          <w:rPr>
            <w:noProof/>
            <w:webHidden/>
          </w:rPr>
          <w:t>1</w:t>
        </w:r>
        <w:r>
          <w:rPr>
            <w:noProof/>
            <w:webHidden/>
          </w:rPr>
          <w:fldChar w:fldCharType="end"/>
        </w:r>
      </w:hyperlink>
    </w:p>
    <w:p w14:paraId="58E20E7F" w14:textId="77777777" w:rsidR="00FD028D" w:rsidRDefault="00FD028D">
      <w:pPr>
        <w:pStyle w:val="TOC2"/>
        <w:tabs>
          <w:tab w:val="right" w:leader="dot" w:pos="9350"/>
        </w:tabs>
        <w:rPr>
          <w:b w:val="0"/>
          <w:noProof/>
          <w:sz w:val="24"/>
          <w:szCs w:val="24"/>
        </w:rPr>
      </w:pPr>
      <w:hyperlink w:anchor="_Toc251000046" w:history="1">
        <w:r w:rsidRPr="00DD4C25">
          <w:rPr>
            <w:rStyle w:val="Hyperlink"/>
            <w:noProof/>
          </w:rPr>
          <w:t>2. On-Axis Green's Function for an Oblate Spheroid</w:t>
        </w:r>
        <w:r>
          <w:rPr>
            <w:noProof/>
            <w:webHidden/>
          </w:rPr>
          <w:tab/>
        </w:r>
        <w:r>
          <w:rPr>
            <w:noProof/>
            <w:webHidden/>
          </w:rPr>
          <w:fldChar w:fldCharType="begin"/>
        </w:r>
        <w:r>
          <w:rPr>
            <w:noProof/>
            <w:webHidden/>
          </w:rPr>
          <w:instrText xml:space="preserve"> PAGEREF _Toc251000046 \h </w:instrText>
        </w:r>
        <w:r w:rsidR="0095661C">
          <w:rPr>
            <w:noProof/>
          </w:rPr>
        </w:r>
        <w:r>
          <w:rPr>
            <w:noProof/>
            <w:webHidden/>
          </w:rPr>
          <w:fldChar w:fldCharType="separate"/>
        </w:r>
        <w:r>
          <w:rPr>
            <w:noProof/>
            <w:webHidden/>
          </w:rPr>
          <w:t>1</w:t>
        </w:r>
        <w:r>
          <w:rPr>
            <w:noProof/>
            <w:webHidden/>
          </w:rPr>
          <w:fldChar w:fldCharType="end"/>
        </w:r>
      </w:hyperlink>
    </w:p>
    <w:p w14:paraId="7352FF64" w14:textId="77777777" w:rsidR="00FD028D" w:rsidRDefault="00FD028D">
      <w:pPr>
        <w:pStyle w:val="TOC3"/>
        <w:tabs>
          <w:tab w:val="right" w:leader="dot" w:pos="9350"/>
        </w:tabs>
        <w:rPr>
          <w:noProof/>
        </w:rPr>
      </w:pPr>
      <w:hyperlink w:anchor="_Toc251000047" w:history="1">
        <w:r w:rsidRPr="00DD4C25">
          <w:rPr>
            <w:rStyle w:val="Hyperlink"/>
            <w:noProof/>
          </w:rPr>
          <w:t>(a) Limits of the Final Result</w:t>
        </w:r>
        <w:r>
          <w:rPr>
            <w:noProof/>
            <w:webHidden/>
          </w:rPr>
          <w:tab/>
        </w:r>
        <w:r>
          <w:rPr>
            <w:noProof/>
            <w:webHidden/>
          </w:rPr>
          <w:fldChar w:fldCharType="begin"/>
        </w:r>
        <w:r>
          <w:rPr>
            <w:noProof/>
            <w:webHidden/>
          </w:rPr>
          <w:instrText xml:space="preserve"> PAGEREF _Toc251000047 \h </w:instrText>
        </w:r>
        <w:r w:rsidR="0095661C">
          <w:rPr>
            <w:noProof/>
          </w:rPr>
        </w:r>
        <w:r>
          <w:rPr>
            <w:noProof/>
            <w:webHidden/>
          </w:rPr>
          <w:fldChar w:fldCharType="separate"/>
        </w:r>
        <w:r>
          <w:rPr>
            <w:noProof/>
            <w:webHidden/>
          </w:rPr>
          <w:t>3</w:t>
        </w:r>
        <w:r>
          <w:rPr>
            <w:noProof/>
            <w:webHidden/>
          </w:rPr>
          <w:fldChar w:fldCharType="end"/>
        </w:r>
      </w:hyperlink>
    </w:p>
    <w:p w14:paraId="521C96B0" w14:textId="77777777" w:rsidR="00FD028D" w:rsidRDefault="00FD028D">
      <w:pPr>
        <w:pStyle w:val="TOC3"/>
        <w:tabs>
          <w:tab w:val="right" w:leader="dot" w:pos="9350"/>
        </w:tabs>
        <w:rPr>
          <w:noProof/>
        </w:rPr>
      </w:pPr>
      <w:hyperlink w:anchor="_Toc251000048" w:history="1">
        <w:r w:rsidRPr="00DD4C25">
          <w:rPr>
            <w:rStyle w:val="Hyperlink"/>
            <w:noProof/>
          </w:rPr>
          <w:t>(b) Charge Distribution on the Spheroid  (and circular plate)</w:t>
        </w:r>
        <w:r>
          <w:rPr>
            <w:noProof/>
            <w:webHidden/>
          </w:rPr>
          <w:tab/>
        </w:r>
        <w:r>
          <w:rPr>
            <w:noProof/>
            <w:webHidden/>
          </w:rPr>
          <w:fldChar w:fldCharType="begin"/>
        </w:r>
        <w:r>
          <w:rPr>
            <w:noProof/>
            <w:webHidden/>
          </w:rPr>
          <w:instrText xml:space="preserve"> PAGEREF _Toc251000048 \h </w:instrText>
        </w:r>
        <w:r w:rsidR="0095661C">
          <w:rPr>
            <w:noProof/>
          </w:rPr>
        </w:r>
        <w:r>
          <w:rPr>
            <w:noProof/>
            <w:webHidden/>
          </w:rPr>
          <w:fldChar w:fldCharType="separate"/>
        </w:r>
        <w:r>
          <w:rPr>
            <w:noProof/>
            <w:webHidden/>
          </w:rPr>
          <w:t>3</w:t>
        </w:r>
        <w:r>
          <w:rPr>
            <w:noProof/>
            <w:webHidden/>
          </w:rPr>
          <w:fldChar w:fldCharType="end"/>
        </w:r>
      </w:hyperlink>
    </w:p>
    <w:p w14:paraId="2DCDC56A" w14:textId="77777777" w:rsidR="00FD028D" w:rsidRDefault="00FD028D">
      <w:pPr>
        <w:pStyle w:val="TOC2"/>
        <w:tabs>
          <w:tab w:val="right" w:leader="dot" w:pos="9350"/>
        </w:tabs>
        <w:rPr>
          <w:b w:val="0"/>
          <w:noProof/>
          <w:sz w:val="24"/>
          <w:szCs w:val="24"/>
        </w:rPr>
      </w:pPr>
      <w:hyperlink w:anchor="_Toc251000049" w:history="1">
        <w:r w:rsidRPr="00DD4C25">
          <w:rPr>
            <w:rStyle w:val="Hyperlink"/>
            <w:noProof/>
          </w:rPr>
          <w:t>3. Now we have to do our "pillbox construction".</w:t>
        </w:r>
        <w:r>
          <w:rPr>
            <w:noProof/>
            <w:webHidden/>
          </w:rPr>
          <w:tab/>
        </w:r>
        <w:r>
          <w:rPr>
            <w:noProof/>
            <w:webHidden/>
          </w:rPr>
          <w:fldChar w:fldCharType="begin"/>
        </w:r>
        <w:r>
          <w:rPr>
            <w:noProof/>
            <w:webHidden/>
          </w:rPr>
          <w:instrText xml:space="preserve"> PAGEREF _Toc251000049 \h </w:instrText>
        </w:r>
        <w:r w:rsidR="0095661C">
          <w:rPr>
            <w:noProof/>
          </w:rPr>
        </w:r>
        <w:r>
          <w:rPr>
            <w:noProof/>
            <w:webHidden/>
          </w:rPr>
          <w:fldChar w:fldCharType="separate"/>
        </w:r>
        <w:r>
          <w:rPr>
            <w:noProof/>
            <w:webHidden/>
          </w:rPr>
          <w:t>4</w:t>
        </w:r>
        <w:r>
          <w:rPr>
            <w:noProof/>
            <w:webHidden/>
          </w:rPr>
          <w:fldChar w:fldCharType="end"/>
        </w:r>
      </w:hyperlink>
    </w:p>
    <w:p w14:paraId="4A1B476D" w14:textId="77777777" w:rsidR="00FD028D" w:rsidRDefault="00FD028D">
      <w:pPr>
        <w:pStyle w:val="TOC3"/>
        <w:tabs>
          <w:tab w:val="right" w:leader="dot" w:pos="9350"/>
        </w:tabs>
        <w:rPr>
          <w:noProof/>
        </w:rPr>
      </w:pPr>
      <w:hyperlink w:anchor="_Toc251000050" w:history="1">
        <w:r w:rsidRPr="00DD4C25">
          <w:rPr>
            <w:rStyle w:val="Hyperlink"/>
            <w:noProof/>
          </w:rPr>
          <w:t>(a) Finding the surface charge density σ in the pillbox for a point charge.</w:t>
        </w:r>
        <w:r>
          <w:rPr>
            <w:noProof/>
            <w:webHidden/>
          </w:rPr>
          <w:tab/>
        </w:r>
        <w:r>
          <w:rPr>
            <w:noProof/>
            <w:webHidden/>
          </w:rPr>
          <w:fldChar w:fldCharType="begin"/>
        </w:r>
        <w:r>
          <w:rPr>
            <w:noProof/>
            <w:webHidden/>
          </w:rPr>
          <w:instrText xml:space="preserve"> PAGEREF _Toc251000050 \h </w:instrText>
        </w:r>
        <w:r w:rsidR="0095661C">
          <w:rPr>
            <w:noProof/>
          </w:rPr>
        </w:r>
        <w:r>
          <w:rPr>
            <w:noProof/>
            <w:webHidden/>
          </w:rPr>
          <w:fldChar w:fldCharType="separate"/>
        </w:r>
        <w:r>
          <w:rPr>
            <w:noProof/>
            <w:webHidden/>
          </w:rPr>
          <w:t>4</w:t>
        </w:r>
        <w:r>
          <w:rPr>
            <w:noProof/>
            <w:webHidden/>
          </w:rPr>
          <w:fldChar w:fldCharType="end"/>
        </w:r>
      </w:hyperlink>
    </w:p>
    <w:p w14:paraId="13900B39" w14:textId="77777777" w:rsidR="00FD028D" w:rsidRDefault="00FD028D">
      <w:pPr>
        <w:pStyle w:val="TOC2"/>
        <w:tabs>
          <w:tab w:val="right" w:leader="dot" w:pos="9350"/>
        </w:tabs>
        <w:rPr>
          <w:b w:val="0"/>
          <w:noProof/>
          <w:sz w:val="24"/>
          <w:szCs w:val="24"/>
        </w:rPr>
      </w:pPr>
      <w:hyperlink w:anchor="_Toc251000051" w:history="1">
        <w:r w:rsidRPr="00DD4C25">
          <w:rPr>
            <w:rStyle w:val="Hyperlink"/>
            <w:noProof/>
          </w:rPr>
          <w:t>4. Question:  how do we take our pillbox "to the north pole" ?  Finding G.</w:t>
        </w:r>
        <w:r>
          <w:rPr>
            <w:noProof/>
            <w:webHidden/>
          </w:rPr>
          <w:tab/>
        </w:r>
        <w:r>
          <w:rPr>
            <w:noProof/>
            <w:webHidden/>
          </w:rPr>
          <w:fldChar w:fldCharType="begin"/>
        </w:r>
        <w:r>
          <w:rPr>
            <w:noProof/>
            <w:webHidden/>
          </w:rPr>
          <w:instrText xml:space="preserve"> PAGEREF _Toc251000051 \h </w:instrText>
        </w:r>
        <w:r w:rsidR="0095661C">
          <w:rPr>
            <w:noProof/>
          </w:rPr>
        </w:r>
        <w:r>
          <w:rPr>
            <w:noProof/>
            <w:webHidden/>
          </w:rPr>
          <w:fldChar w:fldCharType="separate"/>
        </w:r>
        <w:r>
          <w:rPr>
            <w:noProof/>
            <w:webHidden/>
          </w:rPr>
          <w:t>5</w:t>
        </w:r>
        <w:r>
          <w:rPr>
            <w:noProof/>
            <w:webHidden/>
          </w:rPr>
          <w:fldChar w:fldCharType="end"/>
        </w:r>
      </w:hyperlink>
    </w:p>
    <w:p w14:paraId="180B4F65" w14:textId="77777777" w:rsidR="00FD028D" w:rsidRDefault="00FD028D">
      <w:pPr>
        <w:pStyle w:val="TOC2"/>
        <w:tabs>
          <w:tab w:val="right" w:leader="dot" w:pos="9350"/>
        </w:tabs>
        <w:rPr>
          <w:b w:val="0"/>
          <w:noProof/>
          <w:sz w:val="24"/>
          <w:szCs w:val="24"/>
        </w:rPr>
      </w:pPr>
      <w:hyperlink w:anchor="_Toc251000052" w:history="1">
        <w:r w:rsidRPr="00DD4C25">
          <w:rPr>
            <w:rStyle w:val="Hyperlink"/>
            <w:noProof/>
          </w:rPr>
          <w:t xml:space="preserve">5. Taking the circular plate limit of </w:t>
        </w:r>
        <w:r w:rsidRPr="00DD4C25">
          <w:rPr>
            <w:rStyle w:val="Hyperlink"/>
            <w:noProof/>
          </w:rPr>
          <w:t>t</w:t>
        </w:r>
        <w:r w:rsidRPr="00DD4C25">
          <w:rPr>
            <w:rStyle w:val="Hyperlink"/>
            <w:noProof/>
          </w:rPr>
          <w:t>he oblate spheroidal Green's Function</w:t>
        </w:r>
        <w:r>
          <w:rPr>
            <w:noProof/>
            <w:webHidden/>
          </w:rPr>
          <w:tab/>
        </w:r>
        <w:r>
          <w:rPr>
            <w:noProof/>
            <w:webHidden/>
          </w:rPr>
          <w:fldChar w:fldCharType="begin"/>
        </w:r>
        <w:r>
          <w:rPr>
            <w:noProof/>
            <w:webHidden/>
          </w:rPr>
          <w:instrText xml:space="preserve"> PAGEREF _Toc251000052 \h </w:instrText>
        </w:r>
        <w:r w:rsidR="0095661C">
          <w:rPr>
            <w:noProof/>
          </w:rPr>
        </w:r>
        <w:r>
          <w:rPr>
            <w:noProof/>
            <w:webHidden/>
          </w:rPr>
          <w:fldChar w:fldCharType="separate"/>
        </w:r>
        <w:r>
          <w:rPr>
            <w:noProof/>
            <w:webHidden/>
          </w:rPr>
          <w:t>5</w:t>
        </w:r>
        <w:r>
          <w:rPr>
            <w:noProof/>
            <w:webHidden/>
          </w:rPr>
          <w:fldChar w:fldCharType="end"/>
        </w:r>
      </w:hyperlink>
    </w:p>
    <w:p w14:paraId="04F18653" w14:textId="77777777" w:rsidR="00FD028D" w:rsidRDefault="00FD028D">
      <w:pPr>
        <w:pStyle w:val="TOC3"/>
        <w:tabs>
          <w:tab w:val="right" w:leader="dot" w:pos="9350"/>
        </w:tabs>
        <w:rPr>
          <w:noProof/>
        </w:rPr>
      </w:pPr>
      <w:hyperlink w:anchor="_Toc251000053" w:history="1">
        <w:r w:rsidRPr="00DD4C25">
          <w:rPr>
            <w:rStyle w:val="Hyperlink"/>
            <w:noProof/>
          </w:rPr>
          <w:t>(a) Taking the flat plate limit of our spheroidal on-axis Green's Function result</w:t>
        </w:r>
        <w:r>
          <w:rPr>
            <w:noProof/>
            <w:webHidden/>
          </w:rPr>
          <w:tab/>
        </w:r>
        <w:r>
          <w:rPr>
            <w:noProof/>
            <w:webHidden/>
          </w:rPr>
          <w:fldChar w:fldCharType="begin"/>
        </w:r>
        <w:r>
          <w:rPr>
            <w:noProof/>
            <w:webHidden/>
          </w:rPr>
          <w:instrText xml:space="preserve"> PAGEREF _Toc251000053 \h </w:instrText>
        </w:r>
        <w:r w:rsidR="0095661C">
          <w:rPr>
            <w:noProof/>
          </w:rPr>
        </w:r>
        <w:r>
          <w:rPr>
            <w:noProof/>
            <w:webHidden/>
          </w:rPr>
          <w:fldChar w:fldCharType="separate"/>
        </w:r>
        <w:r>
          <w:rPr>
            <w:noProof/>
            <w:webHidden/>
          </w:rPr>
          <w:t>5</w:t>
        </w:r>
        <w:r>
          <w:rPr>
            <w:noProof/>
            <w:webHidden/>
          </w:rPr>
          <w:fldChar w:fldCharType="end"/>
        </w:r>
      </w:hyperlink>
    </w:p>
    <w:p w14:paraId="40BACD35" w14:textId="77777777" w:rsidR="00FD028D" w:rsidRDefault="00FD028D">
      <w:pPr>
        <w:pStyle w:val="TOC3"/>
        <w:tabs>
          <w:tab w:val="right" w:leader="dot" w:pos="9350"/>
        </w:tabs>
        <w:rPr>
          <w:noProof/>
        </w:rPr>
      </w:pPr>
      <w:hyperlink w:anchor="_Toc251000054" w:history="1">
        <w:r w:rsidRPr="00DD4C25">
          <w:rPr>
            <w:rStyle w:val="Hyperlink"/>
            <w:noProof/>
          </w:rPr>
          <w:t>(b) Review of the p</w:t>
        </w:r>
        <w:r w:rsidRPr="00DD4C25">
          <w:rPr>
            <w:rStyle w:val="Hyperlink"/>
            <w:noProof/>
          </w:rPr>
          <w:t>o</w:t>
        </w:r>
        <w:r w:rsidRPr="00DD4C25">
          <w:rPr>
            <w:rStyle w:val="Hyperlink"/>
            <w:noProof/>
          </w:rPr>
          <w:t>tential of an on-axis point charge in oblate coordinates</w:t>
        </w:r>
        <w:r>
          <w:rPr>
            <w:noProof/>
            <w:webHidden/>
          </w:rPr>
          <w:tab/>
        </w:r>
        <w:r>
          <w:rPr>
            <w:noProof/>
            <w:webHidden/>
          </w:rPr>
          <w:fldChar w:fldCharType="begin"/>
        </w:r>
        <w:r>
          <w:rPr>
            <w:noProof/>
            <w:webHidden/>
          </w:rPr>
          <w:instrText xml:space="preserve"> PAGEREF _Toc251000054 \h </w:instrText>
        </w:r>
        <w:r w:rsidR="0095661C">
          <w:rPr>
            <w:noProof/>
          </w:rPr>
        </w:r>
        <w:r>
          <w:rPr>
            <w:noProof/>
            <w:webHidden/>
          </w:rPr>
          <w:fldChar w:fldCharType="separate"/>
        </w:r>
        <w:r>
          <w:rPr>
            <w:noProof/>
            <w:webHidden/>
          </w:rPr>
          <w:t>6</w:t>
        </w:r>
        <w:r>
          <w:rPr>
            <w:noProof/>
            <w:webHidden/>
          </w:rPr>
          <w:fldChar w:fldCharType="end"/>
        </w:r>
      </w:hyperlink>
    </w:p>
    <w:p w14:paraId="595F46CA" w14:textId="77777777" w:rsidR="00FD028D" w:rsidRDefault="00FD028D">
      <w:pPr>
        <w:pStyle w:val="TOC3"/>
        <w:tabs>
          <w:tab w:val="right" w:leader="dot" w:pos="9350"/>
        </w:tabs>
        <w:rPr>
          <w:noProof/>
        </w:rPr>
      </w:pPr>
      <w:hyperlink w:anchor="_Toc251000055" w:history="1">
        <w:r w:rsidRPr="00DD4C25">
          <w:rPr>
            <w:rStyle w:val="Hyperlink"/>
            <w:noProof/>
          </w:rPr>
          <w:t>(c) Subtracting off the potential of the point charge to get Smythe's Problem 85 p 209 result.</w:t>
        </w:r>
        <w:r>
          <w:rPr>
            <w:noProof/>
            <w:webHidden/>
          </w:rPr>
          <w:tab/>
        </w:r>
        <w:r>
          <w:rPr>
            <w:noProof/>
            <w:webHidden/>
          </w:rPr>
          <w:fldChar w:fldCharType="begin"/>
        </w:r>
        <w:r>
          <w:rPr>
            <w:noProof/>
            <w:webHidden/>
          </w:rPr>
          <w:instrText xml:space="preserve"> PAGEREF _Toc251000055 \h </w:instrText>
        </w:r>
        <w:r w:rsidR="0095661C">
          <w:rPr>
            <w:noProof/>
          </w:rPr>
        </w:r>
        <w:r>
          <w:rPr>
            <w:noProof/>
            <w:webHidden/>
          </w:rPr>
          <w:fldChar w:fldCharType="separate"/>
        </w:r>
        <w:r>
          <w:rPr>
            <w:noProof/>
            <w:webHidden/>
          </w:rPr>
          <w:t>6</w:t>
        </w:r>
        <w:r>
          <w:rPr>
            <w:noProof/>
            <w:webHidden/>
          </w:rPr>
          <w:fldChar w:fldCharType="end"/>
        </w:r>
      </w:hyperlink>
    </w:p>
    <w:p w14:paraId="372B99BC" w14:textId="77777777" w:rsidR="00FD028D" w:rsidRDefault="00FD028D">
      <w:pPr>
        <w:pStyle w:val="TOC2"/>
        <w:tabs>
          <w:tab w:val="right" w:leader="dot" w:pos="9350"/>
        </w:tabs>
        <w:rPr>
          <w:b w:val="0"/>
          <w:noProof/>
          <w:sz w:val="24"/>
          <w:szCs w:val="24"/>
        </w:rPr>
      </w:pPr>
      <w:hyperlink w:anchor="_Toc251000056" w:history="1">
        <w:r w:rsidRPr="00DD4C25">
          <w:rPr>
            <w:rStyle w:val="Hyperlink"/>
            <w:noProof/>
          </w:rPr>
          <w:t>6. Some limits of Smythe's result.</w:t>
        </w:r>
        <w:r>
          <w:rPr>
            <w:noProof/>
            <w:webHidden/>
          </w:rPr>
          <w:tab/>
        </w:r>
        <w:r>
          <w:rPr>
            <w:noProof/>
            <w:webHidden/>
          </w:rPr>
          <w:fldChar w:fldCharType="begin"/>
        </w:r>
        <w:r>
          <w:rPr>
            <w:noProof/>
            <w:webHidden/>
          </w:rPr>
          <w:instrText xml:space="preserve"> PAGEREF _Toc251000056 \h </w:instrText>
        </w:r>
        <w:r w:rsidR="0095661C">
          <w:rPr>
            <w:noProof/>
          </w:rPr>
        </w:r>
        <w:r>
          <w:rPr>
            <w:noProof/>
            <w:webHidden/>
          </w:rPr>
          <w:fldChar w:fldCharType="separate"/>
        </w:r>
        <w:r>
          <w:rPr>
            <w:noProof/>
            <w:webHidden/>
          </w:rPr>
          <w:t>6</w:t>
        </w:r>
        <w:r>
          <w:rPr>
            <w:noProof/>
            <w:webHidden/>
          </w:rPr>
          <w:fldChar w:fldCharType="end"/>
        </w:r>
      </w:hyperlink>
    </w:p>
    <w:p w14:paraId="1EB59FC9" w14:textId="77777777" w:rsidR="00FD028D" w:rsidRDefault="00FD028D">
      <w:pPr>
        <w:pStyle w:val="TOC3"/>
        <w:tabs>
          <w:tab w:val="right" w:leader="dot" w:pos="9350"/>
        </w:tabs>
        <w:rPr>
          <w:noProof/>
        </w:rPr>
      </w:pPr>
      <w:hyperlink w:anchor="_Toc251000057" w:history="1">
        <w:r w:rsidRPr="00DD4C25">
          <w:rPr>
            <w:rStyle w:val="Hyperlink"/>
            <w:noProof/>
          </w:rPr>
          <w:t>(a) Verify Smythe's large ζ limit of Qn(jζ) .</w:t>
        </w:r>
        <w:r>
          <w:rPr>
            <w:noProof/>
            <w:webHidden/>
          </w:rPr>
          <w:tab/>
        </w:r>
        <w:r>
          <w:rPr>
            <w:noProof/>
            <w:webHidden/>
          </w:rPr>
          <w:fldChar w:fldCharType="begin"/>
        </w:r>
        <w:r>
          <w:rPr>
            <w:noProof/>
            <w:webHidden/>
          </w:rPr>
          <w:instrText xml:space="preserve"> PAGEREF _Toc251000057 \h </w:instrText>
        </w:r>
        <w:r w:rsidR="0095661C">
          <w:rPr>
            <w:noProof/>
          </w:rPr>
        </w:r>
        <w:r>
          <w:rPr>
            <w:noProof/>
            <w:webHidden/>
          </w:rPr>
          <w:fldChar w:fldCharType="separate"/>
        </w:r>
        <w:r>
          <w:rPr>
            <w:noProof/>
            <w:webHidden/>
          </w:rPr>
          <w:t>6</w:t>
        </w:r>
        <w:r>
          <w:rPr>
            <w:noProof/>
            <w:webHidden/>
          </w:rPr>
          <w:fldChar w:fldCharType="end"/>
        </w:r>
      </w:hyperlink>
    </w:p>
    <w:p w14:paraId="38BF975F" w14:textId="77777777" w:rsidR="00FD028D" w:rsidRDefault="00FD028D">
      <w:pPr>
        <w:pStyle w:val="TOC3"/>
        <w:tabs>
          <w:tab w:val="right" w:leader="dot" w:pos="9350"/>
        </w:tabs>
        <w:rPr>
          <w:noProof/>
        </w:rPr>
      </w:pPr>
      <w:hyperlink w:anchor="_Toc251000058" w:history="1">
        <w:r w:rsidRPr="00DD4C25">
          <w:rPr>
            <w:rStyle w:val="Hyperlink"/>
            <w:noProof/>
          </w:rPr>
          <w:t>(b) This same problem appears in Smythe third edition</w:t>
        </w:r>
        <w:r>
          <w:rPr>
            <w:noProof/>
            <w:webHidden/>
          </w:rPr>
          <w:tab/>
        </w:r>
        <w:r>
          <w:rPr>
            <w:noProof/>
            <w:webHidden/>
          </w:rPr>
          <w:fldChar w:fldCharType="begin"/>
        </w:r>
        <w:r>
          <w:rPr>
            <w:noProof/>
            <w:webHidden/>
          </w:rPr>
          <w:instrText xml:space="preserve"> PAGEREF _Toc251000058 \h </w:instrText>
        </w:r>
        <w:r w:rsidR="0095661C">
          <w:rPr>
            <w:noProof/>
          </w:rPr>
        </w:r>
        <w:r>
          <w:rPr>
            <w:noProof/>
            <w:webHidden/>
          </w:rPr>
          <w:fldChar w:fldCharType="separate"/>
        </w:r>
        <w:r>
          <w:rPr>
            <w:noProof/>
            <w:webHidden/>
          </w:rPr>
          <w:t>6</w:t>
        </w:r>
        <w:r>
          <w:rPr>
            <w:noProof/>
            <w:webHidden/>
          </w:rPr>
          <w:fldChar w:fldCharType="end"/>
        </w:r>
      </w:hyperlink>
    </w:p>
    <w:p w14:paraId="291ED794" w14:textId="77777777" w:rsidR="00FD028D" w:rsidRDefault="00FD028D">
      <w:pPr>
        <w:pStyle w:val="TOC3"/>
        <w:tabs>
          <w:tab w:val="right" w:leader="dot" w:pos="9350"/>
        </w:tabs>
        <w:rPr>
          <w:noProof/>
        </w:rPr>
      </w:pPr>
      <w:hyperlink w:anchor="_Toc251000059" w:history="1">
        <w:r w:rsidRPr="00DD4C25">
          <w:rPr>
            <w:rStyle w:val="Hyperlink"/>
            <w:noProof/>
          </w:rPr>
          <w:t>(c) Why does Smythe's result include only even terms?</w:t>
        </w:r>
        <w:r>
          <w:rPr>
            <w:noProof/>
            <w:webHidden/>
          </w:rPr>
          <w:tab/>
        </w:r>
        <w:r>
          <w:rPr>
            <w:noProof/>
            <w:webHidden/>
          </w:rPr>
          <w:fldChar w:fldCharType="begin"/>
        </w:r>
        <w:r>
          <w:rPr>
            <w:noProof/>
            <w:webHidden/>
          </w:rPr>
          <w:instrText xml:space="preserve"> PAGEREF _Toc251000059 \h </w:instrText>
        </w:r>
        <w:r w:rsidR="0095661C">
          <w:rPr>
            <w:noProof/>
          </w:rPr>
        </w:r>
        <w:r>
          <w:rPr>
            <w:noProof/>
            <w:webHidden/>
          </w:rPr>
          <w:fldChar w:fldCharType="separate"/>
        </w:r>
        <w:r>
          <w:rPr>
            <w:noProof/>
            <w:webHidden/>
          </w:rPr>
          <w:t>7</w:t>
        </w:r>
        <w:r>
          <w:rPr>
            <w:noProof/>
            <w:webHidden/>
          </w:rPr>
          <w:fldChar w:fldCharType="end"/>
        </w:r>
      </w:hyperlink>
    </w:p>
    <w:p w14:paraId="1F4107DC" w14:textId="77777777" w:rsidR="00B67CE9" w:rsidRDefault="00FD028D">
      <w:pPr>
        <w:tabs>
          <w:tab w:val="left" w:pos="7200"/>
          <w:tab w:val="left" w:pos="7920"/>
          <w:tab w:val="right" w:pos="9270"/>
        </w:tabs>
      </w:pPr>
      <w:r>
        <w:fldChar w:fldCharType="end"/>
      </w:r>
    </w:p>
    <w:p w14:paraId="1CD73427" w14:textId="77777777" w:rsidR="00FD028D" w:rsidRDefault="00FD028D">
      <w:pPr>
        <w:tabs>
          <w:tab w:val="left" w:pos="7200"/>
          <w:tab w:val="left" w:pos="7920"/>
          <w:tab w:val="right" w:pos="9270"/>
        </w:tabs>
      </w:pPr>
    </w:p>
    <w:p w14:paraId="06F87C9C" w14:textId="77777777" w:rsidR="00D858BB" w:rsidRDefault="00D858BB" w:rsidP="00D858BB">
      <w:pPr>
        <w:pStyle w:val="Heading2"/>
      </w:pPr>
      <w:bookmarkStart w:id="0" w:name="_Toc250959591"/>
      <w:bookmarkStart w:id="1" w:name="_Toc250959751"/>
      <w:bookmarkStart w:id="2" w:name="_Toc250963948"/>
      <w:bookmarkStart w:id="3" w:name="_Toc250964775"/>
      <w:bookmarkStart w:id="4" w:name="_Toc250964809"/>
      <w:bookmarkStart w:id="5" w:name="_Toc250964944"/>
      <w:bookmarkStart w:id="6" w:name="_Toc250965003"/>
      <w:bookmarkStart w:id="7" w:name="_Toc250966320"/>
      <w:bookmarkStart w:id="8" w:name="_Toc250972254"/>
      <w:bookmarkStart w:id="9" w:name="_Toc250972276"/>
      <w:bookmarkStart w:id="10" w:name="_Toc250976538"/>
      <w:bookmarkStart w:id="11" w:name="_Toc251000045"/>
      <w:r>
        <w:t xml:space="preserve">0. </w:t>
      </w:r>
      <w:r w:rsidRPr="00406644">
        <w:t xml:space="preserve">History of my work on this </w:t>
      </w:r>
      <w:r>
        <w:t>problem</w:t>
      </w:r>
      <w:r w:rsidRPr="00406644">
        <w:t>:</w:t>
      </w:r>
      <w:bookmarkEnd w:id="0"/>
      <w:bookmarkEnd w:id="1"/>
      <w:bookmarkEnd w:id="2"/>
      <w:bookmarkEnd w:id="3"/>
      <w:bookmarkEnd w:id="4"/>
      <w:bookmarkEnd w:id="5"/>
      <w:bookmarkEnd w:id="6"/>
      <w:bookmarkEnd w:id="7"/>
      <w:bookmarkEnd w:id="8"/>
      <w:bookmarkEnd w:id="9"/>
      <w:bookmarkEnd w:id="10"/>
      <w:bookmarkEnd w:id="11"/>
      <w:r w:rsidRPr="00406644">
        <w:t xml:space="preserve"> </w:t>
      </w:r>
    </w:p>
    <w:p w14:paraId="05D1283E" w14:textId="77777777" w:rsidR="00291390" w:rsidRDefault="00291390"/>
    <w:p w14:paraId="44019582" w14:textId="77777777" w:rsidR="00D858BB" w:rsidRDefault="00D858BB">
      <w:r>
        <w:t>I point our here how I mistakenly thought Q</w:t>
      </w:r>
      <w:r>
        <w:rPr>
          <w:rStyle w:val="subscript"/>
        </w:rPr>
        <w:t>n</w:t>
      </w:r>
      <w:r>
        <w:t>(0+) = 0 and the</w:t>
      </w:r>
      <w:r w:rsidR="00FD028D">
        <w:t>n</w:t>
      </w:r>
      <w:r>
        <w:t xml:space="preserve"> </w:t>
      </w:r>
      <w:r w:rsidR="00485612">
        <w:t xml:space="preserve">describe some </w:t>
      </w:r>
      <w:r>
        <w:t xml:space="preserve">problems </w:t>
      </w:r>
      <w:r w:rsidR="00485612">
        <w:t>that</w:t>
      </w:r>
      <w:r>
        <w:t xml:space="preserve"> caused. </w:t>
      </w:r>
      <w:r w:rsidR="00FD028D">
        <w:t xml:space="preserve">It caused me to get a result different from Smythe's Problem 85 result, for example, and a result that had internal inconsistencies that were quite mysterious. </w:t>
      </w:r>
    </w:p>
    <w:p w14:paraId="0BD184E8" w14:textId="77777777" w:rsidR="00D858BB" w:rsidRDefault="00D858BB"/>
    <w:p w14:paraId="7FE4623D" w14:textId="77777777" w:rsidR="006C7373" w:rsidRDefault="006C7373" w:rsidP="006C7373">
      <w:pPr>
        <w:pStyle w:val="Heading2"/>
      </w:pPr>
      <w:bookmarkStart w:id="12" w:name="_Toc250821327"/>
      <w:bookmarkStart w:id="13" w:name="_Toc250821527"/>
      <w:bookmarkStart w:id="14" w:name="_Toc250821689"/>
      <w:bookmarkStart w:id="15" w:name="_Toc250825514"/>
      <w:bookmarkStart w:id="16" w:name="_Toc250833689"/>
      <w:bookmarkStart w:id="17" w:name="_Toc250882699"/>
      <w:bookmarkStart w:id="18" w:name="_Toc250959592"/>
      <w:bookmarkStart w:id="19" w:name="_Toc250959752"/>
      <w:bookmarkStart w:id="20" w:name="_Toc250963949"/>
      <w:bookmarkStart w:id="21" w:name="_Toc250964776"/>
      <w:bookmarkStart w:id="22" w:name="_Toc250964810"/>
      <w:bookmarkStart w:id="23" w:name="_Toc250964945"/>
      <w:bookmarkStart w:id="24" w:name="_Toc250965004"/>
      <w:bookmarkStart w:id="25" w:name="_Toc250966321"/>
      <w:bookmarkStart w:id="26" w:name="_Toc250972255"/>
      <w:bookmarkStart w:id="27" w:name="_Toc250972277"/>
      <w:bookmarkStart w:id="28" w:name="_Toc250976539"/>
      <w:r>
        <w:t xml:space="preserve">1. </w:t>
      </w:r>
      <w:r w:rsidRPr="000E3E03">
        <w:t>Introduction.</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0E3E03">
        <w:t xml:space="preserve"> </w:t>
      </w:r>
      <w:r>
        <w:t xml:space="preserve"> </w:t>
      </w:r>
    </w:p>
    <w:p w14:paraId="7799B392" w14:textId="77777777" w:rsidR="00B67CE9" w:rsidRDefault="00B67CE9"/>
    <w:p w14:paraId="5E8ADA27" w14:textId="77777777" w:rsidR="00AC3BFE" w:rsidRDefault="006C7373">
      <w:r>
        <w:t>In attacking Smythe's Problem 85,</w:t>
      </w:r>
    </w:p>
    <w:p w14:paraId="0FDFFC96" w14:textId="77777777" w:rsidR="00AC3BFE" w:rsidRDefault="00AC3BFE"/>
    <w:p w14:paraId="1EE9C7FB" w14:textId="77777777" w:rsidR="00AC3BFE" w:rsidRDefault="00AC3BFE">
      <w:r>
        <w:pict w14:anchorId="282DFB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25pt;height:79.5pt">
            <v:imagedata r:id="rId6" o:title=""/>
          </v:shape>
        </w:pict>
      </w:r>
    </w:p>
    <w:p w14:paraId="09A9B896" w14:textId="77777777" w:rsidR="00AC3BFE" w:rsidRDefault="006C7373">
      <w:r>
        <w:t xml:space="preserve">the only way I know how to proceed is to compute the on-axis Green's Function for an oblate spheroid, then take the limit where the spheroid becomes </w:t>
      </w:r>
      <w:r w:rsidR="00AC3BFE">
        <w:t>a</w:t>
      </w:r>
      <w:r>
        <w:t xml:space="preserve"> plate. I need to compute the potential in this situation (ie, the "Green's Function"), then I can subtract off</w:t>
      </w:r>
      <w:r w:rsidR="00AC3BFE">
        <w:t xml:space="preserve"> the point charge potential</w:t>
      </w:r>
      <w:r>
        <w:t xml:space="preserve"> to get the potential of just the charge that got induced onto the spheroid. </w:t>
      </w:r>
      <w:r w:rsidR="00AC3BFE">
        <w:t>Then I can answer Smythe's question.</w:t>
      </w:r>
    </w:p>
    <w:p w14:paraId="4F1B0225" w14:textId="77777777" w:rsidR="00AC3BFE" w:rsidRDefault="00AC3BFE"/>
    <w:p w14:paraId="5A2E335C" w14:textId="77777777" w:rsidR="006C7373" w:rsidRDefault="006C7373"/>
    <w:p w14:paraId="39753C2B" w14:textId="77777777" w:rsidR="00D858BB" w:rsidRDefault="00D858BB" w:rsidP="00D858BB">
      <w:pPr>
        <w:pStyle w:val="Heading2"/>
      </w:pPr>
      <w:bookmarkStart w:id="29" w:name="_Toc250821328"/>
      <w:bookmarkStart w:id="30" w:name="_Toc250821528"/>
      <w:bookmarkStart w:id="31" w:name="_Toc250821690"/>
      <w:bookmarkStart w:id="32" w:name="_Toc250825515"/>
      <w:bookmarkStart w:id="33" w:name="_Toc250833690"/>
      <w:bookmarkStart w:id="34" w:name="_Toc250882700"/>
      <w:bookmarkStart w:id="35" w:name="_Toc250959593"/>
      <w:bookmarkStart w:id="36" w:name="_Toc250959753"/>
      <w:bookmarkStart w:id="37" w:name="_Toc250963950"/>
      <w:bookmarkStart w:id="38" w:name="_Toc250964777"/>
      <w:bookmarkStart w:id="39" w:name="_Toc250964811"/>
      <w:bookmarkStart w:id="40" w:name="_Toc250964946"/>
      <w:bookmarkStart w:id="41" w:name="_Toc250965005"/>
      <w:bookmarkStart w:id="42" w:name="_Toc250966322"/>
      <w:bookmarkStart w:id="43" w:name="_Toc250972256"/>
      <w:bookmarkStart w:id="44" w:name="_Toc250972278"/>
      <w:bookmarkStart w:id="45" w:name="_Toc250976540"/>
      <w:bookmarkStart w:id="46" w:name="_Toc251000046"/>
      <w:r>
        <w:t xml:space="preserve">2. </w:t>
      </w:r>
      <w:r w:rsidRPr="006B365D">
        <w:t>On-Axis Green's Function for an Oblate Spheroid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61921F1A" w14:textId="77777777" w:rsidR="00D858BB" w:rsidRDefault="00D858BB"/>
    <w:p w14:paraId="3DC00E59" w14:textId="77777777" w:rsidR="00D858BB" w:rsidRDefault="00D858BB" w:rsidP="00D858BB">
      <w:r>
        <w:t xml:space="preserve">Here is a view of our </w:t>
      </w:r>
      <w:r w:rsidR="004662EE">
        <w:t xml:space="preserve">oblate spheroid, seen edge on, with the Green's on-axis point charge q: </w:t>
      </w:r>
    </w:p>
    <w:p w14:paraId="0BF34760" w14:textId="77777777" w:rsidR="00D858BB" w:rsidRDefault="00D858BB"/>
    <w:p w14:paraId="0F05D597" w14:textId="77777777" w:rsidR="00D858BB" w:rsidRDefault="004662EE">
      <w:r>
        <w:tab/>
      </w:r>
      <w:r>
        <w:tab/>
      </w:r>
      <w:r w:rsidR="00D858BB">
        <w:pict w14:anchorId="07171821">
          <v:shape id="_x0000_i1026" type="#_x0000_t75" style="width:252.75pt;height:184.5pt">
            <v:imagedata r:id="rId7" o:title=""/>
          </v:shape>
        </w:pict>
      </w:r>
    </w:p>
    <w:p w14:paraId="6DDFBFAB" w14:textId="77777777" w:rsidR="00D858BB" w:rsidRDefault="00D858BB"/>
    <w:p w14:paraId="3BC8FDB4" w14:textId="77777777" w:rsidR="00D858BB" w:rsidRDefault="00D858BB">
      <w:r>
        <w:t>In order that we have V = 0 on the metal inner spheroid and have continuity at the ζ</w:t>
      </w:r>
      <w:r>
        <w:rPr>
          <w:rStyle w:val="subscript"/>
        </w:rPr>
        <w:t>0</w:t>
      </w:r>
      <w:r>
        <w:t xml:space="preserve"> boundary and have decaying large ζ behavior, I arrive at this "Smythian form" for the potential in the two regions shown</w:t>
      </w:r>
      <w:r w:rsidR="00B34EBE">
        <w:t>,</w:t>
      </w:r>
    </w:p>
    <w:p w14:paraId="28B9C286" w14:textId="77777777" w:rsidR="00D858BB" w:rsidRDefault="00D858BB"/>
    <w:p w14:paraId="79686A3D" w14:textId="77777777" w:rsidR="00D858BB" w:rsidRPr="00AC483A" w:rsidRDefault="00D858BB" w:rsidP="00D858BB">
      <w:pPr>
        <w:rPr>
          <w:color w:val="000000"/>
        </w:rPr>
      </w:pPr>
      <w:r w:rsidRPr="00AC483A">
        <w:rPr>
          <w:color w:val="000000"/>
        </w:rPr>
        <w:tab/>
        <w:t>V</w:t>
      </w:r>
      <w:r w:rsidRPr="00AC483A">
        <w:rPr>
          <w:rStyle w:val="subscript"/>
          <w:color w:val="000000"/>
        </w:rPr>
        <w:t>o</w:t>
      </w:r>
      <w:r w:rsidRPr="00AC483A">
        <w:rPr>
          <w:color w:val="000000"/>
        </w:rPr>
        <w:t>(ζ,ξ)  = Σ</w:t>
      </w:r>
      <w:r w:rsidRPr="00AC483A">
        <w:rPr>
          <w:rStyle w:val="subscript"/>
          <w:color w:val="000000"/>
        </w:rPr>
        <w:t>n</w:t>
      </w:r>
      <w:r w:rsidRPr="00AC483A">
        <w:rPr>
          <w:color w:val="000000"/>
        </w:rPr>
        <w:t xml:space="preserve"> E</w:t>
      </w:r>
      <w:r w:rsidRPr="00AC483A">
        <w:rPr>
          <w:rStyle w:val="subscript"/>
          <w:color w:val="000000"/>
        </w:rPr>
        <w:t xml:space="preserve">n </w:t>
      </w:r>
      <w:r w:rsidRPr="00AC483A">
        <w:rPr>
          <w:color w:val="000000"/>
        </w:rPr>
        <w:t>[P</w:t>
      </w:r>
      <w:r w:rsidRPr="00AC483A">
        <w:rPr>
          <w:rStyle w:val="subscript"/>
          <w:color w:val="000000"/>
        </w:rPr>
        <w:t>n</w:t>
      </w:r>
      <w:r w:rsidRPr="00AC483A">
        <w:rPr>
          <w:color w:val="000000"/>
        </w:rPr>
        <w:t>(jζ</w:t>
      </w:r>
      <w:r w:rsidRPr="00AC483A">
        <w:rPr>
          <w:rStyle w:val="subscript"/>
          <w:color w:val="000000"/>
        </w:rPr>
        <w:t>1</w:t>
      </w:r>
      <w:r w:rsidRPr="00AC483A">
        <w:rPr>
          <w:color w:val="000000"/>
        </w:rPr>
        <w:t>)Q</w:t>
      </w:r>
      <w:r w:rsidRPr="00AC483A">
        <w:rPr>
          <w:rStyle w:val="subscript"/>
          <w:color w:val="000000"/>
        </w:rPr>
        <w:t>n</w:t>
      </w:r>
      <w:r w:rsidRPr="00AC483A">
        <w:rPr>
          <w:color w:val="000000"/>
        </w:rPr>
        <w:t>(jζ</w:t>
      </w:r>
      <w:r w:rsidRPr="00AC483A">
        <w:rPr>
          <w:rStyle w:val="subscript"/>
          <w:color w:val="000000"/>
        </w:rPr>
        <w:t>0</w:t>
      </w:r>
      <w:r w:rsidRPr="00AC483A">
        <w:rPr>
          <w:color w:val="000000"/>
        </w:rPr>
        <w:t>)  – Q</w:t>
      </w:r>
      <w:r w:rsidRPr="00AC483A">
        <w:rPr>
          <w:rStyle w:val="subscript"/>
          <w:color w:val="000000"/>
        </w:rPr>
        <w:t>n</w:t>
      </w:r>
      <w:r w:rsidRPr="00AC483A">
        <w:rPr>
          <w:color w:val="000000"/>
        </w:rPr>
        <w:t>(jζ</w:t>
      </w:r>
      <w:r w:rsidRPr="00AC483A">
        <w:rPr>
          <w:rStyle w:val="subscript"/>
          <w:color w:val="000000"/>
        </w:rPr>
        <w:t>1</w:t>
      </w:r>
      <w:r w:rsidRPr="00AC483A">
        <w:rPr>
          <w:color w:val="000000"/>
        </w:rPr>
        <w:t>)P</w:t>
      </w:r>
      <w:r w:rsidRPr="00AC483A">
        <w:rPr>
          <w:rStyle w:val="subscript"/>
          <w:color w:val="000000"/>
        </w:rPr>
        <w:t>n</w:t>
      </w:r>
      <w:r w:rsidRPr="00AC483A">
        <w:rPr>
          <w:color w:val="000000"/>
        </w:rPr>
        <w:t>(jζ</w:t>
      </w:r>
      <w:r w:rsidRPr="00AC483A">
        <w:rPr>
          <w:rStyle w:val="subscript"/>
          <w:color w:val="000000"/>
        </w:rPr>
        <w:t>0</w:t>
      </w:r>
      <w:r w:rsidRPr="00AC483A">
        <w:rPr>
          <w:color w:val="000000"/>
        </w:rPr>
        <w:t>)] Q</w:t>
      </w:r>
      <w:r w:rsidRPr="00AC483A">
        <w:rPr>
          <w:rStyle w:val="subscript"/>
          <w:color w:val="000000"/>
        </w:rPr>
        <w:t>n</w:t>
      </w:r>
      <w:r w:rsidRPr="00AC483A">
        <w:rPr>
          <w:color w:val="000000"/>
        </w:rPr>
        <w:t>(j</w:t>
      </w:r>
      <w:r w:rsidRPr="00D008FD">
        <w:rPr>
          <w:color w:val="FF0000"/>
        </w:rPr>
        <w:t>ζ</w:t>
      </w:r>
      <w:r w:rsidRPr="00AC483A">
        <w:rPr>
          <w:color w:val="000000"/>
        </w:rPr>
        <w:t>)  P</w:t>
      </w:r>
      <w:r w:rsidRPr="00AC483A">
        <w:rPr>
          <w:rStyle w:val="subscript"/>
          <w:color w:val="000000"/>
        </w:rPr>
        <w:t>n</w:t>
      </w:r>
      <w:r w:rsidRPr="00AC483A">
        <w:rPr>
          <w:color w:val="000000"/>
        </w:rPr>
        <w:t>(ξ)</w:t>
      </w:r>
    </w:p>
    <w:p w14:paraId="35C0A504" w14:textId="77777777" w:rsidR="00D858BB" w:rsidRDefault="00D858BB" w:rsidP="00D858BB">
      <w:pPr>
        <w:rPr>
          <w:color w:val="000000"/>
        </w:rPr>
      </w:pPr>
      <w:r w:rsidRPr="00AC483A">
        <w:rPr>
          <w:color w:val="000000"/>
        </w:rPr>
        <w:tab/>
        <w:t>V</w:t>
      </w:r>
      <w:r w:rsidRPr="00AC483A">
        <w:rPr>
          <w:rStyle w:val="subscript"/>
          <w:color w:val="000000"/>
        </w:rPr>
        <w:t>i</w:t>
      </w:r>
      <w:r w:rsidRPr="00AC483A">
        <w:rPr>
          <w:color w:val="000000"/>
        </w:rPr>
        <w:t>(ζ,ξ)  = Σ</w:t>
      </w:r>
      <w:r w:rsidRPr="00AC483A">
        <w:rPr>
          <w:rStyle w:val="subscript"/>
          <w:color w:val="000000"/>
        </w:rPr>
        <w:t>n</w:t>
      </w:r>
      <w:r w:rsidRPr="00AC483A">
        <w:rPr>
          <w:color w:val="000000"/>
        </w:rPr>
        <w:t xml:space="preserve"> E</w:t>
      </w:r>
      <w:r w:rsidRPr="00AC483A">
        <w:rPr>
          <w:rStyle w:val="subscript"/>
          <w:color w:val="000000"/>
        </w:rPr>
        <w:t xml:space="preserve">n </w:t>
      </w:r>
      <w:r w:rsidRPr="00AC483A">
        <w:rPr>
          <w:color w:val="000000"/>
        </w:rPr>
        <w:t>[P</w:t>
      </w:r>
      <w:r w:rsidRPr="00AC483A">
        <w:rPr>
          <w:rStyle w:val="subscript"/>
          <w:color w:val="000000"/>
        </w:rPr>
        <w:t>n</w:t>
      </w:r>
      <w:r w:rsidRPr="00AC483A">
        <w:rPr>
          <w:color w:val="000000"/>
        </w:rPr>
        <w:t>(jζ</w:t>
      </w:r>
      <w:r w:rsidRPr="00AC483A">
        <w:rPr>
          <w:rStyle w:val="subscript"/>
          <w:color w:val="000000"/>
        </w:rPr>
        <w:t>1</w:t>
      </w:r>
      <w:r w:rsidRPr="00AC483A">
        <w:rPr>
          <w:color w:val="000000"/>
        </w:rPr>
        <w:t>) Q</w:t>
      </w:r>
      <w:r w:rsidRPr="00AC483A">
        <w:rPr>
          <w:rStyle w:val="subscript"/>
          <w:color w:val="000000"/>
        </w:rPr>
        <w:t>n</w:t>
      </w:r>
      <w:r w:rsidRPr="00AC483A">
        <w:rPr>
          <w:color w:val="000000"/>
        </w:rPr>
        <w:t>(j</w:t>
      </w:r>
      <w:r w:rsidRPr="00D008FD">
        <w:rPr>
          <w:color w:val="FF0000"/>
        </w:rPr>
        <w:t>ζ</w:t>
      </w:r>
      <w:r w:rsidRPr="00AC483A">
        <w:rPr>
          <w:color w:val="000000"/>
        </w:rPr>
        <w:t>)   – Q</w:t>
      </w:r>
      <w:r w:rsidRPr="00AC483A">
        <w:rPr>
          <w:rStyle w:val="subscript"/>
          <w:color w:val="000000"/>
        </w:rPr>
        <w:t>n</w:t>
      </w:r>
      <w:r w:rsidRPr="00AC483A">
        <w:rPr>
          <w:color w:val="000000"/>
        </w:rPr>
        <w:t>(jζ</w:t>
      </w:r>
      <w:r w:rsidRPr="00AC483A">
        <w:rPr>
          <w:rStyle w:val="subscript"/>
          <w:color w:val="000000"/>
        </w:rPr>
        <w:t>1</w:t>
      </w:r>
      <w:r w:rsidRPr="00AC483A">
        <w:rPr>
          <w:color w:val="000000"/>
        </w:rPr>
        <w:t>)P</w:t>
      </w:r>
      <w:r w:rsidRPr="00AC483A">
        <w:rPr>
          <w:rStyle w:val="subscript"/>
          <w:color w:val="000000"/>
        </w:rPr>
        <w:t>n</w:t>
      </w:r>
      <w:r w:rsidRPr="00AC483A">
        <w:rPr>
          <w:color w:val="000000"/>
        </w:rPr>
        <w:t>(j</w:t>
      </w:r>
      <w:r w:rsidRPr="00D008FD">
        <w:rPr>
          <w:color w:val="FF0000"/>
        </w:rPr>
        <w:t>ζ</w:t>
      </w:r>
      <w:r w:rsidRPr="00AC483A">
        <w:rPr>
          <w:color w:val="000000"/>
        </w:rPr>
        <w:t>) ] Q</w:t>
      </w:r>
      <w:r w:rsidRPr="00AC483A">
        <w:rPr>
          <w:rStyle w:val="subscript"/>
          <w:color w:val="000000"/>
        </w:rPr>
        <w:t>n</w:t>
      </w:r>
      <w:r w:rsidRPr="00AC483A">
        <w:rPr>
          <w:color w:val="000000"/>
        </w:rPr>
        <w:t>(jζ</w:t>
      </w:r>
      <w:r w:rsidRPr="00AC483A">
        <w:rPr>
          <w:rStyle w:val="subscript"/>
          <w:color w:val="000000"/>
        </w:rPr>
        <w:t>0</w:t>
      </w:r>
      <w:r w:rsidRPr="00AC483A">
        <w:rPr>
          <w:color w:val="000000"/>
        </w:rPr>
        <w:t>) P</w:t>
      </w:r>
      <w:r w:rsidRPr="00AC483A">
        <w:rPr>
          <w:rStyle w:val="subscript"/>
          <w:color w:val="000000"/>
        </w:rPr>
        <w:t>n</w:t>
      </w:r>
      <w:r w:rsidRPr="00AC483A">
        <w:rPr>
          <w:color w:val="000000"/>
        </w:rPr>
        <w:t>(ξ)</w:t>
      </w:r>
    </w:p>
    <w:p w14:paraId="3A8751DC" w14:textId="77777777" w:rsidR="00B34EBE" w:rsidRDefault="00B34EBE" w:rsidP="00D858BB">
      <w:pPr>
        <w:rPr>
          <w:color w:val="000000"/>
        </w:rPr>
      </w:pPr>
    </w:p>
    <w:p w14:paraId="745C42BB" w14:textId="77777777" w:rsidR="00B34EBE" w:rsidRDefault="00B34EBE">
      <w:r>
        <w:rPr>
          <w:color w:val="000000"/>
        </w:rPr>
        <w:t>where E</w:t>
      </w:r>
      <w:r>
        <w:rPr>
          <w:rStyle w:val="subscript"/>
        </w:rPr>
        <w:t>n</w:t>
      </w:r>
      <w:r w:rsidR="00485612">
        <w:t xml:space="preserve"> are some to-be-</w:t>
      </w:r>
      <w:r>
        <w:t>determined coefficients. I then apply ∂</w:t>
      </w:r>
      <w:r>
        <w:rPr>
          <w:rStyle w:val="subscript"/>
        </w:rPr>
        <w:t>ζ</w:t>
      </w:r>
      <w:r>
        <w:t xml:space="preserve"> to both expressions, subtract, then evaluate the result at ζ = ζ</w:t>
      </w:r>
      <w:r>
        <w:rPr>
          <w:rStyle w:val="subscript"/>
        </w:rPr>
        <w:t>0</w:t>
      </w:r>
      <w:r>
        <w:t xml:space="preserve">. A Wronskian appears and the result simplifies to this form, </w:t>
      </w:r>
    </w:p>
    <w:p w14:paraId="1278E9A9" w14:textId="77777777" w:rsidR="00B34EBE" w:rsidRDefault="00B34EBE"/>
    <w:p w14:paraId="43A8B742" w14:textId="77777777" w:rsidR="00B34EBE" w:rsidRDefault="00B34EBE" w:rsidP="00B34EBE">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,ξ)  = j ( 1+ζ</w:t>
      </w:r>
      <w:r>
        <w:rPr>
          <w:rStyle w:val="subscript"/>
        </w:rPr>
        <w:t>0</w:t>
      </w:r>
      <w:r>
        <w:rPr>
          <w:rStyle w:val="superscript"/>
        </w:rPr>
        <w:t>2</w:t>
      </w:r>
      <w:r>
        <w:t>)</w:t>
      </w:r>
      <w:r>
        <w:rPr>
          <w:rStyle w:val="superscript"/>
        </w:rPr>
        <w:t>-1</w:t>
      </w:r>
      <w:r>
        <w:t xml:space="preserve"> Σ</w:t>
      </w:r>
      <w:r>
        <w:rPr>
          <w:rStyle w:val="subscript"/>
        </w:rPr>
        <w:t>n</w:t>
      </w:r>
      <w:r>
        <w:t xml:space="preserve"> E</w:t>
      </w:r>
      <w:r>
        <w:rPr>
          <w:rStyle w:val="subscript"/>
        </w:rPr>
        <w:t>n</w:t>
      </w:r>
      <w:r w:rsidRPr="00CB4FF5">
        <w:rPr>
          <w:color w:val="000000"/>
        </w:rPr>
        <w:t xml:space="preserve"> Q</w:t>
      </w:r>
      <w:r>
        <w:rPr>
          <w:rStyle w:val="subscript"/>
        </w:rPr>
        <w:t>n</w:t>
      </w:r>
      <w:r>
        <w:t>(jζ</w:t>
      </w:r>
      <w:r>
        <w:rPr>
          <w:rStyle w:val="subscript"/>
        </w:rPr>
        <w:t>1</w:t>
      </w:r>
      <w:r>
        <w:t>)</w:t>
      </w:r>
      <w:r w:rsidRPr="00EC66F9">
        <w:t xml:space="preserve"> </w:t>
      </w:r>
      <w:r>
        <w:t>P</w:t>
      </w:r>
      <w:r>
        <w:rPr>
          <w:rStyle w:val="subscript"/>
        </w:rPr>
        <w:t>n</w:t>
      </w:r>
      <w:r>
        <w:t>(ξ)</w:t>
      </w:r>
    </w:p>
    <w:p w14:paraId="3A8B4807" w14:textId="77777777" w:rsidR="00B34EBE" w:rsidRDefault="00B34EBE" w:rsidP="00B34EBE"/>
    <w:p w14:paraId="0C570159" w14:textId="77777777" w:rsidR="00B34EBE" w:rsidRDefault="00B34EBE" w:rsidP="00B34EBE">
      <w:r>
        <w:t>I then conjecture that the difference has this form, where G is some constant I have to figure out</w:t>
      </w:r>
      <w:r w:rsidR="004662EE">
        <w:t>,</w:t>
      </w:r>
    </w:p>
    <w:p w14:paraId="00DB6DC8" w14:textId="77777777" w:rsidR="00B34EBE" w:rsidRDefault="00B34EBE" w:rsidP="00B34EBE"/>
    <w:p w14:paraId="7D0F38D7" w14:textId="77777777" w:rsidR="00B34EBE" w:rsidRDefault="00B34EBE" w:rsidP="00B34EBE">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,ξ)  = G δ(ξ-1)</w:t>
      </w:r>
    </w:p>
    <w:p w14:paraId="4C04903C" w14:textId="77777777" w:rsidR="00B34EBE" w:rsidRDefault="00B34EBE" w:rsidP="00B34EBE"/>
    <w:p w14:paraId="661E240A" w14:textId="77777777" w:rsidR="00B34EBE" w:rsidRDefault="00B34EBE" w:rsidP="00B34EBE">
      <w:r>
        <w:t xml:space="preserve">The idea here is that </w:t>
      </w:r>
      <w:r w:rsidR="00EF0C24">
        <w:t>the derivative of V must match everywhere except at the location of the Green's point charge q as shown in the above picture, which is at ξ = 1. At that location we are going to apply Gauss's Law</w:t>
      </w:r>
      <w:r w:rsidR="00D008FD">
        <w:t xml:space="preserve"> to the pillbox</w:t>
      </w:r>
      <w:r w:rsidR="00EF0C24">
        <w:t xml:space="preserve"> and we will end up with </w:t>
      </w:r>
      <w:r w:rsidR="00D008FD">
        <w:t>G</w:t>
      </w:r>
      <w:r w:rsidR="00EF0C24">
        <w:t xml:space="preserve">. </w:t>
      </w:r>
    </w:p>
    <w:p w14:paraId="2D597019" w14:textId="77777777" w:rsidR="00EF0C24" w:rsidRDefault="00EF0C24" w:rsidP="00B34EBE">
      <w:r>
        <w:tab/>
        <w:t>Just assuming at this point that some G exists to make the above true, we then get</w:t>
      </w:r>
    </w:p>
    <w:p w14:paraId="5B2E281A" w14:textId="77777777" w:rsidR="00EF0C24" w:rsidRDefault="00EF0C24" w:rsidP="00B34EBE"/>
    <w:p w14:paraId="14C5500E" w14:textId="77777777" w:rsidR="00EF0C24" w:rsidRDefault="00EF0C24" w:rsidP="00B34EBE">
      <w:r>
        <w:tab/>
        <w:t>G δ(ξ-1)  = j ( 1+ζ</w:t>
      </w:r>
      <w:r>
        <w:rPr>
          <w:rStyle w:val="subscript"/>
        </w:rPr>
        <w:t>0</w:t>
      </w:r>
      <w:r>
        <w:rPr>
          <w:rStyle w:val="superscript"/>
        </w:rPr>
        <w:t>2</w:t>
      </w:r>
      <w:r>
        <w:t>)</w:t>
      </w:r>
      <w:r>
        <w:rPr>
          <w:rStyle w:val="superscript"/>
        </w:rPr>
        <w:t>-1</w:t>
      </w:r>
      <w:r>
        <w:t xml:space="preserve"> Σ</w:t>
      </w:r>
      <w:r>
        <w:rPr>
          <w:rStyle w:val="subscript"/>
        </w:rPr>
        <w:t>n</w:t>
      </w:r>
      <w:r>
        <w:t xml:space="preserve"> E</w:t>
      </w:r>
      <w:r>
        <w:rPr>
          <w:rStyle w:val="subscript"/>
        </w:rPr>
        <w:t>n</w:t>
      </w:r>
      <w:r w:rsidRPr="00CB4FF5">
        <w:rPr>
          <w:color w:val="000000"/>
        </w:rPr>
        <w:t xml:space="preserve"> Q</w:t>
      </w:r>
      <w:r>
        <w:rPr>
          <w:rStyle w:val="subscript"/>
        </w:rPr>
        <w:t>n</w:t>
      </w:r>
      <w:r>
        <w:t>(jζ</w:t>
      </w:r>
      <w:r>
        <w:rPr>
          <w:rStyle w:val="subscript"/>
        </w:rPr>
        <w:t>1</w:t>
      </w:r>
      <w:r>
        <w:t>)</w:t>
      </w:r>
      <w:r w:rsidRPr="00EC66F9">
        <w:t xml:space="preserve"> </w:t>
      </w:r>
      <w:r>
        <w:t>P</w:t>
      </w:r>
      <w:r>
        <w:rPr>
          <w:rStyle w:val="subscript"/>
        </w:rPr>
        <w:t>n</w:t>
      </w:r>
      <w:r>
        <w:t xml:space="preserve">(ξ) </w:t>
      </w:r>
    </w:p>
    <w:p w14:paraId="709CDE0F" w14:textId="77777777" w:rsidR="00EF0C24" w:rsidRDefault="00EF0C24" w:rsidP="00B34EBE"/>
    <w:p w14:paraId="4CFFCF66" w14:textId="77777777" w:rsidR="00EF0C24" w:rsidRDefault="00EF0C24" w:rsidP="00B34EBE">
      <w:r>
        <w:t xml:space="preserve">We </w:t>
      </w:r>
      <w:r w:rsidR="00D008FD">
        <w:t xml:space="preserve">next </w:t>
      </w:r>
      <w:r>
        <w:t>use the orthogonality of the P</w:t>
      </w:r>
      <w:r>
        <w:rPr>
          <w:rStyle w:val="subscript"/>
        </w:rPr>
        <w:t>n</w:t>
      </w:r>
      <w:r>
        <w:t xml:space="preserve"> to project out the coefficients, and find that</w:t>
      </w:r>
    </w:p>
    <w:p w14:paraId="0CC44FE7" w14:textId="77777777" w:rsidR="00EF0C24" w:rsidRDefault="00EF0C24" w:rsidP="00B34EBE"/>
    <w:p w14:paraId="623A0E35" w14:textId="77777777" w:rsidR="00EF0C24" w:rsidRDefault="00EF0C24" w:rsidP="00EF0C24">
      <w:pPr>
        <w:rPr>
          <w:color w:val="000000"/>
        </w:rPr>
      </w:pPr>
      <w:r>
        <w:tab/>
      </w:r>
      <w:r w:rsidRPr="006B365D">
        <w:rPr>
          <w:color w:val="000000"/>
        </w:rPr>
        <w:tab/>
      </w:r>
      <w:r w:rsidRPr="006B365D">
        <w:rPr>
          <w:color w:val="000000"/>
        </w:rPr>
        <w:tab/>
        <w:t>E</w:t>
      </w:r>
      <w:r w:rsidRPr="006B365D">
        <w:rPr>
          <w:rStyle w:val="subscript"/>
          <w:color w:val="000000"/>
        </w:rPr>
        <w:t>n</w:t>
      </w:r>
      <w:r>
        <w:rPr>
          <w:color w:val="000000"/>
        </w:rPr>
        <w:t xml:space="preserve"> = </w:t>
      </w:r>
      <w:r w:rsidRPr="006B365D">
        <w:rPr>
          <w:color w:val="000000"/>
        </w:rPr>
        <w:t>(</w:t>
      </w:r>
      <w:r>
        <w:rPr>
          <w:color w:val="000000"/>
        </w:rPr>
        <w:t>G</w:t>
      </w:r>
      <w:r w:rsidRPr="006B365D">
        <w:rPr>
          <w:color w:val="000000"/>
        </w:rPr>
        <w:t>/j) ( 1+ζ</w:t>
      </w:r>
      <w:r w:rsidRPr="006B365D">
        <w:rPr>
          <w:rStyle w:val="subscript"/>
          <w:color w:val="000000"/>
        </w:rPr>
        <w:t>0</w:t>
      </w:r>
      <w:r w:rsidRPr="006B365D">
        <w:rPr>
          <w:rStyle w:val="superscript"/>
          <w:color w:val="000000"/>
        </w:rPr>
        <w:t>2</w:t>
      </w:r>
      <w:r w:rsidRPr="006B365D">
        <w:rPr>
          <w:color w:val="000000"/>
        </w:rPr>
        <w:t>) (2n+1)/ [ 2 Q</w:t>
      </w:r>
      <w:r w:rsidRPr="006B365D">
        <w:rPr>
          <w:rStyle w:val="subscript"/>
          <w:color w:val="000000"/>
        </w:rPr>
        <w:t>n</w:t>
      </w:r>
      <w:r w:rsidRPr="006B365D">
        <w:rPr>
          <w:color w:val="000000"/>
        </w:rPr>
        <w:t>(jζ</w:t>
      </w:r>
      <w:r w:rsidRPr="006B365D">
        <w:rPr>
          <w:rStyle w:val="subscript"/>
          <w:color w:val="000000"/>
        </w:rPr>
        <w:t>1</w:t>
      </w:r>
      <w:r w:rsidRPr="006B365D">
        <w:rPr>
          <w:color w:val="000000"/>
        </w:rPr>
        <w:t xml:space="preserve">) ] </w:t>
      </w:r>
    </w:p>
    <w:p w14:paraId="683FF76B" w14:textId="77777777" w:rsidR="00EF0C24" w:rsidRDefault="00EF0C24" w:rsidP="00EF0C24">
      <w:pPr>
        <w:rPr>
          <w:color w:val="000000"/>
        </w:rPr>
      </w:pPr>
    </w:p>
    <w:p w14:paraId="7903C0D9" w14:textId="77777777" w:rsidR="00EF0C24" w:rsidRDefault="00EF0C24" w:rsidP="00EF0C24">
      <w:pPr>
        <w:rPr>
          <w:color w:val="000000"/>
        </w:rPr>
      </w:pPr>
      <w:r>
        <w:rPr>
          <w:color w:val="000000"/>
        </w:rPr>
        <w:t>I then sneak a future look at the result for G from the next section, so I can finish off solvin</w:t>
      </w:r>
      <w:r w:rsidR="004662EE">
        <w:rPr>
          <w:color w:val="000000"/>
        </w:rPr>
        <w:t>g the problem. That result is  (from Section 3 below)</w:t>
      </w:r>
    </w:p>
    <w:p w14:paraId="200A4423" w14:textId="77777777" w:rsidR="00EF0C24" w:rsidRDefault="00EF0C24" w:rsidP="00EF0C24">
      <w:pPr>
        <w:rPr>
          <w:color w:val="000000"/>
        </w:rPr>
      </w:pPr>
    </w:p>
    <w:p w14:paraId="44E4BD91" w14:textId="77777777" w:rsidR="00EF0C24" w:rsidRDefault="00EF0C24" w:rsidP="00EF0C24">
      <w:r>
        <w:rPr>
          <w:color w:val="000000"/>
        </w:rPr>
        <w:tab/>
      </w:r>
      <w:r>
        <w:tab/>
      </w:r>
      <w:r>
        <w:tab/>
        <w:t>G = q/[2πc</w:t>
      </w:r>
      <w:r>
        <w:rPr>
          <w:rStyle w:val="subscript"/>
        </w:rPr>
        <w:t>1</w:t>
      </w:r>
      <w:r>
        <w:t>ε] / (1+ζ</w:t>
      </w:r>
      <w:r>
        <w:rPr>
          <w:rStyle w:val="subscript"/>
        </w:rPr>
        <w:t>0</w:t>
      </w:r>
      <w:r>
        <w:rPr>
          <w:rStyle w:val="superscript"/>
        </w:rPr>
        <w:t>2</w:t>
      </w:r>
      <w:r>
        <w:t>)</w:t>
      </w:r>
    </w:p>
    <w:p w14:paraId="16494F20" w14:textId="77777777" w:rsidR="00EF0C24" w:rsidRDefault="00EF0C24" w:rsidP="00EF0C24">
      <w:pPr>
        <w:rPr>
          <w:color w:val="000000"/>
        </w:rPr>
      </w:pPr>
    </w:p>
    <w:p w14:paraId="156D443C" w14:textId="77777777" w:rsidR="00EF0C24" w:rsidRDefault="00EF0C24" w:rsidP="00EF0C24">
      <w:r>
        <w:rPr>
          <w:color w:val="000000"/>
        </w:rPr>
        <w:t>where c</w:t>
      </w:r>
      <w:r>
        <w:rPr>
          <w:rStyle w:val="subscript"/>
        </w:rPr>
        <w:t>1</w:t>
      </w:r>
      <w:r>
        <w:t xml:space="preserve"> is the focal length of the spheroid and V = 1/(4πεr) for a point charge in sphericals (for the meaning of ε). </w:t>
      </w:r>
      <w:r w:rsidR="00485612">
        <w:t xml:space="preserve"> The factors  (1+ζ</w:t>
      </w:r>
      <w:r w:rsidR="00485612">
        <w:rPr>
          <w:rStyle w:val="subscript"/>
        </w:rPr>
        <w:t>0</w:t>
      </w:r>
      <w:r w:rsidR="00485612">
        <w:rPr>
          <w:rStyle w:val="superscript"/>
        </w:rPr>
        <w:t>2</w:t>
      </w:r>
      <w:r w:rsidR="00485612">
        <w:t>) cancel and we get</w:t>
      </w:r>
    </w:p>
    <w:p w14:paraId="1BDF81D3" w14:textId="77777777" w:rsidR="00485612" w:rsidRDefault="00485612" w:rsidP="00EF0C24"/>
    <w:p w14:paraId="68842ED4" w14:textId="77777777" w:rsidR="00485612" w:rsidRDefault="00485612" w:rsidP="00EF0C24">
      <w:pPr>
        <w:rPr>
          <w:color w:val="000000"/>
        </w:rPr>
      </w:pPr>
      <w:r>
        <w:tab/>
      </w:r>
      <w:r w:rsidRPr="006B365D">
        <w:rPr>
          <w:color w:val="000000"/>
        </w:rPr>
        <w:t>E</w:t>
      </w:r>
      <w:r w:rsidRPr="006B365D">
        <w:rPr>
          <w:rStyle w:val="subscript"/>
          <w:color w:val="000000"/>
        </w:rPr>
        <w:t>n</w:t>
      </w:r>
      <w:r w:rsidRPr="006B365D">
        <w:rPr>
          <w:color w:val="000000"/>
        </w:rPr>
        <w:t xml:space="preserve"> =</w:t>
      </w:r>
      <w:r>
        <w:t xml:space="preserve"> = q/[4πjc</w:t>
      </w:r>
      <w:r>
        <w:rPr>
          <w:rStyle w:val="subscript"/>
        </w:rPr>
        <w:t>1</w:t>
      </w:r>
      <w:r>
        <w:t xml:space="preserve">ε] </w:t>
      </w:r>
      <w:r w:rsidRPr="006B365D">
        <w:rPr>
          <w:color w:val="000000"/>
        </w:rPr>
        <w:t>(2n+1)</w:t>
      </w:r>
      <w:r>
        <w:t>/</w:t>
      </w:r>
      <w:r w:rsidRPr="006B365D">
        <w:rPr>
          <w:color w:val="000000"/>
        </w:rPr>
        <w:t xml:space="preserve"> 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p>
    <w:p w14:paraId="3205572E" w14:textId="77777777" w:rsidR="00485612" w:rsidRDefault="00485612" w:rsidP="00EF0C24">
      <w:pPr>
        <w:rPr>
          <w:color w:val="000000"/>
        </w:rPr>
      </w:pPr>
    </w:p>
    <w:p w14:paraId="11EE4339" w14:textId="77777777" w:rsidR="00485612" w:rsidRPr="003F49B6" w:rsidRDefault="00485612" w:rsidP="00EF0C24">
      <w:pPr>
        <w:rPr>
          <w:b/>
          <w:color w:val="000000"/>
        </w:rPr>
      </w:pPr>
      <w:r>
        <w:rPr>
          <w:color w:val="000000"/>
        </w:rPr>
        <w:t xml:space="preserve">which we then install into our "Smythian form" to get the </w:t>
      </w:r>
      <w:r w:rsidR="008B6C4D" w:rsidRPr="003F49B6">
        <w:rPr>
          <w:b/>
          <w:color w:val="000000"/>
        </w:rPr>
        <w:t xml:space="preserve">complete </w:t>
      </w:r>
      <w:r w:rsidRPr="003F49B6">
        <w:rPr>
          <w:b/>
          <w:color w:val="000000"/>
        </w:rPr>
        <w:t xml:space="preserve">solution to our problem: </w:t>
      </w:r>
    </w:p>
    <w:p w14:paraId="7C95AE6E" w14:textId="77777777" w:rsidR="00485612" w:rsidRPr="003F49B6" w:rsidRDefault="00485612" w:rsidP="00EF0C24">
      <w:pPr>
        <w:rPr>
          <w:b/>
          <w:color w:val="000000"/>
        </w:rPr>
      </w:pPr>
    </w:p>
    <w:p w14:paraId="1551B22B" w14:textId="77777777" w:rsidR="00485612" w:rsidRPr="00382082" w:rsidRDefault="00485612" w:rsidP="00485612">
      <w:r>
        <w:tab/>
        <w:t>V</w:t>
      </w:r>
      <w:r>
        <w:rPr>
          <w:rStyle w:val="subscript"/>
        </w:rPr>
        <w:t>o</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7A2CC700" w14:textId="77777777" w:rsidR="00485612" w:rsidRDefault="00485612" w:rsidP="00485612">
      <w:r>
        <w:tab/>
        <w:t>V</w:t>
      </w:r>
      <w:r>
        <w:rPr>
          <w:rStyle w:val="subscript"/>
        </w:rPr>
        <w:t>i</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w:t>
      </w:r>
      <w:r>
        <w:t xml:space="preserve">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22DB51B9" w14:textId="77777777" w:rsidR="008B6C4D" w:rsidRDefault="008B6C4D" w:rsidP="00485612"/>
    <w:p w14:paraId="52DAF076" w14:textId="77777777" w:rsidR="008B6C4D" w:rsidRDefault="008B6C4D" w:rsidP="008B6C4D">
      <w:r>
        <w:t>Notice that the form above shows matching at ζ = ζ</w:t>
      </w:r>
      <w:r>
        <w:rPr>
          <w:rStyle w:val="subscript"/>
        </w:rPr>
        <w:t>0</w:t>
      </w:r>
      <w:r>
        <w:t xml:space="preserve"> and that we still have V</w:t>
      </w:r>
      <w:r>
        <w:rPr>
          <w:rStyle w:val="subscript"/>
        </w:rPr>
        <w:t>i</w:t>
      </w:r>
      <w:r>
        <w:t xml:space="preserve"> = 0 at ζ = ζ</w:t>
      </w:r>
      <w:r>
        <w:rPr>
          <w:rStyle w:val="subscript"/>
        </w:rPr>
        <w:t>1</w:t>
      </w:r>
      <w:r>
        <w:t xml:space="preserve">  (ie, on the metal). The terms all satisfy </w:t>
      </w:r>
      <w:r w:rsidR="003F49B6">
        <w:t xml:space="preserve">oblate </w:t>
      </w:r>
      <w:r>
        <w:t xml:space="preserve">Laplace. So the key thing is that we </w:t>
      </w:r>
      <w:r w:rsidR="00D008FD">
        <w:t>get</w:t>
      </w:r>
      <w:r>
        <w:t xml:space="preserve"> the pillbox </w:t>
      </w:r>
      <w:r w:rsidR="003F49B6">
        <w:t>done</w:t>
      </w:r>
      <w:r>
        <w:t xml:space="preserve"> right.</w:t>
      </w:r>
    </w:p>
    <w:p w14:paraId="3447B8EF" w14:textId="77777777" w:rsidR="00424F03" w:rsidRDefault="00424F03" w:rsidP="008B6C4D"/>
    <w:p w14:paraId="3E8E690A" w14:textId="77777777" w:rsidR="00424F03" w:rsidRDefault="00424F03" w:rsidP="00424F03">
      <w:r>
        <w:t>If we now define ζ</w:t>
      </w:r>
      <w:r>
        <w:rPr>
          <w:rStyle w:val="subscript"/>
        </w:rPr>
        <w:t>&gt;</w:t>
      </w:r>
      <w:r>
        <w:t xml:space="preserve"> = max(ζ,</w:t>
      </w:r>
      <w:r w:rsidRPr="00042969">
        <w:t xml:space="preserve"> </w:t>
      </w:r>
      <w:r>
        <w:t>ζ</w:t>
      </w:r>
      <w:r>
        <w:rPr>
          <w:rStyle w:val="subscript"/>
        </w:rPr>
        <w:t>0</w:t>
      </w:r>
      <w:r>
        <w:t>)  and ζ</w:t>
      </w:r>
      <w:r>
        <w:rPr>
          <w:rStyle w:val="subscript"/>
        </w:rPr>
        <w:t>&lt;</w:t>
      </w:r>
      <w:r>
        <w:t xml:space="preserve"> = min(ζ,</w:t>
      </w:r>
      <w:r w:rsidRPr="00042969">
        <w:t xml:space="preserve"> </w:t>
      </w:r>
      <w:r>
        <w:t>ζ</w:t>
      </w:r>
      <w:r>
        <w:rPr>
          <w:rStyle w:val="subscript"/>
        </w:rPr>
        <w:t>0</w:t>
      </w:r>
      <w:r>
        <w:t xml:space="preserve">), we can write this as a single line: </w:t>
      </w:r>
    </w:p>
    <w:p w14:paraId="786071A8" w14:textId="77777777" w:rsidR="00424F03" w:rsidRDefault="00424F03" w:rsidP="008B6C4D"/>
    <w:p w14:paraId="26F52FBF" w14:textId="77777777" w:rsidR="00424F03" w:rsidRDefault="00424F03" w:rsidP="00424F03">
      <w:r>
        <w:tab/>
        <w:t>V(ζ,ξ)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n</w:t>
      </w:r>
      <w:r>
        <w:t>(jζ</w:t>
      </w:r>
      <w:r>
        <w:rPr>
          <w:rStyle w:val="subscript"/>
        </w:rPr>
        <w:t>&lt;</w:t>
      </w:r>
      <w:r>
        <w:t xml:space="preserve">)  – </w:t>
      </w:r>
      <w:r>
        <w:rPr>
          <w:color w:val="000000"/>
        </w:rPr>
        <w:t>P</w:t>
      </w:r>
      <w:r>
        <w:rPr>
          <w:rStyle w:val="subscript"/>
        </w:rPr>
        <w:t>n</w:t>
      </w:r>
      <w:r>
        <w:t>(jζ</w:t>
      </w:r>
      <w:r>
        <w:rPr>
          <w:rStyle w:val="subscript"/>
        </w:rPr>
        <w:t>&lt;</w:t>
      </w:r>
      <w:r>
        <w:t xml:space="preserve">)] </w:t>
      </w:r>
      <w:r w:rsidRPr="00CB4FF5">
        <w:rPr>
          <w:color w:val="000000"/>
        </w:rPr>
        <w:t>Q</w:t>
      </w:r>
      <w:r>
        <w:rPr>
          <w:rStyle w:val="subscript"/>
        </w:rPr>
        <w:t>n</w:t>
      </w:r>
      <w:r>
        <w:t>(jζ</w:t>
      </w:r>
      <w:r>
        <w:rPr>
          <w:rStyle w:val="subscript"/>
        </w:rPr>
        <w:t>&gt;</w:t>
      </w:r>
      <w:r>
        <w:t>)  P</w:t>
      </w:r>
      <w:r>
        <w:rPr>
          <w:rStyle w:val="subscript"/>
        </w:rPr>
        <w:t>n</w:t>
      </w:r>
      <w:r>
        <w:t>(ξ)</w:t>
      </w:r>
    </w:p>
    <w:p w14:paraId="273573A7" w14:textId="77777777" w:rsidR="00424F03" w:rsidRPr="00382082" w:rsidRDefault="00424F03" w:rsidP="00424F03"/>
    <w:p w14:paraId="48A28929" w14:textId="77777777" w:rsidR="00485612" w:rsidRPr="00EF0C24" w:rsidRDefault="00485612" w:rsidP="00EF0C24"/>
    <w:p w14:paraId="1E74CC47" w14:textId="77777777" w:rsidR="008B6C4D" w:rsidRDefault="008B6C4D" w:rsidP="008B6C4D">
      <w:pPr>
        <w:pStyle w:val="Heading3"/>
      </w:pPr>
      <w:bookmarkStart w:id="47" w:name="_Toc250966323"/>
      <w:bookmarkStart w:id="48" w:name="_Toc250972257"/>
      <w:bookmarkStart w:id="49" w:name="_Toc250972279"/>
      <w:bookmarkStart w:id="50" w:name="_Toc250976541"/>
      <w:bookmarkStart w:id="51" w:name="_Toc251000047"/>
      <w:r>
        <w:t>(a) Limits of the Final Result</w:t>
      </w:r>
      <w:bookmarkEnd w:id="47"/>
      <w:bookmarkEnd w:id="48"/>
      <w:bookmarkEnd w:id="49"/>
      <w:bookmarkEnd w:id="50"/>
      <w:bookmarkEnd w:id="51"/>
    </w:p>
    <w:p w14:paraId="01CD863B" w14:textId="77777777" w:rsidR="008B6C4D" w:rsidRDefault="008B6C4D" w:rsidP="008B6C4D">
      <w:r>
        <w:tab/>
      </w:r>
    </w:p>
    <w:p w14:paraId="44A32F05" w14:textId="77777777" w:rsidR="008B6C4D" w:rsidRDefault="008B6C4D" w:rsidP="008B6C4D">
      <w:r>
        <w:t>The limit ζ</w:t>
      </w:r>
      <w:r>
        <w:rPr>
          <w:rStyle w:val="subscript"/>
        </w:rPr>
        <w:t>1</w:t>
      </w:r>
      <w:r>
        <w:t xml:space="preserve">→0 </w:t>
      </w:r>
      <w:r w:rsidR="003F49B6">
        <w:t xml:space="preserve"> makes</w:t>
      </w:r>
      <w:r>
        <w:t xml:space="preserve"> </w:t>
      </w:r>
      <w:r w:rsidR="00D008FD">
        <w:t xml:space="preserve">the </w:t>
      </w:r>
      <w:r>
        <w:t>spheroid ζ</w:t>
      </w:r>
      <w:r>
        <w:rPr>
          <w:rStyle w:val="subscript"/>
        </w:rPr>
        <w:t>1</w:t>
      </w:r>
      <w:r w:rsidR="003F49B6">
        <w:t xml:space="preserve"> become</w:t>
      </w:r>
      <w:r>
        <w:t xml:space="preserve"> a circular plate (see Section 5 below).</w:t>
      </w:r>
      <w:r>
        <w:tab/>
      </w:r>
    </w:p>
    <w:p w14:paraId="434FA564" w14:textId="77777777" w:rsidR="00B34EBE" w:rsidRDefault="00B34EBE"/>
    <w:p w14:paraId="6188BE40" w14:textId="77777777" w:rsidR="008B6C4D" w:rsidRDefault="008B6C4D">
      <w:r>
        <w:t>The limit of large ζ is also of interest. We find:</w:t>
      </w:r>
    </w:p>
    <w:p w14:paraId="55F77DAF" w14:textId="77777777" w:rsidR="008B6C4D" w:rsidRDefault="008B6C4D"/>
    <w:p w14:paraId="129D73A6" w14:textId="77777777" w:rsidR="008B6C4D" w:rsidRDefault="008B6C4D">
      <w:r>
        <w:tab/>
        <w:t>V</w:t>
      </w:r>
      <w:r>
        <w:rPr>
          <w:rStyle w:val="subscript"/>
        </w:rPr>
        <w:t>o</w:t>
      </w:r>
      <w:r>
        <w:t>(ζ,ξ)  ==    q/[4πε] [1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(1/r)</w:t>
      </w:r>
    </w:p>
    <w:p w14:paraId="3D6A6F50" w14:textId="77777777" w:rsidR="008B6C4D" w:rsidRDefault="008B6C4D"/>
    <w:p w14:paraId="373D18E5" w14:textId="77777777" w:rsidR="008B6C4D" w:rsidRDefault="008B6C4D">
      <w:r>
        <w:t>where r = c</w:t>
      </w:r>
      <w:r>
        <w:rPr>
          <w:rStyle w:val="subscript"/>
        </w:rPr>
        <w:t>1</w:t>
      </w:r>
      <w:r>
        <w:t xml:space="preserve">ζ. This tells us that our </w:t>
      </w:r>
      <w:r w:rsidR="003F49B6">
        <w:t>(</w:t>
      </w:r>
      <w:r>
        <w:t>Green's point charge q plus spheroid</w:t>
      </w:r>
      <w:r w:rsidR="003F49B6">
        <w:t>)</w:t>
      </w:r>
      <w:r>
        <w:t xml:space="preserve"> appear, from far away, as a point charge of the following size</w:t>
      </w:r>
    </w:p>
    <w:p w14:paraId="3DF0D1F2" w14:textId="77777777" w:rsidR="008B6C4D" w:rsidRDefault="008B6C4D"/>
    <w:p w14:paraId="5AB31910" w14:textId="77777777" w:rsidR="008B6C4D" w:rsidRDefault="008B6C4D" w:rsidP="008B6C4D">
      <w:r>
        <w:tab/>
        <w:t>q</w:t>
      </w:r>
      <w:r>
        <w:rPr>
          <w:rStyle w:val="subscript"/>
        </w:rPr>
        <w:t>eff</w:t>
      </w:r>
      <w:r>
        <w:t xml:space="preserve">  =  q( 1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r>
        <w:t xml:space="preserve"> )</w:t>
      </w:r>
    </w:p>
    <w:p w14:paraId="23D56716" w14:textId="77777777" w:rsidR="008B6C4D" w:rsidRDefault="008B6C4D" w:rsidP="008B6C4D"/>
    <w:p w14:paraId="4CE07C86" w14:textId="77777777" w:rsidR="008B6C4D" w:rsidRDefault="008B6C4D" w:rsidP="008B6C4D">
      <w:r>
        <w:t xml:space="preserve">This means that the total induced charge on the spheroid must be </w:t>
      </w:r>
    </w:p>
    <w:p w14:paraId="5B161019" w14:textId="77777777" w:rsidR="008B6C4D" w:rsidRDefault="008B6C4D" w:rsidP="008B6C4D"/>
    <w:p w14:paraId="78746CBD" w14:textId="77777777" w:rsidR="008B6C4D" w:rsidRDefault="008B6C4D" w:rsidP="008B6C4D">
      <w:r>
        <w:tab/>
      </w:r>
      <w:r>
        <w:tab/>
        <w:t>q</w:t>
      </w:r>
      <w:r>
        <w:rPr>
          <w:rStyle w:val="subscript"/>
        </w:rPr>
        <w:t>spheroid</w:t>
      </w:r>
      <w:r>
        <w:t xml:space="preserve"> = (-q) * fraction</w:t>
      </w:r>
      <w:r>
        <w:tab/>
      </w:r>
      <w:r>
        <w:tab/>
        <w:t>fraction = cot</w:t>
      </w:r>
      <w:r>
        <w:rPr>
          <w:rStyle w:val="superscript"/>
        </w:rPr>
        <w:t>-1</w:t>
      </w:r>
      <w:r>
        <w:t>ζ</w:t>
      </w:r>
      <w:r>
        <w:rPr>
          <w:rStyle w:val="subscript"/>
        </w:rPr>
        <w:t>0</w:t>
      </w:r>
      <w:r>
        <w:t xml:space="preserve"> /</w:t>
      </w:r>
      <w:r w:rsidRPr="00B52E3A">
        <w:t xml:space="preserve"> </w:t>
      </w:r>
      <w:r>
        <w:t>cot</w:t>
      </w:r>
      <w:r>
        <w:rPr>
          <w:rStyle w:val="superscript"/>
        </w:rPr>
        <w:t>-1</w:t>
      </w:r>
      <w:r>
        <w:t>ζ</w:t>
      </w:r>
      <w:r>
        <w:rPr>
          <w:rStyle w:val="subscript"/>
        </w:rPr>
        <w:t>1</w:t>
      </w:r>
    </w:p>
    <w:p w14:paraId="257C90D0" w14:textId="77777777" w:rsidR="003F49B6" w:rsidRDefault="003F49B6" w:rsidP="008B6C4D"/>
    <w:p w14:paraId="36CC42AC" w14:textId="77777777" w:rsidR="003F49B6" w:rsidRPr="003F49B6" w:rsidRDefault="003F49B6" w:rsidP="008B6C4D">
      <w:r>
        <w:t xml:space="preserve">This general subject is discussed more at the end of the raw notes. </w:t>
      </w:r>
    </w:p>
    <w:p w14:paraId="5526826C" w14:textId="77777777" w:rsidR="008B6C4D" w:rsidRDefault="008B6C4D" w:rsidP="008B6C4D"/>
    <w:p w14:paraId="41663D14" w14:textId="77777777" w:rsidR="00414B0F" w:rsidRDefault="00414B0F" w:rsidP="00414B0F">
      <w:pPr>
        <w:pStyle w:val="Heading3"/>
      </w:pPr>
      <w:bookmarkStart w:id="52" w:name="_Toc250972258"/>
      <w:bookmarkStart w:id="53" w:name="_Toc250972280"/>
      <w:bookmarkStart w:id="54" w:name="_Toc250976542"/>
      <w:bookmarkStart w:id="55" w:name="_Toc251000048"/>
      <w:r>
        <w:t>(b) Charge Distribution on the Spheroid  (and circular plate)</w:t>
      </w:r>
      <w:bookmarkEnd w:id="52"/>
      <w:bookmarkEnd w:id="53"/>
      <w:bookmarkEnd w:id="54"/>
      <w:bookmarkEnd w:id="55"/>
      <w:r>
        <w:t xml:space="preserve"> </w:t>
      </w:r>
    </w:p>
    <w:p w14:paraId="0A420BED" w14:textId="77777777" w:rsidR="00414B0F" w:rsidRDefault="00414B0F" w:rsidP="00414B0F"/>
    <w:p w14:paraId="22D0268A" w14:textId="77777777" w:rsidR="00414B0F" w:rsidRPr="00414B0F" w:rsidRDefault="00414B0F" w:rsidP="00414B0F">
      <w:r>
        <w:lastRenderedPageBreak/>
        <w:t xml:space="preserve">We </w:t>
      </w:r>
      <w:r w:rsidR="00815736">
        <w:t>(re)</w:t>
      </w:r>
      <w:r>
        <w:t xml:space="preserve"> compute the derivative of the potential and evaluate </w:t>
      </w:r>
      <w:r w:rsidR="00815736">
        <w:t xml:space="preserve">it </w:t>
      </w:r>
      <w:r>
        <w:t>at the metal ζ</w:t>
      </w:r>
      <w:r>
        <w:rPr>
          <w:rStyle w:val="subscript"/>
        </w:rPr>
        <w:t>1</w:t>
      </w:r>
      <w:r>
        <w:t xml:space="preserve">, </w:t>
      </w:r>
    </w:p>
    <w:p w14:paraId="266352C0" w14:textId="77777777" w:rsidR="00414B0F" w:rsidRDefault="00414B0F" w:rsidP="00414B0F"/>
    <w:p w14:paraId="4B6A68B1" w14:textId="77777777" w:rsidR="00414B0F" w:rsidRDefault="00414B0F" w:rsidP="00414B0F">
      <w:r>
        <w:tab/>
        <w:t>∂</w:t>
      </w:r>
      <w:r>
        <w:rPr>
          <w:rStyle w:val="subscript"/>
        </w:rPr>
        <w:t>ζ</w:t>
      </w:r>
      <w:r>
        <w:t>V</w:t>
      </w:r>
      <w:r>
        <w:rPr>
          <w:rStyle w:val="subscript"/>
        </w:rPr>
        <w:t>i</w:t>
      </w:r>
      <w:r>
        <w:t>(ζ</w:t>
      </w:r>
      <w:r>
        <w:rPr>
          <w:rStyle w:val="subscript"/>
        </w:rPr>
        <w:t>1</w:t>
      </w:r>
      <w:r>
        <w:t>,ξ)   = ( 1+ζ</w:t>
      </w:r>
      <w:r>
        <w:rPr>
          <w:rStyle w:val="subscript"/>
        </w:rPr>
        <w:t>1</w:t>
      </w:r>
      <w:r>
        <w:rPr>
          <w:rStyle w:val="superscript"/>
        </w:rPr>
        <w:t>2</w:t>
      </w:r>
      <w:r>
        <w:t>)</w:t>
      </w:r>
      <w:r>
        <w:rPr>
          <w:rStyle w:val="superscript"/>
        </w:rPr>
        <w:t xml:space="preserve">-1 </w:t>
      </w:r>
      <w:r>
        <w:t>q/[4πc</w:t>
      </w:r>
      <w:r>
        <w:rPr>
          <w:rStyle w:val="subscript"/>
        </w:rPr>
        <w:t>1</w:t>
      </w:r>
      <w:r>
        <w:t>ε]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 </w:t>
      </w:r>
      <w:r>
        <w:t>P</w:t>
      </w:r>
      <w:r>
        <w:rPr>
          <w:rStyle w:val="subscript"/>
        </w:rPr>
        <w:t>n</w:t>
      </w:r>
      <w:r>
        <w:t>(ξ)</w:t>
      </w:r>
    </w:p>
    <w:p w14:paraId="4C3F1914" w14:textId="77777777" w:rsidR="00414B0F" w:rsidRDefault="00414B0F" w:rsidP="00414B0F"/>
    <w:p w14:paraId="2BB1F8BF" w14:textId="77777777" w:rsidR="00414B0F" w:rsidRPr="00414B0F" w:rsidRDefault="00414B0F" w:rsidP="00414B0F">
      <w:r>
        <w:t>We then compute the surface charge density correcting as usual for the scaling factor dn = h</w:t>
      </w:r>
      <w:r>
        <w:rPr>
          <w:rStyle w:val="subscript"/>
        </w:rPr>
        <w:t>2</w:t>
      </w:r>
      <w:r>
        <w:t>dζ ,</w:t>
      </w:r>
    </w:p>
    <w:p w14:paraId="65A0811D" w14:textId="77777777" w:rsidR="00414B0F" w:rsidRDefault="00414B0F" w:rsidP="00414B0F"/>
    <w:p w14:paraId="59862B8C" w14:textId="77777777" w:rsidR="00414B0F" w:rsidRDefault="00414B0F" w:rsidP="00414B0F">
      <w:r>
        <w:tab/>
        <w:t>σ = –ε ∂</w:t>
      </w:r>
      <w:r>
        <w:rPr>
          <w:rStyle w:val="subscript"/>
        </w:rPr>
        <w:t>n</w:t>
      </w:r>
      <w:r>
        <w:t>V</w:t>
      </w:r>
      <w:r>
        <w:rPr>
          <w:rStyle w:val="subscript"/>
        </w:rPr>
        <w:t>i</w:t>
      </w:r>
      <w:r>
        <w:t xml:space="preserve">  =  – (ε/h</w:t>
      </w:r>
      <w:r>
        <w:rPr>
          <w:rStyle w:val="subscript"/>
        </w:rPr>
        <w:t>2</w:t>
      </w:r>
      <w:r>
        <w:t>)</w:t>
      </w:r>
      <w:r w:rsidRPr="00D644BE">
        <w:t xml:space="preserve"> </w:t>
      </w:r>
      <w:r>
        <w:t>∂</w:t>
      </w:r>
      <w:r>
        <w:rPr>
          <w:rStyle w:val="subscript"/>
        </w:rPr>
        <w:t>ζ</w:t>
      </w:r>
      <w:r>
        <w:t>V</w:t>
      </w:r>
      <w:r>
        <w:rPr>
          <w:rStyle w:val="subscript"/>
        </w:rPr>
        <w:t>i</w:t>
      </w:r>
      <w:r>
        <w:t xml:space="preserve"> </w:t>
      </w:r>
      <w:r>
        <w:tab/>
      </w:r>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xml:space="preserve"> + ζ</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\r(1 + ζ</w:instrText>
      </w:r>
      <w:r>
        <w:rPr>
          <w:rStyle w:val="subscript"/>
        </w:rPr>
        <w:instrText>1</w:instrText>
      </w:r>
      <w:r>
        <w:rPr>
          <w:rStyle w:val="superscript"/>
        </w:rPr>
        <w:instrText>2</w:instrText>
      </w:r>
      <w:r>
        <w:instrText xml:space="preserve">) </w:instrText>
      </w:r>
      <w:r>
        <w:fldChar w:fldCharType="end"/>
      </w:r>
    </w:p>
    <w:p w14:paraId="0B4176ED" w14:textId="77777777" w:rsidR="00414B0F" w:rsidRDefault="00414B0F" w:rsidP="00414B0F"/>
    <w:p w14:paraId="697C0623" w14:textId="77777777" w:rsidR="00414B0F" w:rsidRDefault="00414B0F" w:rsidP="00414B0F">
      <w:r>
        <w:t xml:space="preserve">and our result is </w:t>
      </w:r>
    </w:p>
    <w:p w14:paraId="560454B7" w14:textId="77777777" w:rsidR="00414B0F" w:rsidRDefault="00414B0F" w:rsidP="00414B0F"/>
    <w:p w14:paraId="7F32CED0" w14:textId="77777777" w:rsidR="00414B0F" w:rsidRDefault="00414B0F" w:rsidP="00414B0F">
      <w:r>
        <w:tab/>
        <w:t>σ  = – q/[4πc</w:t>
      </w:r>
      <w:r>
        <w:rPr>
          <w:rStyle w:val="subscript"/>
        </w:rPr>
        <w:t>1</w:t>
      </w:r>
      <w:r>
        <w:rPr>
          <w:rStyle w:val="superscript"/>
        </w:rPr>
        <w:t>2</w:t>
      </w:r>
      <w:r>
        <w:t>] [</w:t>
      </w:r>
      <w:r>
        <w:fldChar w:fldCharType="begin"/>
      </w:r>
      <w:r>
        <w:instrText xml:space="preserve"> EQ \r(1 + ζ</w:instrText>
      </w:r>
      <w:r>
        <w:rPr>
          <w:rStyle w:val="subscript"/>
        </w:rPr>
        <w:instrText>1</w:instrText>
      </w:r>
      <w:r>
        <w:rPr>
          <w:rStyle w:val="superscript"/>
        </w:rPr>
        <w:instrText>2</w:instrText>
      </w:r>
      <w:r>
        <w:instrText xml:space="preserve">) </w:instrText>
      </w:r>
      <w:r>
        <w:fldChar w:fldCharType="end"/>
      </w:r>
      <w:r>
        <w:fldChar w:fldCharType="begin"/>
      </w:r>
      <w:r>
        <w:instrText xml:space="preserve"> EQ \r(ξ</w:instrText>
      </w:r>
      <w:r>
        <w:rPr>
          <w:rStyle w:val="superscript"/>
        </w:rPr>
        <w:instrText>2</w:instrText>
      </w:r>
      <w:r>
        <w:instrText xml:space="preserve"> + ζ</w:instrText>
      </w:r>
      <w:r>
        <w:rPr>
          <w:rStyle w:val="subscript"/>
        </w:rPr>
        <w:instrText>1</w:instrText>
      </w:r>
      <w:r>
        <w:rPr>
          <w:rStyle w:val="superscript"/>
        </w:rPr>
        <w:instrText>2</w:instrText>
      </w:r>
      <w:r>
        <w:instrText xml:space="preserve">) </w:instrText>
      </w:r>
      <w:r>
        <w:fldChar w:fldCharType="end"/>
      </w:r>
      <w:r>
        <w:t>]</w:t>
      </w:r>
      <w:r>
        <w:rPr>
          <w:rStyle w:val="superscript"/>
        </w:rPr>
        <w:t>-1</w:t>
      </w:r>
      <w:r>
        <w:t xml:space="preserve">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 </w:t>
      </w:r>
      <w:r>
        <w:t>P</w:t>
      </w:r>
      <w:r>
        <w:rPr>
          <w:rStyle w:val="subscript"/>
        </w:rPr>
        <w:t>n</w:t>
      </w:r>
      <w:r>
        <w:t>(ξ)</w:t>
      </w:r>
    </w:p>
    <w:p w14:paraId="5B34F5B3" w14:textId="77777777" w:rsidR="00414B0F" w:rsidRPr="00414B0F" w:rsidRDefault="00414B0F" w:rsidP="00414B0F"/>
    <w:p w14:paraId="19C2C2D9" w14:textId="77777777" w:rsidR="00B67CE9" w:rsidRDefault="00B67CE9" w:rsidP="00B67CE9">
      <w:r>
        <w:t xml:space="preserve">Nothing </w:t>
      </w:r>
      <w:r w:rsidR="003F49B6">
        <w:t>blows</w:t>
      </w:r>
      <w:r>
        <w:t xml:space="preserve"> up here. The main interest is the ξ dependence, but we can only see what that is for each term, though the leading factor causes an increase at the oblate equator as you would expect. The sum here is a </w:t>
      </w:r>
      <w:r w:rsidR="00815736">
        <w:t xml:space="preserve">little like scattering theory. </w:t>
      </w:r>
      <w:r>
        <w:t xml:space="preserve">In the "forward direction", meaning on the side </w:t>
      </w:r>
      <w:r w:rsidR="00815736">
        <w:t xml:space="preserve">of the spheroid </w:t>
      </w:r>
      <w:r>
        <w:t>facing the point charge, we have P</w:t>
      </w:r>
      <w:r>
        <w:rPr>
          <w:rStyle w:val="subscript"/>
        </w:rPr>
        <w:t>n</w:t>
      </w:r>
      <w:r>
        <w:t>(1) = 1 so all the terms are additive and we get a "large" result. On the back of the spheroid we have P</w:t>
      </w:r>
      <w:r>
        <w:rPr>
          <w:rStyle w:val="subscript"/>
        </w:rPr>
        <w:t>n</w:t>
      </w:r>
      <w:r>
        <w:t>(-1) = (-1)</w:t>
      </w:r>
      <w:r>
        <w:rPr>
          <w:rStyle w:val="superscript"/>
        </w:rPr>
        <w:t>n</w:t>
      </w:r>
      <w:r>
        <w:t xml:space="preserve"> so we get interference and a smaller result. </w:t>
      </w:r>
    </w:p>
    <w:p w14:paraId="5FB9CB1C" w14:textId="77777777" w:rsidR="008B6C4D" w:rsidRDefault="008B6C4D"/>
    <w:p w14:paraId="75B1C790" w14:textId="77777777" w:rsidR="00B67CE9" w:rsidRDefault="00B67CE9">
      <w:r>
        <w:t xml:space="preserve">In the limit </w:t>
      </w:r>
      <w:r w:rsidR="00815736">
        <w:t xml:space="preserve">where </w:t>
      </w:r>
      <w:r>
        <w:t xml:space="preserve">the spheroid </w:t>
      </w:r>
      <w:r w:rsidR="00815736">
        <w:t>squashes down</w:t>
      </w:r>
      <w:r>
        <w:t xml:space="preserve"> to a </w:t>
      </w:r>
      <w:r w:rsidR="00034575">
        <w:t>circular</w:t>
      </w:r>
      <w:r>
        <w:t xml:space="preserve"> metal plate, </w:t>
      </w:r>
      <w:r w:rsidR="00EA1837">
        <w:t>ζ</w:t>
      </w:r>
      <w:r w:rsidR="00EA1837">
        <w:rPr>
          <w:rStyle w:val="subscript"/>
        </w:rPr>
        <w:t>1</w:t>
      </w:r>
      <w:r w:rsidR="00EA1837">
        <w:t xml:space="preserve">= 0 and </w:t>
      </w:r>
      <w:r>
        <w:t>the above becomes</w:t>
      </w:r>
    </w:p>
    <w:p w14:paraId="4041C9B6" w14:textId="77777777" w:rsidR="00B67CE9" w:rsidRDefault="00B67CE9"/>
    <w:p w14:paraId="36E42242" w14:textId="77777777" w:rsidR="00B67CE9" w:rsidRDefault="00B67CE9" w:rsidP="00B67CE9">
      <w:r>
        <w:tab/>
        <w:t>σ</w:t>
      </w:r>
      <w:r>
        <w:rPr>
          <w:rStyle w:val="subscript"/>
        </w:rPr>
        <w:t>plate</w:t>
      </w:r>
      <w:r>
        <w:t xml:space="preserve">  = – q/[4πc</w:t>
      </w:r>
      <w:r>
        <w:rPr>
          <w:rStyle w:val="subscript"/>
        </w:rPr>
        <w:t>1</w:t>
      </w:r>
      <w:r>
        <w:rPr>
          <w:rStyle w:val="superscript"/>
        </w:rPr>
        <w:t>2</w:t>
      </w:r>
      <w:r>
        <w:t>] [ ξ ]</w:t>
      </w:r>
      <w:r>
        <w:rPr>
          <w:rStyle w:val="superscript"/>
        </w:rPr>
        <w:t>-1</w:t>
      </w:r>
      <w:r>
        <w:t xml:space="preserve">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t>0+</w:t>
      </w:r>
      <w:r w:rsidRPr="006B365D">
        <w:rPr>
          <w:color w:val="000000"/>
        </w:rPr>
        <w:t>)</w:t>
      </w:r>
      <w:r>
        <w:rPr>
          <w:color w:val="000000"/>
        </w:rPr>
        <w:t xml:space="preserve"> ] </w:t>
      </w:r>
      <w:r>
        <w:t>P</w:t>
      </w:r>
      <w:r>
        <w:rPr>
          <w:rStyle w:val="subscript"/>
        </w:rPr>
        <w:t>n</w:t>
      </w:r>
      <w:r>
        <w:t>(ξ)</w:t>
      </w:r>
    </w:p>
    <w:p w14:paraId="69032154" w14:textId="77777777" w:rsidR="00B67CE9" w:rsidRDefault="00B67CE9">
      <w:r>
        <w:tab/>
      </w:r>
    </w:p>
    <w:p w14:paraId="38228E2D" w14:textId="77777777" w:rsidR="00B67CE9" w:rsidRDefault="00B67CE9" w:rsidP="00700203">
      <w:pPr>
        <w:tabs>
          <w:tab w:val="left" w:pos="7290"/>
        </w:tabs>
      </w:pPr>
      <w:r>
        <w:tab/>
      </w:r>
      <w:r>
        <w:tab/>
        <w:t>Q</w:t>
      </w:r>
      <w:r>
        <w:rPr>
          <w:rStyle w:val="subscript"/>
        </w:rPr>
        <w:t>n</w:t>
      </w:r>
      <w:r>
        <w:t>(0+) =  (-1)</w:t>
      </w:r>
      <w:r>
        <w:rPr>
          <w:rStyle w:val="superscript"/>
        </w:rPr>
        <w:t>(n+1)/2</w:t>
      </w:r>
      <w:r>
        <w:t xml:space="preserve"> (n-1)!! / n!!</w:t>
      </w:r>
      <w:r>
        <w:tab/>
      </w:r>
      <w:r>
        <w:tab/>
        <w:t>n odd</w:t>
      </w:r>
      <w:r>
        <w:tab/>
      </w:r>
    </w:p>
    <w:p w14:paraId="20B51517" w14:textId="77777777" w:rsidR="00B67CE9" w:rsidRDefault="00B67CE9" w:rsidP="00700203">
      <w:pPr>
        <w:tabs>
          <w:tab w:val="left" w:pos="7290"/>
        </w:tabs>
      </w:pPr>
      <w:r>
        <w:tab/>
      </w:r>
      <w:r>
        <w:tab/>
        <w:t>Q</w:t>
      </w:r>
      <w:r>
        <w:rPr>
          <w:rStyle w:val="subscript"/>
        </w:rPr>
        <w:t>n</w:t>
      </w:r>
      <w:r>
        <w:t>(0+)  = (-1)</w:t>
      </w:r>
      <w:r>
        <w:rPr>
          <w:rStyle w:val="superscript"/>
        </w:rPr>
        <w:t>n/2</w:t>
      </w:r>
      <w:r w:rsidRPr="00353A25">
        <w:t xml:space="preserve"> </w:t>
      </w:r>
      <w:r>
        <w:t>(-jπ/2)  (n-1)!! / n!!</w:t>
      </w:r>
      <w:r>
        <w:tab/>
      </w:r>
      <w:r>
        <w:tab/>
        <w:t xml:space="preserve">n  even </w:t>
      </w:r>
    </w:p>
    <w:p w14:paraId="5DF6C46F" w14:textId="77777777" w:rsidR="00B67CE9" w:rsidRDefault="00B67CE9" w:rsidP="00B67CE9"/>
    <w:p w14:paraId="5EDAAF30" w14:textId="77777777" w:rsidR="00B67CE9" w:rsidRDefault="00B67CE9" w:rsidP="00B67CE9">
      <w:r>
        <w:t>which we can write in Cartesian coordinates as</w:t>
      </w:r>
    </w:p>
    <w:p w14:paraId="067FAE9D" w14:textId="77777777" w:rsidR="00B67CE9" w:rsidRDefault="00B67CE9" w:rsidP="00B67CE9"/>
    <w:p w14:paraId="6B5A7F45" w14:textId="77777777" w:rsidR="00B67CE9" w:rsidRDefault="00B67CE9" w:rsidP="00B67CE9">
      <w:r>
        <w:tab/>
      </w:r>
      <w:r>
        <w:tab/>
        <w:t>σ</w:t>
      </w:r>
      <w:r>
        <w:rPr>
          <w:rStyle w:val="subscript"/>
        </w:rPr>
        <w:t>plate</w:t>
      </w:r>
      <w:r w:rsidR="00BA683B">
        <w:rPr>
          <w:rStyle w:val="subscript"/>
          <w:rFonts w:ascii="Times New Roman" w:hAnsi="Times New Roman"/>
        </w:rPr>
        <w:t>±</w:t>
      </w:r>
      <w:r>
        <w:t xml:space="preserve">  = – q/[4πa</w:t>
      </w:r>
      <w:r>
        <w:rPr>
          <w:rStyle w:val="superscript"/>
        </w:rPr>
        <w:t>2</w:t>
      </w:r>
      <w:r>
        <w:t>](  1/</w:t>
      </w:r>
      <w:r>
        <w:fldChar w:fldCharType="begin"/>
      </w:r>
      <w:r>
        <w:instrText xml:space="preserve"> EQ \r(1 - (ρ/a)</w:instrText>
      </w:r>
      <w:r>
        <w:rPr>
          <w:rStyle w:val="superscript"/>
        </w:rPr>
        <w:instrText>2</w:instrText>
      </w:r>
      <w:r>
        <w:instrText xml:space="preserve">) </w:instrText>
      </w:r>
      <w:r>
        <w:fldChar w:fldCharType="end"/>
      </w:r>
      <w:r>
        <w:t>)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t>0+</w:t>
      </w:r>
      <w:r w:rsidRPr="006B365D">
        <w:rPr>
          <w:color w:val="000000"/>
        </w:rPr>
        <w:t>)</w:t>
      </w:r>
      <w:r>
        <w:rPr>
          <w:color w:val="000000"/>
        </w:rPr>
        <w:t xml:space="preserve"> ] </w:t>
      </w:r>
      <w:r>
        <w:t>P</w:t>
      </w:r>
      <w:r>
        <w:rPr>
          <w:rStyle w:val="subscript"/>
        </w:rPr>
        <w:t>n</w:t>
      </w:r>
      <w:r>
        <w:t>(</w:t>
      </w:r>
      <w:r w:rsidR="007A699A">
        <w:t>±</w:t>
      </w:r>
      <w:r>
        <w:fldChar w:fldCharType="begin"/>
      </w:r>
      <w:r>
        <w:instrText xml:space="preserve"> EQ \r(1 - (ρ/a)</w:instrText>
      </w:r>
      <w:r>
        <w:rPr>
          <w:rStyle w:val="superscript"/>
        </w:rPr>
        <w:instrText>2</w:instrText>
      </w:r>
      <w:r>
        <w:instrText xml:space="preserve">) </w:instrText>
      </w:r>
      <w:r>
        <w:fldChar w:fldCharType="end"/>
      </w:r>
      <w:r>
        <w:t>)</w:t>
      </w:r>
    </w:p>
    <w:p w14:paraId="09D169CA" w14:textId="77777777" w:rsidR="007A699A" w:rsidRDefault="007A699A" w:rsidP="00B67CE9"/>
    <w:p w14:paraId="41D41744" w14:textId="77777777" w:rsidR="007A699A" w:rsidRPr="007A699A" w:rsidRDefault="007A699A" w:rsidP="00B67CE9">
      <w:r>
        <w:t xml:space="preserve">where now ± refers to the front or back surface of the plate. Again, the back surface will have less σ due to the interference of terms. </w:t>
      </w:r>
    </w:p>
    <w:p w14:paraId="008D5DFB" w14:textId="77777777" w:rsidR="00B67CE9" w:rsidRDefault="007A699A" w:rsidP="00B67CE9">
      <w:r>
        <w:tab/>
      </w:r>
      <w:r w:rsidR="00815736">
        <w:t>The factor</w:t>
      </w:r>
      <w:r w:rsidR="00B67CE9">
        <w:t xml:space="preserve"> 1/</w:t>
      </w:r>
      <w:r w:rsidR="00B67CE9">
        <w:fldChar w:fldCharType="begin"/>
      </w:r>
      <w:r w:rsidR="00B67CE9">
        <w:instrText xml:space="preserve"> EQ \r(1 - (ρ/a)</w:instrText>
      </w:r>
      <w:r w:rsidR="00B67CE9">
        <w:rPr>
          <w:rStyle w:val="superscript"/>
        </w:rPr>
        <w:instrText>2</w:instrText>
      </w:r>
      <w:r w:rsidR="00B67CE9">
        <w:instrText xml:space="preserve">) </w:instrText>
      </w:r>
      <w:r w:rsidR="00B67CE9">
        <w:fldChar w:fldCharType="end"/>
      </w:r>
      <w:r w:rsidR="00815736">
        <w:t xml:space="preserve"> </w:t>
      </w:r>
      <w:r w:rsidR="00B67CE9">
        <w:t>shows how the charge density builds up at the edge of the plate, becoming infinite but integrable there, something we always see in this kind of problem. The charge ratio front/back again depends on the "scattering" argument given above where we get term cancellation on the b</w:t>
      </w:r>
      <w:r w:rsidR="00F3658E">
        <w:t xml:space="preserve">ack side so σ there will be smaller than on the front. For a tiny plate, back and front are about the same. For a huge plate (wall) the back σ is zero. So generally we are in between these extremes. </w:t>
      </w:r>
    </w:p>
    <w:p w14:paraId="4A5B043B" w14:textId="77777777" w:rsidR="00F3658E" w:rsidRPr="008949DB" w:rsidRDefault="00F3658E" w:rsidP="00B67CE9">
      <w:r>
        <w:tab/>
        <w:t>Notice that we now know both the total charge q</w:t>
      </w:r>
      <w:r>
        <w:rPr>
          <w:rStyle w:val="subscript"/>
        </w:rPr>
        <w:t xml:space="preserve">eff </w:t>
      </w:r>
      <w:r>
        <w:t xml:space="preserve">on the spheroid / plate, and we know exactly how it is distributed. </w:t>
      </w:r>
    </w:p>
    <w:p w14:paraId="20BE1F0F" w14:textId="77777777" w:rsidR="00B67CE9" w:rsidRDefault="00B67CE9"/>
    <w:p w14:paraId="38BA364D" w14:textId="77777777" w:rsidR="00F3658E" w:rsidRDefault="00F3658E" w:rsidP="00F3658E">
      <w:pPr>
        <w:pStyle w:val="Heading2"/>
      </w:pPr>
      <w:bookmarkStart w:id="56" w:name="_Toc250821329"/>
      <w:bookmarkStart w:id="57" w:name="_Toc250821529"/>
      <w:bookmarkStart w:id="58" w:name="_Toc250821691"/>
      <w:bookmarkStart w:id="59" w:name="_Toc250825516"/>
      <w:bookmarkStart w:id="60" w:name="_Toc250833691"/>
      <w:bookmarkStart w:id="61" w:name="_Toc250882701"/>
      <w:bookmarkStart w:id="62" w:name="_Toc250959594"/>
      <w:bookmarkStart w:id="63" w:name="_Toc250959754"/>
      <w:bookmarkStart w:id="64" w:name="_Toc250963951"/>
      <w:bookmarkStart w:id="65" w:name="_Toc250964778"/>
      <w:bookmarkStart w:id="66" w:name="_Toc250964812"/>
      <w:bookmarkStart w:id="67" w:name="_Toc250964947"/>
      <w:bookmarkStart w:id="68" w:name="_Toc250965006"/>
      <w:bookmarkStart w:id="69" w:name="_Toc250966324"/>
      <w:bookmarkStart w:id="70" w:name="_Toc250972259"/>
      <w:bookmarkStart w:id="71" w:name="_Toc250972281"/>
      <w:bookmarkStart w:id="72" w:name="_Toc250976543"/>
      <w:bookmarkStart w:id="73" w:name="_Toc251000049"/>
      <w:r>
        <w:t xml:space="preserve">3. </w:t>
      </w:r>
      <w:r w:rsidRPr="00FC71DA">
        <w:t>Now we have to do our "pillbox construction"</w:t>
      </w:r>
      <w:r>
        <w: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t xml:space="preserve"> </w:t>
      </w:r>
    </w:p>
    <w:p w14:paraId="5AC1F61F" w14:textId="77777777" w:rsidR="00F3658E" w:rsidRDefault="00F3658E" w:rsidP="00F3658E"/>
    <w:p w14:paraId="5E0BEE68" w14:textId="77777777" w:rsidR="00F3658E" w:rsidRPr="009A6436" w:rsidRDefault="00F3658E" w:rsidP="00F3658E">
      <w:pPr>
        <w:pStyle w:val="Heading3"/>
      </w:pPr>
      <w:bookmarkStart w:id="74" w:name="_Toc250821330"/>
      <w:bookmarkStart w:id="75" w:name="_Toc250821530"/>
      <w:bookmarkStart w:id="76" w:name="_Toc250821692"/>
      <w:bookmarkStart w:id="77" w:name="_Toc250825517"/>
      <w:bookmarkStart w:id="78" w:name="_Toc250833692"/>
      <w:bookmarkStart w:id="79" w:name="_Toc250882702"/>
      <w:bookmarkStart w:id="80" w:name="_Toc250959595"/>
      <w:bookmarkStart w:id="81" w:name="_Toc250959755"/>
      <w:bookmarkStart w:id="82" w:name="_Toc250963952"/>
      <w:bookmarkStart w:id="83" w:name="_Toc250964779"/>
      <w:bookmarkStart w:id="84" w:name="_Toc250964813"/>
      <w:bookmarkStart w:id="85" w:name="_Toc250964948"/>
      <w:bookmarkStart w:id="86" w:name="_Toc250965007"/>
      <w:bookmarkStart w:id="87" w:name="_Toc250966325"/>
      <w:bookmarkStart w:id="88" w:name="_Toc250972260"/>
      <w:bookmarkStart w:id="89" w:name="_Toc250972282"/>
      <w:bookmarkStart w:id="90" w:name="_Toc250976544"/>
      <w:bookmarkStart w:id="91" w:name="_Toc251000050"/>
      <w:r>
        <w:t>(a)</w:t>
      </w:r>
      <w:r w:rsidRPr="009A6436">
        <w:t xml:space="preserve"> Finding the surface charge density σ in the pillbox for a point charge.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Pr="009A6436">
        <w:t xml:space="preserve"> </w:t>
      </w:r>
    </w:p>
    <w:p w14:paraId="0AC6023F" w14:textId="77777777" w:rsidR="00F3658E" w:rsidRDefault="00F3658E"/>
    <w:p w14:paraId="6950E507" w14:textId="77777777" w:rsidR="00F3658E" w:rsidRDefault="00AD6E19">
      <w:r>
        <w:t>We use general orthogonal curvilinear coordinates here. If we have a point charge q on a surface q</w:t>
      </w:r>
      <w:r>
        <w:rPr>
          <w:rStyle w:val="subscript"/>
        </w:rPr>
        <w:t>1</w:t>
      </w:r>
      <w:r>
        <w:t xml:space="preserve"> = constant, I show that we can represent it by either a 3D or 2D charge density as follows:</w:t>
      </w:r>
    </w:p>
    <w:p w14:paraId="5F6F3BF2" w14:textId="77777777" w:rsidR="00AD6E19" w:rsidRDefault="00AD6E19"/>
    <w:p w14:paraId="495B9D2A" w14:textId="77777777" w:rsidR="00AD6E19" w:rsidRDefault="00AD6E19">
      <w:r>
        <w:tab/>
        <w:t>ρ = q 1/(</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w:t>
      </w:r>
    </w:p>
    <w:p w14:paraId="5AA91D76" w14:textId="77777777" w:rsidR="00AD6E19" w:rsidRDefault="00AD6E19"/>
    <w:p w14:paraId="24DC2377" w14:textId="77777777" w:rsidR="00AD6E19" w:rsidRDefault="00AD6E19">
      <w:r>
        <w:tab/>
        <w:t>σ = q(1/h</w:t>
      </w:r>
      <w:r>
        <w:rPr>
          <w:rStyle w:val="subscript"/>
        </w:rPr>
        <w:t>2</w:t>
      </w:r>
      <w:r>
        <w:t>h</w:t>
      </w:r>
      <w:r>
        <w:rPr>
          <w:rStyle w:val="subscript"/>
        </w:rPr>
        <w:t>3</w:t>
      </w:r>
      <w:r>
        <w:t>) * δ(q</w:t>
      </w:r>
      <w:r>
        <w:rPr>
          <w:rStyle w:val="subscript"/>
        </w:rPr>
        <w:t>2</w:t>
      </w:r>
      <w:r>
        <w:t>-q</w:t>
      </w:r>
      <w:r>
        <w:rPr>
          <w:rStyle w:val="subscript"/>
        </w:rPr>
        <w:t>2</w:t>
      </w:r>
      <w:r>
        <w:t>') δ(q</w:t>
      </w:r>
      <w:r>
        <w:rPr>
          <w:rStyle w:val="subscript"/>
        </w:rPr>
        <w:t>3</w:t>
      </w:r>
      <w:r>
        <w:t>-q</w:t>
      </w:r>
      <w:r>
        <w:rPr>
          <w:rStyle w:val="subscript"/>
        </w:rPr>
        <w:t>3</w:t>
      </w:r>
      <w:r>
        <w:t>')</w:t>
      </w:r>
    </w:p>
    <w:p w14:paraId="2C495FC7" w14:textId="77777777" w:rsidR="00AD6E19" w:rsidRDefault="00AD6E19"/>
    <w:p w14:paraId="15EC1D14" w14:textId="77777777" w:rsidR="00AD6E19" w:rsidRDefault="00AD6E19">
      <w:r>
        <w:t xml:space="preserve">where these are of course distributional symbolic functions. </w:t>
      </w:r>
      <w:r w:rsidR="00E144C7">
        <w:t>By applying Gauss's Law using a pillbox like that shown above in our drawing (but at an arbitrary location</w:t>
      </w:r>
      <w:r w:rsidR="00034575">
        <w:t xml:space="preserve"> on the surface</w:t>
      </w:r>
      <w:r w:rsidR="00E144C7">
        <w:t xml:space="preserve">), I show that </w:t>
      </w:r>
    </w:p>
    <w:p w14:paraId="1E243C31" w14:textId="77777777" w:rsidR="00AD6E19" w:rsidRDefault="00AD6E19"/>
    <w:p w14:paraId="6F25F8EB" w14:textId="77777777" w:rsidR="00E144C7" w:rsidRDefault="00E144C7" w:rsidP="00E144C7">
      <w:r>
        <w:tab/>
        <w:t>∂</w:t>
      </w:r>
      <w:r>
        <w:rPr>
          <w:rStyle w:val="subscript"/>
        </w:rPr>
        <w:t>n</w:t>
      </w:r>
      <w:r>
        <w:t>V</w:t>
      </w:r>
      <w:r>
        <w:rPr>
          <w:rStyle w:val="subscript"/>
        </w:rPr>
        <w:t>i</w:t>
      </w:r>
      <w:r>
        <w:t xml:space="preserve"> - ∂</w:t>
      </w:r>
      <w:r>
        <w:rPr>
          <w:rStyle w:val="subscript"/>
        </w:rPr>
        <w:t>n</w:t>
      </w:r>
      <w:r>
        <w:t>V</w:t>
      </w:r>
      <w:r>
        <w:rPr>
          <w:rStyle w:val="subscript"/>
        </w:rPr>
        <w:t>o</w:t>
      </w:r>
      <w:r>
        <w:t xml:space="preserve">  =  σ/ε </w:t>
      </w:r>
      <w:r>
        <w:tab/>
      </w:r>
      <w:r>
        <w:tab/>
        <w:t>=&gt;</w:t>
      </w:r>
      <w:r>
        <w:tab/>
      </w:r>
      <w:r>
        <w:tab/>
        <w:t>∂</w:t>
      </w:r>
      <w:r>
        <w:rPr>
          <w:rStyle w:val="subscript"/>
        </w:rPr>
        <w:t>q1</w:t>
      </w:r>
      <w:r>
        <w:t>V</w:t>
      </w:r>
      <w:r>
        <w:rPr>
          <w:rStyle w:val="subscript"/>
        </w:rPr>
        <w:t>i</w:t>
      </w:r>
      <w:r>
        <w:t xml:space="preserve"> - ∂</w:t>
      </w:r>
      <w:r>
        <w:rPr>
          <w:rStyle w:val="subscript"/>
        </w:rPr>
        <w:t>q1</w:t>
      </w:r>
      <w:r>
        <w:t>V</w:t>
      </w:r>
      <w:r>
        <w:rPr>
          <w:rStyle w:val="subscript"/>
        </w:rPr>
        <w:t>o</w:t>
      </w:r>
      <w:r>
        <w:t xml:space="preserve">  = h</w:t>
      </w:r>
      <w:r>
        <w:rPr>
          <w:rStyle w:val="subscript"/>
        </w:rPr>
        <w:t>1</w:t>
      </w:r>
      <w:r>
        <w:t>σ/ε</w:t>
      </w:r>
    </w:p>
    <w:p w14:paraId="1ECB3666" w14:textId="77777777" w:rsidR="00AD6E19" w:rsidRPr="00E144C7" w:rsidRDefault="00AD6E19"/>
    <w:p w14:paraId="74F2B79A" w14:textId="77777777" w:rsidR="00E144C7" w:rsidRDefault="00E144C7">
      <w:r>
        <w:t>so we get our crucial key result which is</w:t>
      </w:r>
    </w:p>
    <w:p w14:paraId="1E7A72E7" w14:textId="77777777" w:rsidR="00E144C7" w:rsidRDefault="00E144C7"/>
    <w:p w14:paraId="5A96C762" w14:textId="77777777" w:rsidR="00E144C7" w:rsidRPr="00327F81" w:rsidRDefault="00E144C7" w:rsidP="00E144C7">
      <w:r>
        <w:tab/>
      </w:r>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p>
    <w:p w14:paraId="656BCEAB" w14:textId="77777777" w:rsidR="00E144C7" w:rsidRDefault="00E144C7"/>
    <w:p w14:paraId="73E46EAE" w14:textId="77777777" w:rsidR="00E144C7" w:rsidRDefault="00914E2B" w:rsidP="00E144C7">
      <w:r w:rsidRPr="00914E2B">
        <w:rPr>
          <w:u w:val="single"/>
        </w:rPr>
        <w:t>Application # 1</w:t>
      </w:r>
      <w:r>
        <w:t xml:space="preserve">:  </w:t>
      </w:r>
      <w:r w:rsidR="00E144C7">
        <w:t>I show that in spherical coordinates with a point charge on the spherical surface at r = a this says</w:t>
      </w:r>
    </w:p>
    <w:p w14:paraId="1D76ED05" w14:textId="77777777" w:rsidR="00E144C7" w:rsidRDefault="00E144C7" w:rsidP="00E144C7"/>
    <w:p w14:paraId="766F8A31" w14:textId="77777777" w:rsidR="00E144C7" w:rsidRDefault="00E144C7" w:rsidP="00E144C7">
      <w:r>
        <w:tab/>
      </w:r>
      <w:r w:rsidR="00914E2B">
        <w:tab/>
      </w:r>
      <w:r>
        <w:t>∂</w:t>
      </w:r>
      <w:r>
        <w:rPr>
          <w:rStyle w:val="subscript"/>
        </w:rPr>
        <w:t>r</w:t>
      </w:r>
      <w:r>
        <w:t>V</w:t>
      </w:r>
      <w:r>
        <w:rPr>
          <w:rStyle w:val="subscript"/>
        </w:rPr>
        <w:t>i</w:t>
      </w:r>
      <w:r>
        <w:t xml:space="preserve"> - ∂</w:t>
      </w:r>
      <w:r>
        <w:rPr>
          <w:rStyle w:val="subscript"/>
        </w:rPr>
        <w:t>r</w:t>
      </w:r>
      <w:r>
        <w:t>V</w:t>
      </w:r>
      <w:r>
        <w:rPr>
          <w:rStyle w:val="subscript"/>
        </w:rPr>
        <w:t>o</w:t>
      </w:r>
      <w:r>
        <w:t xml:space="preserve">  =  (q/ε) (1/a</w:t>
      </w:r>
      <w:r>
        <w:rPr>
          <w:rStyle w:val="superscript"/>
        </w:rPr>
        <w:t>2</w:t>
      </w:r>
      <w:r>
        <w:t>)</w:t>
      </w:r>
      <w:r w:rsidRPr="006E59A1">
        <w:t xml:space="preserve"> </w:t>
      </w:r>
      <w:r>
        <w:t>δ(z-z') δ(φ-φ')</w:t>
      </w:r>
    </w:p>
    <w:p w14:paraId="30156E8A" w14:textId="77777777" w:rsidR="00034575" w:rsidRDefault="00034575" w:rsidP="00E144C7"/>
    <w:p w14:paraId="413E7DF9" w14:textId="77777777" w:rsidR="00034575" w:rsidRDefault="00034575" w:rsidP="00E144C7">
      <w:r>
        <w:t>which agrees with a result I got doing Smythe cones in some other doc.</w:t>
      </w:r>
    </w:p>
    <w:p w14:paraId="15738B22" w14:textId="77777777" w:rsidR="00914E2B" w:rsidRDefault="00914E2B" w:rsidP="00E144C7"/>
    <w:p w14:paraId="0CAD4A62" w14:textId="77777777" w:rsidR="00914E2B" w:rsidRDefault="00914E2B" w:rsidP="00E144C7">
      <w:r w:rsidRPr="00914E2B">
        <w:rPr>
          <w:u w:val="single"/>
        </w:rPr>
        <w:t xml:space="preserve">Application # </w:t>
      </w:r>
      <w:r>
        <w:rPr>
          <w:u w:val="single"/>
        </w:rPr>
        <w:t>2</w:t>
      </w:r>
      <w:r>
        <w:t>:  For our oblate spheroid example our surface perp coordinate is q</w:t>
      </w:r>
      <w:r>
        <w:rPr>
          <w:rStyle w:val="subscript"/>
        </w:rPr>
        <w:t>2</w:t>
      </w:r>
      <w:r>
        <w:t xml:space="preserve"> = ζ  (Smythe's choice is that q</w:t>
      </w:r>
      <w:r w:rsidRPr="00546244">
        <w:rPr>
          <w:rStyle w:val="subscript"/>
        </w:rPr>
        <w:t>1</w:t>
      </w:r>
      <w:r>
        <w:t>, q</w:t>
      </w:r>
      <w:r w:rsidRPr="00546244">
        <w:rPr>
          <w:rStyle w:val="subscript"/>
        </w:rPr>
        <w:t>2</w:t>
      </w:r>
      <w:r>
        <w:t>, q</w:t>
      </w:r>
      <w:r w:rsidRPr="00546244">
        <w:rPr>
          <w:rStyle w:val="subscript"/>
        </w:rPr>
        <w:t>3</w:t>
      </w:r>
      <w:r>
        <w:t xml:space="preserve">  = ξ, ζ, φ ). The above result is then</w:t>
      </w:r>
    </w:p>
    <w:p w14:paraId="6F0B3976" w14:textId="77777777" w:rsidR="00914E2B" w:rsidRDefault="00914E2B" w:rsidP="00E144C7"/>
    <w:p w14:paraId="1CA855FC" w14:textId="77777777" w:rsidR="00914E2B" w:rsidRDefault="00914E2B" w:rsidP="00E144C7">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 δ(ξ -</w:t>
      </w:r>
      <w:r w:rsidRPr="00811B04">
        <w:t xml:space="preserve"> </w:t>
      </w:r>
      <w:r>
        <w:t>ξ ')</w:t>
      </w:r>
    </w:p>
    <w:p w14:paraId="00F7709A" w14:textId="77777777" w:rsidR="00034575" w:rsidRDefault="00034575" w:rsidP="00E144C7"/>
    <w:p w14:paraId="2FA7856F" w14:textId="77777777" w:rsidR="00AE209D" w:rsidRDefault="00034575" w:rsidP="00E144C7">
      <w:r>
        <w:t>where</w:t>
      </w:r>
    </w:p>
    <w:p w14:paraId="48B6C3B9" w14:textId="77777777" w:rsidR="00914E2B" w:rsidRDefault="00914E2B" w:rsidP="00E144C7">
      <w:r>
        <w:tab/>
      </w:r>
      <w:r>
        <w:tab/>
      </w:r>
      <w:r>
        <w:pict>
          <v:shape id="_x0000_i1027" type="#_x0000_t75" style="width:319.5pt;height:87.75pt">
            <v:imagedata r:id="rId8" o:title=""/>
          </v:shape>
        </w:pict>
      </w:r>
      <w:r>
        <w:t xml:space="preserve"> </w:t>
      </w:r>
    </w:p>
    <w:p w14:paraId="267F71BA" w14:textId="77777777" w:rsidR="00914E2B" w:rsidRDefault="00914E2B"/>
    <w:p w14:paraId="023AC2BE" w14:textId="77777777" w:rsidR="00F00300" w:rsidRDefault="00F00300"/>
    <w:p w14:paraId="234DA228" w14:textId="77777777" w:rsidR="00914E2B" w:rsidRPr="00811B04" w:rsidRDefault="00914E2B" w:rsidP="00914E2B">
      <w:pPr>
        <w:pStyle w:val="Heading2"/>
      </w:pPr>
      <w:bookmarkStart w:id="92" w:name="_Toc250821534"/>
      <w:bookmarkStart w:id="93" w:name="_Toc250821696"/>
      <w:bookmarkStart w:id="94" w:name="_Toc250825521"/>
      <w:bookmarkStart w:id="95" w:name="_Toc250833696"/>
      <w:bookmarkStart w:id="96" w:name="_Toc250882706"/>
      <w:bookmarkStart w:id="97" w:name="_Toc250959599"/>
      <w:bookmarkStart w:id="98" w:name="_Toc250959759"/>
      <w:bookmarkStart w:id="99" w:name="_Toc250963956"/>
      <w:bookmarkStart w:id="100" w:name="_Toc250964783"/>
      <w:bookmarkStart w:id="101" w:name="_Toc250964817"/>
      <w:bookmarkStart w:id="102" w:name="_Toc250964952"/>
      <w:bookmarkStart w:id="103" w:name="_Toc250965011"/>
      <w:bookmarkStart w:id="104" w:name="_Toc250966329"/>
      <w:bookmarkStart w:id="105" w:name="_Toc250972264"/>
      <w:bookmarkStart w:id="106" w:name="_Toc250972286"/>
      <w:bookmarkStart w:id="107" w:name="_Toc250976548"/>
      <w:bookmarkStart w:id="108" w:name="_Toc251000051"/>
      <w:r>
        <w:t xml:space="preserve">4. </w:t>
      </w:r>
      <w:r w:rsidRPr="00811B04">
        <w:t xml:space="preserve">Question:  how do we take </w:t>
      </w:r>
      <w:r>
        <w:t>our pillbox</w:t>
      </w:r>
      <w:r w:rsidRPr="00811B04">
        <w:t xml:space="preserve"> "to the north pole" ?</w:t>
      </w:r>
      <w:bookmarkEnd w:id="92"/>
      <w:bookmarkEnd w:id="93"/>
      <w:bookmarkEnd w:id="94"/>
      <w:bookmarkEnd w:id="95"/>
      <w:bookmarkEnd w:id="96"/>
      <w:r>
        <w:t xml:space="preserve">  Finding G.</w:t>
      </w:r>
      <w:bookmarkEnd w:id="97"/>
      <w:bookmarkEnd w:id="98"/>
      <w:bookmarkEnd w:id="99"/>
      <w:bookmarkEnd w:id="100"/>
      <w:bookmarkEnd w:id="101"/>
      <w:bookmarkEnd w:id="102"/>
      <w:bookmarkEnd w:id="103"/>
      <w:bookmarkEnd w:id="104"/>
      <w:bookmarkEnd w:id="105"/>
      <w:bookmarkEnd w:id="106"/>
      <w:bookmarkEnd w:id="107"/>
      <w:bookmarkEnd w:id="108"/>
      <w:r>
        <w:t xml:space="preserve"> </w:t>
      </w:r>
    </w:p>
    <w:p w14:paraId="745295AC" w14:textId="77777777" w:rsidR="00914E2B" w:rsidRDefault="00914E2B" w:rsidP="00914E2B"/>
    <w:p w14:paraId="1F44E0B8" w14:textId="77777777" w:rsidR="00914E2B" w:rsidRDefault="00AE209D">
      <w:r>
        <w:t>Our problem now is that our point charge is not at some "general location" but is at a very singular location with respect to the oblate spheroidal coordinates. In this verbose section, I review the general idea of how one handles this situation, advised by Stakgold, and I conclude that</w:t>
      </w:r>
    </w:p>
    <w:p w14:paraId="306DC8CA" w14:textId="77777777" w:rsidR="00AE209D" w:rsidRDefault="00AE209D"/>
    <w:p w14:paraId="7EBCADF8" w14:textId="77777777" w:rsidR="00AE209D" w:rsidRDefault="00AE209D" w:rsidP="00AE209D">
      <w:r>
        <w:tab/>
      </w:r>
      <w:r>
        <w:tab/>
        <w:t>lim</w:t>
      </w:r>
      <w:r>
        <w:rPr>
          <w:rStyle w:val="subscript"/>
        </w:rPr>
        <w:t>ξ'</w:t>
      </w:r>
      <w:r>
        <w:rPr>
          <w:rStyle w:val="subscript"/>
          <w:rFonts w:ascii="Times New Roman" w:hAnsi="Times New Roman"/>
        </w:rPr>
        <w:t>→</w:t>
      </w:r>
      <w:r>
        <w:rPr>
          <w:rStyle w:val="subscript"/>
        </w:rPr>
        <w:t>1</w:t>
      </w:r>
      <w:r>
        <w:t xml:space="preserve">  [ δ(ξ-ξ')</w:t>
      </w:r>
      <w:r w:rsidRPr="00C37A15">
        <w:t xml:space="preserve"> </w:t>
      </w:r>
      <w:r>
        <w:t>δ(φ-φ') ]   = (1/2π) δ(ξ-1)</w:t>
      </w:r>
    </w:p>
    <w:p w14:paraId="276AF2F7" w14:textId="77777777" w:rsidR="00AE209D" w:rsidRDefault="00AE209D" w:rsidP="00AE209D"/>
    <w:p w14:paraId="4CF7A88C" w14:textId="77777777" w:rsidR="00AE209D" w:rsidRDefault="00AE209D" w:rsidP="00AE209D">
      <w:r>
        <w:t>Using this with the result just given above in Application #2, we get</w:t>
      </w:r>
    </w:p>
    <w:p w14:paraId="5409F340" w14:textId="77777777" w:rsidR="00AE209D" w:rsidRDefault="00AE209D" w:rsidP="00AE209D"/>
    <w:p w14:paraId="1CC5C9C6" w14:textId="77777777" w:rsidR="008A6CC2" w:rsidRDefault="00AE209D" w:rsidP="008A6CC2">
      <w:r>
        <w:tab/>
      </w:r>
      <w:r w:rsidR="008A6CC2">
        <w:t>∂</w:t>
      </w:r>
      <w:r w:rsidR="008A6CC2">
        <w:rPr>
          <w:rStyle w:val="subscript"/>
        </w:rPr>
        <w:t>ζ</w:t>
      </w:r>
      <w:r w:rsidR="008A6CC2">
        <w:t>V</w:t>
      </w:r>
      <w:r w:rsidR="008A6CC2">
        <w:rPr>
          <w:rStyle w:val="subscript"/>
        </w:rPr>
        <w:t>i</w:t>
      </w:r>
      <w:r w:rsidR="008A6CC2">
        <w:t xml:space="preserve"> - ∂</w:t>
      </w:r>
      <w:r w:rsidR="008A6CC2">
        <w:rPr>
          <w:rStyle w:val="subscript"/>
        </w:rPr>
        <w:t>ζ</w:t>
      </w:r>
      <w:r w:rsidR="008A6CC2">
        <w:t>V</w:t>
      </w:r>
      <w:r w:rsidR="008A6CC2">
        <w:rPr>
          <w:rStyle w:val="subscript"/>
        </w:rPr>
        <w:t>o</w:t>
      </w:r>
      <w:r w:rsidR="008A6CC2">
        <w:t xml:space="preserve">  =  (q/2πε) (h</w:t>
      </w:r>
      <w:r w:rsidR="008A6CC2">
        <w:rPr>
          <w:rStyle w:val="subscript"/>
        </w:rPr>
        <w:t>2</w:t>
      </w:r>
      <w:r w:rsidR="008A6CC2">
        <w:t>/h</w:t>
      </w:r>
      <w:r w:rsidR="008A6CC2">
        <w:rPr>
          <w:rStyle w:val="subscript"/>
        </w:rPr>
        <w:t>3</w:t>
      </w:r>
      <w:r w:rsidR="008A6CC2">
        <w:t>h</w:t>
      </w:r>
      <w:r w:rsidR="008A6CC2">
        <w:rPr>
          <w:rStyle w:val="subscript"/>
        </w:rPr>
        <w:t>1</w:t>
      </w:r>
      <w:r w:rsidR="008A6CC2">
        <w:t>)</w:t>
      </w:r>
      <w:r w:rsidR="008A6CC2" w:rsidRPr="006E59A1">
        <w:t xml:space="preserve"> </w:t>
      </w:r>
      <w:r w:rsidR="008A6CC2">
        <w:t>δ(ξ-1)   =  (q/2πε) [ c</w:t>
      </w:r>
      <w:r w:rsidR="008A6CC2">
        <w:rPr>
          <w:rStyle w:val="subscript"/>
        </w:rPr>
        <w:t>1</w:t>
      </w:r>
      <w:r w:rsidR="008A6CC2">
        <w:t xml:space="preserve"> (1+ζ</w:t>
      </w:r>
      <w:r w:rsidR="008A6CC2">
        <w:rPr>
          <w:rStyle w:val="subscript"/>
        </w:rPr>
        <w:t>0</w:t>
      </w:r>
      <w:r w:rsidR="008A6CC2">
        <w:rPr>
          <w:rStyle w:val="superscript"/>
        </w:rPr>
        <w:t>2</w:t>
      </w:r>
      <w:r w:rsidR="008A6CC2">
        <w:t>)]</w:t>
      </w:r>
      <w:r w:rsidR="008A6CC2">
        <w:rPr>
          <w:rStyle w:val="superscript"/>
        </w:rPr>
        <w:t>-1</w:t>
      </w:r>
      <w:r w:rsidR="008A6CC2" w:rsidRPr="008A6CC2">
        <w:t xml:space="preserve"> </w:t>
      </w:r>
      <w:r w:rsidR="008A6CC2">
        <w:t>δ(ξ-1)</w:t>
      </w:r>
    </w:p>
    <w:p w14:paraId="6ADA7D81" w14:textId="77777777" w:rsidR="008A6CC2" w:rsidRDefault="008A6CC2" w:rsidP="008A6CC2"/>
    <w:p w14:paraId="5B0DB021" w14:textId="77777777" w:rsidR="008A6CC2" w:rsidRDefault="008A6CC2" w:rsidP="008A6CC2">
      <w:r>
        <w:t>This is how, then, we learn the value of G mentioned in Section 1 above</w:t>
      </w:r>
    </w:p>
    <w:p w14:paraId="372ABBFA" w14:textId="77777777" w:rsidR="008A6CC2" w:rsidRDefault="008A6CC2" w:rsidP="008A6CC2"/>
    <w:p w14:paraId="7D7A456D" w14:textId="77777777" w:rsidR="008A6CC2" w:rsidRDefault="008A6CC2" w:rsidP="008A6CC2">
      <w:pPr>
        <w:rPr>
          <w:rStyle w:val="superscript"/>
        </w:rPr>
      </w:pPr>
      <w:r>
        <w:tab/>
        <w:t>G =  (q/2πε) (h</w:t>
      </w:r>
      <w:r>
        <w:rPr>
          <w:rStyle w:val="subscript"/>
        </w:rPr>
        <w:t>2</w:t>
      </w:r>
      <w:r>
        <w:t>/h</w:t>
      </w:r>
      <w:r>
        <w:rPr>
          <w:rStyle w:val="subscript"/>
        </w:rPr>
        <w:t>3</w:t>
      </w:r>
      <w:r>
        <w:t>h</w:t>
      </w:r>
      <w:r>
        <w:rPr>
          <w:rStyle w:val="subscript"/>
        </w:rPr>
        <w:t>1</w:t>
      </w:r>
      <w:r>
        <w:t xml:space="preserve">)  =   </w:t>
      </w:r>
      <w:r w:rsidR="00F00300">
        <w:t>G = q/[2πc</w:t>
      </w:r>
      <w:r w:rsidR="00F00300">
        <w:rPr>
          <w:rStyle w:val="subscript"/>
        </w:rPr>
        <w:t>1</w:t>
      </w:r>
      <w:r w:rsidR="00F00300">
        <w:t>ε] / (1+ζ</w:t>
      </w:r>
      <w:r w:rsidR="00F00300">
        <w:rPr>
          <w:rStyle w:val="subscript"/>
        </w:rPr>
        <w:t>0</w:t>
      </w:r>
      <w:r w:rsidR="00F00300">
        <w:rPr>
          <w:rStyle w:val="superscript"/>
        </w:rPr>
        <w:t>2</w:t>
      </w:r>
      <w:r w:rsidR="00F00300">
        <w:t>)</w:t>
      </w:r>
    </w:p>
    <w:p w14:paraId="56C65E1B" w14:textId="77777777" w:rsidR="008A6CC2" w:rsidRDefault="008A6CC2" w:rsidP="00AE209D"/>
    <w:p w14:paraId="13152739" w14:textId="77777777" w:rsidR="00F00300" w:rsidRPr="008A6CC2" w:rsidRDefault="00F00300" w:rsidP="00AE209D"/>
    <w:p w14:paraId="2D8E8163" w14:textId="77777777" w:rsidR="00F00300" w:rsidRDefault="00F00300" w:rsidP="00F00300">
      <w:pPr>
        <w:pStyle w:val="Heading2"/>
      </w:pPr>
      <w:bookmarkStart w:id="109" w:name="_Toc250882714"/>
      <w:bookmarkStart w:id="110" w:name="_Toc250959606"/>
      <w:bookmarkStart w:id="111" w:name="_Toc250959766"/>
      <w:bookmarkStart w:id="112" w:name="_Toc250963961"/>
      <w:bookmarkStart w:id="113" w:name="_Toc250964788"/>
      <w:bookmarkStart w:id="114" w:name="_Toc250964822"/>
      <w:bookmarkStart w:id="115" w:name="_Toc250964954"/>
      <w:bookmarkStart w:id="116" w:name="_Toc250965013"/>
      <w:bookmarkStart w:id="117" w:name="_Toc250966331"/>
      <w:bookmarkStart w:id="118" w:name="_Toc250972266"/>
      <w:bookmarkStart w:id="119" w:name="_Toc250972288"/>
      <w:bookmarkStart w:id="120" w:name="_Toc250976550"/>
      <w:bookmarkStart w:id="121" w:name="_Toc251000052"/>
      <w:r>
        <w:t xml:space="preserve">5. </w:t>
      </w:r>
      <w:bookmarkEnd w:id="109"/>
      <w:bookmarkEnd w:id="110"/>
      <w:bookmarkEnd w:id="111"/>
      <w:bookmarkEnd w:id="112"/>
      <w:r>
        <w:t>Taking the circular plate limit of the oblate spheroidal Green's Function</w:t>
      </w:r>
      <w:bookmarkEnd w:id="113"/>
      <w:bookmarkEnd w:id="114"/>
      <w:bookmarkEnd w:id="115"/>
      <w:bookmarkEnd w:id="116"/>
      <w:bookmarkEnd w:id="117"/>
      <w:bookmarkEnd w:id="118"/>
      <w:bookmarkEnd w:id="119"/>
      <w:bookmarkEnd w:id="120"/>
      <w:bookmarkEnd w:id="121"/>
    </w:p>
    <w:p w14:paraId="4F0677F9" w14:textId="77777777" w:rsidR="00F00300" w:rsidRDefault="00F00300" w:rsidP="00F00300"/>
    <w:p w14:paraId="46357076" w14:textId="77777777" w:rsidR="00F00300" w:rsidRDefault="00F00300" w:rsidP="00F00300">
      <w:pPr>
        <w:pStyle w:val="Heading3"/>
      </w:pPr>
      <w:bookmarkStart w:id="122" w:name="_Toc250964789"/>
      <w:bookmarkStart w:id="123" w:name="_Toc250964823"/>
      <w:bookmarkStart w:id="124" w:name="_Toc250964955"/>
      <w:bookmarkStart w:id="125" w:name="_Toc250965014"/>
      <w:bookmarkStart w:id="126" w:name="_Toc250966332"/>
      <w:bookmarkStart w:id="127" w:name="_Toc250972267"/>
      <w:bookmarkStart w:id="128" w:name="_Toc250972289"/>
      <w:bookmarkStart w:id="129" w:name="_Toc250976551"/>
      <w:bookmarkStart w:id="130" w:name="_Toc251000053"/>
      <w:r>
        <w:t>(a) Taking the flat plate limit of our spheroidal on-axis Green's Function result</w:t>
      </w:r>
      <w:bookmarkEnd w:id="122"/>
      <w:bookmarkEnd w:id="123"/>
      <w:bookmarkEnd w:id="124"/>
      <w:bookmarkEnd w:id="125"/>
      <w:bookmarkEnd w:id="126"/>
      <w:bookmarkEnd w:id="127"/>
      <w:bookmarkEnd w:id="128"/>
      <w:bookmarkEnd w:id="129"/>
      <w:bookmarkEnd w:id="130"/>
    </w:p>
    <w:p w14:paraId="0B283304" w14:textId="77777777" w:rsidR="008A6CC2" w:rsidRPr="008A6CC2" w:rsidRDefault="008A6CC2" w:rsidP="00AE209D"/>
    <w:p w14:paraId="2039D342" w14:textId="77777777" w:rsidR="00F00300" w:rsidRDefault="00F00300" w:rsidP="00F00300">
      <w:r>
        <w:t xml:space="preserve">My oblate result above </w:t>
      </w:r>
      <w:r w:rsidR="00AC3BFE">
        <w:t xml:space="preserve">from Section 2 above is </w:t>
      </w:r>
      <w:r>
        <w:t xml:space="preserve">this: </w:t>
      </w:r>
    </w:p>
    <w:p w14:paraId="656A444B" w14:textId="77777777" w:rsidR="00F00300" w:rsidRDefault="00F00300" w:rsidP="00F00300"/>
    <w:p w14:paraId="38CAEFBA" w14:textId="77777777" w:rsidR="00F00300" w:rsidRPr="00382082" w:rsidRDefault="00F00300" w:rsidP="00F00300">
      <w:r>
        <w:tab/>
        <w:t>V</w:t>
      </w:r>
      <w:r>
        <w:rPr>
          <w:rStyle w:val="subscript"/>
        </w:rPr>
        <w:t>o</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5C5B7D6C" w14:textId="77777777" w:rsidR="00F00300" w:rsidRDefault="00F00300" w:rsidP="00F00300">
      <w:r>
        <w:tab/>
        <w:t>V</w:t>
      </w:r>
      <w:r>
        <w:rPr>
          <w:rStyle w:val="subscript"/>
        </w:rPr>
        <w:t>i</w:t>
      </w:r>
      <w:r>
        <w:t>(ζ,ξ)  = q/[4πjc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P</w:t>
      </w:r>
      <w:r>
        <w:rPr>
          <w:rStyle w:val="subscript"/>
        </w:rPr>
        <w:t>n</w:t>
      </w:r>
      <w:r>
        <w:t>(jζ</w:t>
      </w:r>
      <w:r>
        <w:rPr>
          <w:rStyle w:val="subscript"/>
        </w:rPr>
        <w:t>1</w:t>
      </w:r>
      <w:r>
        <w:t>)/</w:t>
      </w:r>
      <w:r w:rsidRPr="006B365D">
        <w:rPr>
          <w:color w:val="000000"/>
        </w:rPr>
        <w:t>Q</w:t>
      </w:r>
      <w:r w:rsidRPr="006B365D">
        <w:rPr>
          <w:rStyle w:val="subscript"/>
          <w:color w:val="000000"/>
        </w:rPr>
        <w:t>n</w:t>
      </w:r>
      <w:r w:rsidRPr="006B365D">
        <w:rPr>
          <w:color w:val="000000"/>
        </w:rPr>
        <w:t>(jζ</w:t>
      </w:r>
      <w:r w:rsidRPr="006B365D">
        <w:rPr>
          <w:rStyle w:val="subscript"/>
          <w:color w:val="000000"/>
        </w:rPr>
        <w:t>1</w:t>
      </w:r>
      <w:r w:rsidRPr="006B365D">
        <w:rPr>
          <w:color w:val="000000"/>
        </w:rPr>
        <w:t>)</w:t>
      </w:r>
      <w:r>
        <w:rPr>
          <w:color w:val="000000"/>
        </w:rPr>
        <w:t>}</w:t>
      </w:r>
      <w:r>
        <w:t xml:space="preserve">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3CE783AF" w14:textId="77777777" w:rsidR="00F00300" w:rsidRDefault="00F00300" w:rsidP="00F00300"/>
    <w:p w14:paraId="18B3962F" w14:textId="77777777" w:rsidR="00FE403D" w:rsidRPr="00FE403D" w:rsidRDefault="00F00300" w:rsidP="00F00300">
      <w:r>
        <w:t>and we want to take the limit ξ</w:t>
      </w:r>
      <w:r>
        <w:rPr>
          <w:rStyle w:val="subscript"/>
        </w:rPr>
        <w:t>1</w:t>
      </w:r>
      <w:r>
        <w:t xml:space="preserve">→ 0. </w:t>
      </w:r>
      <w:r w:rsidR="00FE403D">
        <w:t>The only appearance of ζ</w:t>
      </w:r>
      <w:r w:rsidR="00FE403D">
        <w:rPr>
          <w:rStyle w:val="subscript"/>
        </w:rPr>
        <w:t>1</w:t>
      </w:r>
      <w:r w:rsidR="00FE403D">
        <w:t xml:space="preserve"> is in the {</w:t>
      </w:r>
      <w:r w:rsidR="00FE403D">
        <w:rPr>
          <w:color w:val="000000"/>
        </w:rPr>
        <w:t>P</w:t>
      </w:r>
      <w:r w:rsidR="00FE403D">
        <w:rPr>
          <w:rStyle w:val="subscript"/>
        </w:rPr>
        <w:t>n</w:t>
      </w:r>
      <w:r w:rsidR="00FE403D">
        <w:t>(jζ</w:t>
      </w:r>
      <w:r w:rsidR="00FE403D">
        <w:rPr>
          <w:rStyle w:val="subscript"/>
        </w:rPr>
        <w:t>1</w:t>
      </w:r>
      <w:r w:rsidR="00FE403D">
        <w:t>)/</w:t>
      </w:r>
      <w:r w:rsidR="00FE403D" w:rsidRPr="006B365D">
        <w:rPr>
          <w:color w:val="000000"/>
        </w:rPr>
        <w:t>Q</w:t>
      </w:r>
      <w:r w:rsidR="00FE403D" w:rsidRPr="006B365D">
        <w:rPr>
          <w:rStyle w:val="subscript"/>
          <w:color w:val="000000"/>
        </w:rPr>
        <w:t>n</w:t>
      </w:r>
      <w:r w:rsidR="00FE403D" w:rsidRPr="006B365D">
        <w:rPr>
          <w:color w:val="000000"/>
        </w:rPr>
        <w:t>(jζ</w:t>
      </w:r>
      <w:r w:rsidR="00FE403D" w:rsidRPr="006B365D">
        <w:rPr>
          <w:rStyle w:val="subscript"/>
          <w:color w:val="000000"/>
        </w:rPr>
        <w:t>1</w:t>
      </w:r>
      <w:r w:rsidR="00FE403D" w:rsidRPr="006B365D">
        <w:rPr>
          <w:color w:val="000000"/>
        </w:rPr>
        <w:t>)</w:t>
      </w:r>
      <w:r w:rsidR="00FE403D">
        <w:rPr>
          <w:color w:val="000000"/>
        </w:rPr>
        <w:t>}</w:t>
      </w:r>
      <w:r w:rsidR="0078581E">
        <w:t xml:space="preserve"> factor. We know </w:t>
      </w:r>
      <w:r w:rsidR="00FE403D">
        <w:t>(after some work</w:t>
      </w:r>
      <w:r w:rsidR="0078581E">
        <w:t xml:space="preserve"> and consternation</w:t>
      </w:r>
      <w:r w:rsidR="00AC3BFE">
        <w:t>)</w:t>
      </w:r>
      <w:r w:rsidR="00FE403D">
        <w:t xml:space="preserve"> that</w:t>
      </w:r>
    </w:p>
    <w:p w14:paraId="3C955919" w14:textId="77777777" w:rsidR="00FE403D" w:rsidRDefault="00FE403D" w:rsidP="00F00300"/>
    <w:p w14:paraId="4887ED9F" w14:textId="77777777" w:rsidR="00F00300" w:rsidRDefault="00F00300" w:rsidP="00F00300">
      <w:r>
        <w:tab/>
      </w:r>
      <w:r>
        <w:rPr>
          <w:color w:val="000000"/>
        </w:rPr>
        <w:t>P</w:t>
      </w:r>
      <w:r>
        <w:rPr>
          <w:rStyle w:val="subscript"/>
        </w:rPr>
        <w:t>n</w:t>
      </w:r>
      <w:r>
        <w:t>(0)/</w:t>
      </w:r>
      <w:r w:rsidRPr="006B365D">
        <w:rPr>
          <w:color w:val="000000"/>
        </w:rPr>
        <w:t>Q</w:t>
      </w:r>
      <w:r w:rsidRPr="006B365D">
        <w:rPr>
          <w:rStyle w:val="subscript"/>
          <w:color w:val="000000"/>
        </w:rPr>
        <w:t>n</w:t>
      </w:r>
      <w:r w:rsidRPr="006B365D">
        <w:rPr>
          <w:color w:val="000000"/>
        </w:rPr>
        <w:t>(</w:t>
      </w:r>
      <w:r>
        <w:rPr>
          <w:color w:val="000000"/>
        </w:rPr>
        <w:t>0+</w:t>
      </w:r>
      <w:r w:rsidRPr="006B365D">
        <w:rPr>
          <w:color w:val="000000"/>
        </w:rPr>
        <w:t>)</w:t>
      </w:r>
      <w:r>
        <w:t xml:space="preserve"> = 0</w:t>
      </w:r>
      <w:r>
        <w:tab/>
      </w:r>
      <w:r>
        <w:tab/>
        <w:t>n odd</w:t>
      </w:r>
    </w:p>
    <w:p w14:paraId="21B3C8ED" w14:textId="77777777" w:rsidR="00F00300" w:rsidRDefault="00F00300" w:rsidP="00F00300">
      <w:pPr>
        <w:rPr>
          <w:color w:val="000000"/>
        </w:rPr>
      </w:pPr>
      <w:r>
        <w:tab/>
      </w:r>
      <w:r>
        <w:rPr>
          <w:color w:val="000000"/>
        </w:rPr>
        <w:t>P</w:t>
      </w:r>
      <w:r>
        <w:rPr>
          <w:rStyle w:val="subscript"/>
        </w:rPr>
        <w:t>n</w:t>
      </w:r>
      <w:r>
        <w:t>(0)/</w:t>
      </w:r>
      <w:r w:rsidRPr="006B365D">
        <w:rPr>
          <w:color w:val="000000"/>
        </w:rPr>
        <w:t>Q</w:t>
      </w:r>
      <w:r w:rsidRPr="006B365D">
        <w:rPr>
          <w:rStyle w:val="subscript"/>
          <w:color w:val="000000"/>
        </w:rPr>
        <w:t>n</w:t>
      </w:r>
      <w:r w:rsidRPr="006B365D">
        <w:rPr>
          <w:color w:val="000000"/>
        </w:rPr>
        <w:t>(</w:t>
      </w:r>
      <w:r>
        <w:rPr>
          <w:color w:val="000000"/>
        </w:rPr>
        <w:t>0+</w:t>
      </w:r>
      <w:r w:rsidRPr="006B365D">
        <w:rPr>
          <w:color w:val="000000"/>
        </w:rPr>
        <w:t>)</w:t>
      </w:r>
      <w:r>
        <w:rPr>
          <w:color w:val="000000"/>
        </w:rPr>
        <w:t xml:space="preserve"> = 2j/π</w:t>
      </w:r>
      <w:r>
        <w:rPr>
          <w:color w:val="000000"/>
        </w:rPr>
        <w:tab/>
      </w:r>
      <w:r>
        <w:rPr>
          <w:color w:val="000000"/>
        </w:rPr>
        <w:tab/>
        <w:t>n even</w:t>
      </w:r>
    </w:p>
    <w:p w14:paraId="092FEF9D" w14:textId="77777777" w:rsidR="00FE403D" w:rsidRDefault="00FE403D" w:rsidP="00F00300">
      <w:pPr>
        <w:rPr>
          <w:color w:val="000000"/>
        </w:rPr>
      </w:pPr>
    </w:p>
    <w:p w14:paraId="0F080067" w14:textId="77777777" w:rsidR="00FE403D" w:rsidRDefault="00FE403D" w:rsidP="00F00300">
      <w:pPr>
        <w:rPr>
          <w:color w:val="000000"/>
        </w:rPr>
      </w:pPr>
      <w:r>
        <w:rPr>
          <w:color w:val="000000"/>
        </w:rPr>
        <w:t>and the above form then becomes</w:t>
      </w:r>
    </w:p>
    <w:p w14:paraId="410422E5" w14:textId="77777777" w:rsidR="00FE403D" w:rsidRDefault="00FE403D" w:rsidP="00F00300">
      <w:pPr>
        <w:rPr>
          <w:color w:val="000000"/>
        </w:rPr>
      </w:pPr>
    </w:p>
    <w:p w14:paraId="56BB7CDD" w14:textId="77777777" w:rsidR="00FE403D" w:rsidRPr="00D9360E" w:rsidRDefault="00FE403D" w:rsidP="00FE403D">
      <w:r>
        <w:t>V</w:t>
      </w:r>
      <w:r>
        <w:rPr>
          <w:rStyle w:val="subscript"/>
        </w:rPr>
        <w:t>o</w:t>
      </w:r>
      <w:r>
        <w:t>(ζ,ξ)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r w:rsidR="00D9360E">
        <w:tab/>
      </w:r>
      <w:r w:rsidR="00D9360E">
        <w:tab/>
        <w:t>(*)</w:t>
      </w:r>
    </w:p>
    <w:p w14:paraId="71B203AC" w14:textId="77777777" w:rsidR="00FE403D" w:rsidRDefault="00FE403D" w:rsidP="00FE403D">
      <w:r>
        <w:tab/>
        <w:t xml:space="preserve">        - q/[4πjc</w:t>
      </w:r>
      <w:r>
        <w:rPr>
          <w:rStyle w:val="subscript"/>
        </w:rPr>
        <w:t>1</w:t>
      </w:r>
      <w:r>
        <w:t>ε] Σ</w:t>
      </w:r>
      <w:r>
        <w:rPr>
          <w:rStyle w:val="subscript"/>
        </w:rPr>
        <w:t xml:space="preserve">n,odd </w:t>
      </w:r>
      <w:r>
        <w:t>(</w:t>
      </w:r>
      <w:r w:rsidRPr="006B365D">
        <w:rPr>
          <w:color w:val="000000"/>
        </w:rPr>
        <w:t>2n+1)</w:t>
      </w:r>
      <w:r>
        <w:rPr>
          <w:color w:val="000000"/>
        </w:rPr>
        <w:t xml:space="preserve"> 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5543D212" w14:textId="77777777" w:rsidR="00FE403D" w:rsidRDefault="00FE403D" w:rsidP="00FE403D"/>
    <w:p w14:paraId="25DEEEA8" w14:textId="77777777" w:rsidR="00FE403D" w:rsidRDefault="00FE403D" w:rsidP="00FE403D">
      <w:r>
        <w:t>V</w:t>
      </w:r>
      <w:r>
        <w:rPr>
          <w:rStyle w:val="subscript"/>
        </w:rPr>
        <w:t>i</w:t>
      </w:r>
      <w:r>
        <w:t>(ζ,ξ)  =</w:t>
      </w:r>
      <w:r w:rsidRPr="000C773C">
        <w:t xml:space="preserve"> </w:t>
      </w:r>
      <w:r>
        <w:t>q /[4πjc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74766F01" w14:textId="77777777" w:rsidR="00FE403D" w:rsidRDefault="00FE403D" w:rsidP="00FE403D">
      <w:r>
        <w:rPr>
          <w:color w:val="000000"/>
        </w:rPr>
        <w:t xml:space="preserve">             - </w:t>
      </w:r>
      <w:r>
        <w:t>q/[4πjc</w:t>
      </w:r>
      <w:r>
        <w:rPr>
          <w:rStyle w:val="subscript"/>
        </w:rPr>
        <w:t>1</w:t>
      </w:r>
      <w:r>
        <w:t>ε] Σ</w:t>
      </w:r>
      <w:r>
        <w:rPr>
          <w:rStyle w:val="subscript"/>
        </w:rPr>
        <w:t>n,odd</w:t>
      </w:r>
      <w:r>
        <w:t>(</w:t>
      </w:r>
      <w:r w:rsidRPr="006B365D">
        <w:rPr>
          <w:color w:val="000000"/>
        </w:rPr>
        <w:t>2n+1)</w:t>
      </w:r>
      <w:r>
        <w:rPr>
          <w:color w:val="000000"/>
        </w:rPr>
        <w:t>P</w:t>
      </w:r>
      <w:r>
        <w:rPr>
          <w:rStyle w:val="subscript"/>
        </w:rPr>
        <w:t>n</w:t>
      </w:r>
      <w:r>
        <w:t xml:space="preserve">(jζ) </w:t>
      </w:r>
      <w:r w:rsidRPr="00CB4FF5">
        <w:rPr>
          <w:color w:val="000000"/>
        </w:rPr>
        <w:t>Q</w:t>
      </w:r>
      <w:r>
        <w:rPr>
          <w:rStyle w:val="subscript"/>
        </w:rPr>
        <w:t>n</w:t>
      </w:r>
      <w:r>
        <w:t>(jζ</w:t>
      </w:r>
      <w:r>
        <w:rPr>
          <w:rStyle w:val="subscript"/>
        </w:rPr>
        <w:t>0</w:t>
      </w:r>
      <w:r>
        <w:t>) P</w:t>
      </w:r>
      <w:r>
        <w:rPr>
          <w:rStyle w:val="subscript"/>
        </w:rPr>
        <w:t>n</w:t>
      </w:r>
      <w:r>
        <w:t>(ξ)</w:t>
      </w:r>
    </w:p>
    <w:p w14:paraId="7E8D809B" w14:textId="77777777" w:rsidR="00EE1CA4" w:rsidRDefault="00EE1CA4" w:rsidP="00FE403D"/>
    <w:p w14:paraId="158BB545" w14:textId="77777777" w:rsidR="00EE1CA4" w:rsidRDefault="00EE1CA4" w:rsidP="00FE403D">
      <w:r w:rsidRPr="00EE1CA4">
        <w:rPr>
          <w:u w:val="single"/>
        </w:rPr>
        <w:t>Note added</w:t>
      </w:r>
      <w:r>
        <w:rPr>
          <w:u w:val="single"/>
        </w:rPr>
        <w:t xml:space="preserve"> 1.25.10</w:t>
      </w:r>
      <w:r>
        <w:t xml:space="preserve">:  </w:t>
      </w:r>
      <w:r w:rsidR="00CB03B1">
        <w:t>W</w:t>
      </w:r>
      <w:r>
        <w:t>e might write the above factor as</w:t>
      </w:r>
    </w:p>
    <w:p w14:paraId="2BB5CE64" w14:textId="77777777" w:rsidR="00EE1CA4" w:rsidRDefault="00EE1CA4" w:rsidP="00FE403D"/>
    <w:p w14:paraId="78BBA040" w14:textId="77777777" w:rsidR="00EE1CA4" w:rsidRDefault="00EE1CA4" w:rsidP="00FE403D">
      <w:r>
        <w:tab/>
      </w:r>
      <w:r>
        <w:rPr>
          <w:color w:val="000000"/>
        </w:rPr>
        <w:t>P</w:t>
      </w:r>
      <w:r>
        <w:rPr>
          <w:rStyle w:val="subscript"/>
        </w:rPr>
        <w:t>n</w:t>
      </w:r>
      <w:r>
        <w:t>(0)/</w:t>
      </w:r>
      <w:r w:rsidRPr="006B365D">
        <w:rPr>
          <w:color w:val="000000"/>
        </w:rPr>
        <w:t>Q</w:t>
      </w:r>
      <w:r w:rsidRPr="006B365D">
        <w:rPr>
          <w:rStyle w:val="subscript"/>
          <w:color w:val="000000"/>
        </w:rPr>
        <w:t>n</w:t>
      </w:r>
      <w:r w:rsidRPr="006B365D">
        <w:rPr>
          <w:color w:val="000000"/>
        </w:rPr>
        <w:t>(</w:t>
      </w:r>
      <w:r>
        <w:rPr>
          <w:color w:val="000000"/>
        </w:rPr>
        <w:t>0+</w:t>
      </w:r>
      <w:r w:rsidRPr="006B365D">
        <w:rPr>
          <w:color w:val="000000"/>
        </w:rPr>
        <w:t>)</w:t>
      </w:r>
      <w:r>
        <w:rPr>
          <w:color w:val="000000"/>
        </w:rPr>
        <w:t xml:space="preserve"> = (j/π)</w:t>
      </w:r>
      <w:r w:rsidR="00D9360E">
        <w:rPr>
          <w:color w:val="000000"/>
        </w:rPr>
        <w:t xml:space="preserve"> {</w:t>
      </w:r>
      <w:r>
        <w:rPr>
          <w:color w:val="000000"/>
        </w:rPr>
        <w:t>1+(-1)</w:t>
      </w:r>
      <w:r>
        <w:rPr>
          <w:rStyle w:val="superscript"/>
        </w:rPr>
        <w:t>n</w:t>
      </w:r>
      <w:r w:rsidR="00D9360E">
        <w:t>}</w:t>
      </w:r>
    </w:p>
    <w:p w14:paraId="50FFB3DB" w14:textId="77777777" w:rsidR="00EE1CA4" w:rsidRDefault="00EE1CA4" w:rsidP="00FE403D"/>
    <w:p w14:paraId="7CA3B517" w14:textId="77777777" w:rsidR="00EE1CA4" w:rsidRDefault="00EE1CA4" w:rsidP="00FE403D">
      <w:r>
        <w:t>Then the Green's Function result is :</w:t>
      </w:r>
    </w:p>
    <w:p w14:paraId="2F674012" w14:textId="77777777" w:rsidR="00EE1CA4" w:rsidRDefault="00EE1CA4" w:rsidP="00FE403D"/>
    <w:p w14:paraId="2711D12D" w14:textId="77777777" w:rsidR="00EE1CA4" w:rsidRPr="00382082" w:rsidRDefault="00EE1CA4" w:rsidP="00EE1CA4">
      <w:r>
        <w:tab/>
        <w:t>V</w:t>
      </w:r>
      <w:r>
        <w:rPr>
          <w:rStyle w:val="subscript"/>
        </w:rPr>
        <w:t>o</w:t>
      </w:r>
      <w:r w:rsidR="00D9360E">
        <w:t>(ζ,ξ)  = q/[4π</w:t>
      </w:r>
      <w:r w:rsidR="00D9360E">
        <w:rPr>
          <w:rStyle w:val="superscript"/>
        </w:rPr>
        <w:t>2</w:t>
      </w:r>
      <w:r>
        <w:t>c</w:t>
      </w:r>
      <w:r>
        <w:rPr>
          <w:rStyle w:val="subscript"/>
        </w:rPr>
        <w:t>1</w:t>
      </w:r>
      <w:r>
        <w:t>ε] Σ</w:t>
      </w:r>
      <w:r>
        <w:rPr>
          <w:rStyle w:val="subscript"/>
        </w:rPr>
        <w:t>n</w:t>
      </w:r>
      <w:r>
        <w:t>(</w:t>
      </w:r>
      <w:r w:rsidRPr="006B365D">
        <w:rPr>
          <w:color w:val="000000"/>
        </w:rPr>
        <w:t>2n+1)</w:t>
      </w:r>
      <w:r>
        <w:rPr>
          <w:rStyle w:val="subscript"/>
        </w:rPr>
        <w:t xml:space="preserve"> </w:t>
      </w:r>
      <w:r>
        <w:t>[</w:t>
      </w:r>
      <w:r w:rsidR="00D9360E">
        <w:rPr>
          <w:color w:val="000000"/>
        </w:rPr>
        <w:t>{1+(-1)</w:t>
      </w:r>
      <w:r w:rsidR="00D9360E">
        <w:rPr>
          <w:rStyle w:val="superscript"/>
        </w:rPr>
        <w:t>n</w:t>
      </w:r>
      <w:r w:rsidR="00D9360E">
        <w:t>}</w:t>
      </w:r>
      <w:r>
        <w:rPr>
          <w:color w:val="000000"/>
        </w:rPr>
        <w:t xml:space="preserve">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71926EA1" w14:textId="77777777" w:rsidR="00EE1CA4" w:rsidRDefault="00EE1CA4" w:rsidP="00EE1CA4">
      <w:r>
        <w:tab/>
        <w:t>V</w:t>
      </w:r>
      <w:r>
        <w:rPr>
          <w:rStyle w:val="subscript"/>
        </w:rPr>
        <w:t>i</w:t>
      </w:r>
      <w:r w:rsidR="00D9360E">
        <w:t>(ζ,ξ)  = q/[4π</w:t>
      </w:r>
      <w:r w:rsidR="00D9360E">
        <w:rPr>
          <w:rStyle w:val="superscript"/>
        </w:rPr>
        <w:t>2</w:t>
      </w:r>
      <w:r>
        <w:t>c</w:t>
      </w:r>
      <w:r>
        <w:rPr>
          <w:rStyle w:val="subscript"/>
        </w:rPr>
        <w:t>1</w:t>
      </w:r>
      <w:r>
        <w:t>ε] Σ</w:t>
      </w:r>
      <w:r>
        <w:rPr>
          <w:rStyle w:val="subscript"/>
        </w:rPr>
        <w:t>n</w:t>
      </w:r>
      <w:r>
        <w:t>(</w:t>
      </w:r>
      <w:r w:rsidRPr="006B365D">
        <w:rPr>
          <w:color w:val="000000"/>
        </w:rPr>
        <w:t>2n+1)</w:t>
      </w:r>
      <w:r>
        <w:rPr>
          <w:rStyle w:val="subscript"/>
        </w:rPr>
        <w:t xml:space="preserve"> </w:t>
      </w:r>
      <w:r>
        <w:t>[</w:t>
      </w:r>
      <w:r w:rsidR="00D9360E">
        <w:rPr>
          <w:color w:val="000000"/>
        </w:rPr>
        <w:t>{1+(-1)</w:t>
      </w:r>
      <w:r w:rsidR="00D9360E">
        <w:rPr>
          <w:rStyle w:val="superscript"/>
        </w:rPr>
        <w:t>n</w:t>
      </w:r>
      <w:r w:rsidR="00D9360E">
        <w:t>}</w:t>
      </w:r>
      <w:r>
        <w:t xml:space="preserve">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19AB1B0A" w14:textId="77777777" w:rsidR="00042969" w:rsidRDefault="00042969" w:rsidP="00EE1CA4"/>
    <w:p w14:paraId="54390E8C" w14:textId="77777777" w:rsidR="00042969" w:rsidRDefault="00042969" w:rsidP="00042969">
      <w:r>
        <w:t>If we now define ζ</w:t>
      </w:r>
      <w:r>
        <w:rPr>
          <w:rStyle w:val="subscript"/>
        </w:rPr>
        <w:t>&gt;</w:t>
      </w:r>
      <w:r>
        <w:t xml:space="preserve"> = max(ζ,</w:t>
      </w:r>
      <w:r w:rsidRPr="00042969">
        <w:t xml:space="preserve"> </w:t>
      </w:r>
      <w:r>
        <w:t>ζ</w:t>
      </w:r>
      <w:r>
        <w:rPr>
          <w:rStyle w:val="subscript"/>
        </w:rPr>
        <w:t>0</w:t>
      </w:r>
      <w:r>
        <w:t>)  and ζ</w:t>
      </w:r>
      <w:r>
        <w:rPr>
          <w:rStyle w:val="subscript"/>
        </w:rPr>
        <w:t>&lt;</w:t>
      </w:r>
      <w:r>
        <w:t xml:space="preserve"> = min(ζ,</w:t>
      </w:r>
      <w:r w:rsidRPr="00042969">
        <w:t xml:space="preserve"> </w:t>
      </w:r>
      <w:r>
        <w:t>ζ</w:t>
      </w:r>
      <w:r>
        <w:rPr>
          <w:rStyle w:val="subscript"/>
        </w:rPr>
        <w:t>0</w:t>
      </w:r>
      <w:r>
        <w:t xml:space="preserve">), we can write this as a single line: </w:t>
      </w:r>
    </w:p>
    <w:p w14:paraId="2BEFE861" w14:textId="77777777" w:rsidR="00042969" w:rsidRDefault="00042969" w:rsidP="00042969"/>
    <w:p w14:paraId="2DB28AB6" w14:textId="77777777" w:rsidR="00042969" w:rsidRDefault="00042969" w:rsidP="00042969">
      <w:r>
        <w:tab/>
        <w:t>V(ζ,ξ)  = q/[4π</w:t>
      </w:r>
      <w:r>
        <w:rPr>
          <w:rStyle w:val="superscript"/>
        </w:rPr>
        <w:t>2</w:t>
      </w:r>
      <w:r>
        <w:t>c</w:t>
      </w:r>
      <w:r>
        <w:rPr>
          <w:rStyle w:val="subscript"/>
        </w:rPr>
        <w:t>1</w:t>
      </w:r>
      <w:r>
        <w:t>ε] Σ</w:t>
      </w:r>
      <w:r>
        <w:rPr>
          <w:rStyle w:val="subscript"/>
        </w:rPr>
        <w:t>n</w:t>
      </w:r>
      <w:r>
        <w:t>(</w:t>
      </w:r>
      <w:r w:rsidRPr="006B365D">
        <w:rPr>
          <w:color w:val="000000"/>
        </w:rPr>
        <w:t>2n+1)</w:t>
      </w:r>
      <w:r>
        <w:rPr>
          <w:rStyle w:val="subscript"/>
        </w:rPr>
        <w:t xml:space="preserve"> </w:t>
      </w:r>
      <w:r>
        <w:t>[</w:t>
      </w:r>
      <w:r>
        <w:rPr>
          <w:color w:val="000000"/>
        </w:rPr>
        <w:t>{1+(-1)</w:t>
      </w:r>
      <w:r>
        <w:rPr>
          <w:rStyle w:val="superscript"/>
        </w:rPr>
        <w:t>n</w:t>
      </w:r>
      <w:r>
        <w:t>}</w:t>
      </w:r>
      <w:r>
        <w:rPr>
          <w:color w:val="000000"/>
        </w:rPr>
        <w:t xml:space="preserve"> </w:t>
      </w:r>
      <w:r w:rsidRPr="00CB4FF5">
        <w:rPr>
          <w:color w:val="000000"/>
        </w:rPr>
        <w:t>Q</w:t>
      </w:r>
      <w:r>
        <w:rPr>
          <w:rStyle w:val="subscript"/>
        </w:rPr>
        <w:t>n</w:t>
      </w:r>
      <w:r>
        <w:t>(jζ</w:t>
      </w:r>
      <w:r>
        <w:rPr>
          <w:rStyle w:val="subscript"/>
        </w:rPr>
        <w:t>&lt;</w:t>
      </w:r>
      <w:r>
        <w:t xml:space="preserve">)  – </w:t>
      </w:r>
      <w:r>
        <w:rPr>
          <w:color w:val="000000"/>
        </w:rPr>
        <w:t>P</w:t>
      </w:r>
      <w:r>
        <w:rPr>
          <w:rStyle w:val="subscript"/>
        </w:rPr>
        <w:t>n</w:t>
      </w:r>
      <w:r>
        <w:t>(jζ</w:t>
      </w:r>
      <w:r>
        <w:rPr>
          <w:rStyle w:val="subscript"/>
        </w:rPr>
        <w:t>&lt;</w:t>
      </w:r>
      <w:r>
        <w:t xml:space="preserve">)] </w:t>
      </w:r>
      <w:r w:rsidRPr="00CB4FF5">
        <w:rPr>
          <w:color w:val="000000"/>
        </w:rPr>
        <w:t>Q</w:t>
      </w:r>
      <w:r>
        <w:rPr>
          <w:rStyle w:val="subscript"/>
        </w:rPr>
        <w:t>n</w:t>
      </w:r>
      <w:r>
        <w:t>(jζ</w:t>
      </w:r>
      <w:r>
        <w:rPr>
          <w:rStyle w:val="subscript"/>
        </w:rPr>
        <w:t>&gt;</w:t>
      </w:r>
      <w:r>
        <w:t>)  P</w:t>
      </w:r>
      <w:r>
        <w:rPr>
          <w:rStyle w:val="subscript"/>
        </w:rPr>
        <w:t>n</w:t>
      </w:r>
      <w:r>
        <w:t>(ξ)</w:t>
      </w:r>
    </w:p>
    <w:p w14:paraId="358027CF" w14:textId="77777777" w:rsidR="00B90331" w:rsidRDefault="00B90331" w:rsidP="00042969"/>
    <w:p w14:paraId="1083F2D0" w14:textId="77777777" w:rsidR="00B90331" w:rsidRPr="00B90331" w:rsidRDefault="00B90331" w:rsidP="00042969">
      <w:r>
        <w:tab/>
      </w:r>
      <w:r>
        <w:tab/>
        <w:t xml:space="preserve">     =   g(ζ, ξ | ζ</w:t>
      </w:r>
      <w:r>
        <w:rPr>
          <w:rStyle w:val="subscript"/>
        </w:rPr>
        <w:t>0</w:t>
      </w:r>
      <w:r>
        <w:t>, 1)</w:t>
      </w:r>
      <w:r>
        <w:tab/>
      </w:r>
      <w:r>
        <w:tab/>
      </w:r>
      <w:r>
        <w:tab/>
        <w:t>// point charge is at ζ</w:t>
      </w:r>
      <w:r>
        <w:rPr>
          <w:rStyle w:val="subscript"/>
        </w:rPr>
        <w:t>0</w:t>
      </w:r>
      <w:r>
        <w:t xml:space="preserve">, 1 </w:t>
      </w:r>
    </w:p>
    <w:p w14:paraId="3106DB66" w14:textId="77777777" w:rsidR="00042969" w:rsidRDefault="00042969" w:rsidP="00EE1CA4">
      <w:r>
        <w:tab/>
      </w:r>
    </w:p>
    <w:p w14:paraId="6F1B969E" w14:textId="77777777" w:rsidR="00447994" w:rsidRDefault="00447994" w:rsidP="00EE1CA4">
      <w:r>
        <w:t xml:space="preserve">A single infinite sum is regarded as "pretty good" in Green's World. For the 2D problem of the Green's Function for a point charge </w:t>
      </w:r>
      <w:r w:rsidRPr="00416458">
        <w:rPr>
          <w:i/>
        </w:rPr>
        <w:t>inside</w:t>
      </w:r>
      <w:r>
        <w:t xml:space="preserve"> a grounded metal </w:t>
      </w:r>
      <w:r w:rsidR="00BE6453">
        <w:t>unit circle</w:t>
      </w:r>
      <w:r>
        <w:t>, the result is Stak p II.160</w:t>
      </w:r>
      <w:r w:rsidR="00416458">
        <w:t xml:space="preserve"> 6.119, </w:t>
      </w:r>
    </w:p>
    <w:p w14:paraId="106E1EF1" w14:textId="77777777" w:rsidR="00416458" w:rsidRDefault="00416458" w:rsidP="00EE1CA4"/>
    <w:p w14:paraId="6BA5BA9F" w14:textId="77777777" w:rsidR="00416458" w:rsidRDefault="00416458" w:rsidP="00EE1CA4">
      <w:r>
        <w:tab/>
      </w:r>
      <w:r>
        <w:tab/>
      </w:r>
      <w:r w:rsidR="00BE6453">
        <w:pict>
          <v:shape id="_x0000_i1028" type="#_x0000_t75" style="width:332.25pt;height:47.25pt">
            <v:imagedata r:id="rId9" o:title=""/>
          </v:shape>
        </w:pict>
      </w:r>
    </w:p>
    <w:p w14:paraId="4FF55302" w14:textId="77777777" w:rsidR="00416458" w:rsidRPr="00416458" w:rsidRDefault="00416458" w:rsidP="00EE1CA4">
      <w:r>
        <w:t>where we see the corresponding 2D functions</w:t>
      </w:r>
    </w:p>
    <w:p w14:paraId="117E4746" w14:textId="77777777" w:rsidR="00FE403D" w:rsidRDefault="00FE403D" w:rsidP="00F00300">
      <w:pPr>
        <w:rPr>
          <w:color w:val="000000"/>
        </w:rPr>
      </w:pPr>
    </w:p>
    <w:p w14:paraId="34811036" w14:textId="77777777" w:rsidR="00FE403D" w:rsidRDefault="00FE403D" w:rsidP="00FE403D">
      <w:pPr>
        <w:pStyle w:val="Heading3"/>
      </w:pPr>
      <w:bookmarkStart w:id="131" w:name="_Toc250833699"/>
      <w:bookmarkStart w:id="132" w:name="_Toc250882709"/>
      <w:bookmarkStart w:id="133" w:name="_Toc250959601"/>
      <w:bookmarkStart w:id="134" w:name="_Toc250959761"/>
      <w:bookmarkStart w:id="135" w:name="_Toc250963958"/>
      <w:bookmarkStart w:id="136" w:name="_Toc250964790"/>
      <w:bookmarkStart w:id="137" w:name="_Toc250964824"/>
      <w:bookmarkStart w:id="138" w:name="_Toc250964956"/>
      <w:bookmarkStart w:id="139" w:name="_Toc250965015"/>
      <w:bookmarkStart w:id="140" w:name="_Toc250966333"/>
      <w:bookmarkStart w:id="141" w:name="_Toc250972268"/>
      <w:bookmarkStart w:id="142" w:name="_Toc250972290"/>
      <w:bookmarkStart w:id="143" w:name="_Toc250976552"/>
      <w:bookmarkStart w:id="144" w:name="_Toc251000054"/>
      <w:r>
        <w:t xml:space="preserve">(b) </w:t>
      </w:r>
      <w:bookmarkEnd w:id="131"/>
      <w:bookmarkEnd w:id="132"/>
      <w:bookmarkEnd w:id="133"/>
      <w:bookmarkEnd w:id="134"/>
      <w:bookmarkEnd w:id="135"/>
      <w:r>
        <w:t>Review of the potential of an on-axis point charge in oblate coordinates</w:t>
      </w:r>
      <w:bookmarkEnd w:id="136"/>
      <w:bookmarkEnd w:id="137"/>
      <w:bookmarkEnd w:id="138"/>
      <w:bookmarkEnd w:id="139"/>
      <w:bookmarkEnd w:id="140"/>
      <w:bookmarkEnd w:id="141"/>
      <w:bookmarkEnd w:id="142"/>
      <w:bookmarkEnd w:id="143"/>
      <w:bookmarkEnd w:id="144"/>
    </w:p>
    <w:p w14:paraId="5657C1E8" w14:textId="77777777" w:rsidR="00FE403D" w:rsidRDefault="00FE403D" w:rsidP="00FE403D"/>
    <w:p w14:paraId="7FB6B665" w14:textId="77777777" w:rsidR="00FE403D" w:rsidRDefault="00FE403D" w:rsidP="00FE403D">
      <w:r>
        <w:t>Since we are soon going to subtract off the potential of the Green's point charge q, we want to know the potential of this charge in oblate spheroidal coordinates. Smythe showed this result for general positioning of the point charge relative to the origin. For the charge on-axis, the result is simply this</w:t>
      </w:r>
    </w:p>
    <w:p w14:paraId="1F804E15" w14:textId="77777777" w:rsidR="00FE403D" w:rsidRDefault="00FE403D" w:rsidP="00FE403D"/>
    <w:p w14:paraId="18404C2E" w14:textId="77777777" w:rsidR="00FE403D" w:rsidRDefault="00FE403D" w:rsidP="00FE403D">
      <w:r>
        <w:tab/>
        <w:t>V</w:t>
      </w:r>
      <w:r>
        <w:rPr>
          <w:rStyle w:val="subscript"/>
        </w:rPr>
        <w:t>i</w:t>
      </w:r>
      <w:r>
        <w:t xml:space="preserve"> = jq /(4πεc</w:t>
      </w:r>
      <w:r>
        <w:rPr>
          <w:rStyle w:val="subscript"/>
        </w:rPr>
        <w:t>1</w:t>
      </w:r>
      <w:r>
        <w:t>) * Σ</w:t>
      </w:r>
      <w:r>
        <w:rPr>
          <w:rStyle w:val="subscript"/>
        </w:rPr>
        <w:t>n</w:t>
      </w:r>
      <w:r>
        <w:t xml:space="preserve"> (2n+1) Q</w:t>
      </w:r>
      <w:r>
        <w:rPr>
          <w:rStyle w:val="subscript"/>
        </w:rPr>
        <w:t>n</w:t>
      </w:r>
      <w:r>
        <w:t>(jζ</w:t>
      </w:r>
      <w:r>
        <w:rPr>
          <w:rStyle w:val="subscript"/>
        </w:rPr>
        <w:t>0</w:t>
      </w:r>
      <w:r>
        <w:t>) P</w:t>
      </w:r>
      <w:r>
        <w:rPr>
          <w:rStyle w:val="subscript"/>
        </w:rPr>
        <w:t>n</w:t>
      </w:r>
      <w:r>
        <w:t>(jζ) P</w:t>
      </w:r>
      <w:r>
        <w:rPr>
          <w:rStyle w:val="subscript"/>
        </w:rPr>
        <w:t>n</w:t>
      </w:r>
      <w:r>
        <w:t>(ξ)</w:t>
      </w:r>
      <w:r>
        <w:tab/>
      </w:r>
      <w:r>
        <w:tab/>
      </w:r>
      <w:r>
        <w:tab/>
        <w:t>// from the point charge q</w:t>
      </w:r>
    </w:p>
    <w:p w14:paraId="75B73E4D" w14:textId="77777777" w:rsidR="00FE403D" w:rsidRDefault="00FE403D" w:rsidP="00FE403D">
      <w:r>
        <w:tab/>
        <w:t>V</w:t>
      </w:r>
      <w:r>
        <w:rPr>
          <w:rStyle w:val="subscript"/>
        </w:rPr>
        <w:t>o</w:t>
      </w:r>
      <w:r>
        <w:t xml:space="preserve"> = jq /(4πεc</w:t>
      </w:r>
      <w:r>
        <w:rPr>
          <w:rStyle w:val="subscript"/>
        </w:rPr>
        <w:t>1</w:t>
      </w:r>
      <w:r>
        <w:t>) * Σ</w:t>
      </w:r>
      <w:r>
        <w:rPr>
          <w:rStyle w:val="subscript"/>
        </w:rPr>
        <w:t>n</w:t>
      </w:r>
      <w:r>
        <w:t xml:space="preserve"> (2n+1) P</w:t>
      </w:r>
      <w:r>
        <w:rPr>
          <w:rStyle w:val="subscript"/>
        </w:rPr>
        <w:t>n</w:t>
      </w:r>
      <w:r>
        <w:t>(jζ</w:t>
      </w:r>
      <w:r>
        <w:rPr>
          <w:rStyle w:val="subscript"/>
        </w:rPr>
        <w:t>0</w:t>
      </w:r>
      <w:r>
        <w:t>) Q</w:t>
      </w:r>
      <w:r>
        <w:rPr>
          <w:rStyle w:val="subscript"/>
        </w:rPr>
        <w:t>n</w:t>
      </w:r>
      <w:r>
        <w:t>(jζ) P</w:t>
      </w:r>
      <w:r>
        <w:rPr>
          <w:rStyle w:val="subscript"/>
        </w:rPr>
        <w:t>n</w:t>
      </w:r>
      <w:r>
        <w:t>(ξ)</w:t>
      </w:r>
    </w:p>
    <w:p w14:paraId="11DDF5A7" w14:textId="77777777" w:rsidR="00042969" w:rsidRDefault="00042969" w:rsidP="00FE403D"/>
    <w:p w14:paraId="0B25CDE1" w14:textId="77777777" w:rsidR="00FE403D" w:rsidRDefault="00FE403D" w:rsidP="00FE403D"/>
    <w:p w14:paraId="4457EBC8" w14:textId="77777777" w:rsidR="00FE403D" w:rsidRPr="009F522A" w:rsidRDefault="00FE403D" w:rsidP="00FE403D">
      <w:pPr>
        <w:pStyle w:val="Heading3"/>
      </w:pPr>
      <w:bookmarkStart w:id="145" w:name="_Toc250964791"/>
      <w:bookmarkStart w:id="146" w:name="_Toc250964825"/>
      <w:bookmarkStart w:id="147" w:name="_Toc250964957"/>
      <w:bookmarkStart w:id="148" w:name="_Toc250965016"/>
      <w:bookmarkStart w:id="149" w:name="_Toc250966334"/>
      <w:bookmarkStart w:id="150" w:name="_Toc250972269"/>
      <w:bookmarkStart w:id="151" w:name="_Toc250972291"/>
      <w:bookmarkStart w:id="152" w:name="_Toc250976553"/>
      <w:bookmarkStart w:id="153" w:name="_Toc251000055"/>
      <w:r>
        <w:t xml:space="preserve">(c) </w:t>
      </w:r>
      <w:r w:rsidRPr="009F522A">
        <w:t>Subtracting off the potential of the point charg</w:t>
      </w:r>
      <w:r>
        <w:t>e to get Smythe's Problem 85 p 209 result.</w:t>
      </w:r>
      <w:bookmarkEnd w:id="145"/>
      <w:bookmarkEnd w:id="146"/>
      <w:bookmarkEnd w:id="147"/>
      <w:bookmarkEnd w:id="148"/>
      <w:bookmarkEnd w:id="149"/>
      <w:bookmarkEnd w:id="150"/>
      <w:bookmarkEnd w:id="151"/>
      <w:bookmarkEnd w:id="152"/>
      <w:bookmarkEnd w:id="153"/>
    </w:p>
    <w:p w14:paraId="7BFD3696" w14:textId="77777777" w:rsidR="00FE403D" w:rsidRPr="00FE403D" w:rsidRDefault="00FE403D" w:rsidP="00FE403D"/>
    <w:p w14:paraId="3C241E04" w14:textId="77777777" w:rsidR="00FE403D" w:rsidRDefault="0078581E" w:rsidP="00F00300">
      <w:pPr>
        <w:rPr>
          <w:color w:val="000000"/>
        </w:rPr>
      </w:pPr>
      <w:r>
        <w:rPr>
          <w:color w:val="000000"/>
        </w:rPr>
        <w:t>If we subtract the two lines shown in (b) from the quantities shown in (a)</w:t>
      </w:r>
      <w:r w:rsidR="00D9360E">
        <w:rPr>
          <w:color w:val="000000"/>
        </w:rPr>
        <w:t xml:space="preserve"> as (*)</w:t>
      </w:r>
      <w:r>
        <w:rPr>
          <w:color w:val="000000"/>
        </w:rPr>
        <w:t xml:space="preserve">, we find that the two </w:t>
      </w:r>
      <w:r w:rsidR="00CC7C56">
        <w:rPr>
          <w:color w:val="000000"/>
        </w:rPr>
        <w:t xml:space="preserve">residual </w:t>
      </w:r>
      <w:r>
        <w:rPr>
          <w:color w:val="000000"/>
        </w:rPr>
        <w:t>pote</w:t>
      </w:r>
      <w:r w:rsidR="00CC7C56">
        <w:rPr>
          <w:color w:val="000000"/>
        </w:rPr>
        <w:t>ntials are exactly the same,</w:t>
      </w:r>
    </w:p>
    <w:p w14:paraId="50A04D4E" w14:textId="77777777" w:rsidR="0078581E" w:rsidRDefault="0078581E" w:rsidP="00F00300">
      <w:pPr>
        <w:rPr>
          <w:color w:val="000000"/>
        </w:rPr>
      </w:pPr>
    </w:p>
    <w:p w14:paraId="30C2789C" w14:textId="77777777" w:rsidR="0078581E" w:rsidRDefault="0078581E" w:rsidP="0078581E">
      <w:r>
        <w:rPr>
          <w:color w:val="000000"/>
        </w:rPr>
        <w:tab/>
        <w:t>V</w:t>
      </w:r>
      <w:r>
        <w:rPr>
          <w:rStyle w:val="subscript"/>
        </w:rPr>
        <w:t>i</w:t>
      </w:r>
      <w:r>
        <w:t xml:space="preserve"> = V</w:t>
      </w:r>
      <w:r w:rsidR="00DC5161">
        <w:rPr>
          <w:rStyle w:val="subscript"/>
        </w:rPr>
        <w:t>o</w:t>
      </w:r>
      <w:r>
        <w:t xml:space="preserve">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w:t>
      </w:r>
      <w:r w:rsidRPr="001608C2">
        <w:rPr>
          <w:color w:val="000000"/>
        </w:rPr>
        <w:t xml:space="preserve"> </w:t>
      </w:r>
      <w:r w:rsidRPr="00CB4FF5">
        <w:rPr>
          <w:color w:val="000000"/>
        </w:rPr>
        <w:t>Q</w:t>
      </w:r>
      <w:r>
        <w:rPr>
          <w:rStyle w:val="subscript"/>
        </w:rPr>
        <w:t>n</w:t>
      </w:r>
      <w:r>
        <w:t>(jζ)  P</w:t>
      </w:r>
      <w:r>
        <w:rPr>
          <w:rStyle w:val="subscript"/>
        </w:rPr>
        <w:t>n</w:t>
      </w:r>
      <w:r>
        <w:t>(ξ)</w:t>
      </w:r>
    </w:p>
    <w:p w14:paraId="2F99D941" w14:textId="77777777" w:rsidR="0078581E" w:rsidRDefault="0078581E" w:rsidP="0078581E">
      <w:r>
        <w:tab/>
      </w:r>
    </w:p>
    <w:p w14:paraId="3C30719F" w14:textId="77777777" w:rsidR="0078581E" w:rsidRDefault="0078581E" w:rsidP="0078581E">
      <w:r>
        <w:tab/>
      </w:r>
      <w:r>
        <w:tab/>
        <w:t xml:space="preserve">           =  q/[2π</w:t>
      </w:r>
      <w:r>
        <w:rPr>
          <w:rStyle w:val="superscript"/>
        </w:rPr>
        <w:t>2</w:t>
      </w:r>
      <w:r>
        <w:t>aε]</w:t>
      </w:r>
      <w:r w:rsidRPr="00061F7E">
        <w:t xml:space="preserve"> </w:t>
      </w:r>
      <w:r>
        <w:t>Σ</w:t>
      </w:r>
      <w:r>
        <w:rPr>
          <w:rStyle w:val="subscript"/>
        </w:rPr>
        <w:t>n=0</w:t>
      </w:r>
      <w:r>
        <w:rPr>
          <w:rStyle w:val="superscript"/>
          <w:rFonts w:ascii="Times New Roman" w:hAnsi="Times New Roman"/>
        </w:rPr>
        <w:t>∞</w:t>
      </w:r>
      <w:r>
        <w:rPr>
          <w:rStyle w:val="subscript"/>
        </w:rPr>
        <w:t xml:space="preserve"> </w:t>
      </w:r>
      <w:r>
        <w:t>(</w:t>
      </w:r>
      <w:r>
        <w:rPr>
          <w:color w:val="000000"/>
        </w:rPr>
        <w:t>4</w:t>
      </w:r>
      <w:r w:rsidRPr="006B365D">
        <w:rPr>
          <w:color w:val="000000"/>
        </w:rPr>
        <w:t>n+1)</w:t>
      </w:r>
      <w:r w:rsidRPr="00061F7E">
        <w:rPr>
          <w:color w:val="000000"/>
        </w:rPr>
        <w:t xml:space="preserve"> </w:t>
      </w:r>
      <w:r w:rsidRPr="00CB4FF5">
        <w:rPr>
          <w:color w:val="000000"/>
        </w:rPr>
        <w:t>Q</w:t>
      </w:r>
      <w:r>
        <w:rPr>
          <w:rStyle w:val="subscript"/>
        </w:rPr>
        <w:t>2n</w:t>
      </w:r>
      <w:r>
        <w:t>(jζ</w:t>
      </w:r>
      <w:r>
        <w:rPr>
          <w:rStyle w:val="subscript"/>
        </w:rPr>
        <w:t>0</w:t>
      </w:r>
      <w:r>
        <w:t xml:space="preserve">) </w:t>
      </w:r>
      <w:r w:rsidRPr="00CB4FF5">
        <w:rPr>
          <w:color w:val="000000"/>
        </w:rPr>
        <w:t>Q</w:t>
      </w:r>
      <w:r>
        <w:rPr>
          <w:rStyle w:val="subscript"/>
        </w:rPr>
        <w:t>2n</w:t>
      </w:r>
      <w:r>
        <w:t>(jζ) P</w:t>
      </w:r>
      <w:r>
        <w:rPr>
          <w:rStyle w:val="subscript"/>
        </w:rPr>
        <w:t>2n</w:t>
      </w:r>
      <w:r>
        <w:t>(ξ)</w:t>
      </w:r>
    </w:p>
    <w:p w14:paraId="2983C6E4" w14:textId="77777777" w:rsidR="0078581E" w:rsidRDefault="0078581E" w:rsidP="0078581E"/>
    <w:p w14:paraId="3F71E268" w14:textId="77777777" w:rsidR="0078581E" w:rsidRDefault="0078581E" w:rsidP="0078581E">
      <w:r>
        <w:t>and this is exactly the result Smythe displays in his Problem 85 :</w:t>
      </w:r>
    </w:p>
    <w:p w14:paraId="0F0797DC" w14:textId="77777777" w:rsidR="0078581E" w:rsidRDefault="0078581E" w:rsidP="0078581E"/>
    <w:p w14:paraId="315991DD" w14:textId="77777777" w:rsidR="0078581E" w:rsidRPr="0078581E" w:rsidRDefault="0078581E" w:rsidP="0078581E">
      <w:r>
        <w:pict>
          <v:shape id="_x0000_i1029" type="#_x0000_t75" style="width:413.25pt;height:79.5pt">
            <v:imagedata r:id="rId6" o:title=""/>
          </v:shape>
        </w:pict>
      </w:r>
    </w:p>
    <w:p w14:paraId="543D94F0" w14:textId="77777777" w:rsidR="0078581E" w:rsidRDefault="0078581E" w:rsidP="0078581E"/>
    <w:p w14:paraId="5987AA3B" w14:textId="77777777" w:rsidR="003554E3" w:rsidRPr="00CA1036" w:rsidRDefault="003554E3" w:rsidP="003554E3">
      <w:pPr>
        <w:pStyle w:val="Heading2"/>
      </w:pPr>
      <w:bookmarkStart w:id="154" w:name="_Toc250964958"/>
      <w:bookmarkStart w:id="155" w:name="_Toc250965017"/>
      <w:bookmarkStart w:id="156" w:name="_Toc250966335"/>
      <w:bookmarkStart w:id="157" w:name="_Toc250972270"/>
      <w:bookmarkStart w:id="158" w:name="_Toc250972292"/>
      <w:bookmarkStart w:id="159" w:name="_Toc250976554"/>
      <w:bookmarkStart w:id="160" w:name="_Toc251000056"/>
      <w:r>
        <w:t xml:space="preserve">6. </w:t>
      </w:r>
      <w:r w:rsidRPr="00CA1036">
        <w:t>Some limits of Smythe's result.</w:t>
      </w:r>
      <w:bookmarkEnd w:id="154"/>
      <w:bookmarkEnd w:id="155"/>
      <w:bookmarkEnd w:id="156"/>
      <w:bookmarkEnd w:id="157"/>
      <w:bookmarkEnd w:id="158"/>
      <w:bookmarkEnd w:id="159"/>
      <w:bookmarkEnd w:id="160"/>
      <w:r w:rsidRPr="00CA1036">
        <w:t xml:space="preserve"> </w:t>
      </w:r>
    </w:p>
    <w:p w14:paraId="449A7A9E" w14:textId="77777777" w:rsidR="0078581E" w:rsidRPr="0078581E" w:rsidRDefault="0078581E" w:rsidP="00F00300"/>
    <w:p w14:paraId="755EC96D" w14:textId="77777777" w:rsidR="00F00300" w:rsidRDefault="003554E3" w:rsidP="00AE209D">
      <w:r>
        <w:t xml:space="preserve">Here I discuss the appearance of this induced charge on the plate from far away. I show that the total charge on the plate is not -q as I once carelessly thought, but is some fraction of -q, </w:t>
      </w:r>
    </w:p>
    <w:p w14:paraId="5062461E" w14:textId="77777777" w:rsidR="003554E3" w:rsidRDefault="003554E3" w:rsidP="00AE209D"/>
    <w:p w14:paraId="6528DFE9" w14:textId="77777777" w:rsidR="003554E3" w:rsidRDefault="003554E3" w:rsidP="00AE209D">
      <w:r>
        <w:tab/>
        <w:t>fraction = (2/π)</w:t>
      </w:r>
      <w:r w:rsidRPr="007635B6">
        <w:t xml:space="preserve"> </w:t>
      </w:r>
      <w:r>
        <w:t>[jQ</w:t>
      </w:r>
      <w:r>
        <w:rPr>
          <w:rStyle w:val="subscript"/>
        </w:rPr>
        <w:t>0</w:t>
      </w:r>
      <w:r>
        <w:t>(jζ</w:t>
      </w:r>
      <w:r>
        <w:rPr>
          <w:rStyle w:val="subscript"/>
        </w:rPr>
        <w:t>0</w:t>
      </w:r>
      <w:r>
        <w:t>)]  =  (2/π) cot</w:t>
      </w:r>
      <w:r>
        <w:rPr>
          <w:rStyle w:val="superscript"/>
        </w:rPr>
        <w:t>-1</w:t>
      </w:r>
      <w:r>
        <w:t>(ζ</w:t>
      </w:r>
      <w:r>
        <w:rPr>
          <w:rStyle w:val="subscript"/>
        </w:rPr>
        <w:t>0</w:t>
      </w:r>
      <w:r>
        <w:t>)</w:t>
      </w:r>
    </w:p>
    <w:p w14:paraId="6C22E6E0" w14:textId="77777777" w:rsidR="003554E3" w:rsidRDefault="003554E3" w:rsidP="00AE209D"/>
    <w:p w14:paraId="12001B89" w14:textId="77777777" w:rsidR="003554E3" w:rsidRPr="003554E3" w:rsidRDefault="003554E3" w:rsidP="00AE209D">
      <w:r>
        <w:t xml:space="preserve">which is consistent with our comments in Section 1 above. </w:t>
      </w:r>
    </w:p>
    <w:p w14:paraId="292D097F" w14:textId="77777777" w:rsidR="00AE209D" w:rsidRDefault="00AE209D" w:rsidP="00AE209D"/>
    <w:p w14:paraId="3FD225DA" w14:textId="77777777" w:rsidR="003554E3" w:rsidRDefault="003554E3" w:rsidP="003554E3">
      <w:pPr>
        <w:pStyle w:val="Heading3"/>
      </w:pPr>
      <w:bookmarkStart w:id="161" w:name="_Toc250833701"/>
      <w:bookmarkStart w:id="162" w:name="_Toc250882711"/>
      <w:bookmarkStart w:id="163" w:name="_Toc250959603"/>
      <w:bookmarkStart w:id="164" w:name="_Toc250959763"/>
      <w:bookmarkStart w:id="165" w:name="_Toc250963960"/>
      <w:bookmarkStart w:id="166" w:name="_Toc250964786"/>
      <w:bookmarkStart w:id="167" w:name="_Toc250964820"/>
      <w:bookmarkStart w:id="168" w:name="_Toc250964959"/>
      <w:bookmarkStart w:id="169" w:name="_Toc250965018"/>
      <w:bookmarkStart w:id="170" w:name="_Toc250966336"/>
      <w:bookmarkStart w:id="171" w:name="_Toc250972271"/>
      <w:bookmarkStart w:id="172" w:name="_Toc250972293"/>
      <w:bookmarkStart w:id="173" w:name="_Toc250976555"/>
      <w:bookmarkStart w:id="174" w:name="_Toc251000057"/>
      <w:r>
        <w:t xml:space="preserve">(a) </w:t>
      </w:r>
      <w:r w:rsidRPr="0035563E">
        <w:t>Verify Smythe's large ζ limit of Q</w:t>
      </w:r>
      <w:r w:rsidRPr="00BD37EA">
        <w:rPr>
          <w:rStyle w:val="subscript"/>
        </w:rPr>
        <w:t>n</w:t>
      </w:r>
      <w:bookmarkEnd w:id="161"/>
      <w:bookmarkEnd w:id="162"/>
      <w:bookmarkEnd w:id="163"/>
      <w:bookmarkEnd w:id="164"/>
      <w:bookmarkEnd w:id="165"/>
      <w:r>
        <w:t>(jζ)</w:t>
      </w:r>
      <w:r w:rsidRPr="0035563E">
        <w:t xml:space="preserve"> </w:t>
      </w:r>
      <w:r w:rsidRPr="009F2B52">
        <w:t>.</w:t>
      </w:r>
      <w:bookmarkEnd w:id="166"/>
      <w:bookmarkEnd w:id="167"/>
      <w:bookmarkEnd w:id="168"/>
      <w:bookmarkEnd w:id="169"/>
      <w:bookmarkEnd w:id="170"/>
      <w:bookmarkEnd w:id="171"/>
      <w:bookmarkEnd w:id="172"/>
      <w:bookmarkEnd w:id="173"/>
      <w:bookmarkEnd w:id="174"/>
    </w:p>
    <w:p w14:paraId="7C02F86E" w14:textId="77777777" w:rsidR="00AE209D" w:rsidRDefault="00AE209D" w:rsidP="00AE209D"/>
    <w:p w14:paraId="190184CE" w14:textId="77777777" w:rsidR="003554E3" w:rsidRDefault="003554E3" w:rsidP="00AE209D">
      <w:r>
        <w:t xml:space="preserve">I did this using Bateman. </w:t>
      </w:r>
    </w:p>
    <w:p w14:paraId="6A509B97" w14:textId="77777777" w:rsidR="003554E3" w:rsidRDefault="003554E3" w:rsidP="00AE209D"/>
    <w:p w14:paraId="316DD802" w14:textId="77777777" w:rsidR="003554E3" w:rsidRPr="00C824D0" w:rsidRDefault="003554E3" w:rsidP="003554E3">
      <w:pPr>
        <w:pStyle w:val="Heading3"/>
      </w:pPr>
      <w:bookmarkStart w:id="175" w:name="_Toc250964787"/>
      <w:bookmarkStart w:id="176" w:name="_Toc250964821"/>
      <w:bookmarkStart w:id="177" w:name="_Toc250964960"/>
      <w:bookmarkStart w:id="178" w:name="_Toc250965019"/>
      <w:bookmarkStart w:id="179" w:name="_Toc250966337"/>
      <w:bookmarkStart w:id="180" w:name="_Toc250972272"/>
      <w:bookmarkStart w:id="181" w:name="_Toc250972294"/>
      <w:bookmarkStart w:id="182" w:name="_Toc250976556"/>
      <w:bookmarkStart w:id="183" w:name="_Toc251000058"/>
      <w:r>
        <w:t xml:space="preserve">(b) </w:t>
      </w:r>
      <w:r w:rsidRPr="00C824D0">
        <w:t>This same problem appears in Smythe third edition</w:t>
      </w:r>
      <w:bookmarkEnd w:id="175"/>
      <w:bookmarkEnd w:id="176"/>
      <w:bookmarkEnd w:id="177"/>
      <w:bookmarkEnd w:id="178"/>
      <w:bookmarkEnd w:id="179"/>
      <w:bookmarkEnd w:id="180"/>
      <w:bookmarkEnd w:id="181"/>
      <w:bookmarkEnd w:id="182"/>
      <w:bookmarkEnd w:id="183"/>
    </w:p>
    <w:p w14:paraId="5E048AA2" w14:textId="77777777" w:rsidR="003554E3" w:rsidRDefault="003554E3" w:rsidP="00AE209D"/>
    <w:p w14:paraId="6F4754BF" w14:textId="77777777" w:rsidR="00AE209D" w:rsidRDefault="003554E3">
      <w:r>
        <w:t xml:space="preserve">When I earlier thought Smythe's result was wrong, I </w:t>
      </w:r>
      <w:r w:rsidR="00BC0571">
        <w:t xml:space="preserve">wanted to see if the answer had been changed in the third edition 1968, after 18 years had passed since the 1950 second edition. It had not changed. This made me realize that I had done </w:t>
      </w:r>
      <w:r w:rsidR="00CC7C56">
        <w:t xml:space="preserve">surely </w:t>
      </w:r>
      <w:r w:rsidR="00BC0571">
        <w:t xml:space="preserve">something wrong. </w:t>
      </w:r>
    </w:p>
    <w:p w14:paraId="1E8B12CF" w14:textId="77777777" w:rsidR="00BC0571" w:rsidRDefault="00BC0571"/>
    <w:p w14:paraId="585D4692" w14:textId="77777777" w:rsidR="00BC0571" w:rsidRDefault="00BC0571" w:rsidP="00BC0571">
      <w:pPr>
        <w:pStyle w:val="Heading3"/>
      </w:pPr>
      <w:bookmarkStart w:id="184" w:name="_Toc250976557"/>
      <w:bookmarkStart w:id="185" w:name="_Toc251000059"/>
      <w:r>
        <w:t>(c) Why does Smythe's result include only even terms?</w:t>
      </w:r>
      <w:bookmarkEnd w:id="184"/>
      <w:bookmarkEnd w:id="185"/>
      <w:r>
        <w:t xml:space="preserve"> </w:t>
      </w:r>
    </w:p>
    <w:p w14:paraId="0D6931CC" w14:textId="77777777" w:rsidR="00BC0571" w:rsidRDefault="00BC0571"/>
    <w:p w14:paraId="17A82206" w14:textId="77777777" w:rsidR="00BC0571" w:rsidRPr="00BC0571" w:rsidRDefault="00BC0571">
      <w:r>
        <w:t xml:space="preserve">The answer is that when the point charge q is removed but the induced </w:t>
      </w:r>
      <w:r w:rsidR="00CE36B5">
        <w:t xml:space="preserve">plate </w:t>
      </w:r>
      <w:r>
        <w:t>charge is first glued down and the m</w:t>
      </w:r>
      <w:r w:rsidR="00CE36B5">
        <w:t xml:space="preserve">etal converted to an insulator </w:t>
      </w:r>
      <w:r>
        <w:t>(or to nothing at all), the charge that was σ</w:t>
      </w:r>
      <w:r>
        <w:rPr>
          <w:rStyle w:val="subscript"/>
        </w:rPr>
        <w:t xml:space="preserve">front </w:t>
      </w:r>
      <w:r>
        <w:t>and σ</w:t>
      </w:r>
      <w:r>
        <w:rPr>
          <w:rStyle w:val="subscript"/>
        </w:rPr>
        <w:t>back,</w:t>
      </w:r>
      <w:r>
        <w:t xml:space="preserve"> different values, becomes a single layer of charge σ = σ</w:t>
      </w:r>
      <w:r>
        <w:rPr>
          <w:rStyle w:val="subscript"/>
        </w:rPr>
        <w:t>front</w:t>
      </w:r>
      <w:r>
        <w:t xml:space="preserve"> + σ</w:t>
      </w:r>
      <w:r>
        <w:rPr>
          <w:rStyle w:val="subscript"/>
        </w:rPr>
        <w:t>back</w:t>
      </w:r>
      <w:r>
        <w:t xml:space="preserve"> and this makes a potential that is symmetric on the two sides of the </w:t>
      </w:r>
      <w:r w:rsidR="00CE36B5">
        <w:t>plate. Thus, the potential sum cannot have odd P</w:t>
      </w:r>
      <w:r w:rsidR="00CE36B5">
        <w:rPr>
          <w:rStyle w:val="subscript"/>
        </w:rPr>
        <w:t>n</w:t>
      </w:r>
      <w:r w:rsidR="00CE36B5">
        <w:t>(ξ) terms since for odd n P</w:t>
      </w:r>
      <w:r w:rsidR="00CE36B5">
        <w:rPr>
          <w:rStyle w:val="subscript"/>
        </w:rPr>
        <w:t>n</w:t>
      </w:r>
      <w:r w:rsidR="00CE36B5">
        <w:t>(-ξ) = – P</w:t>
      </w:r>
      <w:r w:rsidR="00CE36B5">
        <w:rPr>
          <w:rStyle w:val="subscript"/>
        </w:rPr>
        <w:t>n</w:t>
      </w:r>
      <w:r w:rsidR="00CE36B5">
        <w:t xml:space="preserve">(ξ). The front of the plate has the ξ &gt; 0 values, and the back ξ &lt; 0. </w:t>
      </w:r>
    </w:p>
    <w:sectPr w:rsidR="00BC0571" w:rsidRPr="00BC0571">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8F8EE" w14:textId="77777777" w:rsidR="0060052C" w:rsidRDefault="0060052C">
      <w:r>
        <w:separator/>
      </w:r>
    </w:p>
  </w:endnote>
  <w:endnote w:type="continuationSeparator" w:id="0">
    <w:p w14:paraId="6F955C7B" w14:textId="77777777" w:rsidR="0060052C" w:rsidRDefault="0060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9CF2" w14:textId="77777777" w:rsidR="00CB03B1" w:rsidRDefault="00CB03B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D4E9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3B31B" w14:textId="77777777" w:rsidR="0060052C" w:rsidRDefault="0060052C">
      <w:r>
        <w:separator/>
      </w:r>
    </w:p>
  </w:footnote>
  <w:footnote w:type="continuationSeparator" w:id="0">
    <w:p w14:paraId="487C2239" w14:textId="77777777" w:rsidR="0060052C" w:rsidRDefault="006005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58BB"/>
    <w:rsid w:val="0001344C"/>
    <w:rsid w:val="00032790"/>
    <w:rsid w:val="00034575"/>
    <w:rsid w:val="00042969"/>
    <w:rsid w:val="00054B07"/>
    <w:rsid w:val="000A162F"/>
    <w:rsid w:val="000D2080"/>
    <w:rsid w:val="000E41D4"/>
    <w:rsid w:val="00166666"/>
    <w:rsid w:val="001677E9"/>
    <w:rsid w:val="00186EA4"/>
    <w:rsid w:val="00190B89"/>
    <w:rsid w:val="001933B8"/>
    <w:rsid w:val="001C0DAE"/>
    <w:rsid w:val="0020790D"/>
    <w:rsid w:val="00227FEA"/>
    <w:rsid w:val="00252488"/>
    <w:rsid w:val="00283691"/>
    <w:rsid w:val="00291390"/>
    <w:rsid w:val="002A48AF"/>
    <w:rsid w:val="002B382E"/>
    <w:rsid w:val="002D4894"/>
    <w:rsid w:val="002F271F"/>
    <w:rsid w:val="0030350C"/>
    <w:rsid w:val="00330E53"/>
    <w:rsid w:val="00351EE4"/>
    <w:rsid w:val="00354B37"/>
    <w:rsid w:val="003554E3"/>
    <w:rsid w:val="003A49F1"/>
    <w:rsid w:val="003B7107"/>
    <w:rsid w:val="003F49B6"/>
    <w:rsid w:val="00414B0F"/>
    <w:rsid w:val="00416458"/>
    <w:rsid w:val="00424F03"/>
    <w:rsid w:val="00447994"/>
    <w:rsid w:val="0046473F"/>
    <w:rsid w:val="004662EE"/>
    <w:rsid w:val="00485612"/>
    <w:rsid w:val="004B69C5"/>
    <w:rsid w:val="00511127"/>
    <w:rsid w:val="005276A3"/>
    <w:rsid w:val="005C0914"/>
    <w:rsid w:val="005E78F6"/>
    <w:rsid w:val="0060052C"/>
    <w:rsid w:val="00643A57"/>
    <w:rsid w:val="00674188"/>
    <w:rsid w:val="006823E5"/>
    <w:rsid w:val="006B7AA1"/>
    <w:rsid w:val="006C7373"/>
    <w:rsid w:val="006D2437"/>
    <w:rsid w:val="006D4393"/>
    <w:rsid w:val="00700203"/>
    <w:rsid w:val="00720868"/>
    <w:rsid w:val="00780987"/>
    <w:rsid w:val="0078581E"/>
    <w:rsid w:val="007A23A3"/>
    <w:rsid w:val="007A699A"/>
    <w:rsid w:val="007B2201"/>
    <w:rsid w:val="007C7837"/>
    <w:rsid w:val="007E26A4"/>
    <w:rsid w:val="00815736"/>
    <w:rsid w:val="0082785B"/>
    <w:rsid w:val="0083105B"/>
    <w:rsid w:val="0085248A"/>
    <w:rsid w:val="00855BAC"/>
    <w:rsid w:val="008949E4"/>
    <w:rsid w:val="008A6CC2"/>
    <w:rsid w:val="008B6C4D"/>
    <w:rsid w:val="008C653B"/>
    <w:rsid w:val="008D336F"/>
    <w:rsid w:val="008F0266"/>
    <w:rsid w:val="008F3D30"/>
    <w:rsid w:val="00914E2B"/>
    <w:rsid w:val="009313DC"/>
    <w:rsid w:val="0095661C"/>
    <w:rsid w:val="009A1285"/>
    <w:rsid w:val="009C05FA"/>
    <w:rsid w:val="00A2578F"/>
    <w:rsid w:val="00A37B8D"/>
    <w:rsid w:val="00A64971"/>
    <w:rsid w:val="00A711B1"/>
    <w:rsid w:val="00AC3BFE"/>
    <w:rsid w:val="00AD6E19"/>
    <w:rsid w:val="00AE209D"/>
    <w:rsid w:val="00AE788B"/>
    <w:rsid w:val="00B34EBE"/>
    <w:rsid w:val="00B44541"/>
    <w:rsid w:val="00B60AB4"/>
    <w:rsid w:val="00B67CE9"/>
    <w:rsid w:val="00B848B8"/>
    <w:rsid w:val="00B90331"/>
    <w:rsid w:val="00BA683B"/>
    <w:rsid w:val="00BC0571"/>
    <w:rsid w:val="00BD37EA"/>
    <w:rsid w:val="00BE6453"/>
    <w:rsid w:val="00C00A8C"/>
    <w:rsid w:val="00C23D2F"/>
    <w:rsid w:val="00C40F10"/>
    <w:rsid w:val="00C41294"/>
    <w:rsid w:val="00C443AD"/>
    <w:rsid w:val="00C75B9C"/>
    <w:rsid w:val="00C821F8"/>
    <w:rsid w:val="00C85D48"/>
    <w:rsid w:val="00C9126C"/>
    <w:rsid w:val="00C97452"/>
    <w:rsid w:val="00CB03B1"/>
    <w:rsid w:val="00CB2582"/>
    <w:rsid w:val="00CC680B"/>
    <w:rsid w:val="00CC7C56"/>
    <w:rsid w:val="00CC7D09"/>
    <w:rsid w:val="00CE36B5"/>
    <w:rsid w:val="00CF6F0B"/>
    <w:rsid w:val="00D008FD"/>
    <w:rsid w:val="00D72B37"/>
    <w:rsid w:val="00D858BB"/>
    <w:rsid w:val="00D86832"/>
    <w:rsid w:val="00D9360E"/>
    <w:rsid w:val="00DA068D"/>
    <w:rsid w:val="00DC5161"/>
    <w:rsid w:val="00DD2407"/>
    <w:rsid w:val="00DD4E9B"/>
    <w:rsid w:val="00DD737D"/>
    <w:rsid w:val="00E032B2"/>
    <w:rsid w:val="00E144C7"/>
    <w:rsid w:val="00E222C3"/>
    <w:rsid w:val="00E62CA9"/>
    <w:rsid w:val="00E6691C"/>
    <w:rsid w:val="00E6781A"/>
    <w:rsid w:val="00EA1837"/>
    <w:rsid w:val="00EA5ADB"/>
    <w:rsid w:val="00EB621A"/>
    <w:rsid w:val="00EC0C35"/>
    <w:rsid w:val="00ED4E92"/>
    <w:rsid w:val="00EE1CA4"/>
    <w:rsid w:val="00EF0C24"/>
    <w:rsid w:val="00F00300"/>
    <w:rsid w:val="00F04E67"/>
    <w:rsid w:val="00F15287"/>
    <w:rsid w:val="00F3658E"/>
    <w:rsid w:val="00F5716A"/>
    <w:rsid w:val="00FA223C"/>
    <w:rsid w:val="00FB71C5"/>
    <w:rsid w:val="00FD028D"/>
    <w:rsid w:val="00FE403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57F0C"/>
  <w15:chartTrackingRefBased/>
  <w15:docId w15:val="{BA23116B-E852-419F-A367-AE986B31C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F0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8B6C4D"/>
    <w:rPr>
      <w:rFonts w:cs="Arial"/>
      <w:b/>
      <w:bCs/>
      <w:sz w:val="22"/>
      <w:szCs w:val="26"/>
      <w:lang w:val="en-US" w:eastAsia="en-US" w:bidi="ar-SA"/>
    </w:rPr>
  </w:style>
  <w:style w:type="paragraph" w:styleId="TOC3">
    <w:name w:val="toc 3"/>
    <w:basedOn w:val="Normal"/>
    <w:next w:val="Normal"/>
    <w:autoRedefine/>
    <w:semiHidden/>
    <w:rsid w:val="00FD028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FD02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2619</Words>
  <Characters>11630</Characters>
  <Application>Microsoft Office Word</Application>
  <DocSecurity>4</DocSecurity>
  <Lines>342</Lines>
  <Paragraphs>185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14064</CharactersWithSpaces>
  <SharedDoc>false</SharedDoc>
  <HLinks>
    <vt:vector size="90" baseType="variant">
      <vt:variant>
        <vt:i4>1507379</vt:i4>
      </vt:variant>
      <vt:variant>
        <vt:i4>86</vt:i4>
      </vt:variant>
      <vt:variant>
        <vt:i4>0</vt:i4>
      </vt:variant>
      <vt:variant>
        <vt:i4>5</vt:i4>
      </vt:variant>
      <vt:variant>
        <vt:lpwstr/>
      </vt:variant>
      <vt:variant>
        <vt:lpwstr>_Toc251000059</vt:lpwstr>
      </vt:variant>
      <vt:variant>
        <vt:i4>1507379</vt:i4>
      </vt:variant>
      <vt:variant>
        <vt:i4>80</vt:i4>
      </vt:variant>
      <vt:variant>
        <vt:i4>0</vt:i4>
      </vt:variant>
      <vt:variant>
        <vt:i4>5</vt:i4>
      </vt:variant>
      <vt:variant>
        <vt:lpwstr/>
      </vt:variant>
      <vt:variant>
        <vt:lpwstr>_Toc251000058</vt:lpwstr>
      </vt:variant>
      <vt:variant>
        <vt:i4>1507379</vt:i4>
      </vt:variant>
      <vt:variant>
        <vt:i4>74</vt:i4>
      </vt:variant>
      <vt:variant>
        <vt:i4>0</vt:i4>
      </vt:variant>
      <vt:variant>
        <vt:i4>5</vt:i4>
      </vt:variant>
      <vt:variant>
        <vt:lpwstr/>
      </vt:variant>
      <vt:variant>
        <vt:lpwstr>_Toc251000057</vt:lpwstr>
      </vt:variant>
      <vt:variant>
        <vt:i4>1507379</vt:i4>
      </vt:variant>
      <vt:variant>
        <vt:i4>68</vt:i4>
      </vt:variant>
      <vt:variant>
        <vt:i4>0</vt:i4>
      </vt:variant>
      <vt:variant>
        <vt:i4>5</vt:i4>
      </vt:variant>
      <vt:variant>
        <vt:lpwstr/>
      </vt:variant>
      <vt:variant>
        <vt:lpwstr>_Toc251000056</vt:lpwstr>
      </vt:variant>
      <vt:variant>
        <vt:i4>1507379</vt:i4>
      </vt:variant>
      <vt:variant>
        <vt:i4>62</vt:i4>
      </vt:variant>
      <vt:variant>
        <vt:i4>0</vt:i4>
      </vt:variant>
      <vt:variant>
        <vt:i4>5</vt:i4>
      </vt:variant>
      <vt:variant>
        <vt:lpwstr/>
      </vt:variant>
      <vt:variant>
        <vt:lpwstr>_Toc251000055</vt:lpwstr>
      </vt:variant>
      <vt:variant>
        <vt:i4>1507379</vt:i4>
      </vt:variant>
      <vt:variant>
        <vt:i4>56</vt:i4>
      </vt:variant>
      <vt:variant>
        <vt:i4>0</vt:i4>
      </vt:variant>
      <vt:variant>
        <vt:i4>5</vt:i4>
      </vt:variant>
      <vt:variant>
        <vt:lpwstr/>
      </vt:variant>
      <vt:variant>
        <vt:lpwstr>_Toc251000054</vt:lpwstr>
      </vt:variant>
      <vt:variant>
        <vt:i4>1507379</vt:i4>
      </vt:variant>
      <vt:variant>
        <vt:i4>50</vt:i4>
      </vt:variant>
      <vt:variant>
        <vt:i4>0</vt:i4>
      </vt:variant>
      <vt:variant>
        <vt:i4>5</vt:i4>
      </vt:variant>
      <vt:variant>
        <vt:lpwstr/>
      </vt:variant>
      <vt:variant>
        <vt:lpwstr>_Toc251000053</vt:lpwstr>
      </vt:variant>
      <vt:variant>
        <vt:i4>1507379</vt:i4>
      </vt:variant>
      <vt:variant>
        <vt:i4>44</vt:i4>
      </vt:variant>
      <vt:variant>
        <vt:i4>0</vt:i4>
      </vt:variant>
      <vt:variant>
        <vt:i4>5</vt:i4>
      </vt:variant>
      <vt:variant>
        <vt:lpwstr/>
      </vt:variant>
      <vt:variant>
        <vt:lpwstr>_Toc251000052</vt:lpwstr>
      </vt:variant>
      <vt:variant>
        <vt:i4>1507379</vt:i4>
      </vt:variant>
      <vt:variant>
        <vt:i4>38</vt:i4>
      </vt:variant>
      <vt:variant>
        <vt:i4>0</vt:i4>
      </vt:variant>
      <vt:variant>
        <vt:i4>5</vt:i4>
      </vt:variant>
      <vt:variant>
        <vt:lpwstr/>
      </vt:variant>
      <vt:variant>
        <vt:lpwstr>_Toc251000051</vt:lpwstr>
      </vt:variant>
      <vt:variant>
        <vt:i4>1507379</vt:i4>
      </vt:variant>
      <vt:variant>
        <vt:i4>32</vt:i4>
      </vt:variant>
      <vt:variant>
        <vt:i4>0</vt:i4>
      </vt:variant>
      <vt:variant>
        <vt:i4>5</vt:i4>
      </vt:variant>
      <vt:variant>
        <vt:lpwstr/>
      </vt:variant>
      <vt:variant>
        <vt:lpwstr>_Toc251000050</vt:lpwstr>
      </vt:variant>
      <vt:variant>
        <vt:i4>1441843</vt:i4>
      </vt:variant>
      <vt:variant>
        <vt:i4>26</vt:i4>
      </vt:variant>
      <vt:variant>
        <vt:i4>0</vt:i4>
      </vt:variant>
      <vt:variant>
        <vt:i4>5</vt:i4>
      </vt:variant>
      <vt:variant>
        <vt:lpwstr/>
      </vt:variant>
      <vt:variant>
        <vt:lpwstr>_Toc251000049</vt:lpwstr>
      </vt:variant>
      <vt:variant>
        <vt:i4>1441843</vt:i4>
      </vt:variant>
      <vt:variant>
        <vt:i4>20</vt:i4>
      </vt:variant>
      <vt:variant>
        <vt:i4>0</vt:i4>
      </vt:variant>
      <vt:variant>
        <vt:i4>5</vt:i4>
      </vt:variant>
      <vt:variant>
        <vt:lpwstr/>
      </vt:variant>
      <vt:variant>
        <vt:lpwstr>_Toc251000048</vt:lpwstr>
      </vt:variant>
      <vt:variant>
        <vt:i4>1441843</vt:i4>
      </vt:variant>
      <vt:variant>
        <vt:i4>14</vt:i4>
      </vt:variant>
      <vt:variant>
        <vt:i4>0</vt:i4>
      </vt:variant>
      <vt:variant>
        <vt:i4>5</vt:i4>
      </vt:variant>
      <vt:variant>
        <vt:lpwstr/>
      </vt:variant>
      <vt:variant>
        <vt:lpwstr>_Toc251000047</vt:lpwstr>
      </vt:variant>
      <vt:variant>
        <vt:i4>1441843</vt:i4>
      </vt:variant>
      <vt:variant>
        <vt:i4>8</vt:i4>
      </vt:variant>
      <vt:variant>
        <vt:i4>0</vt:i4>
      </vt:variant>
      <vt:variant>
        <vt:i4>5</vt:i4>
      </vt:variant>
      <vt:variant>
        <vt:lpwstr/>
      </vt:variant>
      <vt:variant>
        <vt:lpwstr>_Toc251000046</vt:lpwstr>
      </vt:variant>
      <vt:variant>
        <vt:i4>1441843</vt:i4>
      </vt:variant>
      <vt:variant>
        <vt:i4>2</vt:i4>
      </vt:variant>
      <vt:variant>
        <vt:i4>0</vt:i4>
      </vt:variant>
      <vt:variant>
        <vt:i4>5</vt:i4>
      </vt:variant>
      <vt:variant>
        <vt:lpwstr/>
      </vt:variant>
      <vt:variant>
        <vt:lpwstr>_Toc251000045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2026-09-06T22:00:00Z</dcterms:created>
  <dcterms:modified xsi:type="dcterms:W3CDTF">2026-09-06T22:00:00Z</dcterms:modified>
</cp:coreProperties>
</file>