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749E6" w14:textId="77777777" w:rsidR="00291390" w:rsidRDefault="0066241F">
      <w:pPr>
        <w:tabs>
          <w:tab w:val="right" w:pos="9270"/>
        </w:tabs>
      </w:pPr>
      <w:r>
        <w:rPr>
          <w:b/>
        </w:rPr>
        <w:t xml:space="preserve">Old Section 7 (w) from tensor doc </w:t>
      </w:r>
      <w:r>
        <w:tab/>
      </w:r>
      <w:r>
        <w:tab/>
      </w:r>
      <w:r>
        <w:tab/>
      </w:r>
      <w:r>
        <w:tab/>
      </w:r>
      <w:r w:rsidR="00291390">
        <w:t>PhL</w:t>
      </w:r>
      <w:r w:rsidR="00291390">
        <w:tab/>
      </w:r>
      <w:r w:rsidR="00291390">
        <w:tab/>
      </w:r>
      <w:r>
        <w:t>2.12.12</w:t>
      </w:r>
    </w:p>
    <w:p w14:paraId="617AE5D4" w14:textId="77777777" w:rsidR="00291390" w:rsidRDefault="00291390">
      <w:pPr>
        <w:tabs>
          <w:tab w:val="left" w:pos="7200"/>
          <w:tab w:val="left" w:pos="7920"/>
          <w:tab w:val="right" w:pos="9270"/>
        </w:tabs>
      </w:pPr>
    </w:p>
    <w:p w14:paraId="42CFD7B9" w14:textId="77777777" w:rsidR="00291390" w:rsidRPr="0066241F" w:rsidRDefault="0066241F">
      <w:pPr>
        <w:rPr>
          <w:i/>
        </w:rPr>
      </w:pPr>
      <w:r w:rsidRPr="0066241F">
        <w:rPr>
          <w:i/>
        </w:rPr>
        <w:t xml:space="preserve">In an earlier tensor doc version, I had this very long subsection 7 (w). I decided to present it instead in two detailed appendices E and F, and then the new section 7 (w) is just a summary of the those appendices. So here is the "old" section 7 (w) :  </w:t>
      </w:r>
    </w:p>
    <w:p w14:paraId="3A93A8A7" w14:textId="77777777" w:rsidR="0066241F" w:rsidRDefault="0066241F"/>
    <w:p w14:paraId="4DB9DD58" w14:textId="77777777" w:rsidR="0066241F" w:rsidRPr="00DA4159" w:rsidRDefault="0066241F" w:rsidP="0066241F">
      <w:pPr>
        <w:pStyle w:val="Heading3"/>
      </w:pPr>
      <w:bookmarkStart w:id="0" w:name="_Toc315369314"/>
      <w:bookmarkStart w:id="1" w:name="_Toc315369484"/>
      <w:bookmarkStart w:id="2" w:name="_Toc315540646"/>
      <w:r>
        <w:t>(w) Notations for expansions</w:t>
      </w:r>
      <w:r w:rsidRPr="00F84337">
        <w:t xml:space="preserve"> of </w:t>
      </w:r>
      <w:r>
        <w:t>rank-n tensors: direct product,  transpose,  polyad;  (</w:t>
      </w:r>
      <w:r w:rsidRPr="00DA4159">
        <w:sym w:font="Symbol" w:char="F0D1"/>
      </w:r>
      <w:r w:rsidRPr="00DA4159">
        <w:t>v</w:t>
      </w:r>
      <w:r>
        <w:t>).</w:t>
      </w:r>
      <w:bookmarkEnd w:id="0"/>
      <w:bookmarkEnd w:id="1"/>
      <w:bookmarkEnd w:id="2"/>
      <w:r>
        <w:t xml:space="preserve"> </w:t>
      </w:r>
    </w:p>
    <w:p w14:paraId="6E6D482A" w14:textId="77777777" w:rsidR="0066241F" w:rsidRDefault="0066241F" w:rsidP="0066241F"/>
    <w:p w14:paraId="7176733C" w14:textId="77777777" w:rsidR="0066241F" w:rsidRDefault="0066241F" w:rsidP="0066241F">
      <w:r w:rsidRPr="00B373A7">
        <w:rPr>
          <w:u w:val="single"/>
        </w:rPr>
        <w:t>Direct Product Notation.</w:t>
      </w:r>
      <w:r>
        <w:t xml:space="preserve"> The key tool required here is the notion of a direct product of n tensorial vectors defined this simple way</w:t>
      </w:r>
    </w:p>
    <w:p w14:paraId="682FA7ED" w14:textId="77777777" w:rsidR="0066241F" w:rsidRDefault="0066241F" w:rsidP="0066241F"/>
    <w:p w14:paraId="074A14EE" w14:textId="77777777" w:rsidR="0066241F" w:rsidRDefault="0066241F" w:rsidP="0066241F">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40119C2B" w14:textId="77777777" w:rsidR="0066241F" w:rsidRPr="005337C2" w:rsidRDefault="0066241F" w:rsidP="0066241F">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p>
    <w:p w14:paraId="7EA0EFD0" w14:textId="77777777" w:rsidR="0066241F" w:rsidRDefault="0066241F" w:rsidP="0066241F"/>
    <w:p w14:paraId="7F1D08BA" w14:textId="77777777" w:rsidR="0066241F" w:rsidRDefault="0066241F" w:rsidP="0066241F">
      <w:r>
        <w:t xml:space="preserve">The tensor </w:t>
      </w:r>
      <w:r>
        <w:rPr>
          <w:b/>
        </w:rPr>
        <w:t>A</w:t>
      </w:r>
      <w:r>
        <w:sym w:font="Symbol" w:char="F0C4"/>
      </w:r>
      <w:r>
        <w:rPr>
          <w:b/>
        </w:rPr>
        <w:t>B</w:t>
      </w:r>
      <w:r>
        <w:sym w:font="Symbol" w:char="F0C4"/>
      </w:r>
      <w:r>
        <w:rPr>
          <w:b/>
        </w:rPr>
        <w:t>C ...</w:t>
      </w:r>
      <w:r>
        <w:t xml:space="preserve"> is nothing more than the outer product of vectors A,B,C as discussed in section (a) for contravariant vectors, but later extended to any mixture of vector types. As noted in section (j), one can define a direct product of rank-2 tensors in this way</w:t>
      </w:r>
    </w:p>
    <w:p w14:paraId="17E4C5AD" w14:textId="77777777" w:rsidR="0066241F" w:rsidRDefault="0066241F" w:rsidP="0066241F"/>
    <w:p w14:paraId="3E804C4C" w14:textId="77777777" w:rsidR="0066241F" w:rsidRDefault="0066241F" w:rsidP="0066241F">
      <w:pPr>
        <w:rPr>
          <w:rStyle w:val="subscript"/>
        </w:rPr>
      </w:pPr>
      <w:r>
        <w:tab/>
        <w:t>(M</w:t>
      </w:r>
      <w:r>
        <w:sym w:font="Symbol" w:char="F0C4"/>
      </w:r>
      <w:r>
        <w:rPr>
          <w:b/>
        </w:rPr>
        <w:t>N)</w:t>
      </w:r>
      <w:r>
        <w:rPr>
          <w:rStyle w:val="subscript"/>
        </w:rPr>
        <w:t>ab,AB</w:t>
      </w:r>
      <w:r>
        <w:t xml:space="preserve"> ≡ M</w:t>
      </w:r>
      <w:r>
        <w:rPr>
          <w:rStyle w:val="subscript"/>
        </w:rPr>
        <w:t>aA</w:t>
      </w:r>
      <w:r>
        <w:t>N</w:t>
      </w:r>
      <w:r>
        <w:rPr>
          <w:rStyle w:val="subscript"/>
        </w:rPr>
        <w:t>bB</w:t>
      </w:r>
    </w:p>
    <w:p w14:paraId="5AFBE044" w14:textId="77777777" w:rsidR="0066241F" w:rsidRPr="00E12349" w:rsidRDefault="0066241F" w:rsidP="0066241F">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p>
    <w:p w14:paraId="0BD776AF" w14:textId="77777777" w:rsidR="0066241F" w:rsidRDefault="0066241F" w:rsidP="0066241F"/>
    <w:p w14:paraId="63F0D337" w14:textId="77777777" w:rsidR="0066241F" w:rsidRDefault="0066241F" w:rsidP="0066241F">
      <w:r>
        <w:t>and then the same idea can be applied to form a direct product of tensors of any rank, for example</w:t>
      </w:r>
    </w:p>
    <w:p w14:paraId="28E3D54D" w14:textId="77777777" w:rsidR="0066241F" w:rsidRDefault="0066241F" w:rsidP="0066241F"/>
    <w:p w14:paraId="477AA92A" w14:textId="77777777" w:rsidR="0066241F" w:rsidRDefault="0066241F" w:rsidP="0066241F">
      <w:r>
        <w:tab/>
        <w:t>(M</w:t>
      </w:r>
      <w:r>
        <w:sym w:font="Symbol" w:char="F0C4"/>
      </w:r>
      <w:r>
        <w:rPr>
          <w:b/>
        </w:rPr>
        <w:t>N)</w:t>
      </w:r>
      <w:r>
        <w:rPr>
          <w:rStyle w:val="subscript"/>
        </w:rPr>
        <w:t>ab,AB,αβ</w:t>
      </w:r>
      <w:r>
        <w:t xml:space="preserve"> = M</w:t>
      </w:r>
      <w:r>
        <w:rPr>
          <w:rStyle w:val="subscript"/>
        </w:rPr>
        <w:t>aAα</w:t>
      </w:r>
      <w:r>
        <w:t>N</w:t>
      </w:r>
      <w:r>
        <w:rPr>
          <w:rStyle w:val="subscript"/>
        </w:rPr>
        <w:t>bBβ</w:t>
      </w:r>
      <w:r>
        <w:t xml:space="preserve">   etc</w:t>
      </w:r>
      <w:r>
        <w:tab/>
      </w:r>
      <w:r>
        <w:tab/>
        <w:t>// n = 3</w:t>
      </w:r>
    </w:p>
    <w:p w14:paraId="47B880F5" w14:textId="77777777" w:rsidR="0066241F" w:rsidRDefault="0066241F" w:rsidP="0066241F"/>
    <w:p w14:paraId="0C380289" w14:textId="77777777" w:rsidR="0066241F" w:rsidRPr="005337C2" w:rsidRDefault="0066241F" w:rsidP="0066241F">
      <w:r>
        <w:t xml:space="preserve">The number of groups of indices equals the tensor rank n, and the number of indices within each group matches the number of tensors being direct-product-multiplied. In what follows, only the direct product of vectors shall be considered. </w:t>
      </w:r>
    </w:p>
    <w:p w14:paraId="5BC5F8D7" w14:textId="77777777" w:rsidR="0066241F" w:rsidRDefault="0066241F" w:rsidP="0066241F"/>
    <w:p w14:paraId="54E83D5A" w14:textId="77777777" w:rsidR="0066241F" w:rsidRDefault="0066241F" w:rsidP="0066241F">
      <w:r w:rsidRPr="002C233B">
        <w:rPr>
          <w:u w:val="single"/>
        </w:rPr>
        <w:t xml:space="preserve">Direct Product </w:t>
      </w:r>
      <w:r>
        <w:rPr>
          <w:u w:val="single"/>
        </w:rPr>
        <w:t xml:space="preserve">of </w:t>
      </w:r>
      <w:r w:rsidRPr="002C233B">
        <w:rPr>
          <w:u w:val="single"/>
        </w:rPr>
        <w:t>Basis Vectors</w:t>
      </w:r>
      <w:r>
        <w:rPr>
          <w:u w:val="single"/>
        </w:rPr>
        <w:t xml:space="preserve"> and a Theorem</w:t>
      </w:r>
      <w:r w:rsidRPr="002C233B">
        <w:rPr>
          <w:u w:val="single"/>
        </w:rPr>
        <w:t>.</w:t>
      </w:r>
      <w:r>
        <w:t xml:space="preserve"> In particular, two sets of x-space vectors are of interest:  the axis-aligned unit vectors </w:t>
      </w:r>
      <w:r w:rsidRPr="00F84337">
        <w:rPr>
          <w:b/>
        </w:rPr>
        <w:t>u</w:t>
      </w:r>
      <w:r>
        <w:rPr>
          <w:rStyle w:val="subscript"/>
        </w:rPr>
        <w:t>i</w:t>
      </w:r>
      <w:r>
        <w:t xml:space="preserve"> (Section 3 (d)) and the tangent base vectors </w:t>
      </w:r>
      <w:r w:rsidRPr="00F84337">
        <w:rPr>
          <w:b/>
        </w:rPr>
        <w:t>e</w:t>
      </w:r>
      <w:r>
        <w:rPr>
          <w:rStyle w:val="subscript"/>
        </w:rPr>
        <w:t xml:space="preserve">i </w:t>
      </w:r>
      <w:r>
        <w:t>(Section 3 (a)). For N dimensions, there are of course N such vectors of each type, whereas the rank of the tensor of interest is n.  One can write for example</w:t>
      </w:r>
    </w:p>
    <w:p w14:paraId="6C867917" w14:textId="77777777" w:rsidR="0066241F" w:rsidRDefault="0066241F" w:rsidP="0066241F"/>
    <w:p w14:paraId="7DE0478F" w14:textId="77777777" w:rsidR="0066241F" w:rsidRDefault="0066241F" w:rsidP="0066241F">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(u</w:t>
      </w:r>
      <w:r>
        <w:rPr>
          <w:rStyle w:val="subscript"/>
        </w:rPr>
        <w:t>i</w:t>
      </w:r>
      <w:r>
        <w:t>)</w:t>
      </w:r>
      <w:r w:rsidRPr="00975DE7">
        <w:rPr>
          <w:rStyle w:val="superscript"/>
        </w:rPr>
        <w:t>a</w:t>
      </w:r>
      <w:r>
        <w:t xml:space="preserve"> (u</w:t>
      </w:r>
      <w:r>
        <w:rPr>
          <w:rStyle w:val="subscript"/>
        </w:rPr>
        <w:t>j</w:t>
      </w:r>
      <w:r>
        <w:t>)</w:t>
      </w:r>
      <w:r w:rsidRPr="00975DE7">
        <w:rPr>
          <w:rStyle w:val="superscript"/>
        </w:rPr>
        <w:t>b</w:t>
      </w:r>
      <w:r>
        <w:t xml:space="preserve"> (u</w:t>
      </w:r>
      <w:r>
        <w:rPr>
          <w:rStyle w:val="subscript"/>
        </w:rPr>
        <w:t>k</w:t>
      </w:r>
      <w:r>
        <w:t>)</w:t>
      </w:r>
      <w:r w:rsidRPr="00975DE7">
        <w:rPr>
          <w:rStyle w:val="superscript"/>
        </w:rPr>
        <w:t>c</w:t>
      </w:r>
      <w:r>
        <w:t xml:space="preserve"> ...   =  δ</w:t>
      </w:r>
      <w:r>
        <w:rPr>
          <w:rStyle w:val="subscript"/>
        </w:rPr>
        <w:t>i</w:t>
      </w:r>
      <w:r>
        <w:rPr>
          <w:rStyle w:val="superscript"/>
        </w:rPr>
        <w:t>a</w:t>
      </w:r>
      <w:r>
        <w:t>δ</w:t>
      </w:r>
      <w:r>
        <w:rPr>
          <w:rStyle w:val="subscript"/>
        </w:rPr>
        <w:t>j</w:t>
      </w:r>
      <w:r>
        <w:rPr>
          <w:rStyle w:val="superscript"/>
        </w:rPr>
        <w:t>b</w:t>
      </w:r>
      <w:r>
        <w:t>δ</w:t>
      </w:r>
      <w:r>
        <w:rPr>
          <w:rStyle w:val="subscript"/>
        </w:rPr>
        <w:t>k</w:t>
      </w:r>
      <w:r>
        <w:rPr>
          <w:rStyle w:val="superscript"/>
        </w:rPr>
        <w:t>c</w:t>
      </w:r>
      <w:r>
        <w:t xml:space="preserve"> .....</w:t>
      </w:r>
    </w:p>
    <w:p w14:paraId="202641D8" w14:textId="77777777" w:rsidR="0066241F" w:rsidRDefault="0066241F" w:rsidP="0066241F"/>
    <w:p w14:paraId="76B8CFE9" w14:textId="77777777" w:rsidR="0066241F" w:rsidRDefault="0066241F" w:rsidP="0066241F">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Pr>
          <w:rStyle w:val="subscript"/>
        </w:rPr>
        <w:t>abc...</w:t>
      </w:r>
      <w:r>
        <w:t xml:space="preserve">  =  (e</w:t>
      </w:r>
      <w:r>
        <w:rPr>
          <w:rStyle w:val="subscript"/>
        </w:rPr>
        <w:t>i</w:t>
      </w:r>
      <w:r>
        <w:t>)</w:t>
      </w:r>
      <w:r w:rsidRPr="00975DE7">
        <w:rPr>
          <w:rStyle w:val="superscript"/>
        </w:rPr>
        <w:t>a</w:t>
      </w:r>
      <w:r>
        <w:t xml:space="preserve"> (e</w:t>
      </w:r>
      <w:r>
        <w:rPr>
          <w:rStyle w:val="subscript"/>
        </w:rPr>
        <w:t>j</w:t>
      </w:r>
      <w:r>
        <w:t>)</w:t>
      </w:r>
      <w:r w:rsidRPr="00975DE7">
        <w:rPr>
          <w:rStyle w:val="superscript"/>
        </w:rPr>
        <w:t>b</w:t>
      </w:r>
      <w:r>
        <w:t xml:space="preserve"> (e</w:t>
      </w:r>
      <w:r>
        <w:rPr>
          <w:rStyle w:val="subscript"/>
        </w:rPr>
        <w:t>k</w:t>
      </w:r>
      <w:r>
        <w:t>)</w:t>
      </w:r>
      <w:r w:rsidRPr="00975DE7">
        <w:rPr>
          <w:rStyle w:val="superscript"/>
        </w:rPr>
        <w:t>c</w:t>
      </w:r>
      <w:r>
        <w:t xml:space="preserve"> ...   =  S</w:t>
      </w:r>
      <w:r w:rsidRPr="00975DE7">
        <w:rPr>
          <w:rStyle w:val="superscript"/>
        </w:rPr>
        <w:t>a</w:t>
      </w:r>
      <w:r>
        <w:rPr>
          <w:rStyle w:val="subscript"/>
        </w:rPr>
        <w:t>i</w:t>
      </w:r>
      <w:r>
        <w:t xml:space="preserve"> S</w:t>
      </w:r>
      <w:r w:rsidRPr="00975DE7">
        <w:rPr>
          <w:rStyle w:val="superscript"/>
        </w:rPr>
        <w:t>b</w:t>
      </w:r>
      <w:r>
        <w:rPr>
          <w:rStyle w:val="subscript"/>
        </w:rPr>
        <w:t>j</w:t>
      </w:r>
      <w:r>
        <w:t xml:space="preserve"> S</w:t>
      </w:r>
      <w:r w:rsidRPr="00975DE7">
        <w:rPr>
          <w:rStyle w:val="superscript"/>
        </w:rPr>
        <w:t>c</w:t>
      </w:r>
      <w:r>
        <w:rPr>
          <w:rStyle w:val="subscript"/>
        </w:rPr>
        <w:t>k</w:t>
      </w:r>
      <w:r>
        <w:t xml:space="preserve"> .... = R</w:t>
      </w:r>
      <w:r>
        <w:rPr>
          <w:rStyle w:val="subscript"/>
        </w:rPr>
        <w:t>i</w:t>
      </w:r>
      <w:r>
        <w:rPr>
          <w:rStyle w:val="superscript"/>
        </w:rPr>
        <w:t>a</w:t>
      </w:r>
      <w:r>
        <w:t xml:space="preserve"> R</w:t>
      </w:r>
      <w:r>
        <w:rPr>
          <w:rStyle w:val="subscript"/>
        </w:rPr>
        <w:t>j</w:t>
      </w:r>
      <w:r>
        <w:rPr>
          <w:rStyle w:val="superscript"/>
        </w:rPr>
        <w:t>b</w:t>
      </w:r>
      <w:r>
        <w:t xml:space="preserve"> R</w:t>
      </w:r>
      <w:r>
        <w:rPr>
          <w:rStyle w:val="subscript"/>
        </w:rPr>
        <w:t>k</w:t>
      </w:r>
      <w:r>
        <w:rPr>
          <w:rStyle w:val="superscript"/>
        </w:rPr>
        <w:t>c</w:t>
      </w:r>
      <w:r>
        <w:t xml:space="preserve"> ....</w:t>
      </w:r>
    </w:p>
    <w:p w14:paraId="2B0D12AF" w14:textId="77777777" w:rsidR="0066241F" w:rsidRDefault="0066241F" w:rsidP="0066241F"/>
    <w:p w14:paraId="2F9292ED" w14:textId="77777777" w:rsidR="0066241F" w:rsidRPr="00CC0A6B" w:rsidRDefault="0066241F" w:rsidP="0066241F">
      <w:r>
        <w:t>where (</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as shown in section (s). </w:t>
      </w:r>
    </w:p>
    <w:p w14:paraId="251B4F4A" w14:textId="77777777" w:rsidR="0066241F" w:rsidRDefault="0066241F" w:rsidP="0066241F"/>
    <w:p w14:paraId="23BD7E69" w14:textId="77777777" w:rsidR="0066241F" w:rsidRDefault="0066241F" w:rsidP="0066241F">
      <w:r>
        <w:t>To be specific, we work below with N = 3. Consider this expansion of a contravariant rank 3 tensor A</w:t>
      </w:r>
      <w:r>
        <w:rPr>
          <w:rStyle w:val="subscript"/>
        </w:rPr>
        <w:t>abc</w:t>
      </w:r>
      <w:r>
        <w:t xml:space="preserve">, </w:t>
      </w:r>
    </w:p>
    <w:p w14:paraId="37A74249" w14:textId="77777777" w:rsidR="0066241F" w:rsidRDefault="0066241F" w:rsidP="0066241F"/>
    <w:p w14:paraId="26A6B094" w14:textId="77777777" w:rsidR="0066241F" w:rsidRDefault="0066241F" w:rsidP="0066241F">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p>
    <w:p w14:paraId="63D0F13C" w14:textId="77777777" w:rsidR="0066241F" w:rsidRDefault="0066241F" w:rsidP="0066241F">
      <w:r>
        <w:t>or</w:t>
      </w:r>
    </w:p>
    <w:p w14:paraId="61C371F9" w14:textId="77777777" w:rsidR="0066241F" w:rsidRDefault="0066241F" w:rsidP="0066241F">
      <w:r>
        <w:lastRenderedPageBreak/>
        <w:tab/>
        <w:t>A</w:t>
      </w:r>
      <w:r w:rsidRPr="00975DE7">
        <w:rPr>
          <w:rStyle w:val="superscript"/>
        </w:rPr>
        <w:t>abc</w:t>
      </w:r>
      <w:r>
        <w:t xml:space="preserve"> = Σ</w:t>
      </w:r>
      <w:r>
        <w:rPr>
          <w:rStyle w:val="subscript"/>
        </w:rPr>
        <w:t>ijk</w:t>
      </w:r>
      <w:r>
        <w:t xml:space="preserve"> a</w:t>
      </w:r>
      <w:r w:rsidRPr="00341ABC">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rsidRPr="00341ABC">
        <w:rPr>
          <w:rStyle w:val="superscript"/>
        </w:rPr>
        <w:t>abc</w:t>
      </w:r>
      <w:r>
        <w:t xml:space="preserve"> </w:t>
      </w:r>
    </w:p>
    <w:p w14:paraId="21F83BDE" w14:textId="77777777" w:rsidR="0066241F" w:rsidRDefault="0066241F" w:rsidP="0066241F"/>
    <w:p w14:paraId="4B1D8864" w14:textId="77777777" w:rsidR="0066241F" w:rsidRDefault="0066241F" w:rsidP="0066241F">
      <w:r>
        <w:tab/>
        <w:t xml:space="preserve">       = Σ</w:t>
      </w:r>
      <w:r>
        <w:rPr>
          <w:rStyle w:val="subscript"/>
        </w:rPr>
        <w:t>ijk</w:t>
      </w:r>
      <w:r>
        <w:t xml:space="preserve"> a</w:t>
      </w:r>
      <w:r>
        <w:rPr>
          <w:rStyle w:val="subscript"/>
        </w:rPr>
        <w:t>ijk</w:t>
      </w:r>
      <w:r>
        <w:t xml:space="preserve"> δ</w:t>
      </w:r>
      <w:r>
        <w:rPr>
          <w:rStyle w:val="subscript"/>
        </w:rPr>
        <w:t>i</w:t>
      </w:r>
      <w:r>
        <w:rPr>
          <w:rStyle w:val="superscript"/>
        </w:rPr>
        <w:t>a</w:t>
      </w:r>
      <w:r>
        <w:t>δ</w:t>
      </w:r>
      <w:r>
        <w:rPr>
          <w:rStyle w:val="subscript"/>
        </w:rPr>
        <w:t>j</w:t>
      </w:r>
      <w:r>
        <w:rPr>
          <w:rStyle w:val="superscript"/>
        </w:rPr>
        <w:t>b</w:t>
      </w:r>
      <w:r>
        <w:t>δ</w:t>
      </w:r>
      <w:r>
        <w:rPr>
          <w:rStyle w:val="subscript"/>
        </w:rPr>
        <w:t>k</w:t>
      </w:r>
      <w:r>
        <w:rPr>
          <w:rStyle w:val="superscript"/>
        </w:rPr>
        <w:t>c</w:t>
      </w:r>
      <w:r>
        <w:t xml:space="preserve">  =  a</w:t>
      </w:r>
      <w:r w:rsidRPr="00341ABC">
        <w:rPr>
          <w:rStyle w:val="superscript"/>
        </w:rPr>
        <w:t>abc</w:t>
      </w:r>
    </w:p>
    <w:p w14:paraId="47064EE0" w14:textId="77777777" w:rsidR="0066241F" w:rsidRDefault="0066241F" w:rsidP="0066241F"/>
    <w:p w14:paraId="580CCC74" w14:textId="77777777" w:rsidR="0066241F" w:rsidRDefault="0066241F" w:rsidP="0066241F">
      <w:r>
        <w:t>In this case one finds of course that the coefficients a</w:t>
      </w:r>
      <w:r w:rsidRPr="00341ABC">
        <w:rPr>
          <w:rStyle w:val="superscript"/>
        </w:rPr>
        <w:t>ijk</w:t>
      </w:r>
      <w:r>
        <w:t xml:space="preserve"> of the expansion are the x-space components A</w:t>
      </w:r>
      <w:r w:rsidRPr="00341ABC">
        <w:rPr>
          <w:rStyle w:val="superscript"/>
        </w:rPr>
        <w:t>ijk</w:t>
      </w:r>
      <w:r>
        <w:t xml:space="preserve"> of the tensor being expanded, so one can then write simply</w:t>
      </w:r>
    </w:p>
    <w:p w14:paraId="7E0C5940" w14:textId="77777777" w:rsidR="0066241F" w:rsidRDefault="0066241F" w:rsidP="0066241F"/>
    <w:p w14:paraId="3AC8E7A8" w14:textId="77777777" w:rsidR="0066241F" w:rsidRDefault="0066241F" w:rsidP="0066241F">
      <w:r>
        <w:tab/>
        <w:t>A = Σ</w:t>
      </w:r>
      <w:r>
        <w:rPr>
          <w:rStyle w:val="subscript"/>
        </w:rPr>
        <w:t>ijk</w:t>
      </w:r>
      <w:r>
        <w:t xml:space="preserve"> A</w:t>
      </w:r>
      <w:r w:rsidRPr="00341ABC">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t>or</w:t>
      </w:r>
      <w:r>
        <w:tab/>
        <w:t>A</w:t>
      </w:r>
      <w:r w:rsidRPr="00341ABC">
        <w:rPr>
          <w:rStyle w:val="superscript"/>
        </w:rPr>
        <w:t>abc</w:t>
      </w:r>
      <w:r>
        <w:t xml:space="preserve"> = Σ</w:t>
      </w:r>
      <w:r>
        <w:rPr>
          <w:rStyle w:val="subscript"/>
        </w:rPr>
        <w:t>ijk</w:t>
      </w:r>
      <w:r>
        <w:t xml:space="preserve"> A</w:t>
      </w:r>
      <w:r w:rsidRPr="00341ABC">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rsidRPr="00341ABC">
        <w:rPr>
          <w:rStyle w:val="superscript"/>
        </w:rPr>
        <w:t>abc</w:t>
      </w:r>
      <w:r>
        <w:tab/>
      </w:r>
    </w:p>
    <w:p w14:paraId="486BF82A" w14:textId="77777777" w:rsidR="0066241F" w:rsidRDefault="0066241F" w:rsidP="0066241F"/>
    <w:p w14:paraId="711C3ED1" w14:textId="77777777" w:rsidR="0066241F" w:rsidRDefault="0066241F" w:rsidP="0066241F">
      <w:r>
        <w:t>In the case of the tangent base vectors, consider</w:t>
      </w:r>
    </w:p>
    <w:p w14:paraId="63A2D6C7" w14:textId="77777777" w:rsidR="0066241F" w:rsidRDefault="0066241F" w:rsidP="0066241F"/>
    <w:p w14:paraId="79167E0F" w14:textId="77777777" w:rsidR="0066241F" w:rsidRDefault="0066241F" w:rsidP="0066241F">
      <w:r>
        <w:tab/>
        <w:t>A = Σ</w:t>
      </w:r>
      <w:r>
        <w:rPr>
          <w:rStyle w:val="subscript"/>
        </w:rPr>
        <w:t>ijk</w:t>
      </w:r>
      <w:r>
        <w:t xml:space="preserve"> </w:t>
      </w:r>
      <w:r w:rsidRPr="00CC0A6B">
        <w:rPr>
          <w:rFonts w:ascii="Script MT Bold" w:hAnsi="Script MT Bold"/>
        </w:rPr>
        <w:t>A</w:t>
      </w:r>
      <w:r w:rsidRPr="00341ABC">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p>
    <w:p w14:paraId="6EEF099F" w14:textId="77777777" w:rsidR="0066241F" w:rsidRDefault="0066241F" w:rsidP="0066241F">
      <w:r>
        <w:t>or</w:t>
      </w:r>
    </w:p>
    <w:p w14:paraId="6351027C" w14:textId="77777777" w:rsidR="0066241F" w:rsidRDefault="0066241F" w:rsidP="0066241F">
      <w:r>
        <w:tab/>
        <w:t>A</w:t>
      </w:r>
      <w:r w:rsidRPr="00341ABC">
        <w:rPr>
          <w:rStyle w:val="superscript"/>
        </w:rPr>
        <w:t>abc</w:t>
      </w:r>
      <w:r>
        <w:t xml:space="preserve"> = Σ</w:t>
      </w:r>
      <w:r>
        <w:rPr>
          <w:rStyle w:val="subscript"/>
        </w:rPr>
        <w:t>ijk</w:t>
      </w:r>
      <w:r>
        <w:t xml:space="preserve"> </w:t>
      </w:r>
      <w:r w:rsidRPr="00CC0A6B">
        <w:rPr>
          <w:rFonts w:ascii="Script MT Bold" w:hAnsi="Script MT Bold"/>
        </w:rPr>
        <w:t>A</w:t>
      </w:r>
      <w:r w:rsidRPr="00341ABC">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sidRPr="00341ABC">
        <w:rPr>
          <w:rStyle w:val="superscript"/>
        </w:rPr>
        <w:t>abc</w:t>
      </w:r>
      <w:r>
        <w:t xml:space="preserve"> </w:t>
      </w:r>
    </w:p>
    <w:p w14:paraId="35D93447" w14:textId="77777777" w:rsidR="0066241F" w:rsidRDefault="0066241F" w:rsidP="0066241F"/>
    <w:p w14:paraId="68B74A7A" w14:textId="77777777" w:rsidR="0066241F" w:rsidRDefault="0066241F" w:rsidP="0066241F">
      <w:r>
        <w:tab/>
      </w:r>
      <w:r>
        <w:tab/>
        <w:t xml:space="preserve">  = Σ</w:t>
      </w:r>
      <w:r>
        <w:rPr>
          <w:rStyle w:val="subscript"/>
        </w:rPr>
        <w:t>ijk</w:t>
      </w:r>
      <w:r>
        <w:t xml:space="preserve"> </w:t>
      </w:r>
      <w:r w:rsidRPr="00CC0A6B">
        <w:rPr>
          <w:rFonts w:ascii="Script MT Bold" w:hAnsi="Script MT Bold"/>
        </w:rPr>
        <w:t>A</w:t>
      </w:r>
      <w:r w:rsidRPr="00341ABC">
        <w:rPr>
          <w:rStyle w:val="superscript"/>
        </w:rPr>
        <w:t>ijk</w:t>
      </w:r>
      <w:r>
        <w:t xml:space="preserve"> S</w:t>
      </w:r>
      <w:r w:rsidRPr="00975DE7">
        <w:rPr>
          <w:rStyle w:val="superscript"/>
        </w:rPr>
        <w:t>a</w:t>
      </w:r>
      <w:r>
        <w:rPr>
          <w:rStyle w:val="subscript"/>
        </w:rPr>
        <w:t>i</w:t>
      </w:r>
      <w:r>
        <w:t xml:space="preserve"> S</w:t>
      </w:r>
      <w:r w:rsidRPr="00975DE7">
        <w:rPr>
          <w:rStyle w:val="superscript"/>
        </w:rPr>
        <w:t>b</w:t>
      </w:r>
      <w:r>
        <w:rPr>
          <w:rStyle w:val="subscript"/>
        </w:rPr>
        <w:t>j</w:t>
      </w:r>
      <w:r>
        <w:t xml:space="preserve"> S</w:t>
      </w:r>
      <w:r w:rsidRPr="00975DE7">
        <w:rPr>
          <w:rStyle w:val="superscript"/>
        </w:rPr>
        <w:t>c</w:t>
      </w:r>
      <w:r>
        <w:rPr>
          <w:rStyle w:val="subscript"/>
        </w:rPr>
        <w:t>k</w:t>
      </w:r>
    </w:p>
    <w:p w14:paraId="5AB11D7C" w14:textId="77777777" w:rsidR="0066241F" w:rsidRDefault="0066241F" w:rsidP="0066241F"/>
    <w:p w14:paraId="57C4FEDA" w14:textId="77777777" w:rsidR="0066241F" w:rsidRDefault="0066241F" w:rsidP="0066241F">
      <w:r>
        <w:tab/>
      </w:r>
      <w:r>
        <w:tab/>
        <w:t xml:space="preserve">  =  S</w:t>
      </w:r>
      <w:r w:rsidRPr="00975DE7">
        <w:rPr>
          <w:rStyle w:val="superscript"/>
        </w:rPr>
        <w:t>a</w:t>
      </w:r>
      <w:r>
        <w:rPr>
          <w:rStyle w:val="subscript"/>
        </w:rPr>
        <w:t>i</w:t>
      </w:r>
      <w:r>
        <w:t xml:space="preserve"> S</w:t>
      </w:r>
      <w:r w:rsidRPr="00975DE7">
        <w:rPr>
          <w:rStyle w:val="superscript"/>
        </w:rPr>
        <w:t>b</w:t>
      </w:r>
      <w:r>
        <w:rPr>
          <w:rStyle w:val="subscript"/>
        </w:rPr>
        <w:t>j</w:t>
      </w:r>
      <w:r>
        <w:t xml:space="preserve"> S</w:t>
      </w:r>
      <w:r w:rsidRPr="00975DE7">
        <w:rPr>
          <w:rStyle w:val="superscript"/>
        </w:rPr>
        <w:t>c</w:t>
      </w:r>
      <w:r>
        <w:rPr>
          <w:rStyle w:val="subscript"/>
        </w:rPr>
        <w:t>k</w:t>
      </w:r>
      <w:r w:rsidRPr="00CC0A6B">
        <w:rPr>
          <w:rFonts w:ascii="Script MT Bold" w:hAnsi="Script MT Bold"/>
        </w:rPr>
        <w:t xml:space="preserve"> A</w:t>
      </w:r>
      <w:r w:rsidRPr="00341ABC">
        <w:rPr>
          <w:rStyle w:val="superscript"/>
        </w:rPr>
        <w:t>ijk</w:t>
      </w:r>
    </w:p>
    <w:p w14:paraId="3B71E51C" w14:textId="77777777" w:rsidR="0066241F" w:rsidRDefault="0066241F" w:rsidP="0066241F"/>
    <w:p w14:paraId="1B6F3CF0" w14:textId="77777777" w:rsidR="0066241F" w:rsidRDefault="0066241F" w:rsidP="0066241F">
      <w:r>
        <w:t>Since RS = 1, this can be inverted to give</w:t>
      </w:r>
    </w:p>
    <w:p w14:paraId="15818DE5" w14:textId="77777777" w:rsidR="0066241F" w:rsidRDefault="0066241F" w:rsidP="0066241F"/>
    <w:p w14:paraId="262D4157" w14:textId="77777777" w:rsidR="0066241F" w:rsidRDefault="0066241F" w:rsidP="0066241F">
      <w:r>
        <w:tab/>
      </w:r>
      <w:r w:rsidRPr="00341ABC">
        <w:rPr>
          <w:rFonts w:ascii="Script MT Bold" w:hAnsi="Script MT Bold"/>
        </w:rPr>
        <w:t>A</w:t>
      </w:r>
      <w:r w:rsidRPr="00341ABC">
        <w:rPr>
          <w:rStyle w:val="superscript"/>
        </w:rPr>
        <w:t>abc</w:t>
      </w:r>
      <w:r>
        <w:t xml:space="preserve"> = R</w:t>
      </w:r>
      <w:r w:rsidRPr="00975DE7">
        <w:rPr>
          <w:rStyle w:val="superscript"/>
        </w:rPr>
        <w:t>a</w:t>
      </w:r>
      <w:r>
        <w:rPr>
          <w:rStyle w:val="subscript"/>
        </w:rPr>
        <w:t>i</w:t>
      </w:r>
      <w:r>
        <w:t xml:space="preserve"> R</w:t>
      </w:r>
      <w:r w:rsidRPr="00975DE7">
        <w:rPr>
          <w:rStyle w:val="superscript"/>
        </w:rPr>
        <w:t>b</w:t>
      </w:r>
      <w:r>
        <w:rPr>
          <w:rStyle w:val="subscript"/>
        </w:rPr>
        <w:t>j</w:t>
      </w:r>
      <w:r>
        <w:t xml:space="preserve"> R</w:t>
      </w:r>
      <w:r w:rsidRPr="00975DE7">
        <w:rPr>
          <w:rStyle w:val="superscript"/>
        </w:rPr>
        <w:t>c</w:t>
      </w:r>
      <w:r>
        <w:rPr>
          <w:rStyle w:val="subscript"/>
        </w:rPr>
        <w:t>k</w:t>
      </w:r>
      <w:r w:rsidRPr="00341ABC">
        <w:rPr>
          <w:rFonts w:ascii="Script MT Bold" w:hAnsi="Script MT Bold"/>
        </w:rPr>
        <w:t xml:space="preserve"> </w:t>
      </w:r>
      <w:r w:rsidRPr="00341ABC">
        <w:t>A</w:t>
      </w:r>
      <w:r w:rsidRPr="00341ABC">
        <w:rPr>
          <w:rStyle w:val="superscript"/>
        </w:rPr>
        <w:t>ijk</w:t>
      </w:r>
      <w:r>
        <w:t xml:space="preserve"> </w:t>
      </w:r>
    </w:p>
    <w:p w14:paraId="31307475" w14:textId="77777777" w:rsidR="0066241F" w:rsidRDefault="0066241F" w:rsidP="0066241F"/>
    <w:p w14:paraId="2AF07BC8" w14:textId="77777777" w:rsidR="0066241F" w:rsidRDefault="0066241F" w:rsidP="0066241F">
      <w:r>
        <w:t>But since A</w:t>
      </w:r>
      <w:r w:rsidRPr="00341ABC">
        <w:rPr>
          <w:rStyle w:val="superscript"/>
        </w:rPr>
        <w:t>ijk</w:t>
      </w:r>
      <w:r>
        <w:t xml:space="preserve"> is a rank-3 contravariant tensor, the LHS here is A'</w:t>
      </w:r>
      <w:r w:rsidRPr="00341ABC">
        <w:rPr>
          <w:rStyle w:val="superscript"/>
        </w:rPr>
        <w:t>ijk</w:t>
      </w:r>
      <w:r>
        <w:t xml:space="preserve">  which are the x'-space components of the tensor A. Therefore the expansion can be written</w:t>
      </w:r>
    </w:p>
    <w:p w14:paraId="66C961E0" w14:textId="77777777" w:rsidR="0066241F" w:rsidRDefault="0066241F" w:rsidP="0066241F"/>
    <w:p w14:paraId="56BCAD62" w14:textId="77777777" w:rsidR="0066241F" w:rsidRDefault="0066241F" w:rsidP="0066241F">
      <w:pPr>
        <w:rPr>
          <w:rStyle w:val="superscript"/>
        </w:rPr>
      </w:pPr>
      <w:r>
        <w:tab/>
        <w:t>A = Σ</w:t>
      </w:r>
      <w:r>
        <w:rPr>
          <w:rStyle w:val="subscript"/>
        </w:rPr>
        <w:t>ijk</w:t>
      </w:r>
      <w:r>
        <w:t xml:space="preserve"> </w:t>
      </w:r>
      <w:r w:rsidRPr="00CC0A6B">
        <w:t>A</w:t>
      </w:r>
      <w:r>
        <w:t>'</w:t>
      </w:r>
      <w:r w:rsidRPr="005638FE">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t>or</w:t>
      </w:r>
      <w:r>
        <w:tab/>
        <w:t>A</w:t>
      </w:r>
      <w:r w:rsidRPr="005638FE">
        <w:rPr>
          <w:rStyle w:val="superscript"/>
        </w:rPr>
        <w:t>abc</w:t>
      </w:r>
      <w:r>
        <w:t xml:space="preserve"> = Σ</w:t>
      </w:r>
      <w:r>
        <w:rPr>
          <w:rStyle w:val="subscript"/>
        </w:rPr>
        <w:t>ijk</w:t>
      </w:r>
      <w:r>
        <w:t xml:space="preserve"> </w:t>
      </w:r>
      <w:r w:rsidRPr="00CC0A6B">
        <w:t>A</w:t>
      </w:r>
      <w:r>
        <w:t>'</w:t>
      </w:r>
      <w:r w:rsidRPr="005638FE">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sidRPr="005638FE">
        <w:rPr>
          <w:rStyle w:val="superscript"/>
        </w:rPr>
        <w:t>abc</w:t>
      </w:r>
      <w:r>
        <w:rPr>
          <w:rStyle w:val="superscript"/>
        </w:rPr>
        <w:t xml:space="preserve"> </w:t>
      </w:r>
    </w:p>
    <w:p w14:paraId="1F546EBB" w14:textId="77777777" w:rsidR="0066241F" w:rsidRDefault="0066241F" w:rsidP="0066241F">
      <w:pPr>
        <w:rPr>
          <w:rStyle w:val="superscript"/>
        </w:rPr>
      </w:pPr>
    </w:p>
    <w:p w14:paraId="0528C584" w14:textId="77777777" w:rsidR="0066241F" w:rsidRDefault="0066241F" w:rsidP="0066241F">
      <w:r>
        <w:t>The following theorem has just been proven:</w:t>
      </w:r>
    </w:p>
    <w:p w14:paraId="082E1AAB" w14:textId="77777777" w:rsidR="0066241F" w:rsidRDefault="0066241F" w:rsidP="0066241F"/>
    <w:p w14:paraId="6BC1D10F" w14:textId="77777777" w:rsidR="0066241F" w:rsidRDefault="0066241F" w:rsidP="0066241F">
      <w:r w:rsidRPr="00B373A7">
        <w:rPr>
          <w:b/>
        </w:rPr>
        <w:t xml:space="preserve">Theorem: </w:t>
      </w:r>
      <w:r>
        <w:t xml:space="preserve"> </w:t>
      </w:r>
    </w:p>
    <w:p w14:paraId="057E1C79" w14:textId="77777777" w:rsidR="0066241F" w:rsidRDefault="0066241F" w:rsidP="0066241F"/>
    <w:p w14:paraId="5216F059" w14:textId="77777777" w:rsidR="0066241F" w:rsidRDefault="0066241F" w:rsidP="0066241F">
      <w:r>
        <w:t>(a) When a tensor A of rank n with components A</w:t>
      </w:r>
      <w:r>
        <w:rPr>
          <w:rStyle w:val="superscript"/>
        </w:rPr>
        <w:t xml:space="preserve">ijk... </w:t>
      </w:r>
      <w:r>
        <w:t xml:space="preserve">is expanded on the direct product of </w:t>
      </w:r>
    </w:p>
    <w:p w14:paraId="550F6E7B" w14:textId="77777777" w:rsidR="0066241F" w:rsidRPr="00B373A7" w:rsidRDefault="0066241F" w:rsidP="0066241F">
      <w:r>
        <w:t xml:space="preserve">the axis-aligned unit vectors </w:t>
      </w:r>
      <w:r w:rsidRPr="00B373A7">
        <w:rPr>
          <w:b/>
        </w:rPr>
        <w:t>u</w:t>
      </w:r>
      <w:r>
        <w:rPr>
          <w:rStyle w:val="subscript"/>
        </w:rPr>
        <w:t>n</w:t>
      </w:r>
      <w:r>
        <w:t>, the coefficients of that expansion are the x-space components of A which are of course just A</w:t>
      </w:r>
      <w:r>
        <w:rPr>
          <w:rStyle w:val="superscript"/>
        </w:rPr>
        <w:t>ijk...</w:t>
      </w:r>
      <w:r>
        <w:t xml:space="preserve">.  </w:t>
      </w:r>
    </w:p>
    <w:p w14:paraId="4C0E50F4" w14:textId="77777777" w:rsidR="0066241F" w:rsidRDefault="0066241F" w:rsidP="0066241F"/>
    <w:p w14:paraId="5C448C89" w14:textId="77777777" w:rsidR="0066241F" w:rsidRDefault="0066241F" w:rsidP="0066241F">
      <w:r>
        <w:t>(b) When a tensor A of rank n with components A</w:t>
      </w:r>
      <w:r>
        <w:rPr>
          <w:rStyle w:val="superscript"/>
        </w:rPr>
        <w:t xml:space="preserve">ijk... </w:t>
      </w:r>
      <w:r>
        <w:t xml:space="preserve">is expanded on the direct product of </w:t>
      </w:r>
    </w:p>
    <w:p w14:paraId="4CD05330" w14:textId="77777777" w:rsidR="0066241F" w:rsidRPr="00E12349" w:rsidRDefault="0066241F" w:rsidP="0066241F">
      <w:r>
        <w:t xml:space="preserve">the tangent base vectors </w:t>
      </w:r>
      <w:r>
        <w:rPr>
          <w:b/>
        </w:rPr>
        <w:t>e</w:t>
      </w:r>
      <w:r>
        <w:rPr>
          <w:rStyle w:val="subscript"/>
        </w:rPr>
        <w:t>n</w:t>
      </w:r>
      <w:r>
        <w:t>, the coefficients of that expansion are the x'-space components of A which are written A'</w:t>
      </w:r>
      <w:r>
        <w:rPr>
          <w:rStyle w:val="superscript"/>
        </w:rPr>
        <w:t>ijk...</w:t>
      </w:r>
      <w:r>
        <w:t xml:space="preserve"> .</w:t>
      </w:r>
    </w:p>
    <w:p w14:paraId="6F143618" w14:textId="77777777" w:rsidR="0066241F" w:rsidRDefault="0066241F" w:rsidP="0066241F"/>
    <w:p w14:paraId="756C38DE" w14:textId="77777777" w:rsidR="0066241F" w:rsidRDefault="0066241F" w:rsidP="0066241F">
      <w:r>
        <w:t>For N = 1 and A = V and this last claim becomes</w:t>
      </w:r>
    </w:p>
    <w:p w14:paraId="53CE8A1E" w14:textId="77777777" w:rsidR="0066241F" w:rsidRDefault="0066241F" w:rsidP="0066241F"/>
    <w:p w14:paraId="35958946" w14:textId="77777777" w:rsidR="0066241F" w:rsidRDefault="0066241F" w:rsidP="0066241F">
      <w:r>
        <w:tab/>
        <w:t>V = Σ</w:t>
      </w:r>
      <w:r>
        <w:rPr>
          <w:rStyle w:val="subscript"/>
        </w:rPr>
        <w:t>i</w:t>
      </w:r>
      <w:r>
        <w:t xml:space="preserve"> V'</w:t>
      </w:r>
      <w:r>
        <w:rPr>
          <w:rStyle w:val="superscript"/>
        </w:rPr>
        <w:t>i</w:t>
      </w:r>
      <w:r>
        <w:t xml:space="preserve"> </w:t>
      </w:r>
      <w:r>
        <w:rPr>
          <w:b/>
        </w:rPr>
        <w:t>e</w:t>
      </w:r>
      <w:r>
        <w:rPr>
          <w:rStyle w:val="subscript"/>
        </w:rPr>
        <w:t>i</w:t>
      </w:r>
      <w:r>
        <w:t xml:space="preserve"> = </w:t>
      </w:r>
      <w:r>
        <w:rPr>
          <w:b/>
        </w:rPr>
        <w:t>V</w:t>
      </w:r>
      <w:r>
        <w:tab/>
      </w:r>
      <w:r>
        <w:tab/>
        <w:t>or</w:t>
      </w:r>
      <w:r>
        <w:tab/>
        <w:t>V</w:t>
      </w:r>
      <w:r w:rsidRPr="005638FE">
        <w:rPr>
          <w:rStyle w:val="superscript"/>
        </w:rPr>
        <w:t>a</w:t>
      </w:r>
      <w:r>
        <w:t xml:space="preserve"> = Σ</w:t>
      </w:r>
      <w:r>
        <w:rPr>
          <w:rStyle w:val="subscript"/>
        </w:rPr>
        <w:t>i</w:t>
      </w:r>
      <w:r>
        <w:t xml:space="preserve"> V'</w:t>
      </w:r>
      <w:r w:rsidRPr="005638FE">
        <w:rPr>
          <w:rStyle w:val="superscript"/>
        </w:rPr>
        <w:t>i</w:t>
      </w:r>
      <w:r>
        <w:t xml:space="preserve"> (</w:t>
      </w:r>
      <w:r>
        <w:rPr>
          <w:b/>
        </w:rPr>
        <w:t>e</w:t>
      </w:r>
      <w:r>
        <w:rPr>
          <w:rStyle w:val="subscript"/>
        </w:rPr>
        <w:t>i</w:t>
      </w:r>
      <w:r>
        <w:t>)</w:t>
      </w:r>
      <w:r w:rsidRPr="005638FE">
        <w:rPr>
          <w:rStyle w:val="superscript"/>
        </w:rPr>
        <w:t>a</w:t>
      </w:r>
    </w:p>
    <w:p w14:paraId="44C01D3E" w14:textId="77777777" w:rsidR="0066241F" w:rsidRDefault="0066241F" w:rsidP="0066241F"/>
    <w:p w14:paraId="192EB30F" w14:textId="77777777" w:rsidR="0066241F" w:rsidRDefault="0066241F" w:rsidP="0066241F">
      <w:r>
        <w:lastRenderedPageBreak/>
        <w:t xml:space="preserve">which agrees with the vector expansion shown in section (s) above. </w:t>
      </w:r>
    </w:p>
    <w:p w14:paraId="2F9810A1" w14:textId="77777777" w:rsidR="0066241F" w:rsidRDefault="0066241F" w:rsidP="0066241F">
      <w:r>
        <w:tab/>
        <w:t>Expansions of other tensor types can be obtained by raising and lowering indices in the obvious manner. For example</w:t>
      </w:r>
    </w:p>
    <w:p w14:paraId="77C2C395" w14:textId="77777777" w:rsidR="0066241F" w:rsidRDefault="0066241F" w:rsidP="0066241F"/>
    <w:p w14:paraId="05D615D5" w14:textId="77777777" w:rsidR="0066241F" w:rsidRDefault="0066241F" w:rsidP="0066241F">
      <w:r>
        <w:tab/>
        <w:t>A</w:t>
      </w:r>
      <w:r w:rsidRPr="005638FE">
        <w:rPr>
          <w:rStyle w:val="superscript"/>
        </w:rPr>
        <w:t>ab</w:t>
      </w:r>
      <w:r w:rsidRPr="00341ABC">
        <w:rPr>
          <w:rStyle w:val="subscript"/>
        </w:rPr>
        <w:t>c</w:t>
      </w:r>
      <w:r>
        <w:t xml:space="preserve"> = Σ</w:t>
      </w:r>
      <w:r>
        <w:rPr>
          <w:rStyle w:val="subscript"/>
        </w:rPr>
        <w:t>ijk</w:t>
      </w:r>
      <w:r>
        <w:t xml:space="preserve"> </w:t>
      </w:r>
      <w:r w:rsidRPr="00CC0A6B">
        <w:t>A</w:t>
      </w:r>
      <w:r>
        <w:t>'</w:t>
      </w:r>
      <w:r w:rsidRPr="005638FE">
        <w:rPr>
          <w:rStyle w:val="superscript"/>
        </w:rPr>
        <w:t>ij</w:t>
      </w:r>
      <w:r w:rsidRPr="00341ABC">
        <w:rPr>
          <w:rStyle w:val="subscript"/>
        </w:rPr>
        <w:t>k</w:t>
      </w:r>
      <w:r>
        <w:t xml:space="preserve"> (</w:t>
      </w:r>
      <w:r>
        <w:rPr>
          <w:b/>
        </w:rPr>
        <w:t>e</w:t>
      </w:r>
      <w:r>
        <w:rPr>
          <w:rStyle w:val="subscript"/>
        </w:rPr>
        <w:t>i</w:t>
      </w:r>
      <w:r>
        <w:sym w:font="Symbol" w:char="F0C4"/>
      </w:r>
      <w:r>
        <w:rPr>
          <w:b/>
        </w:rPr>
        <w:t>e</w:t>
      </w:r>
      <w:r>
        <w:rPr>
          <w:rStyle w:val="subscript"/>
        </w:rPr>
        <w:t>j</w:t>
      </w:r>
      <w:r>
        <w:sym w:font="Symbol" w:char="F0C4"/>
      </w:r>
      <w:r>
        <w:rPr>
          <w:b/>
        </w:rPr>
        <w:t>e</w:t>
      </w:r>
      <w:r w:rsidRPr="00341ABC">
        <w:rPr>
          <w:rStyle w:val="superscript"/>
        </w:rPr>
        <w:t>k</w:t>
      </w:r>
      <w:r>
        <w:t>)</w:t>
      </w:r>
      <w:r w:rsidRPr="005638FE">
        <w:rPr>
          <w:rStyle w:val="superscript"/>
        </w:rPr>
        <w:t>ab</w:t>
      </w:r>
      <w:r w:rsidRPr="00341ABC">
        <w:rPr>
          <w:rStyle w:val="subscript"/>
        </w:rPr>
        <w:t>c</w:t>
      </w:r>
    </w:p>
    <w:p w14:paraId="011032AC" w14:textId="77777777" w:rsidR="0066241F" w:rsidRDefault="0066241F" w:rsidP="0066241F"/>
    <w:p w14:paraId="65749CFD" w14:textId="77777777" w:rsidR="0066241F" w:rsidRDefault="0066241F" w:rsidP="0066241F">
      <w:r>
        <w:tab/>
        <w:t>A</w:t>
      </w:r>
      <w:r w:rsidRPr="00341ABC">
        <w:rPr>
          <w:rStyle w:val="subscript"/>
        </w:rPr>
        <w:t>abc</w:t>
      </w:r>
      <w:r>
        <w:t xml:space="preserve"> = Σ</w:t>
      </w:r>
      <w:r>
        <w:rPr>
          <w:rStyle w:val="subscript"/>
        </w:rPr>
        <w:t>ijk</w:t>
      </w:r>
      <w:r>
        <w:t xml:space="preserve"> </w:t>
      </w:r>
      <w:r w:rsidRPr="00CC0A6B">
        <w:t>A</w:t>
      </w:r>
      <w:r>
        <w:t>'</w:t>
      </w:r>
      <w:r w:rsidRPr="00341ABC">
        <w:rPr>
          <w:rStyle w:val="subscript"/>
        </w:rPr>
        <w:t>ijk</w:t>
      </w:r>
      <w:r>
        <w:t xml:space="preserve"> (</w:t>
      </w:r>
      <w:r>
        <w:rPr>
          <w:b/>
        </w:rPr>
        <w:t>e</w:t>
      </w:r>
      <w:r w:rsidRPr="00341ABC">
        <w:rPr>
          <w:rStyle w:val="superscript"/>
        </w:rPr>
        <w:t>i</w:t>
      </w:r>
      <w:r>
        <w:sym w:font="Symbol" w:char="F0C4"/>
      </w:r>
      <w:r>
        <w:rPr>
          <w:b/>
        </w:rPr>
        <w:t>e</w:t>
      </w:r>
      <w:r w:rsidRPr="00341ABC">
        <w:rPr>
          <w:rStyle w:val="superscript"/>
        </w:rPr>
        <w:t>j</w:t>
      </w:r>
      <w:r>
        <w:sym w:font="Symbol" w:char="F0C4"/>
      </w:r>
      <w:r>
        <w:rPr>
          <w:b/>
        </w:rPr>
        <w:t>e</w:t>
      </w:r>
      <w:r w:rsidRPr="00341ABC">
        <w:rPr>
          <w:rStyle w:val="superscript"/>
        </w:rPr>
        <w:t>k</w:t>
      </w:r>
      <w:r>
        <w:t>)</w:t>
      </w:r>
      <w:r w:rsidRPr="00341ABC">
        <w:rPr>
          <w:rStyle w:val="subscript"/>
        </w:rPr>
        <w:t>abc</w:t>
      </w:r>
      <w:r>
        <w:rPr>
          <w:rStyle w:val="subscript"/>
        </w:rPr>
        <w:t xml:space="preserve"> </w:t>
      </w:r>
    </w:p>
    <w:p w14:paraId="45B79211" w14:textId="77777777" w:rsidR="0066241F" w:rsidRDefault="0066241F" w:rsidP="0066241F"/>
    <w:p w14:paraId="2E6B7AA8" w14:textId="77777777" w:rsidR="0066241F" w:rsidRDefault="0066241F" w:rsidP="0066241F">
      <w:r>
        <w:t xml:space="preserve">Similarly, all the expansions of rank-1 tensors shown in section (s) can be generalized to the expansions of rank-n tensors. </w:t>
      </w:r>
    </w:p>
    <w:p w14:paraId="6C4D48C2" w14:textId="77777777" w:rsidR="0066241F" w:rsidRDefault="0066241F" w:rsidP="0066241F">
      <w:r>
        <w:tab/>
      </w:r>
    </w:p>
    <w:p w14:paraId="6BED307C" w14:textId="77777777" w:rsidR="0066241F" w:rsidRDefault="0066241F" w:rsidP="0066241F">
      <w:r w:rsidRPr="002D27FA">
        <w:rPr>
          <w:u w:val="single"/>
        </w:rPr>
        <w:t>Polyadic Notation.</w:t>
      </w:r>
      <w:r>
        <w:t xml:space="preserve"> Historically, a different notation was often used for the outer products of vectors. For example one had</w:t>
      </w:r>
    </w:p>
    <w:p w14:paraId="056A088D" w14:textId="77777777" w:rsidR="0066241F" w:rsidRDefault="0066241F" w:rsidP="0066241F"/>
    <w:p w14:paraId="4FD6B44E" w14:textId="77777777" w:rsidR="0066241F" w:rsidRDefault="0066241F" w:rsidP="0066241F">
      <w:r>
        <w:tab/>
        <w:t>(</w:t>
      </w:r>
      <w:r>
        <w:rPr>
          <w:b/>
        </w:rPr>
        <w:t>ab</w:t>
      </w:r>
      <w:r>
        <w:t>)</w:t>
      </w:r>
      <w:r>
        <w:rPr>
          <w:rStyle w:val="subscript"/>
        </w:rPr>
        <w:t>ij</w:t>
      </w:r>
      <w:r>
        <w:t xml:space="preserve"> ≡ a</w:t>
      </w:r>
      <w:r>
        <w:rPr>
          <w:rStyle w:val="subscript"/>
        </w:rPr>
        <w:t>i</w:t>
      </w:r>
      <w:r>
        <w:t>b</w:t>
      </w:r>
      <w:r>
        <w:rPr>
          <w:rStyle w:val="subscript"/>
        </w:rPr>
        <w:t>j</w:t>
      </w:r>
      <w:r>
        <w:t xml:space="preserve">      </w:t>
      </w:r>
      <w:r>
        <w:tab/>
      </w:r>
      <w:r>
        <w:tab/>
        <w:t>// = (</w:t>
      </w:r>
      <w:r>
        <w:rPr>
          <w:b/>
        </w:rPr>
        <w:t>a</w:t>
      </w:r>
      <w:r>
        <w:sym w:font="Symbol" w:char="F0C4"/>
      </w:r>
      <w:r>
        <w:rPr>
          <w:b/>
        </w:rPr>
        <w:t>b</w:t>
      </w:r>
      <w:r>
        <w:t>)</w:t>
      </w:r>
      <w:r>
        <w:rPr>
          <w:rStyle w:val="subscript"/>
        </w:rPr>
        <w:t>ij</w:t>
      </w:r>
    </w:p>
    <w:p w14:paraId="7ACFFF2E" w14:textId="77777777" w:rsidR="0066241F" w:rsidRDefault="0066241F" w:rsidP="0066241F"/>
    <w:p w14:paraId="187D88AA" w14:textId="77777777" w:rsidR="0066241F" w:rsidRPr="002D27FA" w:rsidRDefault="0066241F" w:rsidP="0066241F">
      <w:r>
        <w:t xml:space="preserve">and then the object </w:t>
      </w:r>
      <w:r>
        <w:rPr>
          <w:b/>
        </w:rPr>
        <w:t>ab</w:t>
      </w:r>
      <w:r>
        <w:t xml:space="preserve"> is a matrix known as the dyadic product of two vectors. The expansion of a rank-2 tensor might then appear in these various somewhat mysterious (but valid) notations,</w:t>
      </w:r>
    </w:p>
    <w:p w14:paraId="22F0AC77" w14:textId="77777777" w:rsidR="0066241F" w:rsidRPr="00341ABC" w:rsidRDefault="0066241F" w:rsidP="0066241F"/>
    <w:p w14:paraId="06150862" w14:textId="77777777" w:rsidR="0066241F" w:rsidRDefault="0066241F" w:rsidP="0066241F">
      <w:r>
        <w:tab/>
        <w:t>A = Σ</w:t>
      </w:r>
      <w:r>
        <w:rPr>
          <w:rStyle w:val="subscript"/>
        </w:rPr>
        <w:t>nm</w:t>
      </w:r>
      <w:r>
        <w:t xml:space="preserve"> </w:t>
      </w:r>
      <w:r w:rsidRPr="00223ED3">
        <w:t>A</w:t>
      </w:r>
      <w:r>
        <w:rPr>
          <w:rStyle w:val="subscript"/>
        </w:rPr>
        <w:t>nm</w:t>
      </w:r>
      <w:r>
        <w:t xml:space="preserve"> </w:t>
      </w:r>
      <w:r>
        <w:rPr>
          <w:b/>
        </w:rPr>
        <w:t>u</w:t>
      </w:r>
      <w:r>
        <w:rPr>
          <w:rStyle w:val="subscript"/>
        </w:rPr>
        <w:t>n</w:t>
      </w:r>
      <w:r>
        <w:rPr>
          <w:b/>
        </w:rPr>
        <w:t>u</w:t>
      </w:r>
      <w:r>
        <w:rPr>
          <w:rStyle w:val="subscript"/>
        </w:rPr>
        <w:t>m</w:t>
      </w:r>
      <w:r>
        <w:t xml:space="preserve">   = </w:t>
      </w:r>
      <w:r>
        <w:rPr>
          <w:b/>
        </w:rPr>
        <w:t>A</w:t>
      </w:r>
      <w:r>
        <w:rPr>
          <w:rStyle w:val="subscript"/>
        </w:rPr>
        <w:t>11</w:t>
      </w:r>
      <w:r>
        <w:t xml:space="preserve"> </w:t>
      </w:r>
      <w:r>
        <w:rPr>
          <w:b/>
        </w:rPr>
        <w:t>u</w:t>
      </w:r>
      <w:r>
        <w:rPr>
          <w:rStyle w:val="subscript"/>
        </w:rPr>
        <w:t>1</w:t>
      </w:r>
      <w:r>
        <w:t xml:space="preserve"> </w:t>
      </w:r>
      <w:r>
        <w:rPr>
          <w:b/>
        </w:rPr>
        <w:t>u</w:t>
      </w:r>
      <w:r>
        <w:rPr>
          <w:rStyle w:val="subscript"/>
        </w:rPr>
        <w:t>2</w:t>
      </w:r>
      <w:r>
        <w:t xml:space="preserve"> + A</w:t>
      </w:r>
      <w:r>
        <w:rPr>
          <w:rStyle w:val="subscript"/>
        </w:rPr>
        <w:t>12</w:t>
      </w:r>
      <w:r>
        <w:t xml:space="preserve"> </w:t>
      </w:r>
      <w:r>
        <w:rPr>
          <w:b/>
        </w:rPr>
        <w:t>u</w:t>
      </w:r>
      <w:r>
        <w:rPr>
          <w:rStyle w:val="subscript"/>
        </w:rPr>
        <w:t>1</w:t>
      </w:r>
      <w:r>
        <w:t xml:space="preserve"> </w:t>
      </w:r>
      <w:r>
        <w:rPr>
          <w:b/>
        </w:rPr>
        <w:t>u</w:t>
      </w:r>
      <w:r>
        <w:rPr>
          <w:rStyle w:val="subscript"/>
        </w:rPr>
        <w:t>2</w:t>
      </w:r>
      <w:r>
        <w:t xml:space="preserve">  + ...   =  </w:t>
      </w:r>
      <w:r>
        <w:rPr>
          <w:b/>
        </w:rPr>
        <w:t>u</w:t>
      </w:r>
      <w:r>
        <w:rPr>
          <w:rStyle w:val="subscript"/>
        </w:rPr>
        <w:t xml:space="preserve">1 </w:t>
      </w:r>
      <w:r>
        <w:rPr>
          <w:b/>
        </w:rPr>
        <w:t>A</w:t>
      </w:r>
      <w:r>
        <w:rPr>
          <w:rStyle w:val="subscript"/>
        </w:rPr>
        <w:t>11</w:t>
      </w:r>
      <w:r>
        <w:t xml:space="preserve"> </w:t>
      </w:r>
      <w:r>
        <w:rPr>
          <w:b/>
        </w:rPr>
        <w:t>u</w:t>
      </w:r>
      <w:r>
        <w:rPr>
          <w:rStyle w:val="subscript"/>
        </w:rPr>
        <w:t>2</w:t>
      </w:r>
      <w:r>
        <w:t xml:space="preserve"> + </w:t>
      </w:r>
      <w:r>
        <w:rPr>
          <w:b/>
        </w:rPr>
        <w:t>u</w:t>
      </w:r>
      <w:r>
        <w:rPr>
          <w:rStyle w:val="subscript"/>
        </w:rPr>
        <w:t xml:space="preserve">1 </w:t>
      </w:r>
      <w:r>
        <w:t>A</w:t>
      </w:r>
      <w:r>
        <w:rPr>
          <w:rStyle w:val="subscript"/>
        </w:rPr>
        <w:t>12</w:t>
      </w:r>
      <w:r>
        <w:t xml:space="preserve"> </w:t>
      </w:r>
      <w:r>
        <w:rPr>
          <w:b/>
        </w:rPr>
        <w:t>u</w:t>
      </w:r>
      <w:r>
        <w:rPr>
          <w:rStyle w:val="subscript"/>
        </w:rPr>
        <w:t>2</w:t>
      </w:r>
      <w:r>
        <w:t xml:space="preserve">  + ...</w:t>
      </w:r>
    </w:p>
    <w:p w14:paraId="6FEF3F16" w14:textId="77777777" w:rsidR="0066241F" w:rsidRDefault="0066241F" w:rsidP="0066241F"/>
    <w:p w14:paraId="485424A1" w14:textId="77777777" w:rsidR="0066241F" w:rsidRPr="00223ED3" w:rsidRDefault="0066241F" w:rsidP="0066241F">
      <w:r>
        <w:tab/>
        <w:t xml:space="preserve">    = Σ</w:t>
      </w:r>
      <w:r>
        <w:rPr>
          <w:rStyle w:val="subscript"/>
        </w:rPr>
        <w:t>nm</w:t>
      </w:r>
      <w:r>
        <w:t xml:space="preserve"> </w:t>
      </w:r>
      <w:r w:rsidRPr="00223ED3">
        <w:t>A</w:t>
      </w:r>
      <w:r>
        <w:rPr>
          <w:rStyle w:val="subscript"/>
        </w:rPr>
        <w:t>nm</w:t>
      </w:r>
      <w:r>
        <w:t xml:space="preserve"> </w:t>
      </w:r>
      <w:r>
        <w:rPr>
          <w:b/>
        </w:rPr>
        <w:t>n m   =  A</w:t>
      </w:r>
      <w:r>
        <w:rPr>
          <w:rStyle w:val="subscript"/>
        </w:rPr>
        <w:t>11</w:t>
      </w:r>
      <w:r>
        <w:t xml:space="preserve"> </w:t>
      </w:r>
      <w:r w:rsidRPr="00223ED3">
        <w:rPr>
          <w:b/>
        </w:rPr>
        <w:t>1</w:t>
      </w:r>
      <w:r>
        <w:t xml:space="preserve"> </w:t>
      </w:r>
      <w:r w:rsidRPr="00223ED3">
        <w:rPr>
          <w:b/>
        </w:rPr>
        <w:t>1</w:t>
      </w:r>
      <w:r>
        <w:t xml:space="preserve"> + A</w:t>
      </w:r>
      <w:r>
        <w:rPr>
          <w:rStyle w:val="subscript"/>
        </w:rPr>
        <w:t>12</w:t>
      </w:r>
      <w:r>
        <w:t xml:space="preserve"> </w:t>
      </w:r>
      <w:r w:rsidRPr="00223ED3">
        <w:rPr>
          <w:b/>
        </w:rPr>
        <w:t>1</w:t>
      </w:r>
      <w:r>
        <w:t xml:space="preserve"> </w:t>
      </w:r>
      <w:r w:rsidRPr="00223ED3">
        <w:rPr>
          <w:b/>
        </w:rPr>
        <w:t>2</w:t>
      </w:r>
      <w:r>
        <w:t xml:space="preserve">  + ...   =  </w:t>
      </w:r>
      <w:r w:rsidRPr="00223ED3">
        <w:rPr>
          <w:b/>
        </w:rPr>
        <w:t>1</w:t>
      </w:r>
      <w:r>
        <w:rPr>
          <w:b/>
        </w:rPr>
        <w:t xml:space="preserve"> A</w:t>
      </w:r>
      <w:r>
        <w:rPr>
          <w:rStyle w:val="subscript"/>
        </w:rPr>
        <w:t>11</w:t>
      </w:r>
      <w:r>
        <w:t xml:space="preserve"> </w:t>
      </w:r>
      <w:r w:rsidRPr="00223ED3">
        <w:rPr>
          <w:b/>
        </w:rPr>
        <w:t>1</w:t>
      </w:r>
      <w:r>
        <w:t xml:space="preserve"> + </w:t>
      </w:r>
      <w:r w:rsidRPr="00223ED3">
        <w:rPr>
          <w:b/>
        </w:rPr>
        <w:t>1</w:t>
      </w:r>
      <w:r>
        <w:rPr>
          <w:b/>
        </w:rPr>
        <w:t xml:space="preserve">  </w:t>
      </w:r>
      <w:r>
        <w:t>A</w:t>
      </w:r>
      <w:r>
        <w:rPr>
          <w:rStyle w:val="subscript"/>
        </w:rPr>
        <w:t>12</w:t>
      </w:r>
      <w:r>
        <w:t xml:space="preserve"> </w:t>
      </w:r>
      <w:r w:rsidRPr="00223ED3">
        <w:rPr>
          <w:b/>
        </w:rPr>
        <w:t>2</w:t>
      </w:r>
      <w:r>
        <w:t xml:space="preserve">  + ...</w:t>
      </w:r>
    </w:p>
    <w:p w14:paraId="5F0E1538" w14:textId="77777777" w:rsidR="0066241F" w:rsidRPr="00223ED3" w:rsidRDefault="0066241F" w:rsidP="0066241F"/>
    <w:p w14:paraId="3A50F24A" w14:textId="77777777" w:rsidR="0066241F" w:rsidRDefault="0066241F" w:rsidP="0066241F">
      <w:r>
        <w:t>To add to the confusion, sometimes the Cartesian unit vectors are given different names</w:t>
      </w:r>
    </w:p>
    <w:p w14:paraId="4E6BDEC4" w14:textId="77777777" w:rsidR="0066241F" w:rsidRDefault="0066241F" w:rsidP="0066241F"/>
    <w:p w14:paraId="1B4DF5E6" w14:textId="77777777" w:rsidR="0066241F" w:rsidRPr="001304C7" w:rsidRDefault="0066241F" w:rsidP="0066241F">
      <w:r>
        <w:tab/>
      </w:r>
      <w:r w:rsidRPr="001304C7">
        <w:rPr>
          <w:b/>
        </w:rPr>
        <w:t>u</w:t>
      </w:r>
      <w:r>
        <w:rPr>
          <w:rStyle w:val="subscript"/>
        </w:rPr>
        <w:t>1</w:t>
      </w:r>
      <w:r>
        <w:t xml:space="preserve"> = </w:t>
      </w:r>
      <w:r w:rsidRPr="001304C7">
        <w:rPr>
          <w:b/>
        </w:rPr>
        <w:t>1</w:t>
      </w:r>
      <w:r>
        <w:t xml:space="preserve"> = </w:t>
      </w:r>
      <w:r w:rsidRPr="001304C7">
        <w:rPr>
          <w:b/>
        </w:rPr>
        <w:fldChar w:fldCharType="begin"/>
      </w:r>
      <w:r w:rsidRPr="001304C7">
        <w:rPr>
          <w:b/>
        </w:rPr>
        <w:instrText xml:space="preserve"> EQ \O(1,\S\up4(^))</w:instrText>
      </w:r>
      <w:r w:rsidRPr="001304C7">
        <w:rPr>
          <w:b/>
        </w:rPr>
        <w:fldChar w:fldCharType="end"/>
      </w:r>
      <w:r>
        <w:t xml:space="preserve"> =  </w:t>
      </w:r>
      <w:r w:rsidRPr="001304C7">
        <w:rPr>
          <w:b/>
        </w:rPr>
        <w:fldChar w:fldCharType="begin"/>
      </w:r>
      <w:r w:rsidRPr="001304C7">
        <w:rPr>
          <w:b/>
        </w:rPr>
        <w:instrText xml:space="preserve"> EQ \O(x,\S\up2(^))</w:instrText>
      </w:r>
      <w:r w:rsidRPr="001304C7">
        <w:rPr>
          <w:b/>
        </w:rPr>
        <w:fldChar w:fldCharType="end"/>
      </w:r>
      <w:r>
        <w:t xml:space="preserve">   = </w:t>
      </w:r>
      <w:r w:rsidRPr="001304C7">
        <w:rPr>
          <w:b/>
        </w:rPr>
        <w:t>i</w:t>
      </w:r>
    </w:p>
    <w:p w14:paraId="18DF333A" w14:textId="77777777" w:rsidR="0066241F" w:rsidRPr="001304C7" w:rsidRDefault="0066241F" w:rsidP="0066241F">
      <w:r>
        <w:tab/>
      </w:r>
      <w:r w:rsidRPr="001304C7">
        <w:rPr>
          <w:b/>
        </w:rPr>
        <w:t>u</w:t>
      </w:r>
      <w:r>
        <w:rPr>
          <w:rStyle w:val="subscript"/>
        </w:rPr>
        <w:t>2</w:t>
      </w:r>
      <w:r>
        <w:t xml:space="preserve"> = </w:t>
      </w:r>
      <w:r>
        <w:rPr>
          <w:b/>
        </w:rPr>
        <w:t>2</w:t>
      </w:r>
      <w:r>
        <w:t xml:space="preserve"> = </w:t>
      </w:r>
      <w:r w:rsidRPr="001304C7">
        <w:rPr>
          <w:b/>
        </w:rPr>
        <w:fldChar w:fldCharType="begin"/>
      </w:r>
      <w:r w:rsidRPr="001304C7">
        <w:rPr>
          <w:b/>
        </w:rPr>
        <w:instrText xml:space="preserve"> EQ \O(</w:instrText>
      </w:r>
      <w:r>
        <w:rPr>
          <w:b/>
        </w:rPr>
        <w:instrText>2</w:instrText>
      </w:r>
      <w:r w:rsidRPr="001304C7">
        <w:rPr>
          <w:b/>
        </w:rPr>
        <w:instrText>,\S\up4(^))</w:instrText>
      </w:r>
      <w:r w:rsidRPr="001304C7">
        <w:rPr>
          <w:b/>
        </w:rPr>
        <w:fldChar w:fldCharType="end"/>
      </w:r>
      <w:r>
        <w:t xml:space="preserve"> =  </w:t>
      </w:r>
      <w:r w:rsidRPr="001304C7">
        <w:rPr>
          <w:b/>
        </w:rPr>
        <w:fldChar w:fldCharType="begin"/>
      </w:r>
      <w:r w:rsidRPr="001304C7">
        <w:rPr>
          <w:b/>
        </w:rPr>
        <w:instrText xml:space="preserve"> EQ \O(</w:instrText>
      </w:r>
      <w:r>
        <w:rPr>
          <w:b/>
        </w:rPr>
        <w:instrText>y</w:instrText>
      </w:r>
      <w:r w:rsidRPr="001304C7">
        <w:rPr>
          <w:b/>
        </w:rPr>
        <w:instrText>,\S\up2(^))</w:instrText>
      </w:r>
      <w:r w:rsidRPr="001304C7">
        <w:rPr>
          <w:b/>
        </w:rPr>
        <w:fldChar w:fldCharType="end"/>
      </w:r>
      <w:r>
        <w:t xml:space="preserve">   = </w:t>
      </w:r>
      <w:r>
        <w:rPr>
          <w:b/>
        </w:rPr>
        <w:t>j</w:t>
      </w:r>
    </w:p>
    <w:p w14:paraId="45BCF42A" w14:textId="77777777" w:rsidR="0066241F" w:rsidRDefault="0066241F" w:rsidP="0066241F">
      <w:r>
        <w:tab/>
      </w:r>
      <w:r w:rsidRPr="001304C7">
        <w:rPr>
          <w:b/>
        </w:rPr>
        <w:t>u</w:t>
      </w:r>
      <w:r>
        <w:rPr>
          <w:rStyle w:val="subscript"/>
        </w:rPr>
        <w:t>3</w:t>
      </w:r>
      <w:r>
        <w:t xml:space="preserve"> = </w:t>
      </w:r>
      <w:r>
        <w:rPr>
          <w:b/>
        </w:rPr>
        <w:t>3</w:t>
      </w:r>
      <w:r>
        <w:t xml:space="preserve"> = </w:t>
      </w:r>
      <w:r w:rsidRPr="001304C7">
        <w:rPr>
          <w:b/>
        </w:rPr>
        <w:fldChar w:fldCharType="begin"/>
      </w:r>
      <w:r w:rsidRPr="001304C7">
        <w:rPr>
          <w:b/>
        </w:rPr>
        <w:instrText xml:space="preserve"> EQ \O(</w:instrText>
      </w:r>
      <w:r>
        <w:rPr>
          <w:b/>
        </w:rPr>
        <w:instrText>3</w:instrText>
      </w:r>
      <w:r w:rsidRPr="001304C7">
        <w:rPr>
          <w:b/>
        </w:rPr>
        <w:instrText>,\S\up4(^))</w:instrText>
      </w:r>
      <w:r w:rsidRPr="001304C7">
        <w:rPr>
          <w:b/>
        </w:rPr>
        <w:fldChar w:fldCharType="end"/>
      </w:r>
      <w:r>
        <w:t xml:space="preserve"> =  </w:t>
      </w:r>
      <w:r w:rsidRPr="001304C7">
        <w:rPr>
          <w:b/>
        </w:rPr>
        <w:fldChar w:fldCharType="begin"/>
      </w:r>
      <w:r w:rsidRPr="001304C7">
        <w:rPr>
          <w:b/>
        </w:rPr>
        <w:instrText xml:space="preserve"> EQ \O(</w:instrText>
      </w:r>
      <w:r>
        <w:rPr>
          <w:b/>
        </w:rPr>
        <w:instrText>z</w:instrText>
      </w:r>
      <w:r w:rsidRPr="001304C7">
        <w:rPr>
          <w:b/>
        </w:rPr>
        <w:instrText>,\S\up2(^))</w:instrText>
      </w:r>
      <w:r w:rsidRPr="001304C7">
        <w:rPr>
          <w:b/>
        </w:rPr>
        <w:fldChar w:fldCharType="end"/>
      </w:r>
      <w:r>
        <w:t xml:space="preserve">   = </w:t>
      </w:r>
      <w:r>
        <w:rPr>
          <w:b/>
        </w:rPr>
        <w:t>k</w:t>
      </w:r>
    </w:p>
    <w:p w14:paraId="7CEFBCA8" w14:textId="77777777" w:rsidR="0066241F" w:rsidRDefault="0066241F" w:rsidP="0066241F"/>
    <w:p w14:paraId="14256B3A" w14:textId="77777777" w:rsidR="0066241F" w:rsidRDefault="0066241F" w:rsidP="0066241F">
      <w:r>
        <w:t xml:space="preserve">and then one might see for example </w:t>
      </w:r>
    </w:p>
    <w:p w14:paraId="7A8F3CA6" w14:textId="77777777" w:rsidR="0066241F" w:rsidRDefault="0066241F" w:rsidP="0066241F"/>
    <w:p w14:paraId="6416AF6D" w14:textId="77777777" w:rsidR="0066241F" w:rsidRDefault="0066241F" w:rsidP="0066241F">
      <w:r>
        <w:tab/>
        <w:t xml:space="preserve">A =  </w:t>
      </w:r>
      <w:r>
        <w:rPr>
          <w:b/>
        </w:rPr>
        <w:t>A</w:t>
      </w:r>
      <w:r>
        <w:rPr>
          <w:rStyle w:val="subscript"/>
        </w:rPr>
        <w:t>11</w:t>
      </w:r>
      <w:r>
        <w:t xml:space="preserve"> </w:t>
      </w:r>
      <w:r w:rsidRPr="001304C7">
        <w:rPr>
          <w:b/>
        </w:rPr>
        <w:t>i</w:t>
      </w:r>
      <w:r>
        <w:t xml:space="preserve"> </w:t>
      </w:r>
      <w:r w:rsidRPr="001304C7">
        <w:rPr>
          <w:b/>
        </w:rPr>
        <w:t>i</w:t>
      </w:r>
      <w:r>
        <w:t xml:space="preserve"> + A</w:t>
      </w:r>
      <w:r>
        <w:rPr>
          <w:rStyle w:val="subscript"/>
        </w:rPr>
        <w:t>12</w:t>
      </w:r>
      <w:r>
        <w:t xml:space="preserve"> </w:t>
      </w:r>
      <w:r w:rsidRPr="001304C7">
        <w:rPr>
          <w:b/>
        </w:rPr>
        <w:t>i</w:t>
      </w:r>
      <w:r>
        <w:t xml:space="preserve"> </w:t>
      </w:r>
      <w:r>
        <w:rPr>
          <w:b/>
        </w:rPr>
        <w:t>j</w:t>
      </w:r>
      <w:r>
        <w:t xml:space="preserve">  + A</w:t>
      </w:r>
      <w:r>
        <w:rPr>
          <w:rStyle w:val="subscript"/>
        </w:rPr>
        <w:t>13</w:t>
      </w:r>
      <w:r>
        <w:t xml:space="preserve"> </w:t>
      </w:r>
      <w:r w:rsidRPr="001304C7">
        <w:rPr>
          <w:b/>
        </w:rPr>
        <w:t>i</w:t>
      </w:r>
      <w:r>
        <w:t xml:space="preserve"> </w:t>
      </w:r>
      <w:r>
        <w:rPr>
          <w:b/>
        </w:rPr>
        <w:t>k</w:t>
      </w:r>
      <w:r>
        <w:t xml:space="preserve">  + ... </w:t>
      </w:r>
    </w:p>
    <w:p w14:paraId="5554E401" w14:textId="77777777" w:rsidR="0066241F" w:rsidRDefault="0066241F" w:rsidP="0066241F"/>
    <w:p w14:paraId="34BBDA6C" w14:textId="77777777" w:rsidR="0066241F" w:rsidRDefault="0066241F" w:rsidP="0066241F">
      <w:r>
        <w:t xml:space="preserve">This dyadic (dyad) notation is generalized to n &gt; 2 so one can have triads and in general polyads ( see for example p 28 of </w:t>
      </w:r>
      <w:r w:rsidRPr="00A0563F">
        <w:rPr>
          <w:color w:val="000000"/>
        </w:rPr>
        <w:t>Backus</w:t>
      </w:r>
      <w:r>
        <w:t>). The n=3 case would have</w:t>
      </w:r>
    </w:p>
    <w:p w14:paraId="25B735D5" w14:textId="77777777" w:rsidR="0066241F" w:rsidRDefault="0066241F" w:rsidP="0066241F"/>
    <w:p w14:paraId="0098E2A2" w14:textId="77777777" w:rsidR="0066241F" w:rsidRPr="00F70E12" w:rsidRDefault="0066241F" w:rsidP="0066241F">
      <w:r>
        <w:tab/>
        <w:t>A = Σ</w:t>
      </w:r>
      <w:r>
        <w:rPr>
          <w:rStyle w:val="subscript"/>
        </w:rPr>
        <w:t>nmp</w:t>
      </w:r>
      <w:r>
        <w:t xml:space="preserve"> </w:t>
      </w:r>
      <w:r w:rsidRPr="00223ED3">
        <w:t>A</w:t>
      </w:r>
      <w:r>
        <w:rPr>
          <w:rStyle w:val="subscript"/>
        </w:rPr>
        <w:t>nmp</w:t>
      </w:r>
      <w:r>
        <w:t xml:space="preserve"> </w:t>
      </w:r>
      <w:r>
        <w:rPr>
          <w:b/>
        </w:rPr>
        <w:t>u</w:t>
      </w:r>
      <w:r>
        <w:rPr>
          <w:rStyle w:val="subscript"/>
        </w:rPr>
        <w:t>n</w:t>
      </w:r>
      <w:r>
        <w:rPr>
          <w:b/>
        </w:rPr>
        <w:t>u</w:t>
      </w:r>
      <w:r>
        <w:rPr>
          <w:rStyle w:val="subscript"/>
        </w:rPr>
        <w:t>m</w:t>
      </w:r>
      <w:r>
        <w:rPr>
          <w:b/>
        </w:rPr>
        <w:t>u</w:t>
      </w:r>
      <w:r>
        <w:rPr>
          <w:rStyle w:val="subscript"/>
        </w:rPr>
        <w:t>p</w:t>
      </w:r>
      <w:r>
        <w:t xml:space="preserve">   =   A</w:t>
      </w:r>
      <w:r>
        <w:rPr>
          <w:rStyle w:val="subscript"/>
        </w:rPr>
        <w:t>111</w:t>
      </w:r>
      <w:r>
        <w:t xml:space="preserve"> </w:t>
      </w:r>
      <w:r w:rsidRPr="00F70E12">
        <w:rPr>
          <w:b/>
        </w:rPr>
        <w:t>1</w:t>
      </w:r>
      <w:r>
        <w:t xml:space="preserve"> </w:t>
      </w:r>
      <w:r w:rsidRPr="00F70E12">
        <w:rPr>
          <w:b/>
        </w:rPr>
        <w:t>1</w:t>
      </w:r>
      <w:r>
        <w:t xml:space="preserve"> </w:t>
      </w:r>
      <w:r w:rsidRPr="00F70E12">
        <w:rPr>
          <w:b/>
        </w:rPr>
        <w:t>1</w:t>
      </w:r>
      <w:r>
        <w:t xml:space="preserve"> + A</w:t>
      </w:r>
      <w:r>
        <w:rPr>
          <w:rStyle w:val="subscript"/>
        </w:rPr>
        <w:t>112</w:t>
      </w:r>
      <w:r>
        <w:t xml:space="preserve"> </w:t>
      </w:r>
      <w:r w:rsidRPr="00F70E12">
        <w:rPr>
          <w:b/>
        </w:rPr>
        <w:t>1</w:t>
      </w:r>
      <w:r>
        <w:t xml:space="preserve"> </w:t>
      </w:r>
      <w:r w:rsidRPr="00F70E12">
        <w:rPr>
          <w:b/>
        </w:rPr>
        <w:t>1</w:t>
      </w:r>
      <w:r>
        <w:t xml:space="preserve"> </w:t>
      </w:r>
      <w:r w:rsidRPr="00F70E12">
        <w:rPr>
          <w:b/>
        </w:rPr>
        <w:t>2</w:t>
      </w:r>
      <w:r>
        <w:t xml:space="preserve">  + ...</w:t>
      </w:r>
    </w:p>
    <w:p w14:paraId="043B0173" w14:textId="77777777" w:rsidR="0066241F" w:rsidRDefault="0066241F" w:rsidP="0066241F"/>
    <w:p w14:paraId="66B34CC7" w14:textId="77777777" w:rsidR="0066241F" w:rsidRDefault="0066241F" w:rsidP="0066241F">
      <w:r>
        <w:t>Notice that in the direct product definition (</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 xml:space="preserve">..... one cannot willy-nilly shuffle the order of </w:t>
      </w:r>
      <w:r w:rsidRPr="00262F16">
        <w:rPr>
          <w:b/>
        </w:rPr>
        <w:t>A</w:t>
      </w:r>
      <w:r>
        <w:t>,</w:t>
      </w:r>
      <w:r w:rsidRPr="00262F16">
        <w:rPr>
          <w:b/>
        </w:rPr>
        <w:t>B</w:t>
      </w:r>
      <w:r>
        <w:t xml:space="preserve"> and </w:t>
      </w:r>
      <w:r w:rsidRPr="00262F16">
        <w:rPr>
          <w:b/>
        </w:rPr>
        <w:t>C</w:t>
      </w:r>
      <w:r>
        <w:t xml:space="preserve"> appearing in </w:t>
      </w:r>
      <w:r>
        <w:rPr>
          <w:b/>
        </w:rPr>
        <w:t>A</w:t>
      </w:r>
      <w:r>
        <w:sym w:font="Symbol" w:char="F0C4"/>
      </w:r>
      <w:r>
        <w:rPr>
          <w:b/>
        </w:rPr>
        <w:t>B</w:t>
      </w:r>
      <w:r>
        <w:sym w:font="Symbol" w:char="F0C4"/>
      </w:r>
      <w:r>
        <w:rPr>
          <w:b/>
        </w:rPr>
        <w:t>C</w:t>
      </w:r>
      <w:r>
        <w:t xml:space="preserve"> without also shuffling the indices. This rule is less clear (but still valid) in the notation having an object like </w:t>
      </w:r>
      <w:r w:rsidRPr="00F70E12">
        <w:rPr>
          <w:b/>
        </w:rPr>
        <w:t>1</w:t>
      </w:r>
      <w:r>
        <w:t xml:space="preserve"> </w:t>
      </w:r>
      <w:r>
        <w:rPr>
          <w:b/>
        </w:rPr>
        <w:t>3</w:t>
      </w:r>
      <w:r>
        <w:t xml:space="preserve"> </w:t>
      </w:r>
      <w:r w:rsidRPr="00F70E12">
        <w:rPr>
          <w:b/>
        </w:rPr>
        <w:t>2</w:t>
      </w:r>
      <w:r>
        <w:t xml:space="preserve">. In its favor, the polyadic notation is compact and just provides a shorthand to reduce the need for extra symbols, </w:t>
      </w:r>
    </w:p>
    <w:p w14:paraId="079555E1" w14:textId="77777777" w:rsidR="0066241F" w:rsidRDefault="0066241F" w:rsidP="0066241F"/>
    <w:p w14:paraId="070C5C54" w14:textId="77777777" w:rsidR="0066241F" w:rsidRPr="00262F16" w:rsidRDefault="0066241F" w:rsidP="0066241F">
      <w:r>
        <w:tab/>
      </w:r>
      <w:r w:rsidRPr="00F70E12">
        <w:rPr>
          <w:b/>
        </w:rPr>
        <w:t>1</w:t>
      </w:r>
      <w:r>
        <w:t xml:space="preserve"> </w:t>
      </w:r>
      <w:r>
        <w:rPr>
          <w:b/>
        </w:rPr>
        <w:t>3</w:t>
      </w:r>
      <w:r>
        <w:t xml:space="preserve"> </w:t>
      </w:r>
      <w:r w:rsidRPr="00F70E12">
        <w:rPr>
          <w:b/>
        </w:rPr>
        <w:t>2</w:t>
      </w:r>
      <w:r>
        <w:rPr>
          <w:b/>
        </w:rPr>
        <w:t xml:space="preserve">   ≡   </w:t>
      </w:r>
      <w:r>
        <w:t>(</w:t>
      </w:r>
      <w:r>
        <w:rPr>
          <w:b/>
        </w:rPr>
        <w:t>u</w:t>
      </w:r>
      <w:r>
        <w:rPr>
          <w:rStyle w:val="subscript"/>
        </w:rPr>
        <w:t>1</w:t>
      </w:r>
      <w:r>
        <w:sym w:font="Symbol" w:char="F0C4"/>
      </w:r>
      <w:r>
        <w:rPr>
          <w:b/>
        </w:rPr>
        <w:t>u</w:t>
      </w:r>
      <w:r>
        <w:rPr>
          <w:rStyle w:val="subscript"/>
        </w:rPr>
        <w:t>3</w:t>
      </w:r>
      <w:r>
        <w:sym w:font="Symbol" w:char="F0C4"/>
      </w:r>
      <w:r>
        <w:rPr>
          <w:b/>
        </w:rPr>
        <w:t>u</w:t>
      </w:r>
      <w:r>
        <w:rPr>
          <w:rStyle w:val="subscript"/>
        </w:rPr>
        <w:t>2</w:t>
      </w:r>
      <w:r>
        <w:t xml:space="preserve">) </w:t>
      </w:r>
    </w:p>
    <w:p w14:paraId="003EAFDA" w14:textId="77777777" w:rsidR="0066241F" w:rsidRDefault="0066241F" w:rsidP="0066241F">
      <w:pPr>
        <w:rPr>
          <w:b/>
        </w:rPr>
      </w:pPr>
    </w:p>
    <w:p w14:paraId="7FECED8C" w14:textId="77777777" w:rsidR="0066241F" w:rsidRDefault="0066241F" w:rsidP="0066241F">
      <w:r w:rsidRPr="002C233B">
        <w:rPr>
          <w:u w:val="single"/>
        </w:rPr>
        <w:t>Transpose notation</w:t>
      </w:r>
      <w:r>
        <w:rPr>
          <w:u w:val="single"/>
        </w:rPr>
        <w:t xml:space="preserve"> for dyadics</w:t>
      </w:r>
      <w:r>
        <w:t>. In the case n=2 the polyadic notation (dyadic) can be understood in the following manner that seems less abstract than what appears above:</w:t>
      </w:r>
    </w:p>
    <w:p w14:paraId="3F620C45" w14:textId="77777777" w:rsidR="0066241F" w:rsidRDefault="0066241F" w:rsidP="0066241F"/>
    <w:p w14:paraId="2F7D9766" w14:textId="77777777" w:rsidR="0066241F" w:rsidRDefault="0066241F" w:rsidP="0066241F">
      <w:r>
        <w:tab/>
      </w:r>
      <w:r>
        <w:rPr>
          <w:b/>
        </w:rPr>
        <w:t>ab</w:t>
      </w:r>
      <w:r>
        <w:t xml:space="preserve">  ≡ </w:t>
      </w:r>
      <w:r>
        <w:rPr>
          <w:b/>
        </w:rPr>
        <w:t>ab</w:t>
      </w:r>
      <w:r>
        <w:rPr>
          <w:rStyle w:val="superscript"/>
        </w:rPr>
        <w:t>T</w:t>
      </w:r>
    </w:p>
    <w:p w14:paraId="0025DFDA" w14:textId="77777777" w:rsidR="0066241F" w:rsidRDefault="0066241F" w:rsidP="0066241F"/>
    <w:p w14:paraId="48095FB9" w14:textId="77777777" w:rsidR="0066241F" w:rsidRDefault="0066241F" w:rsidP="0066241F">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2AAA1886" w14:textId="77777777" w:rsidR="0066241F" w:rsidRDefault="0066241F" w:rsidP="0066241F"/>
    <w:p w14:paraId="5A7B8626" w14:textId="77777777" w:rsidR="0066241F" w:rsidRDefault="0066241F" w:rsidP="0066241F">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w:t>
      </w:r>
    </w:p>
    <w:p w14:paraId="4FD645DB" w14:textId="77777777" w:rsidR="0066241F" w:rsidRDefault="0066241F" w:rsidP="0066241F"/>
    <w:p w14:paraId="6A42CB88" w14:textId="77777777" w:rsidR="0066241F" w:rsidRDefault="0066241F" w:rsidP="0066241F">
      <w:r>
        <w:t>and one sees that in fact</w:t>
      </w:r>
    </w:p>
    <w:p w14:paraId="1F870C9B" w14:textId="77777777" w:rsidR="0066241F" w:rsidRDefault="0066241F" w:rsidP="0066241F"/>
    <w:p w14:paraId="1AFB54E0" w14:textId="77777777" w:rsidR="0066241F" w:rsidRDefault="0066241F" w:rsidP="0066241F">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bscript"/>
        </w:rPr>
        <w:t>j</w:t>
      </w:r>
      <w:r>
        <w:t xml:space="preserve"> </w:t>
      </w:r>
    </w:p>
    <w:p w14:paraId="36F3E28D" w14:textId="77777777" w:rsidR="0066241F" w:rsidRDefault="0066241F" w:rsidP="0066241F"/>
    <w:p w14:paraId="45471882" w14:textId="77777777" w:rsidR="0066241F" w:rsidRDefault="0066241F" w:rsidP="0066241F">
      <w:r>
        <w:t xml:space="preserve">Superscript T means transpose, and the transpose of a column vector </w:t>
      </w:r>
      <w:r w:rsidRPr="001507DA">
        <w:rPr>
          <w:b/>
        </w:rPr>
        <w:t>b</w:t>
      </w:r>
      <w:r>
        <w:t xml:space="preserve"> is a row vector </w:t>
      </w:r>
      <w:r w:rsidRPr="001507DA">
        <w:rPr>
          <w:b/>
        </w:rPr>
        <w:t>b</w:t>
      </w:r>
      <w:r>
        <w:rPr>
          <w:rStyle w:val="superscript"/>
        </w:rPr>
        <w:t>T</w:t>
      </w:r>
      <w:r>
        <w:t xml:space="preserve">. </w:t>
      </w:r>
    </w:p>
    <w:p w14:paraId="53841289" w14:textId="77777777" w:rsidR="0066241F" w:rsidRPr="001507DA" w:rsidRDefault="0066241F" w:rsidP="0066241F">
      <w:r>
        <w:tab/>
        <w:t xml:space="preserve">This transpose notation can then be applied to the dyadic expansion of a 2x2 matrix A, </w:t>
      </w:r>
    </w:p>
    <w:p w14:paraId="0CC7ED69" w14:textId="77777777" w:rsidR="0066241F" w:rsidRDefault="0066241F" w:rsidP="0066241F"/>
    <w:p w14:paraId="6CEB8E3D" w14:textId="77777777" w:rsidR="0066241F" w:rsidRDefault="0066241F" w:rsidP="0066241F">
      <w:r>
        <w:tab/>
      </w:r>
      <w:r w:rsidRPr="00685C69">
        <w:t>A</w:t>
      </w:r>
      <w:r>
        <w:t xml:space="preserve"> = Σ</w:t>
      </w:r>
      <w:r>
        <w:rPr>
          <w:rStyle w:val="subscript"/>
        </w:rPr>
        <w:t>nm</w:t>
      </w:r>
      <w:r>
        <w:t xml:space="preserve"> </w:t>
      </w:r>
      <w:r w:rsidRPr="00223ED3">
        <w:t>A</w:t>
      </w:r>
      <w:r>
        <w:rPr>
          <w:rStyle w:val="sub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Pr>
          <w:rStyle w:val="sub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Pr>
          <w:rStyle w:val="sub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Pr>
          <w:rStyle w:val="sub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Pr>
          <w:rStyle w:val="sub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Pr>
          <w:rStyle w:val="sub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23BCA3BC" w14:textId="77777777" w:rsidR="0066241F" w:rsidRPr="00F70E12" w:rsidRDefault="0066241F" w:rsidP="0066241F">
      <w:r>
        <w:tab/>
        <w:t xml:space="preserve">                                                       = a matrix with A</w:t>
      </w:r>
      <w:r>
        <w:rPr>
          <w:rStyle w:val="subscript"/>
        </w:rPr>
        <w:t>12</w:t>
      </w:r>
      <w:r>
        <w:t xml:space="preserve">  in the upper right corner</w:t>
      </w:r>
    </w:p>
    <w:p w14:paraId="16E23A97" w14:textId="77777777" w:rsidR="0066241F" w:rsidRDefault="0066241F" w:rsidP="0066241F"/>
    <w:p w14:paraId="7FEE7DC8" w14:textId="77777777" w:rsidR="0066241F" w:rsidRDefault="0066241F" w:rsidP="0066241F">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 For example, </w:t>
      </w:r>
    </w:p>
    <w:p w14:paraId="7B5C5412" w14:textId="77777777" w:rsidR="0066241F" w:rsidRDefault="0066241F" w:rsidP="0066241F"/>
    <w:p w14:paraId="20121E78" w14:textId="77777777" w:rsidR="0066241F" w:rsidRDefault="0066241F" w:rsidP="0066241F">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p>
    <w:p w14:paraId="722792AB" w14:textId="77777777" w:rsidR="0066241F" w:rsidRDefault="0066241F" w:rsidP="0066241F"/>
    <w:p w14:paraId="7332A959" w14:textId="77777777" w:rsidR="0066241F" w:rsidRDefault="0066241F" w:rsidP="0066241F">
      <w:r>
        <w:t xml:space="preserve">In our example here we happen to use dimension N = 2, but it could have been any N. Integer n on the other hand is the number of objects in the direct product which is n=2 above. For n &gt; 2 this transpose of 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The direct product notation seems clearest in this case. </w:t>
      </w:r>
    </w:p>
    <w:p w14:paraId="7997A5A7" w14:textId="77777777" w:rsidR="0066241F" w:rsidRDefault="0066241F" w:rsidP="0066241F"/>
    <w:p w14:paraId="49BAEE47" w14:textId="77777777" w:rsidR="0066241F" w:rsidRDefault="0066241F" w:rsidP="0066241F">
      <w:r>
        <w:t>Sometimes a small-size dot • is used to indicate the action of a dyadic (matrix) on a vector. If A is a dyadic (matrix) then one defines:</w:t>
      </w:r>
    </w:p>
    <w:p w14:paraId="23540850" w14:textId="77777777" w:rsidR="0066241F" w:rsidRDefault="0066241F" w:rsidP="0066241F"/>
    <w:p w14:paraId="69CFBBD4" w14:textId="77777777" w:rsidR="0066241F" w:rsidRPr="00F70129" w:rsidRDefault="0066241F" w:rsidP="0066241F">
      <w:r>
        <w:tab/>
        <w:t>A•</w:t>
      </w:r>
      <w:r w:rsidRPr="001507DA">
        <w:rPr>
          <w:b/>
        </w:rPr>
        <w:t xml:space="preserve"> </w:t>
      </w:r>
      <w:r w:rsidRPr="00B313FD">
        <w:rPr>
          <w:b/>
        </w:rPr>
        <w:t>c</w:t>
      </w:r>
      <w:r>
        <w:t xml:space="preserve">    ≡  A</w:t>
      </w:r>
      <w:r w:rsidRPr="001507DA">
        <w:rPr>
          <w:b/>
        </w:rPr>
        <w:t>c</w:t>
      </w:r>
      <w:r>
        <w:rPr>
          <w:b/>
        </w:rPr>
        <w:t xml:space="preserve">    = </w:t>
      </w:r>
      <w:r>
        <w:t>a column vector</w:t>
      </w:r>
      <w:r>
        <w:tab/>
        <w:t>(A•</w:t>
      </w:r>
      <w:r w:rsidRPr="001507DA">
        <w:rPr>
          <w:b/>
        </w:rPr>
        <w:t xml:space="preserve"> </w:t>
      </w:r>
      <w:r w:rsidRPr="00B313FD">
        <w:rPr>
          <w:b/>
        </w:rPr>
        <w:t>c</w:t>
      </w:r>
      <w:r>
        <w:rPr>
          <w:b/>
        </w:rPr>
        <w:t>)</w:t>
      </w:r>
      <w:r>
        <w:rPr>
          <w:rStyle w:val="subscript"/>
        </w:rPr>
        <w:t>i</w:t>
      </w:r>
      <w:r>
        <w:t xml:space="preserve">  = (A</w:t>
      </w:r>
      <w:r w:rsidRPr="001507DA">
        <w:rPr>
          <w:b/>
        </w:rPr>
        <w:t>c</w:t>
      </w:r>
      <w:r>
        <w:t>)</w:t>
      </w:r>
      <w:r>
        <w:rPr>
          <w:rStyle w:val="subscript"/>
        </w:rPr>
        <w:t>i</w:t>
      </w:r>
      <w:r>
        <w:t xml:space="preserve"> = A</w:t>
      </w:r>
      <w:r>
        <w:rPr>
          <w:rStyle w:val="subscript"/>
        </w:rPr>
        <w:t>ij</w:t>
      </w:r>
      <w:r>
        <w:t>c</w:t>
      </w:r>
      <w:r>
        <w:rPr>
          <w:rStyle w:val="subscript"/>
        </w:rPr>
        <w:t>j</w:t>
      </w:r>
      <w:r>
        <w:tab/>
        <w:t>=&gt;</w:t>
      </w:r>
      <w:r w:rsidRPr="00E904B0">
        <w:t xml:space="preserve"> </w:t>
      </w:r>
      <w:r>
        <w:t>A•</w:t>
      </w:r>
      <w:r w:rsidRPr="001507DA">
        <w:rPr>
          <w:b/>
        </w:rPr>
        <w:t xml:space="preserve"> </w:t>
      </w:r>
      <w:r w:rsidRPr="00B313FD">
        <w:rPr>
          <w:b/>
        </w:rPr>
        <w:t>c</w:t>
      </w:r>
      <w:r>
        <w:rPr>
          <w:b/>
        </w:rPr>
        <w:t xml:space="preserve">  = Σ</w:t>
      </w:r>
      <w:r>
        <w:rPr>
          <w:rStyle w:val="subscript"/>
        </w:rPr>
        <w:t>ij</w:t>
      </w:r>
      <w:r>
        <w:t>A</w:t>
      </w:r>
      <w:r>
        <w:rPr>
          <w:rStyle w:val="subscript"/>
        </w:rPr>
        <w:t>ij</w:t>
      </w:r>
      <w:r>
        <w:t>c</w:t>
      </w:r>
      <w:r>
        <w:rPr>
          <w:rStyle w:val="subscript"/>
        </w:rPr>
        <w:t>j</w:t>
      </w:r>
      <w:r w:rsidRPr="00E904B0">
        <w:rPr>
          <w:b/>
        </w:rPr>
        <w:t>u</w:t>
      </w:r>
      <w:r>
        <w:rPr>
          <w:rStyle w:val="subscript"/>
        </w:rPr>
        <w:t>i</w:t>
      </w:r>
      <w:r>
        <w:tab/>
        <w:t xml:space="preserve"> = A</w:t>
      </w:r>
      <w:r w:rsidRPr="00F70129">
        <w:rPr>
          <w:b/>
        </w:rPr>
        <w:t>c</w:t>
      </w:r>
    </w:p>
    <w:p w14:paraId="61659AE4" w14:textId="77777777" w:rsidR="0066241F" w:rsidRPr="00F70129" w:rsidRDefault="0066241F" w:rsidP="0066241F">
      <w:r>
        <w:tab/>
      </w:r>
      <w:r>
        <w:rPr>
          <w:b/>
        </w:rPr>
        <w:t>c</w:t>
      </w:r>
      <w:r>
        <w:t xml:space="preserve"> •</w:t>
      </w:r>
      <w:r w:rsidRPr="001507DA">
        <w:t xml:space="preserve"> </w:t>
      </w:r>
      <w:r>
        <w:t xml:space="preserve">A  ≡  </w:t>
      </w:r>
      <w:r>
        <w:rPr>
          <w:b/>
        </w:rPr>
        <w:t>c</w:t>
      </w:r>
      <w:r>
        <w:rPr>
          <w:rStyle w:val="superscript"/>
        </w:rPr>
        <w:t>T</w:t>
      </w:r>
      <w:r>
        <w:t>A   = a row vector</w:t>
      </w:r>
      <w:r>
        <w:tab/>
        <w:t>(</w:t>
      </w:r>
      <w:r>
        <w:rPr>
          <w:b/>
        </w:rPr>
        <w:t>c</w:t>
      </w:r>
      <w:r>
        <w:t xml:space="preserve"> •</w:t>
      </w:r>
      <w:r w:rsidRPr="001507DA">
        <w:t xml:space="preserve"> </w:t>
      </w:r>
      <w:r>
        <w:t>A</w:t>
      </w:r>
      <w:r>
        <w:rPr>
          <w:b/>
        </w:rPr>
        <w:t>)</w:t>
      </w:r>
      <w:r>
        <w:rPr>
          <w:rStyle w:val="subscript"/>
        </w:rPr>
        <w:t>i</w:t>
      </w:r>
      <w:r>
        <w:t xml:space="preserve">  = (</w:t>
      </w:r>
      <w:r>
        <w:rPr>
          <w:b/>
        </w:rPr>
        <w:t>c</w:t>
      </w:r>
      <w:r>
        <w:rPr>
          <w:rStyle w:val="superscript"/>
        </w:rPr>
        <w:t>T</w:t>
      </w:r>
      <w:r>
        <w:t>A)</w:t>
      </w:r>
      <w:r>
        <w:rPr>
          <w:rStyle w:val="subscript"/>
        </w:rPr>
        <w:t>i</w:t>
      </w:r>
      <w:r>
        <w:t xml:space="preserve"> = c</w:t>
      </w:r>
      <w:r>
        <w:rPr>
          <w:rStyle w:val="subscript"/>
        </w:rPr>
        <w:t>j</w:t>
      </w:r>
      <w:r>
        <w:t>A</w:t>
      </w:r>
      <w:r>
        <w:rPr>
          <w:rStyle w:val="subscript"/>
        </w:rPr>
        <w:t>ji</w:t>
      </w:r>
      <w:r>
        <w:rPr>
          <w:rStyle w:val="subscript"/>
        </w:rPr>
        <w:tab/>
      </w:r>
      <w:r>
        <w:t>=&gt;</w:t>
      </w:r>
      <w:r w:rsidRPr="00E904B0">
        <w:t xml:space="preserve"> </w:t>
      </w:r>
      <w:r>
        <w:rPr>
          <w:b/>
        </w:rPr>
        <w:t>c</w:t>
      </w:r>
      <w:r>
        <w:t xml:space="preserve"> •</w:t>
      </w:r>
      <w:r w:rsidRPr="001507DA">
        <w:t xml:space="preserve"> </w:t>
      </w:r>
      <w:r>
        <w:t>A</w:t>
      </w:r>
      <w:r>
        <w:rPr>
          <w:b/>
        </w:rPr>
        <w:t xml:space="preserve">  = Σ</w:t>
      </w:r>
      <w:r>
        <w:rPr>
          <w:rStyle w:val="subscript"/>
        </w:rPr>
        <w:t>ij</w:t>
      </w:r>
      <w:r>
        <w:t>c</w:t>
      </w:r>
      <w:r>
        <w:rPr>
          <w:rStyle w:val="subscript"/>
        </w:rPr>
        <w:t>j</w:t>
      </w:r>
      <w:r>
        <w:t>A</w:t>
      </w:r>
      <w:r>
        <w:rPr>
          <w:rStyle w:val="subscript"/>
        </w:rPr>
        <w:t>ji</w:t>
      </w:r>
      <w:r w:rsidRPr="00E904B0">
        <w:rPr>
          <w:b/>
        </w:rPr>
        <w:t xml:space="preserve"> u</w:t>
      </w:r>
      <w:r>
        <w:rPr>
          <w:rStyle w:val="subscript"/>
        </w:rPr>
        <w:t>i</w:t>
      </w:r>
      <w:r>
        <w:t xml:space="preserve"> = </w:t>
      </w:r>
      <w:r w:rsidRPr="00F70129">
        <w:rPr>
          <w:b/>
        </w:rPr>
        <w:t>c</w:t>
      </w:r>
      <w:r>
        <w:rPr>
          <w:rStyle w:val="superscript"/>
        </w:rPr>
        <w:t>T</w:t>
      </w:r>
      <w:r>
        <w:t>A</w:t>
      </w:r>
    </w:p>
    <w:p w14:paraId="11F405BB" w14:textId="77777777" w:rsidR="0066241F" w:rsidRDefault="0066241F" w:rsidP="0066241F">
      <w:r>
        <w:tab/>
      </w:r>
      <w:r w:rsidRPr="00B1686A">
        <w:rPr>
          <w:b/>
        </w:rPr>
        <w:t>d</w:t>
      </w:r>
      <w:r>
        <w:rPr>
          <w:b/>
        </w:rPr>
        <w:t xml:space="preserve"> </w:t>
      </w:r>
      <w:r>
        <w:t>• A•</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 d</w:t>
      </w:r>
      <w:r>
        <w:rPr>
          <w:rStyle w:val="subscript"/>
        </w:rPr>
        <w:t>i</w:t>
      </w:r>
      <w:r>
        <w:t>A</w:t>
      </w:r>
      <w:r>
        <w:rPr>
          <w:rStyle w:val="subscript"/>
        </w:rPr>
        <w:t>ij</w:t>
      </w:r>
      <w:r>
        <w:t>c</w:t>
      </w:r>
      <w:r>
        <w:rPr>
          <w:rStyle w:val="subscript"/>
        </w:rPr>
        <w:t>j</w:t>
      </w:r>
    </w:p>
    <w:p w14:paraId="598C95CC" w14:textId="77777777" w:rsidR="0066241F" w:rsidRDefault="0066241F" w:rsidP="0066241F"/>
    <w:p w14:paraId="015B9C2A" w14:textId="77777777" w:rsidR="0066241F" w:rsidRPr="00B1686A" w:rsidRDefault="0066241F" w:rsidP="0066241F">
      <w:r>
        <w:t xml:space="preserve">It then follows that, for the particular dyadic A = </w:t>
      </w:r>
      <w:r w:rsidRPr="00B1686A">
        <w:rPr>
          <w:b/>
        </w:rPr>
        <w:t>ab</w:t>
      </w:r>
      <w:r>
        <w:t xml:space="preserve"> , </w:t>
      </w:r>
    </w:p>
    <w:p w14:paraId="32829DB2" w14:textId="77777777" w:rsidR="0066241F" w:rsidRDefault="0066241F" w:rsidP="0066241F"/>
    <w:p w14:paraId="57E89679" w14:textId="77777777" w:rsidR="0066241F" w:rsidRDefault="0066241F" w:rsidP="0066241F">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 </w:t>
      </w:r>
      <w:r w:rsidRPr="00CC2A71">
        <w:rPr>
          <w:b/>
        </w:rPr>
        <w:t>a</w:t>
      </w:r>
      <w:r>
        <w:t xml:space="preserve"> </w:t>
      </w:r>
      <w:r>
        <w:rPr>
          <w:b/>
        </w:rPr>
        <w:t xml:space="preserve">( b </w:t>
      </w:r>
      <w:r w:rsidRPr="00CC2A71">
        <w:sym w:font="Symbol" w:char="F0B7"/>
      </w:r>
      <w:r>
        <w:rPr>
          <w:b/>
        </w:rPr>
        <w:t xml:space="preserve"> c</w:t>
      </w:r>
      <w:r>
        <w:t xml:space="preserve">)  =  </w:t>
      </w:r>
      <w:r>
        <w:rPr>
          <w:b/>
        </w:rPr>
        <w:t xml:space="preserve">( b </w:t>
      </w:r>
      <w:r w:rsidRPr="00CC2A71">
        <w:sym w:font="Symbol" w:char="F0B7"/>
      </w:r>
      <w:r>
        <w:rPr>
          <w:b/>
        </w:rPr>
        <w:t xml:space="preserve"> c</w:t>
      </w:r>
      <w:r>
        <w:t>)</w:t>
      </w:r>
      <w:r w:rsidRPr="00CC2A71">
        <w:rPr>
          <w:b/>
        </w:rPr>
        <w:t xml:space="preserve"> a</w:t>
      </w:r>
      <w:r>
        <w:t xml:space="preserve">  = a column vector</w:t>
      </w:r>
    </w:p>
    <w:p w14:paraId="10E17903" w14:textId="77777777" w:rsidR="0066241F" w:rsidRDefault="0066241F" w:rsidP="0066241F">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  (</w:t>
      </w:r>
      <w:r w:rsidRPr="00CC2A71">
        <w:rPr>
          <w:b/>
        </w:rPr>
        <w:t>c</w:t>
      </w:r>
      <w:r>
        <w:t xml:space="preserve"> </w:t>
      </w:r>
      <w:r>
        <w:sym w:font="Symbol" w:char="F0B7"/>
      </w:r>
      <w:r>
        <w:t xml:space="preserve"> </w:t>
      </w:r>
      <w:r w:rsidRPr="00CC2A71">
        <w:rPr>
          <w:b/>
        </w:rPr>
        <w:t>a</w:t>
      </w:r>
      <w:r>
        <w:t xml:space="preserve">) </w:t>
      </w:r>
      <w:r w:rsidRPr="00CC2A71">
        <w:rPr>
          <w:b/>
        </w:rPr>
        <w:t>b</w:t>
      </w:r>
      <w:r>
        <w:rPr>
          <w:rStyle w:val="superscript"/>
        </w:rPr>
        <w:t>T</w:t>
      </w:r>
      <w:r>
        <w:t xml:space="preserve"> = a row vector</w:t>
      </w:r>
    </w:p>
    <w:p w14:paraId="34EC2A2D" w14:textId="77777777" w:rsidR="0066241F" w:rsidRDefault="0066241F" w:rsidP="0066241F">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t xml:space="preserve"> </w:t>
      </w:r>
      <w:r w:rsidRPr="00CC2A71">
        <w:rPr>
          <w:b/>
        </w:rPr>
        <w:t>c</w:t>
      </w:r>
      <w:r>
        <w:t>) = (</w:t>
      </w:r>
      <w:r w:rsidRPr="001D35CD">
        <w:rPr>
          <w:b/>
        </w:rPr>
        <w:t>d</w:t>
      </w:r>
      <w:r>
        <w:t xml:space="preserve"> </w:t>
      </w:r>
      <w:r>
        <w:sym w:font="Symbol" w:char="F0B7"/>
      </w:r>
      <w:r>
        <w:t xml:space="preserve"> </w:t>
      </w:r>
      <w:r w:rsidRPr="001D35CD">
        <w:rPr>
          <w:b/>
        </w:rPr>
        <w:t>a</w:t>
      </w:r>
      <w:r>
        <w:t>)(</w:t>
      </w:r>
      <w:r w:rsidRPr="001D35CD">
        <w:rPr>
          <w:b/>
        </w:rPr>
        <w:t>b</w:t>
      </w:r>
      <w:r>
        <w:t xml:space="preserve"> </w:t>
      </w:r>
      <w:r>
        <w:sym w:font="Symbol" w:char="F0B7"/>
      </w:r>
      <w:r>
        <w:t xml:space="preserve"> </w:t>
      </w:r>
      <w:r w:rsidRPr="001D35CD">
        <w:rPr>
          <w:b/>
        </w:rPr>
        <w:t>c</w:t>
      </w:r>
      <w:r>
        <w:t>)  = a number</w:t>
      </w:r>
    </w:p>
    <w:p w14:paraId="631AE221" w14:textId="77777777" w:rsidR="0066241F" w:rsidRDefault="0066241F" w:rsidP="0066241F"/>
    <w:p w14:paraId="1961E767" w14:textId="77777777" w:rsidR="0066241F" w:rsidRDefault="0066241F" w:rsidP="0066241F">
      <w:r>
        <w:t xml:space="preserve">Here is more detail on the first line showing a skeletal matrix structure, </w:t>
      </w:r>
    </w:p>
    <w:p w14:paraId="5BF724F8" w14:textId="77777777" w:rsidR="0066241F" w:rsidRDefault="0066241F" w:rsidP="0066241F"/>
    <w:p w14:paraId="33523408" w14:textId="77777777" w:rsidR="0066241F" w:rsidRDefault="0066241F" w:rsidP="0066241F">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p>
    <w:p w14:paraId="73A2ECFF" w14:textId="77777777" w:rsidR="0066241F" w:rsidRPr="00141883" w:rsidRDefault="0066241F" w:rsidP="0066241F">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4C6AE786" w14:textId="77777777" w:rsidR="0066241F" w:rsidRDefault="0066241F" w:rsidP="0066241F"/>
    <w:p w14:paraId="3C40E74E" w14:textId="77777777" w:rsidR="0066241F" w:rsidRDefault="0066241F" w:rsidP="0066241F">
      <w:r>
        <w:t>The same small dot is used to indicate the product of two dyadics, which is to say, matrix multiplication</w:t>
      </w:r>
    </w:p>
    <w:p w14:paraId="20F67D32" w14:textId="77777777" w:rsidR="0066241F" w:rsidRDefault="0066241F" w:rsidP="0066241F"/>
    <w:p w14:paraId="2B2DA32F" w14:textId="77777777" w:rsidR="0066241F" w:rsidRDefault="0066241F" w:rsidP="0066241F">
      <w:r>
        <w:tab/>
        <w:t>A• B  ≡  AB</w:t>
      </w:r>
    </w:p>
    <w:p w14:paraId="10DA0883" w14:textId="77777777" w:rsidR="0066241F" w:rsidRDefault="0066241F" w:rsidP="0066241F"/>
    <w:p w14:paraId="1785332E" w14:textId="77777777" w:rsidR="0066241F" w:rsidRPr="009777EA" w:rsidRDefault="0066241F" w:rsidP="0066241F">
      <w:r>
        <w:t xml:space="preserve">Regarding this small size dot •  :  (1)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used in </w:t>
      </w:r>
      <w:r w:rsidRPr="00B313FD">
        <w:rPr>
          <w:b/>
        </w:rPr>
        <w:t>b</w:t>
      </w:r>
      <w:r>
        <w:rPr>
          <w:rStyle w:val="superscript"/>
        </w:rPr>
        <w:t>T</w:t>
      </w:r>
      <w:r w:rsidRPr="00B313FD">
        <w:rPr>
          <w:b/>
        </w:rPr>
        <w:t>c</w:t>
      </w:r>
      <w:r>
        <w:t xml:space="preserve">  = </w:t>
      </w:r>
      <w:r w:rsidRPr="00B313FD">
        <w:rPr>
          <w:b/>
        </w:rPr>
        <w:t>b</w:t>
      </w:r>
      <w:r>
        <w:sym w:font="Symbol" w:char="F0B7"/>
      </w:r>
      <w:r w:rsidRPr="00B313FD">
        <w:rPr>
          <w:b/>
        </w:rPr>
        <w:t>c</w:t>
      </w:r>
      <w:r>
        <w:t xml:space="preserve">  .  It is this larger dot </w:t>
      </w:r>
      <w:r>
        <w:sym w:font="Symbol" w:char="F0B7"/>
      </w:r>
      <w:r>
        <w:t xml:space="preserve"> which was the subject of Section 6 (b). </w:t>
      </w:r>
    </w:p>
    <w:p w14:paraId="6C0917EB" w14:textId="77777777" w:rsidR="0066241F" w:rsidRDefault="0066241F" w:rsidP="0066241F"/>
    <w:p w14:paraId="33E772A8" w14:textId="77777777" w:rsidR="0066241F" w:rsidRDefault="0066241F" w:rsidP="0066241F">
      <w:r>
        <w:t>Here are a few quotes from Morse and Feshbach (</w:t>
      </w:r>
      <w:r w:rsidRPr="00B1686A">
        <w:rPr>
          <w:b/>
        </w:rPr>
        <w:t>a</w:t>
      </w:r>
      <w:r>
        <w:rPr>
          <w:rStyle w:val="subscript"/>
        </w:rPr>
        <w:t>n</w:t>
      </w:r>
      <w:r>
        <w:t xml:space="preserve"> = </w:t>
      </w:r>
      <w:r w:rsidRPr="00B1686A">
        <w:rPr>
          <w:b/>
        </w:rPr>
        <w:t>u</w:t>
      </w:r>
      <w:r>
        <w:rPr>
          <w:rStyle w:val="subscript"/>
        </w:rPr>
        <w:t>n</w:t>
      </w:r>
      <w:r>
        <w:t xml:space="preserve"> and </w:t>
      </w:r>
      <w:r w:rsidRPr="00B1686A">
        <w:rPr>
          <w:rFonts w:ascii="Script MT Bold" w:hAnsi="Script MT Bold"/>
        </w:rPr>
        <w:t>U</w:t>
      </w:r>
      <w:r>
        <w:t xml:space="preserve"> is the dyadic) to illustrate some of the notation described above. Notice the impressive name "idemfactor" for the unit matrix. (The use of elaborate Gothic letters for dyadics certainly adds to the "archaic" feel.  These are from pp 58-60 Vol I. )</w:t>
      </w:r>
    </w:p>
    <w:p w14:paraId="51265A3E" w14:textId="77777777" w:rsidR="0066241F" w:rsidRDefault="0066241F" w:rsidP="0066241F"/>
    <w:p w14:paraId="4760D3BD" w14:textId="77777777" w:rsidR="0066241F" w:rsidRDefault="0066241F" w:rsidP="0066241F">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5pt;height:51pt">
            <v:imagedata r:id="rId6" o:title=""/>
          </v:shape>
        </w:pict>
      </w:r>
    </w:p>
    <w:p w14:paraId="68A7E3FB" w14:textId="77777777" w:rsidR="0066241F" w:rsidRDefault="0066241F" w:rsidP="0066241F"/>
    <w:p w14:paraId="0BE20AB9" w14:textId="77777777" w:rsidR="0066241F" w:rsidRDefault="0066241F" w:rsidP="0066241F">
      <w:r>
        <w:pict>
          <v:shape id="_x0000_i1026" type="#_x0000_t75" style="width:467.25pt;height:44.25pt">
            <v:imagedata r:id="rId7" o:title=""/>
          </v:shape>
        </w:pict>
      </w:r>
    </w:p>
    <w:p w14:paraId="79C21C51" w14:textId="77777777" w:rsidR="0066241F" w:rsidRDefault="0066241F" w:rsidP="0066241F">
      <w:r>
        <w:pict>
          <v:shape id="_x0000_i1027" type="#_x0000_t75" style="width:196.5pt;height:29.25pt">
            <v:imagedata r:id="rId8" o:title=""/>
          </v:shape>
        </w:pict>
      </w:r>
    </w:p>
    <w:p w14:paraId="26C549B6" w14:textId="77777777" w:rsidR="0066241F" w:rsidRDefault="0066241F" w:rsidP="0066241F"/>
    <w:p w14:paraId="79A98F60" w14:textId="77777777" w:rsidR="0066241F" w:rsidRDefault="0066241F" w:rsidP="0066241F">
      <w:r>
        <w:pict>
          <v:shape id="_x0000_i1028" type="#_x0000_t75" style="width:468pt;height:73.5pt">
            <v:imagedata r:id="rId9" o:title=""/>
          </v:shape>
        </w:pict>
      </w:r>
    </w:p>
    <w:p w14:paraId="78EE41EB" w14:textId="77777777" w:rsidR="0066241F" w:rsidRDefault="0066241F" w:rsidP="0066241F"/>
    <w:p w14:paraId="6763D1E0" w14:textId="77777777" w:rsidR="0066241F" w:rsidRDefault="0066241F" w:rsidP="0066241F">
      <w:r>
        <w:pict>
          <v:shape id="_x0000_i1029" type="#_x0000_t75" style="width:448.5pt;height:30.75pt">
            <v:imagedata r:id="rId10" o:title=""/>
          </v:shape>
        </w:pict>
      </w:r>
    </w:p>
    <w:p w14:paraId="7B7761CD" w14:textId="77777777" w:rsidR="0066241F" w:rsidRDefault="0066241F" w:rsidP="0066241F"/>
    <w:p w14:paraId="2DEFF71A" w14:textId="77777777" w:rsidR="0066241F" w:rsidRDefault="0066241F" w:rsidP="0066241F">
      <w:r>
        <w:t>Various other notations are used to indicate a dyadic, such as a double overbar or an over ↔ symbol. The reader is hopefully convinced that dyadic notation is just an older form of matrix notation and its associated linear algebra.</w:t>
      </w:r>
    </w:p>
    <w:p w14:paraId="69E75D36" w14:textId="77777777" w:rsidR="0066241F" w:rsidRDefault="0066241F" w:rsidP="0066241F"/>
    <w:p w14:paraId="6BEFC65E" w14:textId="77777777" w:rsidR="0066241F" w:rsidRDefault="0066241F" w:rsidP="0066241F">
      <w:r w:rsidRPr="000F6C55">
        <w:rPr>
          <w:u w:val="single"/>
        </w:rPr>
        <w:t>Matrix Notation</w:t>
      </w:r>
      <w:r>
        <w:rPr>
          <w:u w:val="single"/>
        </w:rPr>
        <w:t xml:space="preserve"> and Ambiguity</w:t>
      </w:r>
      <w:r w:rsidRPr="000F6C55">
        <w:rPr>
          <w:u w:val="single"/>
        </w:rPr>
        <w:t>.</w:t>
      </w:r>
      <w:r>
        <w:t xml:space="preserve"> Tensors of rank N=2 are associated with matrices, and notational ambiguity can arise. </w:t>
      </w:r>
    </w:p>
    <w:p w14:paraId="6899F79C" w14:textId="77777777" w:rsidR="0066241F" w:rsidRPr="00FB1984" w:rsidRDefault="0066241F" w:rsidP="0066241F">
      <w:r>
        <w:tab/>
        <w:t xml:space="preserve">Consider for the Cartesian unit basis vectors </w:t>
      </w:r>
      <w:r>
        <w:rPr>
          <w:b/>
        </w:rPr>
        <w:t>u</w:t>
      </w:r>
      <w:r>
        <w:rPr>
          <w:rStyle w:val="subscript"/>
        </w:rPr>
        <w:t>i</w:t>
      </w:r>
      <w:r>
        <w:t xml:space="preserve"> = </w:t>
      </w:r>
      <w:r w:rsidRPr="00FB1984">
        <w:rPr>
          <w:b/>
        </w:rPr>
        <w:t>u</w:t>
      </w:r>
      <w:r>
        <w:rPr>
          <w:rStyle w:val="superscript"/>
        </w:rPr>
        <w:t>i</w:t>
      </w:r>
      <w:r>
        <w:t xml:space="preserve"> , </w:t>
      </w:r>
    </w:p>
    <w:p w14:paraId="75BD186D" w14:textId="77777777" w:rsidR="0066241F" w:rsidRDefault="0066241F" w:rsidP="0066241F"/>
    <w:p w14:paraId="725EF7FE" w14:textId="77777777" w:rsidR="0066241F" w:rsidRDefault="0066241F" w:rsidP="0066241F">
      <w:r>
        <w:tab/>
        <w:t>A = A</w:t>
      </w:r>
      <w:r w:rsidRPr="00975DE7">
        <w:rPr>
          <w:rStyle w:val="superscript"/>
        </w:rPr>
        <w:t>ij</w:t>
      </w:r>
      <w:r>
        <w:t xml:space="preserve"> (</w:t>
      </w:r>
      <w:r>
        <w:rPr>
          <w:b/>
        </w:rPr>
        <w:t>u</w:t>
      </w:r>
      <w:r>
        <w:rPr>
          <w:rStyle w:val="subscript"/>
        </w:rPr>
        <w:t>i</w:t>
      </w:r>
      <w:r>
        <w:sym w:font="Symbol" w:char="F0C4"/>
      </w:r>
      <w:r>
        <w:rPr>
          <w:b/>
        </w:rPr>
        <w:t>u</w:t>
      </w:r>
      <w:r>
        <w:rPr>
          <w:rStyle w:val="subscript"/>
        </w:rPr>
        <w:t>j</w:t>
      </w:r>
      <w:r>
        <w:t>)  = A</w:t>
      </w:r>
      <w:r w:rsidRPr="00975DE7">
        <w:rPr>
          <w:rStyle w:val="superscript"/>
        </w:rPr>
        <w:t>ij</w:t>
      </w:r>
      <w:r>
        <w:t xml:space="preserve"> </w:t>
      </w:r>
      <w:r>
        <w:rPr>
          <w:b/>
        </w:rPr>
        <w:t>u</w:t>
      </w:r>
      <w:r>
        <w:rPr>
          <w:rStyle w:val="subscript"/>
        </w:rPr>
        <w:t>i</w:t>
      </w:r>
      <w:r>
        <w:rPr>
          <w:b/>
        </w:rPr>
        <w:t>u</w:t>
      </w:r>
      <w:r>
        <w:rPr>
          <w:rStyle w:val="subscript"/>
        </w:rPr>
        <w:t>j</w:t>
      </w:r>
      <w:r>
        <w:rPr>
          <w:rStyle w:val="superscript"/>
        </w:rPr>
        <w:t>T</w:t>
      </w:r>
      <w:r>
        <w:t xml:space="preserve"> </w:t>
      </w:r>
      <w:r>
        <w:tab/>
        <w:t>=&gt;</w:t>
      </w:r>
      <w:r>
        <w:tab/>
        <w:t xml:space="preserve"> (</w:t>
      </w:r>
      <w:r w:rsidRPr="000F6C55">
        <w:rPr>
          <w:b/>
        </w:rPr>
        <w:t>u</w:t>
      </w:r>
      <w:r w:rsidRPr="00FB1984">
        <w:rPr>
          <w:rStyle w:val="superscript"/>
        </w:rPr>
        <w:t>i</w:t>
      </w:r>
      <w:r>
        <w:t>)</w:t>
      </w:r>
      <w:r>
        <w:rPr>
          <w:rStyle w:val="superscript"/>
        </w:rPr>
        <w:t>T</w:t>
      </w:r>
      <w:r>
        <w:t xml:space="preserve"> A (</w:t>
      </w:r>
      <w:r>
        <w:rPr>
          <w:b/>
        </w:rPr>
        <w:t>u</w:t>
      </w:r>
      <w:r w:rsidRPr="00FB1984">
        <w:rPr>
          <w:rStyle w:val="superscript"/>
        </w:rPr>
        <w:t>j</w:t>
      </w:r>
      <w:r>
        <w:t>)   =  A</w:t>
      </w:r>
      <w:r>
        <w:rPr>
          <w:rStyle w:val="superscript"/>
        </w:rPr>
        <w:t>ij</w:t>
      </w:r>
    </w:p>
    <w:p w14:paraId="405CC8C7" w14:textId="77777777" w:rsidR="0066241F" w:rsidRDefault="0066241F" w:rsidP="0066241F"/>
    <w:p w14:paraId="428F5DB9" w14:textId="77777777" w:rsidR="0066241F" w:rsidRDefault="0066241F" w:rsidP="0066241F">
      <w:r>
        <w:t>where use is made of the fact that  (</w:t>
      </w:r>
      <w:r w:rsidRPr="000F6C55">
        <w:rPr>
          <w:b/>
        </w:rPr>
        <w:t>u</w:t>
      </w:r>
      <w:r>
        <w:rPr>
          <w:rStyle w:val="superscript"/>
        </w:rPr>
        <w:t>n</w:t>
      </w:r>
      <w:r>
        <w:t>)</w:t>
      </w:r>
      <w:r>
        <w:rPr>
          <w:rStyle w:val="superscript"/>
        </w:rPr>
        <w:t>T</w:t>
      </w:r>
      <w:r>
        <w:rPr>
          <w:b/>
        </w:rPr>
        <w:t>u</w:t>
      </w:r>
      <w:r>
        <w:rPr>
          <w:rStyle w:val="subscript"/>
        </w:rPr>
        <w:t>m</w:t>
      </w:r>
      <w:r>
        <w:t xml:space="preserve">  = </w:t>
      </w:r>
      <w:r w:rsidRPr="000F6C55">
        <w:rPr>
          <w:b/>
        </w:rPr>
        <w:t>u</w:t>
      </w:r>
      <w:r>
        <w:rPr>
          <w:rStyle w:val="superscript"/>
        </w:rPr>
        <w:t>n</w:t>
      </w:r>
      <w:r>
        <w:t xml:space="preserve"> </w:t>
      </w:r>
      <w:r>
        <w:sym w:font="Symbol" w:char="F0B7"/>
      </w:r>
      <w:r>
        <w:t xml:space="preserve"> </w:t>
      </w:r>
      <w:r>
        <w:rPr>
          <w:b/>
        </w:rPr>
        <w:t>u</w:t>
      </w:r>
      <w:r>
        <w:rPr>
          <w:rStyle w:val="subscript"/>
        </w:rPr>
        <w:t>m</w:t>
      </w:r>
      <w:r>
        <w:t xml:space="preserve"> = δ</w:t>
      </w:r>
      <w:r>
        <w:rPr>
          <w:rStyle w:val="superscript"/>
        </w:rPr>
        <w:t>n</w:t>
      </w:r>
      <w:r>
        <w:rPr>
          <w:rStyle w:val="subscript"/>
        </w:rPr>
        <w:t>m</w:t>
      </w:r>
      <w:r>
        <w:t xml:space="preserve"> .  No problem so far. </w:t>
      </w:r>
    </w:p>
    <w:p w14:paraId="110B5D79" w14:textId="77777777" w:rsidR="0066241F" w:rsidRPr="00FB1984" w:rsidRDefault="0066241F" w:rsidP="0066241F">
      <w:r>
        <w:tab/>
        <w:t xml:space="preserve">Using now the </w:t>
      </w:r>
      <w:r w:rsidRPr="00FB1984">
        <w:rPr>
          <w:b/>
        </w:rPr>
        <w:t>e</w:t>
      </w:r>
      <w:r>
        <w:rPr>
          <w:rStyle w:val="subscript"/>
        </w:rPr>
        <w:t>i</w:t>
      </w:r>
      <w:r>
        <w:t xml:space="preserve"> basis one obtains by the same logic, since (</w:t>
      </w:r>
      <w:r>
        <w:rPr>
          <w:b/>
        </w:rPr>
        <w:t>e</w:t>
      </w:r>
      <w:r>
        <w:rPr>
          <w:rStyle w:val="superscript"/>
        </w:rPr>
        <w:t>n</w:t>
      </w:r>
      <w:r>
        <w:t>)</w:t>
      </w:r>
      <w:r>
        <w:rPr>
          <w:rStyle w:val="superscript"/>
        </w:rPr>
        <w:t>T</w:t>
      </w:r>
      <w:r>
        <w:rPr>
          <w:b/>
        </w:rPr>
        <w:t>e</w:t>
      </w:r>
      <w:r>
        <w:rPr>
          <w:rStyle w:val="subscript"/>
        </w:rPr>
        <w:t>m</w:t>
      </w:r>
      <w:r>
        <w:t xml:space="preserve">  = </w:t>
      </w:r>
      <w:r>
        <w:rPr>
          <w:b/>
        </w:rPr>
        <w:t>e</w:t>
      </w:r>
      <w:r>
        <w:rPr>
          <w:rStyle w:val="superscript"/>
        </w:rPr>
        <w:t>n</w:t>
      </w:r>
      <w:r>
        <w:t xml:space="preserve"> </w:t>
      </w:r>
      <w:r>
        <w:sym w:font="Symbol" w:char="F0B7"/>
      </w:r>
      <w:r>
        <w:t xml:space="preserve"> </w:t>
      </w:r>
      <w:r>
        <w:rPr>
          <w:b/>
        </w:rPr>
        <w:t>e</w:t>
      </w:r>
      <w:r>
        <w:rPr>
          <w:rStyle w:val="subscript"/>
        </w:rPr>
        <w:t>m</w:t>
      </w:r>
      <w:r>
        <w:t xml:space="preserve"> = δ</w:t>
      </w:r>
      <w:r>
        <w:rPr>
          <w:rStyle w:val="superscript"/>
        </w:rPr>
        <w:t>n</w:t>
      </w:r>
      <w:r>
        <w:rPr>
          <w:rStyle w:val="subscript"/>
        </w:rPr>
        <w:t>m</w:t>
      </w:r>
      <w:r>
        <w:t xml:space="preserve"> , </w:t>
      </w:r>
    </w:p>
    <w:p w14:paraId="7C0DA792" w14:textId="77777777" w:rsidR="0066241F" w:rsidRDefault="0066241F" w:rsidP="0066241F"/>
    <w:p w14:paraId="32E28A38" w14:textId="77777777" w:rsidR="0066241F" w:rsidRDefault="0066241F" w:rsidP="0066241F">
      <w:r>
        <w:tab/>
        <w:t>A = A'</w:t>
      </w:r>
      <w:r w:rsidRPr="00975DE7">
        <w:rPr>
          <w:rStyle w:val="superscript"/>
        </w:rPr>
        <w:t>ij</w:t>
      </w:r>
      <w:r>
        <w:t xml:space="preserve"> (</w:t>
      </w:r>
      <w:r>
        <w:rPr>
          <w:b/>
        </w:rPr>
        <w:t>e</w:t>
      </w:r>
      <w:r>
        <w:rPr>
          <w:rStyle w:val="subscript"/>
        </w:rPr>
        <w:t>i</w:t>
      </w:r>
      <w:r>
        <w:sym w:font="Symbol" w:char="F0C4"/>
      </w:r>
      <w:r>
        <w:rPr>
          <w:b/>
        </w:rPr>
        <w:t>e</w:t>
      </w:r>
      <w:r>
        <w:rPr>
          <w:rStyle w:val="subscript"/>
        </w:rPr>
        <w:t>j</w:t>
      </w:r>
      <w:r>
        <w:t>)  = A'</w:t>
      </w:r>
      <w:r w:rsidRPr="00975DE7">
        <w:rPr>
          <w:rStyle w:val="superscript"/>
        </w:rPr>
        <w:t>ij</w:t>
      </w:r>
      <w:r>
        <w:t xml:space="preserve"> </w:t>
      </w:r>
      <w:r>
        <w:rPr>
          <w:b/>
        </w:rPr>
        <w:t>e</w:t>
      </w:r>
      <w:r>
        <w:rPr>
          <w:rStyle w:val="subscript"/>
        </w:rPr>
        <w:t>i</w:t>
      </w:r>
      <w:r>
        <w:rPr>
          <w:b/>
        </w:rPr>
        <w:t>e</w:t>
      </w:r>
      <w:r>
        <w:rPr>
          <w:rStyle w:val="subscript"/>
        </w:rPr>
        <w:t>j</w:t>
      </w:r>
      <w:r>
        <w:rPr>
          <w:rStyle w:val="superscript"/>
        </w:rPr>
        <w:t>T</w:t>
      </w:r>
      <w:r>
        <w:t xml:space="preserve"> </w:t>
      </w:r>
      <w:r>
        <w:tab/>
        <w:t>=&gt;</w:t>
      </w:r>
      <w:r>
        <w:tab/>
        <w:t>(</w:t>
      </w:r>
      <w:r>
        <w:rPr>
          <w:b/>
        </w:rPr>
        <w:t>e</w:t>
      </w:r>
      <w:r w:rsidRPr="00FB1984">
        <w:rPr>
          <w:rStyle w:val="superscript"/>
        </w:rPr>
        <w:t>i</w:t>
      </w:r>
      <w:r>
        <w:t>)</w:t>
      </w:r>
      <w:r>
        <w:rPr>
          <w:rStyle w:val="superscript"/>
        </w:rPr>
        <w:t>T</w:t>
      </w:r>
      <w:r>
        <w:t xml:space="preserve"> A (</w:t>
      </w:r>
      <w:r>
        <w:rPr>
          <w:b/>
        </w:rPr>
        <w:t>e</w:t>
      </w:r>
      <w:r w:rsidRPr="00FB1984">
        <w:rPr>
          <w:rStyle w:val="superscript"/>
        </w:rPr>
        <w:t>j</w:t>
      </w:r>
      <w:r>
        <w:t>)   =  A'</w:t>
      </w:r>
      <w:r>
        <w:rPr>
          <w:rStyle w:val="superscript"/>
        </w:rPr>
        <w:t>ij</w:t>
      </w:r>
    </w:p>
    <w:p w14:paraId="37DD5BB0" w14:textId="77777777" w:rsidR="0066241F" w:rsidRDefault="0066241F" w:rsidP="0066241F">
      <w:r>
        <w:tab/>
      </w:r>
    </w:p>
    <w:p w14:paraId="42134481" w14:textId="77777777" w:rsidR="0066241F" w:rsidRDefault="0066241F" w:rsidP="0066241F">
      <w:r>
        <w:t>Again there is no ambiguity since, according to the Theorem above,  A'</w:t>
      </w:r>
      <w:r>
        <w:rPr>
          <w:rStyle w:val="superscript"/>
        </w:rPr>
        <w:t>ij</w:t>
      </w:r>
      <w:r>
        <w:t xml:space="preserve"> are the x'-space components of tensor A under the transformation F which has tangent base vectors </w:t>
      </w:r>
      <w:r w:rsidRPr="00FB1984">
        <w:rPr>
          <w:b/>
        </w:rPr>
        <w:t>e</w:t>
      </w:r>
      <w:r>
        <w:rPr>
          <w:rStyle w:val="subscript"/>
        </w:rPr>
        <w:t>n</w:t>
      </w:r>
      <w:r>
        <w:t xml:space="preserve"> . </w:t>
      </w:r>
    </w:p>
    <w:p w14:paraId="7837F355" w14:textId="77777777" w:rsidR="0066241F" w:rsidRDefault="0066241F" w:rsidP="0066241F">
      <w:r>
        <w:tab/>
        <w:t xml:space="preserve">But suppose one uses some </w:t>
      </w:r>
      <w:r w:rsidRPr="00FB1984">
        <w:rPr>
          <w:i/>
        </w:rPr>
        <w:t>arbitrary</w:t>
      </w:r>
      <w:r>
        <w:t xml:space="preserve"> complete set of basis vectors </w:t>
      </w:r>
      <w:r>
        <w:rPr>
          <w:b/>
        </w:rPr>
        <w:t>b</w:t>
      </w:r>
      <w:r>
        <w:rPr>
          <w:rStyle w:val="subscript"/>
        </w:rPr>
        <w:t>i</w:t>
      </w:r>
      <w:r>
        <w:t xml:space="preserve">.  As discussed in Section 6 (b), there will exist a unique set of dual vectors </w:t>
      </w:r>
      <w:r>
        <w:rPr>
          <w:b/>
        </w:rPr>
        <w:t>b</w:t>
      </w:r>
      <w:r>
        <w:rPr>
          <w:rStyle w:val="superscript"/>
        </w:rPr>
        <w:t>i</w:t>
      </w:r>
      <w:r>
        <w:t xml:space="preserve"> such that the relation (</w:t>
      </w:r>
      <w:r>
        <w:rPr>
          <w:b/>
        </w:rPr>
        <w:t>b</w:t>
      </w:r>
      <w:r>
        <w:rPr>
          <w:rStyle w:val="superscript"/>
        </w:rPr>
        <w:t>n</w:t>
      </w:r>
      <w:r>
        <w:t>)</w:t>
      </w:r>
      <w:r>
        <w:rPr>
          <w:rStyle w:val="superscript"/>
        </w:rPr>
        <w:t>T</w:t>
      </w:r>
      <w:r>
        <w:rPr>
          <w:b/>
        </w:rPr>
        <w:t>b</w:t>
      </w:r>
      <w:r>
        <w:rPr>
          <w:rStyle w:val="subscript"/>
        </w:rPr>
        <w:t>m</w:t>
      </w:r>
      <w:r>
        <w:t xml:space="preserve">  = </w:t>
      </w:r>
      <w:r>
        <w:rPr>
          <w:b/>
        </w:rPr>
        <w:t>b</w:t>
      </w:r>
      <w:r>
        <w:rPr>
          <w:rStyle w:val="superscript"/>
        </w:rPr>
        <w:t>n</w:t>
      </w:r>
      <w:r>
        <w:t xml:space="preserve"> </w:t>
      </w:r>
      <w:r>
        <w:sym w:font="Symbol" w:char="F0B7"/>
      </w:r>
      <w:r>
        <w:t xml:space="preserve"> </w:t>
      </w:r>
      <w:r>
        <w:rPr>
          <w:b/>
        </w:rPr>
        <w:t>b</w:t>
      </w:r>
      <w:r>
        <w:rPr>
          <w:rStyle w:val="subscript"/>
        </w:rPr>
        <w:t>m</w:t>
      </w:r>
      <w:r>
        <w:t xml:space="preserve"> = δ</w:t>
      </w:r>
      <w:r>
        <w:rPr>
          <w:rStyle w:val="superscript"/>
        </w:rPr>
        <w:t>n</w:t>
      </w:r>
      <w:r>
        <w:rPr>
          <w:rStyle w:val="subscript"/>
        </w:rPr>
        <w:t>m</w:t>
      </w:r>
      <w:r>
        <w:t xml:space="preserve">  is true. Then one can write</w:t>
      </w:r>
    </w:p>
    <w:p w14:paraId="157F085B" w14:textId="77777777" w:rsidR="0066241F" w:rsidRDefault="0066241F" w:rsidP="0066241F"/>
    <w:p w14:paraId="457043EE" w14:textId="77777777" w:rsidR="0066241F" w:rsidRDefault="0066241F" w:rsidP="0066241F">
      <w:r>
        <w:tab/>
        <w:t xml:space="preserve">A = </w:t>
      </w:r>
      <w:r w:rsidRPr="00D011CB">
        <w:rPr>
          <w:rFonts w:ascii="Script MT Bold" w:hAnsi="Script MT Bold"/>
        </w:rPr>
        <w:t>A</w:t>
      </w:r>
      <w:r w:rsidRPr="00975DE7">
        <w:rPr>
          <w:rStyle w:val="superscript"/>
        </w:rPr>
        <w:t>ij</w:t>
      </w:r>
      <w:r>
        <w:t xml:space="preserve"> (</w:t>
      </w:r>
      <w:r>
        <w:rPr>
          <w:b/>
        </w:rPr>
        <w:t>b</w:t>
      </w:r>
      <w:r>
        <w:rPr>
          <w:rStyle w:val="subscript"/>
        </w:rPr>
        <w:t>i</w:t>
      </w:r>
      <w:r>
        <w:sym w:font="Symbol" w:char="F0C4"/>
      </w:r>
      <w:r>
        <w:rPr>
          <w:b/>
        </w:rPr>
        <w:t>b</w:t>
      </w:r>
      <w:r>
        <w:rPr>
          <w:rStyle w:val="subscript"/>
        </w:rPr>
        <w:t>j</w:t>
      </w:r>
      <w:r>
        <w:t xml:space="preserve">)  = </w:t>
      </w:r>
      <w:r w:rsidRPr="00D011CB">
        <w:rPr>
          <w:rFonts w:ascii="Script MT Bold" w:hAnsi="Script MT Bold"/>
        </w:rPr>
        <w:t>A</w:t>
      </w:r>
      <w:r w:rsidRPr="00975DE7">
        <w:rPr>
          <w:rStyle w:val="superscript"/>
        </w:rPr>
        <w:t>ij</w:t>
      </w:r>
      <w:r>
        <w:t xml:space="preserve"> </w:t>
      </w:r>
      <w:r>
        <w:rPr>
          <w:b/>
        </w:rPr>
        <w:t>b</w:t>
      </w:r>
      <w:r>
        <w:rPr>
          <w:rStyle w:val="subscript"/>
        </w:rPr>
        <w:t>i</w:t>
      </w:r>
      <w:r>
        <w:rPr>
          <w:b/>
        </w:rPr>
        <w:t>b</w:t>
      </w:r>
      <w:r>
        <w:rPr>
          <w:rStyle w:val="subscript"/>
        </w:rPr>
        <w:t>j</w:t>
      </w:r>
      <w:r>
        <w:rPr>
          <w:rStyle w:val="superscript"/>
        </w:rPr>
        <w:t>T</w:t>
      </w:r>
      <w:r>
        <w:t xml:space="preserve"> </w:t>
      </w:r>
      <w:r>
        <w:tab/>
        <w:t>=&gt;</w:t>
      </w:r>
      <w:r>
        <w:tab/>
        <w:t>(</w:t>
      </w:r>
      <w:r>
        <w:rPr>
          <w:b/>
        </w:rPr>
        <w:t>b</w:t>
      </w:r>
      <w:r w:rsidRPr="00FB1984">
        <w:rPr>
          <w:rStyle w:val="superscript"/>
        </w:rPr>
        <w:t>i</w:t>
      </w:r>
      <w:r>
        <w:t>)</w:t>
      </w:r>
      <w:r>
        <w:rPr>
          <w:rStyle w:val="superscript"/>
        </w:rPr>
        <w:t>T</w:t>
      </w:r>
      <w:r>
        <w:t xml:space="preserve"> A (</w:t>
      </w:r>
      <w:r>
        <w:rPr>
          <w:b/>
        </w:rPr>
        <w:t>b</w:t>
      </w:r>
      <w:r w:rsidRPr="00FB1984">
        <w:rPr>
          <w:rStyle w:val="superscript"/>
        </w:rPr>
        <w:t>j</w:t>
      </w:r>
      <w:r>
        <w:t xml:space="preserve">)   =  </w:t>
      </w:r>
      <w:r w:rsidRPr="00D011CB">
        <w:rPr>
          <w:rFonts w:ascii="Script MT Bold" w:hAnsi="Script MT Bold"/>
        </w:rPr>
        <w:t>A</w:t>
      </w:r>
      <w:r>
        <w:rPr>
          <w:rStyle w:val="superscript"/>
        </w:rPr>
        <w:t>ij</w:t>
      </w:r>
    </w:p>
    <w:p w14:paraId="7EEAD620" w14:textId="77777777" w:rsidR="0066241F" w:rsidRDefault="0066241F" w:rsidP="0066241F"/>
    <w:p w14:paraId="12259392" w14:textId="77777777" w:rsidR="0066241F" w:rsidRDefault="0066241F" w:rsidP="0066241F">
      <w:r>
        <w:t xml:space="preserve">The problem here is that one has to come up with a different font for every basis { </w:t>
      </w:r>
      <w:r w:rsidRPr="00D011CB">
        <w:rPr>
          <w:b/>
        </w:rPr>
        <w:t>b</w:t>
      </w:r>
      <w:r>
        <w:rPr>
          <w:rStyle w:val="subscript"/>
        </w:rPr>
        <w:t>i</w:t>
      </w:r>
      <w:r>
        <w:t xml:space="preserve">} ! A possible solution would be indicate the basis as a superscript on the tensor, </w:t>
      </w:r>
    </w:p>
    <w:p w14:paraId="469B0AF3" w14:textId="77777777" w:rsidR="0066241F" w:rsidRDefault="0066241F" w:rsidP="0066241F"/>
    <w:p w14:paraId="44FFEDFC" w14:textId="77777777" w:rsidR="0066241F" w:rsidRDefault="0066241F" w:rsidP="0066241F">
      <w:r>
        <w:tab/>
        <w:t>A = (A</w:t>
      </w:r>
      <w:r>
        <w:rPr>
          <w:rStyle w:val="superscript"/>
        </w:rPr>
        <w:t>(b)</w:t>
      </w:r>
      <w:r>
        <w:t>)</w:t>
      </w:r>
      <w:r w:rsidRPr="00975DE7">
        <w:rPr>
          <w:rStyle w:val="superscript"/>
        </w:rPr>
        <w:t>ij</w:t>
      </w:r>
      <w:r>
        <w:t xml:space="preserve"> (</w:t>
      </w:r>
      <w:r>
        <w:rPr>
          <w:b/>
        </w:rPr>
        <w:t>b</w:t>
      </w:r>
      <w:r>
        <w:rPr>
          <w:rStyle w:val="subscript"/>
        </w:rPr>
        <w:t>i</w:t>
      </w:r>
      <w:r>
        <w:sym w:font="Symbol" w:char="F0C4"/>
      </w:r>
      <w:r>
        <w:rPr>
          <w:b/>
        </w:rPr>
        <w:t>b</w:t>
      </w:r>
      <w:r>
        <w:rPr>
          <w:rStyle w:val="subscript"/>
        </w:rPr>
        <w:t>j</w:t>
      </w:r>
      <w:r>
        <w:t>)  = (A</w:t>
      </w:r>
      <w:r>
        <w:rPr>
          <w:rStyle w:val="superscript"/>
        </w:rPr>
        <w:t>(b)</w:t>
      </w:r>
      <w:r>
        <w:t>)</w:t>
      </w:r>
      <w:r w:rsidRPr="00975DE7">
        <w:rPr>
          <w:rStyle w:val="superscript"/>
        </w:rPr>
        <w:t>ij</w:t>
      </w:r>
      <w:r>
        <w:t xml:space="preserve"> </w:t>
      </w:r>
      <w:r>
        <w:rPr>
          <w:b/>
        </w:rPr>
        <w:t>b</w:t>
      </w:r>
      <w:r>
        <w:rPr>
          <w:rStyle w:val="subscript"/>
        </w:rPr>
        <w:t>i</w:t>
      </w:r>
      <w:r>
        <w:rPr>
          <w:b/>
        </w:rPr>
        <w:t>b</w:t>
      </w:r>
      <w:r>
        <w:rPr>
          <w:rStyle w:val="subscript"/>
        </w:rPr>
        <w:t>j</w:t>
      </w:r>
      <w:r>
        <w:rPr>
          <w:rStyle w:val="superscript"/>
        </w:rPr>
        <w:t>T</w:t>
      </w:r>
      <w:r>
        <w:t xml:space="preserve"> </w:t>
      </w:r>
      <w:r>
        <w:tab/>
        <w:t>=&gt;</w:t>
      </w:r>
      <w:r>
        <w:tab/>
        <w:t>(</w:t>
      </w:r>
      <w:r>
        <w:rPr>
          <w:b/>
        </w:rPr>
        <w:t>b</w:t>
      </w:r>
      <w:r w:rsidRPr="00FB1984">
        <w:rPr>
          <w:rStyle w:val="superscript"/>
        </w:rPr>
        <w:t>i</w:t>
      </w:r>
      <w:r>
        <w:t>)</w:t>
      </w:r>
      <w:r>
        <w:rPr>
          <w:rStyle w:val="superscript"/>
        </w:rPr>
        <w:t>T</w:t>
      </w:r>
      <w:r>
        <w:t xml:space="preserve"> A (</w:t>
      </w:r>
      <w:r>
        <w:rPr>
          <w:b/>
        </w:rPr>
        <w:t>b</w:t>
      </w:r>
      <w:r w:rsidRPr="00FB1984">
        <w:rPr>
          <w:rStyle w:val="superscript"/>
        </w:rPr>
        <w:t>j</w:t>
      </w:r>
      <w:r>
        <w:t>)   =  (A</w:t>
      </w:r>
      <w:r>
        <w:rPr>
          <w:rStyle w:val="superscript"/>
        </w:rPr>
        <w:t>(b)</w:t>
      </w:r>
      <w:r>
        <w:t>)</w:t>
      </w:r>
      <w:r w:rsidRPr="00975DE7">
        <w:rPr>
          <w:rStyle w:val="superscript"/>
        </w:rPr>
        <w:t>ij</w:t>
      </w:r>
    </w:p>
    <w:p w14:paraId="2959B0FE" w14:textId="77777777" w:rsidR="0066241F" w:rsidRDefault="0066241F" w:rsidP="0066241F"/>
    <w:p w14:paraId="70E7CEF2" w14:textId="77777777" w:rsidR="0066241F" w:rsidRDefault="0066241F" w:rsidP="0066241F">
      <w:r>
        <w:t>The point of course is that the matrix elements A</w:t>
      </w:r>
      <w:r>
        <w:rPr>
          <w:rStyle w:val="superscript"/>
        </w:rPr>
        <w:t>ij</w:t>
      </w:r>
      <w:r>
        <w:t xml:space="preserve"> are really specific to a choice of basis. </w:t>
      </w:r>
    </w:p>
    <w:p w14:paraId="07FB0F7B" w14:textId="77777777" w:rsidR="0066241F" w:rsidRDefault="0066241F" w:rsidP="0066241F">
      <w:r>
        <w:tab/>
        <w:t xml:space="preserve">One can </w:t>
      </w:r>
      <w:r w:rsidRPr="00B8461A">
        <w:rPr>
          <w:i/>
        </w:rPr>
        <w:t>regard</w:t>
      </w:r>
      <w:r>
        <w:t xml:space="preserve"> the tensor A as an operator A</w:t>
      </w:r>
      <w:r>
        <w:rPr>
          <w:rStyle w:val="superscript"/>
        </w:rPr>
        <w:t xml:space="preserve">op </w:t>
      </w:r>
      <w:r>
        <w:t>in an n dimensional Hilbert space E</w:t>
      </w:r>
      <w:r>
        <w:rPr>
          <w:rStyle w:val="superscript"/>
        </w:rPr>
        <w:t>n</w:t>
      </w:r>
      <w:r>
        <w:t xml:space="preserve">, and then one could write </w:t>
      </w:r>
    </w:p>
    <w:p w14:paraId="458D9502" w14:textId="77777777" w:rsidR="0066241F" w:rsidRDefault="0066241F" w:rsidP="0066241F"/>
    <w:p w14:paraId="639A57D3" w14:textId="77777777" w:rsidR="0066241F" w:rsidRDefault="0066241F" w:rsidP="0066241F">
      <w:r>
        <w:tab/>
        <w:t>(</w:t>
      </w:r>
      <w:r>
        <w:rPr>
          <w:b/>
        </w:rPr>
        <w:t>b</w:t>
      </w:r>
      <w:r w:rsidRPr="00FB1984">
        <w:rPr>
          <w:rStyle w:val="superscript"/>
        </w:rPr>
        <w:t>i</w:t>
      </w:r>
      <w:r>
        <w:t>)</w:t>
      </w:r>
      <w:r>
        <w:rPr>
          <w:rStyle w:val="superscript"/>
        </w:rPr>
        <w:t>T</w:t>
      </w:r>
      <w:r>
        <w:t xml:space="preserve"> A (</w:t>
      </w:r>
      <w:r>
        <w:rPr>
          <w:b/>
        </w:rPr>
        <w:t>b</w:t>
      </w:r>
      <w:r w:rsidRPr="00FB1984">
        <w:rPr>
          <w:rStyle w:val="superscript"/>
        </w:rPr>
        <w:t>j</w:t>
      </w:r>
      <w:r>
        <w:t>)   =  (A</w:t>
      </w:r>
      <w:r>
        <w:rPr>
          <w:rStyle w:val="superscript"/>
        </w:rPr>
        <w:t>(b)</w:t>
      </w:r>
      <w:r>
        <w:t>)</w:t>
      </w:r>
      <w:r w:rsidRPr="00975DE7">
        <w:rPr>
          <w:rStyle w:val="superscript"/>
        </w:rPr>
        <w:t>ij</w:t>
      </w:r>
      <w:r>
        <w:t xml:space="preserve">  =  &lt; </w:t>
      </w:r>
      <w:r>
        <w:rPr>
          <w:b/>
        </w:rPr>
        <w:t>b</w:t>
      </w:r>
      <w:r w:rsidRPr="00B8461A">
        <w:rPr>
          <w:rStyle w:val="superscript"/>
        </w:rPr>
        <w:t>i</w:t>
      </w:r>
      <w:r>
        <w:t xml:space="preserve"> | A</w:t>
      </w:r>
      <w:r>
        <w:rPr>
          <w:rStyle w:val="superscript"/>
        </w:rPr>
        <w:t>op</w:t>
      </w:r>
      <w:r>
        <w:t xml:space="preserve"> | </w:t>
      </w:r>
      <w:r w:rsidRPr="00B8461A">
        <w:rPr>
          <w:b/>
        </w:rPr>
        <w:t>b</w:t>
      </w:r>
      <w:r w:rsidRPr="00B8461A">
        <w:rPr>
          <w:rStyle w:val="superscript"/>
        </w:rPr>
        <w:t>j</w:t>
      </w:r>
      <w:r>
        <w:t xml:space="preserve"> &gt;</w:t>
      </w:r>
    </w:p>
    <w:p w14:paraId="33281B49" w14:textId="77777777" w:rsidR="0066241F" w:rsidRDefault="0066241F" w:rsidP="0066241F"/>
    <w:p w14:paraId="24AB8CFF" w14:textId="77777777" w:rsidR="0066241F" w:rsidRDefault="0066241F" w:rsidP="0066241F">
      <w:r>
        <w:t xml:space="preserve">where | </w:t>
      </w:r>
      <w:r w:rsidRPr="00B8461A">
        <w:rPr>
          <w:b/>
        </w:rPr>
        <w:t>b</w:t>
      </w:r>
      <w:r>
        <w:rPr>
          <w:rStyle w:val="superscript"/>
        </w:rPr>
        <w:t>j</w:t>
      </w:r>
      <w:r>
        <w:t xml:space="preserve"> &gt; are the abstract complete set of vectors which span the Hilbert Space (kets) and &lt; </w:t>
      </w:r>
      <w:r>
        <w:rPr>
          <w:b/>
        </w:rPr>
        <w:t>b</w:t>
      </w:r>
      <w:r w:rsidRPr="00FB1984">
        <w:rPr>
          <w:rStyle w:val="superscript"/>
        </w:rPr>
        <w:t>i</w:t>
      </w:r>
      <w:r>
        <w:t xml:space="preserve"> | are the complete set of vectors which span the dual space (bras) as determined by &lt; </w:t>
      </w:r>
      <w:r>
        <w:rPr>
          <w:b/>
        </w:rPr>
        <w:t>b</w:t>
      </w:r>
      <w:r w:rsidRPr="00FB1984">
        <w:rPr>
          <w:rStyle w:val="superscript"/>
        </w:rPr>
        <w:t>i</w:t>
      </w:r>
      <w:r>
        <w:t xml:space="preserve">| </w:t>
      </w:r>
      <w:r w:rsidRPr="00B8461A">
        <w:rPr>
          <w:b/>
        </w:rPr>
        <w:t>b</w:t>
      </w:r>
      <w:r>
        <w:rPr>
          <w:rStyle w:val="superscript"/>
        </w:rPr>
        <w:t>j</w:t>
      </w:r>
      <w:r>
        <w:t xml:space="preserve"> &gt; = δ</w:t>
      </w:r>
      <w:r>
        <w:rPr>
          <w:rStyle w:val="superscript"/>
        </w:rPr>
        <w:t>ij</w:t>
      </w:r>
      <w:r>
        <w:t xml:space="preserve"> . </w:t>
      </w:r>
    </w:p>
    <w:p w14:paraId="644CE56E" w14:textId="77777777" w:rsidR="0066241F" w:rsidRDefault="0066241F" w:rsidP="0066241F">
      <w:r>
        <w:tab/>
        <w:t xml:space="preserve">The matrix notational problem gets worse if one uses two different bases to define a matrix element, </w:t>
      </w:r>
    </w:p>
    <w:p w14:paraId="750AA225" w14:textId="77777777" w:rsidR="0066241F" w:rsidRDefault="0066241F" w:rsidP="0066241F"/>
    <w:p w14:paraId="33FB68F1" w14:textId="77777777" w:rsidR="0066241F" w:rsidRDefault="0066241F" w:rsidP="0066241F">
      <w:r>
        <w:tab/>
        <w:t>(</w:t>
      </w:r>
      <w:r>
        <w:rPr>
          <w:b/>
        </w:rPr>
        <w:t>c</w:t>
      </w:r>
      <w:r w:rsidRPr="00FB1984">
        <w:rPr>
          <w:rStyle w:val="superscript"/>
        </w:rPr>
        <w:t>i</w:t>
      </w:r>
      <w:r>
        <w:t>)</w:t>
      </w:r>
      <w:r>
        <w:rPr>
          <w:rStyle w:val="superscript"/>
        </w:rPr>
        <w:t>T</w:t>
      </w:r>
      <w:r>
        <w:t xml:space="preserve"> A (</w:t>
      </w:r>
      <w:r>
        <w:rPr>
          <w:b/>
        </w:rPr>
        <w:t>b</w:t>
      </w:r>
      <w:r w:rsidRPr="00FB1984">
        <w:rPr>
          <w:rStyle w:val="superscript"/>
        </w:rPr>
        <w:t>j</w:t>
      </w:r>
      <w:r>
        <w:t>)   =  (A</w:t>
      </w:r>
      <w:r>
        <w:rPr>
          <w:rStyle w:val="superscript"/>
        </w:rPr>
        <w:t>(c,b)</w:t>
      </w:r>
      <w:r>
        <w:t>)</w:t>
      </w:r>
      <w:r w:rsidRPr="00975DE7">
        <w:rPr>
          <w:rStyle w:val="superscript"/>
        </w:rPr>
        <w:t>ij</w:t>
      </w:r>
      <w:r>
        <w:t xml:space="preserve">  =  &lt; </w:t>
      </w:r>
      <w:r>
        <w:rPr>
          <w:b/>
        </w:rPr>
        <w:t>c</w:t>
      </w:r>
      <w:r w:rsidRPr="00B8461A">
        <w:rPr>
          <w:rStyle w:val="superscript"/>
        </w:rPr>
        <w:t>i</w:t>
      </w:r>
      <w:r>
        <w:t xml:space="preserve"> | A</w:t>
      </w:r>
      <w:r>
        <w:rPr>
          <w:rStyle w:val="superscript"/>
        </w:rPr>
        <w:t>op</w:t>
      </w:r>
      <w:r>
        <w:t xml:space="preserve"> | </w:t>
      </w:r>
      <w:r w:rsidRPr="00B8461A">
        <w:rPr>
          <w:b/>
        </w:rPr>
        <w:t>b</w:t>
      </w:r>
      <w:r w:rsidRPr="00B8461A">
        <w:rPr>
          <w:rStyle w:val="superscript"/>
        </w:rPr>
        <w:t>j</w:t>
      </w:r>
      <w:r>
        <w:t xml:space="preserve"> &gt;</w:t>
      </w:r>
    </w:p>
    <w:p w14:paraId="4EF5B6FF" w14:textId="77777777" w:rsidR="0066241F" w:rsidRDefault="0066241F" w:rsidP="0066241F"/>
    <w:p w14:paraId="437A3F7C" w14:textId="77777777" w:rsidR="0066241F" w:rsidRDefault="0066241F" w:rsidP="0066241F">
      <w:r>
        <w:t>where perhaps A</w:t>
      </w:r>
      <w:r>
        <w:rPr>
          <w:rStyle w:val="superscript"/>
        </w:rPr>
        <w:t>(c,b)</w:t>
      </w:r>
      <w:r>
        <w:t xml:space="preserve"> could be used to describe such a matrix. </w:t>
      </w:r>
    </w:p>
    <w:p w14:paraId="43E252A3" w14:textId="77777777" w:rsidR="0066241F" w:rsidRDefault="0066241F" w:rsidP="0066241F">
      <w:r>
        <w:tab/>
        <w:t>Notice that there is no ambiguity in the notation A</w:t>
      </w:r>
      <w:r>
        <w:rPr>
          <w:rStyle w:val="superscript"/>
        </w:rPr>
        <w:t>op</w:t>
      </w:r>
      <w:r>
        <w:t xml:space="preserve"> which describes the tensor A as a Hilbert Space operator, and for this reason many authors associate a rank-2 tensor or dyadic A with this operator A</w:t>
      </w:r>
      <w:r>
        <w:rPr>
          <w:rStyle w:val="superscript"/>
        </w:rPr>
        <w:t>op</w:t>
      </w:r>
      <w:r>
        <w:t>.  For example, Lai et. al. use the bolded notation A</w:t>
      </w:r>
      <w:r>
        <w:rPr>
          <w:rStyle w:val="superscript"/>
        </w:rPr>
        <w:t>op</w:t>
      </w:r>
      <w:r>
        <w:t xml:space="preserve"> = </w:t>
      </w:r>
      <w:r w:rsidRPr="00B8461A">
        <w:rPr>
          <w:b/>
        </w:rPr>
        <w:t>A</w:t>
      </w:r>
      <w:r>
        <w:t xml:space="preserve">. </w:t>
      </w:r>
    </w:p>
    <w:p w14:paraId="5C8901D8" w14:textId="77777777" w:rsidR="0066241F" w:rsidRDefault="0066241F" w:rsidP="0066241F">
      <w:r>
        <w:tab/>
        <w:t>The main point of this subsection is that one must be aware of one's basis, and often this is not indicated by the notation A</w:t>
      </w:r>
      <w:r>
        <w:rPr>
          <w:rStyle w:val="superscript"/>
        </w:rPr>
        <w:t>ij</w:t>
      </w:r>
      <w:r>
        <w:t xml:space="preserve">. Although contravariant indices were used in this discussion, the same conclusion applies to all other index positions. </w:t>
      </w:r>
    </w:p>
    <w:p w14:paraId="0F189204" w14:textId="77777777" w:rsidR="0066241F" w:rsidRDefault="0066241F" w:rsidP="0066241F"/>
    <w:p w14:paraId="3CA64F10" w14:textId="77777777" w:rsidR="0066241F" w:rsidRPr="00936B72" w:rsidRDefault="0066241F" w:rsidP="0066241F">
      <w:r w:rsidRPr="006C1D76">
        <w:rPr>
          <w:u w:val="single"/>
        </w:rPr>
        <w:t xml:space="preserve">Comment: </w:t>
      </w:r>
      <w:r>
        <w:t xml:space="preserve"> In quantum mechanics, observable (measureable) quantities are always matrix elements of a Hilbert Space operator which commutes with the Hamiltonian operator. Therefore, rank-2 tensors arise naturally in this subject. Mixed bases are used frequently, and the bra-ket notation mentioned above provides a clear, efficient and unambiguous notation. Both finite and infinite dimensional Hilbert Spaces occur. The Schrodinger wave function φ</w:t>
      </w:r>
      <w:r>
        <w:rPr>
          <w:rStyle w:val="subscript"/>
        </w:rPr>
        <w:t>E</w:t>
      </w:r>
      <w:r>
        <w:t>(x)  = &lt;x|φ</w:t>
      </w:r>
      <w:r>
        <w:rPr>
          <w:rStyle w:val="subscript"/>
        </w:rPr>
        <w:t>E</w:t>
      </w:r>
      <w:r>
        <w:t>&gt; provides a simple example of a mixed basis matrix element of the unit operator 1, as in &lt;x| 1</w:t>
      </w:r>
      <w:r>
        <w:rPr>
          <w:rStyle w:val="superscript"/>
        </w:rPr>
        <w:t>op</w:t>
      </w:r>
      <w:r>
        <w:t>|φ</w:t>
      </w:r>
      <w:r>
        <w:rPr>
          <w:rStyle w:val="subscript"/>
        </w:rPr>
        <w:t>E</w:t>
      </w:r>
      <w:r>
        <w:t>&gt;. The kets |φ</w:t>
      </w:r>
      <w:r>
        <w:rPr>
          <w:rStyle w:val="subscript"/>
        </w:rPr>
        <w:t>E</w:t>
      </w:r>
      <w:r>
        <w:t>&gt; form a complete set of basis vectors of a Hilbert space (eigenkets of the Hamiltonian operator H</w:t>
      </w:r>
      <w:r>
        <w:rPr>
          <w:rStyle w:val="superscript"/>
        </w:rPr>
        <w:t>op</w:t>
      </w:r>
      <w:r>
        <w:t xml:space="preserve"> with eigenenergies E), while kets |x&gt; form a different complete basis of the same Hilbert Space, being the eigenkets of the position operator X</w:t>
      </w:r>
      <w:r>
        <w:rPr>
          <w:rStyle w:val="superscript"/>
        </w:rPr>
        <w:t>op</w:t>
      </w:r>
      <w:r>
        <w:t>. This Hilbert Space is infinite dimensional. In fact, &lt;x'|1</w:t>
      </w:r>
      <w:r>
        <w:rPr>
          <w:rStyle w:val="superscript"/>
        </w:rPr>
        <w:t>op</w:t>
      </w:r>
      <w:r>
        <w:t>|x&gt; = 1</w:t>
      </w:r>
      <w:r>
        <w:rPr>
          <w:rStyle w:val="superscript"/>
        </w:rPr>
        <w:t>(x)</w:t>
      </w:r>
      <w:r>
        <w:t xml:space="preserve"> =  δ(x'-x) where we use 1</w:t>
      </w:r>
      <w:r>
        <w:rPr>
          <w:rStyle w:val="superscript"/>
        </w:rPr>
        <w:t>(x)</w:t>
      </w:r>
      <w:r>
        <w:t xml:space="preserve"> to indicate the unit operator in the "x basis", known as the coordinate representation. </w:t>
      </w:r>
    </w:p>
    <w:p w14:paraId="5333E7B6" w14:textId="77777777" w:rsidR="0066241F" w:rsidRPr="00017350" w:rsidRDefault="0066241F" w:rsidP="0066241F"/>
    <w:p w14:paraId="094D153A" w14:textId="77777777" w:rsidR="0066241F" w:rsidRDefault="0066241F" w:rsidP="0066241F">
      <w:r>
        <w:tab/>
      </w:r>
    </w:p>
    <w:p w14:paraId="6D33F8F5" w14:textId="77777777" w:rsidR="0066241F" w:rsidRPr="002751D6" w:rsidRDefault="0066241F" w:rsidP="0066241F">
      <w:pPr>
        <w:rPr>
          <w:color w:val="FF0000"/>
        </w:rPr>
      </w:pPr>
      <w:r w:rsidRPr="002751D6">
        <w:rPr>
          <w:color w:val="FF0000"/>
          <w:u w:val="single"/>
        </w:rPr>
        <w:t>Example of (</w:t>
      </w:r>
      <w:r w:rsidRPr="002751D6">
        <w:rPr>
          <w:b/>
          <w:color w:val="FF0000"/>
          <w:u w:val="single"/>
        </w:rPr>
        <w:sym w:font="Symbol" w:char="F0D1"/>
      </w:r>
      <w:r w:rsidRPr="002751D6">
        <w:rPr>
          <w:b/>
          <w:color w:val="FF0000"/>
          <w:u w:val="single"/>
        </w:rPr>
        <w:t>v</w:t>
      </w:r>
      <w:r w:rsidRPr="002751D6">
        <w:rPr>
          <w:color w:val="FF0000"/>
          <w:u w:val="single"/>
        </w:rPr>
        <w:t>).</w:t>
      </w:r>
      <w:r w:rsidRPr="002751D6">
        <w:rPr>
          <w:color w:val="FF0000"/>
        </w:rPr>
        <w:t xml:space="preserve"> The polyadic notation is regarded as "archaic" by many (eg, Wolfram) but it is quite embedded into the fields of continuum mechanics and hydrodynamics (even in current textbooks such as Lai </w:t>
      </w:r>
      <w:r w:rsidRPr="002751D6">
        <w:rPr>
          <w:i/>
          <w:color w:val="FF0000"/>
        </w:rPr>
        <w:t>et. al.</w:t>
      </w:r>
      <w:r w:rsidRPr="002751D6">
        <w:rPr>
          <w:color w:val="FF0000"/>
        </w:rPr>
        <w:t>) where there are many rank-2 tensors floating around. In these areas, one sometimes sees (</w:t>
      </w:r>
      <w:r w:rsidRPr="002751D6">
        <w:rPr>
          <w:b/>
          <w:color w:val="FF0000"/>
        </w:rPr>
        <w:sym w:font="Symbol" w:char="F0D1"/>
      </w:r>
      <w:r w:rsidRPr="002751D6">
        <w:rPr>
          <w:b/>
          <w:color w:val="FF0000"/>
        </w:rPr>
        <w:t>A</w:t>
      </w:r>
      <w:r w:rsidRPr="002751D6">
        <w:rPr>
          <w:color w:val="FF0000"/>
        </w:rPr>
        <w:t>)</w:t>
      </w:r>
      <w:r w:rsidRPr="002751D6">
        <w:rPr>
          <w:rStyle w:val="subscript"/>
          <w:color w:val="FF0000"/>
        </w:rPr>
        <w:t>ij</w:t>
      </w:r>
      <w:r w:rsidRPr="002751D6">
        <w:rPr>
          <w:color w:val="FF0000"/>
        </w:rPr>
        <w:t xml:space="preserve"> ≡ ∂</w:t>
      </w:r>
      <w:r w:rsidRPr="002751D6">
        <w:rPr>
          <w:rStyle w:val="subscript"/>
          <w:color w:val="FF0000"/>
        </w:rPr>
        <w:t>j</w:t>
      </w:r>
      <w:r w:rsidRPr="002751D6">
        <w:rPr>
          <w:color w:val="FF0000"/>
        </w:rPr>
        <w:t>A</w:t>
      </w:r>
      <w:r w:rsidRPr="002751D6">
        <w:rPr>
          <w:rStyle w:val="subscript"/>
          <w:color w:val="FF0000"/>
        </w:rPr>
        <w:t>i</w:t>
      </w:r>
      <w:r w:rsidRPr="002751D6">
        <w:rPr>
          <w:color w:val="FF0000"/>
        </w:rPr>
        <w:t xml:space="preserve"> where the indices are the reverse of the normal dyad definition because this makes certain equations look simpler. An example is the so-called material derivative of a</w:t>
      </w:r>
      <w:r>
        <w:rPr>
          <w:color w:val="FF0000"/>
        </w:rPr>
        <w:t>n arbitrary</w:t>
      </w:r>
      <w:r w:rsidRPr="002751D6">
        <w:rPr>
          <w:color w:val="FF0000"/>
        </w:rPr>
        <w:t xml:space="preserve"> vector field </w:t>
      </w:r>
      <w:r w:rsidRPr="002751D6">
        <w:rPr>
          <w:b/>
          <w:color w:val="FF0000"/>
        </w:rPr>
        <w:t>a</w:t>
      </w:r>
      <w:r w:rsidRPr="002751D6">
        <w:rPr>
          <w:color w:val="FF0000"/>
        </w:rPr>
        <w:t xml:space="preserve"> in the Eulerian or spatial "view" of the motion of a blob of continuous matter ( eg, Lai (3.4.3) and (3.4.8) ), </w:t>
      </w:r>
    </w:p>
    <w:p w14:paraId="7DE2B341" w14:textId="77777777" w:rsidR="0066241F" w:rsidRPr="002751D6" w:rsidRDefault="0066241F" w:rsidP="0066241F">
      <w:pPr>
        <w:rPr>
          <w:color w:val="FF0000"/>
        </w:rPr>
      </w:pPr>
    </w:p>
    <w:p w14:paraId="7D03C650" w14:textId="77777777" w:rsidR="0066241F" w:rsidRPr="002751D6" w:rsidRDefault="0066241F" w:rsidP="0066241F">
      <w:pPr>
        <w:rPr>
          <w:rStyle w:val="subscript"/>
          <w:color w:val="FF0000"/>
        </w:rPr>
      </w:pPr>
      <w:r w:rsidRPr="002751D6">
        <w:rPr>
          <w:color w:val="FF0000"/>
        </w:rPr>
        <w:tab/>
        <w:t>Da</w:t>
      </w:r>
      <w:r w:rsidRPr="002751D6">
        <w:rPr>
          <w:rStyle w:val="subscript"/>
          <w:color w:val="FF0000"/>
        </w:rPr>
        <w:t>i</w:t>
      </w:r>
      <w:r w:rsidRPr="002751D6">
        <w:rPr>
          <w:color w:val="FF0000"/>
        </w:rPr>
        <w:t>/Dt  = ∂</w:t>
      </w:r>
      <w:r w:rsidRPr="002751D6">
        <w:rPr>
          <w:rStyle w:val="subscript"/>
          <w:color w:val="FF0000"/>
        </w:rPr>
        <w:t>t</w:t>
      </w:r>
      <w:r w:rsidRPr="002751D6">
        <w:rPr>
          <w:color w:val="FF0000"/>
        </w:rPr>
        <w:t>a</w:t>
      </w:r>
      <w:r w:rsidRPr="002751D6">
        <w:rPr>
          <w:rStyle w:val="subscript"/>
          <w:color w:val="FF0000"/>
        </w:rPr>
        <w:t>i</w:t>
      </w:r>
      <w:r w:rsidRPr="002751D6">
        <w:rPr>
          <w:color w:val="FF0000"/>
        </w:rPr>
        <w:t xml:space="preserve"> + </w:t>
      </w:r>
      <w:r w:rsidRPr="002751D6">
        <w:rPr>
          <w:b/>
          <w:color w:val="FF0000"/>
        </w:rPr>
        <w:sym w:font="Symbol" w:char="F0D1"/>
      </w:r>
      <w:r w:rsidRPr="002751D6">
        <w:rPr>
          <w:color w:val="FF0000"/>
        </w:rPr>
        <w:t>a</w:t>
      </w:r>
      <w:r w:rsidRPr="002751D6">
        <w:rPr>
          <w:rStyle w:val="subscript"/>
          <w:color w:val="FF0000"/>
        </w:rPr>
        <w:t>i</w:t>
      </w:r>
      <w:r w:rsidRPr="002751D6">
        <w:rPr>
          <w:color w:val="FF0000"/>
        </w:rPr>
        <w:t xml:space="preserve"> </w:t>
      </w:r>
      <w:r w:rsidRPr="002751D6">
        <w:rPr>
          <w:color w:val="FF0000"/>
        </w:rPr>
        <w:sym w:font="Symbol" w:char="F0B7"/>
      </w:r>
      <w:r w:rsidRPr="002751D6">
        <w:rPr>
          <w:color w:val="FF0000"/>
        </w:rPr>
        <w:t xml:space="preserve"> </w:t>
      </w:r>
      <w:r w:rsidRPr="002751D6">
        <w:rPr>
          <w:b/>
          <w:color w:val="FF0000"/>
        </w:rPr>
        <w:t>v</w:t>
      </w:r>
      <w:r w:rsidRPr="002751D6">
        <w:rPr>
          <w:color w:val="FF0000"/>
        </w:rPr>
        <w:tab/>
        <w:t xml:space="preserve"> = ∂</w:t>
      </w:r>
      <w:r w:rsidRPr="002751D6">
        <w:rPr>
          <w:rStyle w:val="subscript"/>
          <w:color w:val="FF0000"/>
        </w:rPr>
        <w:t>t</w:t>
      </w:r>
      <w:r w:rsidRPr="002751D6">
        <w:rPr>
          <w:color w:val="FF0000"/>
        </w:rPr>
        <w:t>a</w:t>
      </w:r>
      <w:r w:rsidRPr="002751D6">
        <w:rPr>
          <w:rStyle w:val="subscript"/>
          <w:color w:val="FF0000"/>
        </w:rPr>
        <w:t>i</w:t>
      </w:r>
      <w:r w:rsidRPr="002751D6">
        <w:rPr>
          <w:color w:val="FF0000"/>
        </w:rPr>
        <w:t xml:space="preserve"> + (∂</w:t>
      </w:r>
      <w:r w:rsidRPr="002751D6">
        <w:rPr>
          <w:rStyle w:val="subscript"/>
          <w:color w:val="FF0000"/>
        </w:rPr>
        <w:t>j</w:t>
      </w:r>
      <w:r w:rsidRPr="002751D6">
        <w:rPr>
          <w:color w:val="FF0000"/>
        </w:rPr>
        <w:t>a</w:t>
      </w:r>
      <w:r w:rsidRPr="002751D6">
        <w:rPr>
          <w:rStyle w:val="subscript"/>
          <w:color w:val="FF0000"/>
        </w:rPr>
        <w:t>i</w:t>
      </w:r>
      <w:r w:rsidRPr="002751D6">
        <w:rPr>
          <w:color w:val="FF0000"/>
        </w:rPr>
        <w:t>) v</w:t>
      </w:r>
      <w:r w:rsidRPr="002751D6">
        <w:rPr>
          <w:rStyle w:val="subscript"/>
          <w:color w:val="FF0000"/>
        </w:rPr>
        <w:t>j</w:t>
      </w:r>
      <w:r w:rsidRPr="002751D6">
        <w:rPr>
          <w:color w:val="FF0000"/>
        </w:rPr>
        <w:t xml:space="preserve"> =  ∂</w:t>
      </w:r>
      <w:r w:rsidRPr="002751D6">
        <w:rPr>
          <w:rStyle w:val="subscript"/>
          <w:color w:val="FF0000"/>
        </w:rPr>
        <w:t>t</w:t>
      </w:r>
      <w:r w:rsidRPr="002751D6">
        <w:rPr>
          <w:color w:val="FF0000"/>
        </w:rPr>
        <w:t>a</w:t>
      </w:r>
      <w:r w:rsidRPr="002751D6">
        <w:rPr>
          <w:rStyle w:val="subscript"/>
          <w:color w:val="FF0000"/>
        </w:rPr>
        <w:t>i</w:t>
      </w:r>
      <w:r w:rsidRPr="002751D6">
        <w:rPr>
          <w:color w:val="FF0000"/>
        </w:rPr>
        <w:t xml:space="preserve"> + (</w:t>
      </w:r>
      <w:r w:rsidRPr="002751D6">
        <w:rPr>
          <w:b/>
          <w:color w:val="FF0000"/>
        </w:rPr>
        <w:sym w:font="Symbol" w:char="F0D1"/>
      </w:r>
      <w:r w:rsidRPr="002751D6">
        <w:rPr>
          <w:b/>
          <w:color w:val="FF0000"/>
        </w:rPr>
        <w:t>a</w:t>
      </w:r>
      <w:r w:rsidRPr="002751D6">
        <w:rPr>
          <w:color w:val="FF0000"/>
        </w:rPr>
        <w:t>)</w:t>
      </w:r>
      <w:r w:rsidRPr="002751D6">
        <w:rPr>
          <w:rStyle w:val="subscript"/>
          <w:color w:val="FF0000"/>
        </w:rPr>
        <w:t>ij</w:t>
      </w:r>
      <w:r w:rsidRPr="002751D6">
        <w:rPr>
          <w:color w:val="FF0000"/>
        </w:rPr>
        <w:t xml:space="preserve"> v</w:t>
      </w:r>
      <w:r w:rsidRPr="002751D6">
        <w:rPr>
          <w:rStyle w:val="subscript"/>
          <w:color w:val="FF0000"/>
        </w:rPr>
        <w:t>j</w:t>
      </w:r>
      <w:r w:rsidRPr="002751D6">
        <w:rPr>
          <w:color w:val="FF0000"/>
        </w:rPr>
        <w:t xml:space="preserve">  =  ∂</w:t>
      </w:r>
      <w:r w:rsidRPr="002751D6">
        <w:rPr>
          <w:rStyle w:val="subscript"/>
          <w:color w:val="FF0000"/>
        </w:rPr>
        <w:t>t</w:t>
      </w:r>
      <w:r w:rsidRPr="002751D6">
        <w:rPr>
          <w:color w:val="FF0000"/>
        </w:rPr>
        <w:t>a</w:t>
      </w:r>
      <w:r w:rsidRPr="002751D6">
        <w:rPr>
          <w:rStyle w:val="subscript"/>
          <w:color w:val="FF0000"/>
        </w:rPr>
        <w:t>i</w:t>
      </w:r>
      <w:r w:rsidRPr="002751D6">
        <w:rPr>
          <w:color w:val="FF0000"/>
        </w:rPr>
        <w:t xml:space="preserve"> + [(</w:t>
      </w:r>
      <w:r w:rsidRPr="002751D6">
        <w:rPr>
          <w:b/>
          <w:color w:val="FF0000"/>
        </w:rPr>
        <w:sym w:font="Symbol" w:char="F0D1"/>
      </w:r>
      <w:r w:rsidRPr="002751D6">
        <w:rPr>
          <w:b/>
          <w:color w:val="FF0000"/>
        </w:rPr>
        <w:t>a</w:t>
      </w:r>
      <w:r w:rsidRPr="002751D6">
        <w:rPr>
          <w:color w:val="FF0000"/>
        </w:rPr>
        <w:t xml:space="preserve">) </w:t>
      </w:r>
      <w:r w:rsidRPr="002751D6">
        <w:rPr>
          <w:b/>
          <w:color w:val="FF0000"/>
        </w:rPr>
        <w:t>v</w:t>
      </w:r>
      <w:r w:rsidRPr="002751D6">
        <w:rPr>
          <w:color w:val="FF0000"/>
        </w:rPr>
        <w:t>]</w:t>
      </w:r>
      <w:r w:rsidRPr="002751D6">
        <w:rPr>
          <w:rStyle w:val="subscript"/>
          <w:color w:val="FF0000"/>
        </w:rPr>
        <w:t>i</w:t>
      </w:r>
    </w:p>
    <w:p w14:paraId="14DBD517" w14:textId="77777777" w:rsidR="0066241F" w:rsidRPr="002751D6" w:rsidRDefault="0066241F" w:rsidP="0066241F">
      <w:pPr>
        <w:rPr>
          <w:color w:val="FF0000"/>
        </w:rPr>
      </w:pPr>
    </w:p>
    <w:p w14:paraId="508A87BB" w14:textId="77777777" w:rsidR="0066241F" w:rsidRPr="002751D6" w:rsidRDefault="0066241F" w:rsidP="0066241F">
      <w:pPr>
        <w:rPr>
          <w:color w:val="FF0000"/>
        </w:rPr>
      </w:pPr>
      <w:r w:rsidRPr="002751D6">
        <w:rPr>
          <w:color w:val="FF0000"/>
        </w:rPr>
        <w:tab/>
        <w:t xml:space="preserve">=&gt; </w:t>
      </w:r>
      <w:r w:rsidRPr="002751D6">
        <w:rPr>
          <w:color w:val="FF0000"/>
        </w:rPr>
        <w:tab/>
      </w:r>
      <w:r w:rsidRPr="002751D6">
        <w:rPr>
          <w:color w:val="FF0000"/>
        </w:rPr>
        <w:tab/>
        <w:t>D</w:t>
      </w:r>
      <w:r w:rsidRPr="002751D6">
        <w:rPr>
          <w:b/>
          <w:color w:val="FF0000"/>
        </w:rPr>
        <w:t>a</w:t>
      </w:r>
      <w:r w:rsidRPr="002751D6">
        <w:rPr>
          <w:color w:val="FF0000"/>
        </w:rPr>
        <w:t>/Dt = ∂</w:t>
      </w:r>
      <w:r w:rsidRPr="002751D6">
        <w:rPr>
          <w:rStyle w:val="subscript"/>
          <w:color w:val="FF0000"/>
        </w:rPr>
        <w:t>t</w:t>
      </w:r>
      <w:r w:rsidRPr="002751D6">
        <w:rPr>
          <w:b/>
          <w:color w:val="FF0000"/>
        </w:rPr>
        <w:t>a</w:t>
      </w:r>
      <w:r w:rsidRPr="002751D6">
        <w:rPr>
          <w:color w:val="FF0000"/>
        </w:rPr>
        <w:t xml:space="preserve"> + (</w:t>
      </w:r>
      <w:r w:rsidRPr="002751D6">
        <w:rPr>
          <w:b/>
          <w:color w:val="FF0000"/>
        </w:rPr>
        <w:sym w:font="Symbol" w:char="F0D1"/>
      </w:r>
      <w:r w:rsidRPr="002751D6">
        <w:rPr>
          <w:b/>
          <w:color w:val="FF0000"/>
        </w:rPr>
        <w:t>a</w:t>
      </w:r>
      <w:r w:rsidRPr="002751D6">
        <w:rPr>
          <w:color w:val="FF0000"/>
        </w:rPr>
        <w:t xml:space="preserve">) </w:t>
      </w:r>
      <w:r w:rsidRPr="002751D6">
        <w:rPr>
          <w:b/>
          <w:color w:val="FF0000"/>
        </w:rPr>
        <w:t>v</w:t>
      </w:r>
    </w:p>
    <w:p w14:paraId="6D85E97F" w14:textId="77777777" w:rsidR="0066241F" w:rsidRPr="002751D6" w:rsidRDefault="0066241F" w:rsidP="0066241F">
      <w:pPr>
        <w:rPr>
          <w:color w:val="FF0000"/>
        </w:rPr>
      </w:pPr>
    </w:p>
    <w:p w14:paraId="455BA1CD" w14:textId="77777777" w:rsidR="0066241F" w:rsidRPr="002751D6" w:rsidRDefault="0066241F" w:rsidP="0066241F">
      <w:pPr>
        <w:rPr>
          <w:color w:val="FF0000"/>
        </w:rPr>
      </w:pPr>
      <w:r w:rsidRPr="002751D6">
        <w:rPr>
          <w:color w:val="FF0000"/>
        </w:rPr>
        <w:t xml:space="preserve">The matrix </w:t>
      </w:r>
      <w:r w:rsidRPr="002751D6">
        <w:rPr>
          <w:b/>
          <w:color w:val="FF0000"/>
        </w:rPr>
        <w:sym w:font="Symbol" w:char="F0D1"/>
      </w:r>
      <w:r w:rsidRPr="002751D6">
        <w:rPr>
          <w:b/>
          <w:color w:val="FF0000"/>
        </w:rPr>
        <w:t>a</w:t>
      </w:r>
      <w:r w:rsidRPr="002751D6">
        <w:rPr>
          <w:color w:val="FF0000"/>
        </w:rPr>
        <w:t xml:space="preserve"> is not a differential operator since the derivative does not act on the vector standing to the right of </w:t>
      </w:r>
      <w:r w:rsidRPr="002751D6">
        <w:rPr>
          <w:b/>
          <w:color w:val="FF0000"/>
        </w:rPr>
        <w:sym w:font="Symbol" w:char="F0D1"/>
      </w:r>
      <w:r w:rsidRPr="002751D6">
        <w:rPr>
          <w:b/>
          <w:color w:val="FF0000"/>
        </w:rPr>
        <w:t>a</w:t>
      </w:r>
      <w:r w:rsidRPr="002751D6">
        <w:rPr>
          <w:color w:val="FF0000"/>
        </w:rPr>
        <w:t xml:space="preserve">, but one is still often interested in expressing </w:t>
      </w:r>
      <w:r w:rsidRPr="002751D6">
        <w:rPr>
          <w:b/>
          <w:color w:val="FF0000"/>
        </w:rPr>
        <w:sym w:font="Symbol" w:char="F0D1"/>
      </w:r>
      <w:r w:rsidRPr="002751D6">
        <w:rPr>
          <w:b/>
          <w:color w:val="FF0000"/>
        </w:rPr>
        <w:t>a</w:t>
      </w:r>
      <w:r w:rsidRPr="002751D6">
        <w:rPr>
          <w:color w:val="FF0000"/>
        </w:rPr>
        <w:t xml:space="preserve"> in curvilinear coordinates</w:t>
      </w:r>
      <w:r>
        <w:rPr>
          <w:color w:val="FF0000"/>
        </w:rPr>
        <w:t xml:space="preserve">. We now carry out this task as an illustration of the various notations discussed above. </w:t>
      </w:r>
    </w:p>
    <w:p w14:paraId="675B0844" w14:textId="77777777" w:rsidR="0066241F" w:rsidRDefault="0066241F" w:rsidP="0066241F">
      <w:r>
        <w:tab/>
      </w:r>
    </w:p>
    <w:p w14:paraId="2A590DE5" w14:textId="77777777" w:rsidR="0066241F" w:rsidRDefault="0066241F" w:rsidP="0066241F">
      <w:r>
        <w:t>Consider the matrix (</w:t>
      </w:r>
      <w:r w:rsidRPr="00CF42CD">
        <w:rPr>
          <w:b/>
        </w:rPr>
        <w:sym w:font="Symbol" w:char="F0D1"/>
      </w:r>
      <w:r>
        <w:rPr>
          <w:b/>
        </w:rPr>
        <w:t>v</w:t>
      </w:r>
      <w:r>
        <w:t xml:space="preserve">) where </w:t>
      </w:r>
      <w:r w:rsidRPr="00DC4AF9">
        <w:rPr>
          <w:b/>
        </w:rPr>
        <w:t>v</w:t>
      </w:r>
      <w:r>
        <w:t xml:space="preserve"> is some arbitrary tensorial vector field (not necessarily the velocity appearing the previous equation). The first step is to write the Cartesian matrix equation using the transpose form of the dyadic notation discussed above, </w:t>
      </w:r>
    </w:p>
    <w:p w14:paraId="3576C0F7" w14:textId="77777777" w:rsidR="0066241F" w:rsidRDefault="0066241F" w:rsidP="0066241F"/>
    <w:p w14:paraId="27D5951B" w14:textId="77777777" w:rsidR="0066241F" w:rsidRPr="00285C4D" w:rsidRDefault="0066241F" w:rsidP="0066241F">
      <w:r w:rsidRPr="00DC4AF9">
        <w:rPr>
          <w:color w:val="000000"/>
        </w:rPr>
        <w:tab/>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p>
    <w:p w14:paraId="47C5EA53" w14:textId="77777777" w:rsidR="0066241F" w:rsidRDefault="0066241F" w:rsidP="0066241F"/>
    <w:p w14:paraId="0EBB50DD" w14:textId="77777777" w:rsidR="0066241F" w:rsidRPr="009E4630" w:rsidRDefault="0066241F" w:rsidP="0066241F">
      <w:r>
        <w:t xml:space="preserve">One can express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t xml:space="preserve"> in terms of x'-space coordinates and objects in exactly the Christoffel manner of section (v). Using the covariant vector rule V</w:t>
      </w:r>
      <w:r>
        <w:rPr>
          <w:rStyle w:val="subscript"/>
        </w:rPr>
        <w:t>a</w:t>
      </w:r>
      <w:r>
        <w:t xml:space="preserve">  = R</w:t>
      </w:r>
      <w:r>
        <w:rPr>
          <w:rStyle w:val="superscript"/>
        </w:rPr>
        <w:t>b</w:t>
      </w:r>
      <w:r>
        <w:rPr>
          <w:rStyle w:val="subscript"/>
        </w:rPr>
        <w:t>a</w:t>
      </w:r>
      <w:r>
        <w:t>V'</w:t>
      </w:r>
      <w:r>
        <w:rPr>
          <w:rStyle w:val="subscript"/>
        </w:rPr>
        <w:t>b</w:t>
      </w:r>
      <w:r>
        <w:t xml:space="preserve"> shown in section (p) one gets</w:t>
      </w:r>
    </w:p>
    <w:p w14:paraId="4319F88A" w14:textId="77777777" w:rsidR="0066241F" w:rsidRDefault="0066241F" w:rsidP="0066241F"/>
    <w:p w14:paraId="5660A032" w14:textId="77777777" w:rsidR="0066241F" w:rsidRPr="001D7EC1" w:rsidRDefault="0066241F" w:rsidP="0066241F">
      <w:r>
        <w:rPr>
          <w:color w:val="339966"/>
        </w:rP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Σ</w:t>
      </w:r>
      <w:r>
        <w:rPr>
          <w:rStyle w:val="subscript"/>
        </w:rPr>
        <w:t xml:space="preserve">ij </w:t>
      </w:r>
      <w:r>
        <w:t>(R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Σ</w:t>
      </w:r>
      <w:r>
        <w:rPr>
          <w:rStyle w:val="subscript"/>
        </w:rPr>
        <w:t xml:space="preserve">ij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 xml:space="preserve">)] </w:t>
      </w:r>
      <w:r>
        <w:tab/>
      </w:r>
      <w:r>
        <w:tab/>
        <w:t>(*)</w:t>
      </w:r>
    </w:p>
    <w:p w14:paraId="53EE84BD" w14:textId="77777777" w:rsidR="0066241F" w:rsidRDefault="0066241F" w:rsidP="0066241F"/>
    <w:p w14:paraId="00673A0E" w14:textId="77777777" w:rsidR="0066241F" w:rsidRDefault="0066241F" w:rsidP="0066241F">
      <w:r w:rsidRPr="00473B1D">
        <w:rPr>
          <w:u w:val="single"/>
        </w:rPr>
        <w:t xml:space="preserve">Comment: </w:t>
      </w:r>
      <w:r>
        <w:t xml:space="preserve"> As noted in section (v), for a non-linear transformation F the object </w:t>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is not a rank-2 tensor. If it </w:t>
      </w:r>
      <w:r w:rsidRPr="00473B1D">
        <w:rPr>
          <w:i/>
        </w:rPr>
        <w:t>were</w:t>
      </w:r>
      <w:r>
        <w:t xml:space="preserve"> a rank 2 tensor, as in the case of linear F, it would be very easy to express  </w:t>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in terms of x'-space objects and coordinates. One would just use the Theorem above to write</w:t>
      </w:r>
    </w:p>
    <w:p w14:paraId="132AD413" w14:textId="77777777" w:rsidR="0066241F" w:rsidRDefault="0066241F" w:rsidP="0066241F"/>
    <w:p w14:paraId="6D169E17" w14:textId="77777777" w:rsidR="0066241F" w:rsidRPr="00E25B43" w:rsidRDefault="0066241F" w:rsidP="0066241F">
      <w:r>
        <w:t xml:space="preserve">A  = </w:t>
      </w:r>
      <w:r>
        <w:rPr>
          <w:color w:val="000000"/>
        </w:rPr>
        <w:t>Σ</w:t>
      </w:r>
      <w:r>
        <w:rPr>
          <w:rStyle w:val="subscript"/>
        </w:rPr>
        <w:t>ij</w:t>
      </w:r>
      <w:r>
        <w:t xml:space="preserve"> A'</w:t>
      </w:r>
      <w:r>
        <w:rPr>
          <w:rStyle w:val="subscript"/>
        </w:rPr>
        <w:t>ij</w:t>
      </w:r>
      <w:r w:rsidRPr="00092CE8">
        <w:rPr>
          <w:color w:val="000000"/>
        </w:rPr>
        <w:t xml:space="preserve"> </w:t>
      </w:r>
      <w:r>
        <w:rPr>
          <w:b/>
          <w:color w:val="000000"/>
        </w:rPr>
        <w:t>e</w:t>
      </w:r>
      <w:r>
        <w:rPr>
          <w:rStyle w:val="subscript"/>
          <w:color w:val="000000"/>
        </w:rPr>
        <w:t>i</w:t>
      </w:r>
      <w:r w:rsidRPr="00092CE8">
        <w:rPr>
          <w:b/>
          <w:color w:val="000000"/>
        </w:rPr>
        <w:t xml:space="preserve"> </w:t>
      </w:r>
      <w:r>
        <w:rPr>
          <w:b/>
          <w:color w:val="000000"/>
        </w:rPr>
        <w:t>e</w:t>
      </w:r>
      <w:r>
        <w:rPr>
          <w:rStyle w:val="subscript"/>
          <w:color w:val="000000"/>
        </w:rPr>
        <w:t>j</w:t>
      </w:r>
      <w:r w:rsidRPr="00092CE8">
        <w:rPr>
          <w:rStyle w:val="superscript"/>
          <w:color w:val="000000"/>
        </w:rPr>
        <w:t>T</w:t>
      </w:r>
      <w:r>
        <w:t xml:space="preserve">  </w:t>
      </w:r>
      <w:r>
        <w:tab/>
      </w:r>
      <w:r>
        <w:tab/>
        <w:t>A'</w:t>
      </w:r>
      <w:r>
        <w:rPr>
          <w:rStyle w:val="subscript"/>
        </w:rPr>
        <w:t>ij</w:t>
      </w:r>
      <w:r>
        <w:t xml:space="preserve"> = R</w:t>
      </w:r>
      <w:r>
        <w:rPr>
          <w:rStyle w:val="subscript"/>
        </w:rPr>
        <w:t>i</w:t>
      </w:r>
      <w:r>
        <w:rPr>
          <w:rStyle w:val="superscript"/>
        </w:rPr>
        <w:t>a</w:t>
      </w:r>
      <w:r>
        <w:t>R</w:t>
      </w:r>
      <w:r>
        <w:rPr>
          <w:rStyle w:val="subscript"/>
        </w:rPr>
        <w:t>j</w:t>
      </w:r>
      <w:r>
        <w:rPr>
          <w:rStyle w:val="superscript"/>
        </w:rPr>
        <w:t>b</w:t>
      </w:r>
      <w:r>
        <w:t>A</w:t>
      </w:r>
      <w:r>
        <w:rPr>
          <w:rStyle w:val="subscript"/>
        </w:rPr>
        <w:t>ab</w:t>
      </w:r>
      <w:r>
        <w:tab/>
      </w:r>
      <w:r>
        <w:tab/>
        <w:t xml:space="preserve">[ not valid for non-linear F ] </w:t>
      </w:r>
    </w:p>
    <w:p w14:paraId="17BBC19D" w14:textId="77777777" w:rsidR="0066241F" w:rsidRDefault="0066241F" w:rsidP="0066241F"/>
    <w:p w14:paraId="18FF6740" w14:textId="77777777" w:rsidR="0066241F" w:rsidRDefault="0066241F" w:rsidP="0066241F">
      <w:r>
        <w:t>(</w:t>
      </w:r>
      <w:r w:rsidRPr="00DC4AF9">
        <w:rPr>
          <w:b/>
          <w:color w:val="000000"/>
        </w:rPr>
        <w:sym w:font="Symbol" w:char="F0D1"/>
      </w:r>
      <w:r w:rsidRPr="00DC4AF9">
        <w:rPr>
          <w:b/>
          <w:color w:val="000000"/>
        </w:rPr>
        <w:t>v</w:t>
      </w:r>
      <w:r w:rsidRPr="00DC4AF9">
        <w:rPr>
          <w:color w:val="000000"/>
        </w:rPr>
        <w:t xml:space="preserve">) </w:t>
      </w:r>
      <w:r>
        <w:t xml:space="preserve">= </w:t>
      </w:r>
      <w:r>
        <w:rPr>
          <w:color w:val="000000"/>
        </w:rPr>
        <w:t>Σ</w:t>
      </w:r>
      <w:r>
        <w:rPr>
          <w:rStyle w:val="subscript"/>
        </w:rPr>
        <w:t>ij</w:t>
      </w:r>
      <w:r>
        <w:t xml:space="preserve"> (</w:t>
      </w:r>
      <w:r w:rsidRPr="00DC4AF9">
        <w:rPr>
          <w:b/>
          <w:color w:val="000000"/>
        </w:rPr>
        <w:sym w:font="Symbol" w:char="F0D1"/>
      </w:r>
      <w:r w:rsidRPr="00DC4AF9">
        <w:rPr>
          <w:b/>
          <w:color w:val="000000"/>
        </w:rPr>
        <w:t>v</w:t>
      </w:r>
      <w:r w:rsidRPr="00DC4AF9">
        <w:rPr>
          <w:color w:val="000000"/>
        </w:rPr>
        <w:t>)</w:t>
      </w:r>
      <w:r>
        <w:t>'</w:t>
      </w:r>
      <w:r>
        <w:rPr>
          <w:rStyle w:val="subscript"/>
        </w:rPr>
        <w:t>ij</w:t>
      </w:r>
      <w:r w:rsidRPr="00092CE8">
        <w:rPr>
          <w:color w:val="000000"/>
        </w:rPr>
        <w:t xml:space="preserve"> </w:t>
      </w:r>
      <w:r>
        <w:rPr>
          <w:b/>
          <w:color w:val="000000"/>
        </w:rPr>
        <w:t>e</w:t>
      </w:r>
      <w:r>
        <w:rPr>
          <w:rStyle w:val="subscript"/>
          <w:color w:val="000000"/>
        </w:rPr>
        <w:t>i</w:t>
      </w:r>
      <w:r w:rsidRPr="00092CE8">
        <w:rPr>
          <w:b/>
          <w:color w:val="000000"/>
        </w:rPr>
        <w:t xml:space="preserve"> </w:t>
      </w:r>
      <w:r>
        <w:rPr>
          <w:b/>
          <w:color w:val="000000"/>
        </w:rPr>
        <w:t>e</w:t>
      </w:r>
      <w:r>
        <w:rPr>
          <w:rStyle w:val="subscript"/>
          <w:color w:val="000000"/>
        </w:rPr>
        <w:t>j</w:t>
      </w:r>
      <w:r w:rsidRPr="00092CE8">
        <w:rPr>
          <w:rStyle w:val="superscript"/>
          <w:color w:val="000000"/>
        </w:rPr>
        <w:t>T</w:t>
      </w:r>
      <w:r>
        <w:t xml:space="preserve">  </w:t>
      </w:r>
      <w:r>
        <w:tab/>
        <w:t>(</w:t>
      </w:r>
      <w:r w:rsidRPr="00DC4AF9">
        <w:rPr>
          <w:b/>
          <w:color w:val="000000"/>
        </w:rPr>
        <w:sym w:font="Symbol" w:char="F0D1"/>
      </w:r>
      <w:r w:rsidRPr="00DC4AF9">
        <w:rPr>
          <w:b/>
          <w:color w:val="000000"/>
        </w:rPr>
        <w:t>v</w:t>
      </w:r>
      <w:r w:rsidRPr="00DC4AF9">
        <w:rPr>
          <w:color w:val="000000"/>
        </w:rPr>
        <w:t>)</w:t>
      </w:r>
      <w:r>
        <w:t>'</w:t>
      </w:r>
      <w:r>
        <w:rPr>
          <w:rStyle w:val="subscript"/>
        </w:rPr>
        <w:t>ij</w:t>
      </w:r>
      <w:r>
        <w:t xml:space="preserve"> = R</w:t>
      </w:r>
      <w:r>
        <w:rPr>
          <w:rStyle w:val="subscript"/>
        </w:rPr>
        <w:t>i</w:t>
      </w:r>
      <w:r>
        <w:rPr>
          <w:rStyle w:val="superscript"/>
        </w:rPr>
        <w:t>a</w:t>
      </w:r>
      <w:r>
        <w:t>R</w:t>
      </w:r>
      <w:r>
        <w:rPr>
          <w:rStyle w:val="subscript"/>
        </w:rPr>
        <w:t>j</w:t>
      </w:r>
      <w:r>
        <w:rPr>
          <w:rStyle w:val="superscript"/>
        </w:rPr>
        <w:t>b</w:t>
      </w:r>
      <w:r>
        <w:t>(</w:t>
      </w:r>
      <w:r w:rsidRPr="00DC4AF9">
        <w:rPr>
          <w:b/>
          <w:color w:val="000000"/>
        </w:rPr>
        <w:sym w:font="Symbol" w:char="F0D1"/>
      </w:r>
      <w:r w:rsidRPr="00DC4AF9">
        <w:rPr>
          <w:b/>
          <w:color w:val="000000"/>
        </w:rPr>
        <w:t>v</w:t>
      </w:r>
      <w:r w:rsidRPr="00DC4AF9">
        <w:rPr>
          <w:color w:val="000000"/>
        </w:rPr>
        <w:t>)</w:t>
      </w:r>
      <w:r>
        <w:rPr>
          <w:rStyle w:val="subscript"/>
        </w:rPr>
        <w:t>ab</w:t>
      </w:r>
      <w:r>
        <w:t xml:space="preserve">  = R</w:t>
      </w:r>
      <w:r>
        <w:rPr>
          <w:rStyle w:val="subscript"/>
        </w:rPr>
        <w:t>i</w:t>
      </w:r>
      <w:r>
        <w:rPr>
          <w:rStyle w:val="superscript"/>
        </w:rPr>
        <w:t>a</w:t>
      </w:r>
      <w:r>
        <w:t>R</w:t>
      </w:r>
      <w:r>
        <w:rPr>
          <w:rStyle w:val="subscript"/>
        </w:rPr>
        <w:t>j</w:t>
      </w:r>
      <w:r>
        <w:rPr>
          <w:rStyle w:val="superscript"/>
        </w:rPr>
        <w:t>b</w:t>
      </w:r>
      <w:r>
        <w:t>∂</w:t>
      </w:r>
      <w:r>
        <w:rPr>
          <w:rStyle w:val="subscript"/>
        </w:rPr>
        <w:t>b</w:t>
      </w:r>
      <w:r>
        <w:t>v</w:t>
      </w:r>
      <w:r>
        <w:rPr>
          <w:rStyle w:val="subscript"/>
        </w:rPr>
        <w:t>a</w:t>
      </w:r>
      <w:r>
        <w:t xml:space="preserve"> = R</w:t>
      </w:r>
      <w:r>
        <w:rPr>
          <w:rStyle w:val="subscript"/>
        </w:rPr>
        <w:t>j</w:t>
      </w:r>
      <w:r>
        <w:rPr>
          <w:rStyle w:val="superscript"/>
        </w:rPr>
        <w:t>b</w:t>
      </w:r>
      <w:r>
        <w:t>∂</w:t>
      </w:r>
      <w:r>
        <w:rPr>
          <w:rStyle w:val="subscript"/>
        </w:rPr>
        <w:t>b</w:t>
      </w:r>
      <w:r>
        <w:t xml:space="preserve"> R</w:t>
      </w:r>
      <w:r>
        <w:rPr>
          <w:rStyle w:val="subscript"/>
        </w:rPr>
        <w:t>i</w:t>
      </w:r>
      <w:r>
        <w:rPr>
          <w:rStyle w:val="superscript"/>
        </w:rPr>
        <w:t>a</w:t>
      </w:r>
      <w:r>
        <w:t>v</w:t>
      </w:r>
      <w:r>
        <w:rPr>
          <w:rStyle w:val="subscript"/>
        </w:rPr>
        <w:t>a</w:t>
      </w:r>
      <w:r>
        <w:t xml:space="preserve">  = (∂'</w:t>
      </w:r>
      <w:r>
        <w:rPr>
          <w:rStyle w:val="subscript"/>
        </w:rPr>
        <w:t>j</w:t>
      </w:r>
      <w:r>
        <w:t>v'</w:t>
      </w:r>
      <w:r>
        <w:rPr>
          <w:rStyle w:val="subscript"/>
        </w:rPr>
        <w:t>i</w:t>
      </w:r>
      <w:r>
        <w:t>)</w:t>
      </w:r>
    </w:p>
    <w:p w14:paraId="1928B31B" w14:textId="77777777" w:rsidR="0066241F" w:rsidRDefault="0066241F" w:rsidP="0066241F"/>
    <w:p w14:paraId="496BD6C5" w14:textId="77777777" w:rsidR="0066241F" w:rsidRPr="001D7EC1" w:rsidRDefault="0066241F" w:rsidP="0066241F">
      <w:r>
        <w:t>so that (</w:t>
      </w:r>
      <w:r w:rsidRPr="00DC4AF9">
        <w:rPr>
          <w:b/>
          <w:color w:val="000000"/>
        </w:rPr>
        <w:sym w:font="Symbol" w:char="F0D1"/>
      </w:r>
      <w:r w:rsidRPr="00DC4AF9">
        <w:rPr>
          <w:b/>
          <w:color w:val="000000"/>
        </w:rPr>
        <w:t>v</w:t>
      </w:r>
      <w:r w:rsidRPr="00DC4AF9">
        <w:rPr>
          <w:color w:val="000000"/>
        </w:rPr>
        <w:t xml:space="preserve">) </w:t>
      </w:r>
      <w:r>
        <w:t xml:space="preserve">= </w:t>
      </w:r>
      <w:r>
        <w:rPr>
          <w:color w:val="000000"/>
        </w:rPr>
        <w:t>Σ</w:t>
      </w:r>
      <w:r>
        <w:rPr>
          <w:rStyle w:val="subscript"/>
        </w:rPr>
        <w:t>ij</w:t>
      </w:r>
      <w:r>
        <w:t xml:space="preserve"> (∂'</w:t>
      </w:r>
      <w:r>
        <w:rPr>
          <w:rStyle w:val="subscript"/>
        </w:rPr>
        <w:t>j</w:t>
      </w:r>
      <w:r>
        <w:t>v'</w:t>
      </w:r>
      <w:r>
        <w:rPr>
          <w:rStyle w:val="subscript"/>
        </w:rPr>
        <w:t>i</w:t>
      </w:r>
      <w:r>
        <w:t>)</w:t>
      </w:r>
      <w:r w:rsidRPr="00092CE8">
        <w:rPr>
          <w:color w:val="000000"/>
        </w:rPr>
        <w:t xml:space="preserve"> </w:t>
      </w:r>
      <w:r>
        <w:rPr>
          <w:b/>
          <w:color w:val="000000"/>
        </w:rPr>
        <w:t>e</w:t>
      </w:r>
      <w:r>
        <w:rPr>
          <w:rStyle w:val="subscript"/>
          <w:color w:val="000000"/>
        </w:rPr>
        <w:t>i</w:t>
      </w:r>
      <w:r w:rsidRPr="00092CE8">
        <w:rPr>
          <w:b/>
          <w:color w:val="000000"/>
        </w:rPr>
        <w:t xml:space="preserve"> </w:t>
      </w:r>
      <w:r>
        <w:rPr>
          <w:b/>
          <w:color w:val="000000"/>
        </w:rPr>
        <w:t>e</w:t>
      </w:r>
      <w:r>
        <w:rPr>
          <w:rStyle w:val="subscript"/>
          <w:color w:val="000000"/>
        </w:rPr>
        <w:t>j</w:t>
      </w:r>
      <w:r w:rsidRPr="00092CE8">
        <w:rPr>
          <w:rStyle w:val="superscript"/>
          <w:color w:val="000000"/>
        </w:rPr>
        <w:t>T</w:t>
      </w:r>
      <w:r>
        <w:t xml:space="preserve"> and we are all done. When F is non-linear, as is the case for curvilinear coordinate transformations, the extra work shown below or its equivalent is required. </w:t>
      </w:r>
    </w:p>
    <w:p w14:paraId="491B13BD" w14:textId="77777777" w:rsidR="0066241F" w:rsidRDefault="0066241F" w:rsidP="0066241F"/>
    <w:p w14:paraId="2ED12123" w14:textId="77777777" w:rsidR="0066241F" w:rsidRDefault="0066241F" w:rsidP="0066241F">
      <w:r>
        <w:t>The equation (*) above is of course valid for both orthogonal and non-orthogonal curvilinear coordinates. Just to simplify things from here on, we assume orthogonal coordinates which allows one to write</w:t>
      </w:r>
    </w:p>
    <w:p w14:paraId="27F10FA3" w14:textId="77777777" w:rsidR="0066241F" w:rsidRDefault="0066241F" w:rsidP="0066241F"/>
    <w:p w14:paraId="65F1A479" w14:textId="77777777" w:rsidR="0066241F" w:rsidRDefault="0066241F" w:rsidP="0066241F">
      <w:r w:rsidRPr="0021675A">
        <w:rPr>
          <w:color w:val="000000"/>
        </w:rPr>
        <w:tab/>
      </w:r>
      <w:r w:rsidRPr="0021675A">
        <w:rPr>
          <w:b/>
          <w:color w:val="000000"/>
        </w:rPr>
        <w:t>u</w:t>
      </w:r>
      <w:r w:rsidRPr="0021675A">
        <w:rPr>
          <w:rStyle w:val="subscript"/>
          <w:color w:val="000000"/>
        </w:rPr>
        <w:t>d</w:t>
      </w:r>
      <w:r w:rsidRPr="0021675A">
        <w:rPr>
          <w:color w:val="000000"/>
        </w:rPr>
        <w:t xml:space="preserve">   = Σ</w:t>
      </w:r>
      <w:r w:rsidRPr="0021675A">
        <w:rPr>
          <w:rStyle w:val="subscript"/>
          <w:color w:val="000000"/>
        </w:rPr>
        <w:t>e</w:t>
      </w:r>
      <w:r w:rsidRPr="0021675A">
        <w:rPr>
          <w:color w:val="000000"/>
        </w:rPr>
        <w:t xml:space="preserve"> h'</w:t>
      </w:r>
      <w:r w:rsidRPr="0021675A">
        <w:rPr>
          <w:rStyle w:val="subscript"/>
          <w:color w:val="000000"/>
        </w:rPr>
        <w:t>e</w:t>
      </w:r>
      <w:r w:rsidRPr="0021675A">
        <w:rPr>
          <w:rStyle w:val="superscript"/>
          <w:color w:val="000000"/>
        </w:rPr>
        <w:t>-1</w:t>
      </w:r>
      <w:r w:rsidRPr="0021675A">
        <w:rPr>
          <w:color w:val="000000"/>
        </w:rPr>
        <w:t xml:space="preserve"> R</w:t>
      </w:r>
      <w:r w:rsidRPr="0021675A">
        <w:rPr>
          <w:rStyle w:val="subscript"/>
          <w:color w:val="000000"/>
        </w:rPr>
        <w:t>e</w:t>
      </w:r>
      <w:r w:rsidRPr="0021675A">
        <w:rPr>
          <w:rStyle w:val="superscript"/>
          <w:color w:val="000000"/>
        </w:rPr>
        <w:t>d</w:t>
      </w:r>
      <w:r w:rsidRPr="0021675A">
        <w:rPr>
          <w:b/>
          <w:color w:val="000000"/>
        </w:rPr>
        <w:t xml:space="preserve"> </w:t>
      </w:r>
      <w:r w:rsidRPr="0021675A">
        <w:rPr>
          <w:b/>
          <w:color w:val="000000"/>
        </w:rPr>
        <w:fldChar w:fldCharType="begin"/>
      </w:r>
      <w:r w:rsidRPr="0021675A">
        <w:rPr>
          <w:b/>
          <w:color w:val="000000"/>
        </w:rPr>
        <w:instrText xml:space="preserve"> EQ \O(e,\S\up2(^))</w:instrText>
      </w:r>
      <w:r w:rsidRPr="0021675A">
        <w:rPr>
          <w:b/>
          <w:color w:val="000000"/>
        </w:rPr>
        <w:fldChar w:fldCharType="end"/>
      </w:r>
      <w:r w:rsidRPr="0021675A">
        <w:rPr>
          <w:rStyle w:val="subscript"/>
          <w:color w:val="000000"/>
        </w:rPr>
        <w:t>e</w:t>
      </w:r>
      <w:r>
        <w:t xml:space="preserve"> </w:t>
      </w:r>
      <w:r>
        <w:tab/>
      </w:r>
      <w:r>
        <w:tab/>
      </w:r>
      <w:r w:rsidRPr="0021675A">
        <w:rPr>
          <w:color w:val="000000"/>
        </w:rPr>
        <w:t>h'</w:t>
      </w:r>
      <w:r w:rsidRPr="0021675A">
        <w:rPr>
          <w:rStyle w:val="subscript"/>
          <w:color w:val="000000"/>
        </w:rPr>
        <w:t>e</w:t>
      </w:r>
      <w:r w:rsidRPr="0021675A">
        <w:rPr>
          <w:rStyle w:val="superscript"/>
          <w:color w:val="000000"/>
        </w:rPr>
        <w:t>-1</w:t>
      </w:r>
      <w:r w:rsidRPr="0021675A">
        <w:rPr>
          <w:color w:val="000000"/>
        </w:rPr>
        <w:t xml:space="preserve"> R</w:t>
      </w:r>
      <w:r w:rsidRPr="0021675A">
        <w:rPr>
          <w:rStyle w:val="subscript"/>
          <w:color w:val="000000"/>
        </w:rPr>
        <w:t>e</w:t>
      </w:r>
      <w:r w:rsidRPr="0021675A">
        <w:rPr>
          <w:rStyle w:val="superscript"/>
          <w:color w:val="000000"/>
        </w:rPr>
        <w:t>d</w:t>
      </w:r>
      <w:r>
        <w:t xml:space="preserve">   =  Q</w:t>
      </w:r>
      <w:r>
        <w:rPr>
          <w:rStyle w:val="subscript"/>
        </w:rPr>
        <w:t>e</w:t>
      </w:r>
      <w:r>
        <w:rPr>
          <w:rStyle w:val="superscript"/>
        </w:rPr>
        <w:t>d</w:t>
      </w:r>
      <w:r>
        <w:t xml:space="preserve">  = a rotation matrix </w:t>
      </w:r>
      <w:r>
        <w:tab/>
      </w:r>
    </w:p>
    <w:p w14:paraId="023FA202" w14:textId="77777777" w:rsidR="0066241F" w:rsidRDefault="0066241F" w:rsidP="0066241F"/>
    <w:p w14:paraId="5E36D75A" w14:textId="77777777" w:rsidR="0066241F" w:rsidRDefault="0066241F" w:rsidP="0066241F">
      <w:r>
        <w:t xml:space="preserve">Varying the previous discussion, here we shall expand on the </w:t>
      </w:r>
      <w:r w:rsidRPr="0021675A">
        <w:rPr>
          <w:i/>
        </w:rPr>
        <w:t>unit</w:t>
      </w:r>
      <w:r>
        <w:t xml:space="preserve"> tangent base vectors </w:t>
      </w:r>
      <w:r w:rsidRPr="0021675A">
        <w:rPr>
          <w:b/>
          <w:color w:val="000000"/>
        </w:rPr>
        <w:t xml:space="preserve"> </w:t>
      </w:r>
      <w:r w:rsidRPr="0021675A">
        <w:rPr>
          <w:b/>
          <w:color w:val="000000"/>
        </w:rPr>
        <w:fldChar w:fldCharType="begin"/>
      </w:r>
      <w:r w:rsidRPr="0021675A">
        <w:rPr>
          <w:b/>
          <w:color w:val="000000"/>
        </w:rPr>
        <w:instrText xml:space="preserve"> EQ \O(e,\S\up2(^))</w:instrText>
      </w:r>
      <w:r w:rsidRPr="0021675A">
        <w:rPr>
          <w:b/>
          <w:color w:val="000000"/>
        </w:rPr>
        <w:fldChar w:fldCharType="end"/>
      </w:r>
      <w:r>
        <w:rPr>
          <w:rStyle w:val="subscript"/>
        </w:rPr>
        <w:t>n</w:t>
      </w:r>
      <w:r>
        <w:t xml:space="preserve">  ≡ </w:t>
      </w:r>
      <w:r w:rsidRPr="0021675A">
        <w:rPr>
          <w:b/>
        </w:rPr>
        <w:t>e</w:t>
      </w:r>
      <w:r>
        <w:rPr>
          <w:rStyle w:val="subscript"/>
        </w:rPr>
        <w:t>n</w:t>
      </w:r>
      <w:r>
        <w:t>/h'</w:t>
      </w:r>
      <w:r>
        <w:rPr>
          <w:rStyle w:val="subscript"/>
        </w:rPr>
        <w:t>n</w:t>
      </w:r>
      <w:r>
        <w:t xml:space="preserve"> . One may verify the above </w:t>
      </w:r>
      <w:r w:rsidRPr="001D7EC1">
        <w:rPr>
          <w:b/>
        </w:rPr>
        <w:t>u</w:t>
      </w:r>
      <w:r>
        <w:rPr>
          <w:rStyle w:val="subscript"/>
        </w:rPr>
        <w:t xml:space="preserve">d </w:t>
      </w:r>
      <w:r>
        <w:t xml:space="preserve">equation by applying </w:t>
      </w:r>
      <w:r w:rsidRPr="0021675A">
        <w:rPr>
          <w:b/>
        </w:rPr>
        <w:t>e</w:t>
      </w:r>
      <w:r>
        <w:rPr>
          <w:rStyle w:val="subscript"/>
        </w:rPr>
        <w:t>i</w:t>
      </w:r>
      <w:r>
        <w:t xml:space="preserve"> to both sides and using the fact that </w:t>
      </w:r>
      <w:r w:rsidRPr="0021675A">
        <w:rPr>
          <w:b/>
        </w:rPr>
        <w:t>u</w:t>
      </w:r>
      <w:r>
        <w:rPr>
          <w:rStyle w:val="subscript"/>
        </w:rPr>
        <w:t>n</w:t>
      </w:r>
      <w:r>
        <w:t xml:space="preserve"> and </w:t>
      </w:r>
      <w:r w:rsidRPr="0021675A">
        <w:rPr>
          <w:b/>
        </w:rPr>
        <w:t>e</w:t>
      </w:r>
      <w:r>
        <w:rPr>
          <w:rStyle w:val="subscript"/>
        </w:rPr>
        <w:t>n</w:t>
      </w:r>
      <w:r>
        <w:t xml:space="preserve"> are both vectors in Cartesian x-space (g = 1, something assumed throughout this discussion), </w:t>
      </w:r>
    </w:p>
    <w:p w14:paraId="78F0937A" w14:textId="77777777" w:rsidR="0066241F" w:rsidRDefault="0066241F" w:rsidP="0066241F"/>
    <w:p w14:paraId="4056A2DC" w14:textId="77777777" w:rsidR="0066241F" w:rsidRPr="006348DC" w:rsidRDefault="0066241F" w:rsidP="0066241F">
      <w:pPr>
        <w:rPr>
          <w:rStyle w:val="subscript"/>
        </w:rPr>
      </w:pPr>
      <w:r>
        <w:tab/>
      </w:r>
      <w:r w:rsidRPr="00C249BA">
        <w:rPr>
          <w:b/>
          <w:color w:val="000000"/>
        </w:rPr>
        <w:t>u</w:t>
      </w:r>
      <w:r>
        <w:rPr>
          <w:rStyle w:val="subscript"/>
          <w:color w:val="000000"/>
        </w:rPr>
        <w:t>d</w:t>
      </w:r>
      <w:r>
        <w:sym w:font="Symbol" w:char="F0B7"/>
      </w:r>
      <w:r w:rsidRPr="00C14917">
        <w:rPr>
          <w:b/>
        </w:rPr>
        <w:t xml:space="preserve"> </w:t>
      </w:r>
      <w:r>
        <w:rPr>
          <w:b/>
        </w:rPr>
        <w:t>e</w:t>
      </w:r>
      <w:r>
        <w:rPr>
          <w:rStyle w:val="subscript"/>
        </w:rPr>
        <w:t>j</w:t>
      </w:r>
      <w:r>
        <w:t xml:space="preserve"> = (</w:t>
      </w:r>
      <w:r w:rsidRPr="00C14917">
        <w:rPr>
          <w:b/>
        </w:rPr>
        <w:t>u</w:t>
      </w:r>
      <w:r>
        <w:rPr>
          <w:rStyle w:val="subscript"/>
        </w:rPr>
        <w:t>d</w:t>
      </w:r>
      <w:r>
        <w:t>)</w:t>
      </w:r>
      <w:r>
        <w:rPr>
          <w:rStyle w:val="superscript"/>
        </w:rPr>
        <w:t>i</w:t>
      </w:r>
      <w:r>
        <w:t>(</w:t>
      </w:r>
      <w:r w:rsidRPr="00C14917">
        <w:rPr>
          <w:b/>
        </w:rPr>
        <w:t>e</w:t>
      </w:r>
      <w:r>
        <w:rPr>
          <w:rStyle w:val="subscript"/>
        </w:rPr>
        <w:t>j</w:t>
      </w:r>
      <w:r>
        <w:t>)</w:t>
      </w:r>
      <w:r>
        <w:rPr>
          <w:rStyle w:val="superscript"/>
        </w:rPr>
        <w:t>i</w:t>
      </w:r>
      <w:r>
        <w:t xml:space="preserve">   = δ</w:t>
      </w:r>
      <w:r>
        <w:rPr>
          <w:rStyle w:val="subscript"/>
        </w:rPr>
        <w:t>d</w:t>
      </w:r>
      <w:r>
        <w:rPr>
          <w:rStyle w:val="superscript"/>
        </w:rPr>
        <w:t>i</w:t>
      </w:r>
      <w:r>
        <w:t xml:space="preserve"> S</w:t>
      </w:r>
      <w:r>
        <w:rPr>
          <w:rStyle w:val="superscript"/>
        </w:rPr>
        <w:t>i</w:t>
      </w:r>
      <w:r>
        <w:rPr>
          <w:rStyle w:val="subscript"/>
        </w:rPr>
        <w:t>j</w:t>
      </w:r>
      <w:r>
        <w:t xml:space="preserve"> = S</w:t>
      </w:r>
      <w:r>
        <w:rPr>
          <w:rStyle w:val="superscript"/>
        </w:rPr>
        <w:t>d</w:t>
      </w:r>
      <w:r>
        <w:rPr>
          <w:rStyle w:val="subscript"/>
        </w:rPr>
        <w:t>j</w:t>
      </w:r>
      <w:r>
        <w:t xml:space="preserve">  = R</w:t>
      </w:r>
      <w:r>
        <w:rPr>
          <w:rStyle w:val="subscript"/>
        </w:rPr>
        <w:t>j</w:t>
      </w:r>
      <w:r>
        <w:rPr>
          <w:rStyle w:val="superscript"/>
        </w:rPr>
        <w:t>d</w:t>
      </w:r>
      <w:r>
        <w:tab/>
      </w:r>
      <w:r>
        <w:tab/>
      </w:r>
      <w:r w:rsidRPr="0021675A">
        <w:rPr>
          <w:b/>
          <w:color w:val="000000"/>
        </w:rPr>
        <w:fldChar w:fldCharType="begin"/>
      </w:r>
      <w:r w:rsidRPr="0021675A">
        <w:rPr>
          <w:b/>
          <w:color w:val="000000"/>
        </w:rPr>
        <w:instrText xml:space="preserve"> EQ \O(e,\S\up2(^))</w:instrText>
      </w:r>
      <w:r w:rsidRPr="0021675A">
        <w:rPr>
          <w:b/>
          <w:color w:val="000000"/>
        </w:rPr>
        <w:fldChar w:fldCharType="end"/>
      </w:r>
      <w:r w:rsidRPr="0021675A">
        <w:rPr>
          <w:rStyle w:val="subscript"/>
          <w:color w:val="000000"/>
        </w:rPr>
        <w:t>e</w:t>
      </w:r>
      <w:r>
        <w:t xml:space="preserve"> </w:t>
      </w:r>
      <w:r>
        <w:sym w:font="Symbol" w:char="F0B7"/>
      </w:r>
      <w:r>
        <w:t xml:space="preserve"> </w:t>
      </w:r>
      <w:r>
        <w:rPr>
          <w:b/>
        </w:rPr>
        <w:t>e</w:t>
      </w:r>
      <w:r>
        <w:rPr>
          <w:rStyle w:val="subscript"/>
        </w:rPr>
        <w:t>j</w:t>
      </w:r>
      <w:r>
        <w:t xml:space="preserve"> = h'</w:t>
      </w:r>
      <w:r>
        <w:rPr>
          <w:rStyle w:val="subscript"/>
        </w:rPr>
        <w:t>e</w:t>
      </w:r>
      <w:r>
        <w:rPr>
          <w:rStyle w:val="superscript"/>
        </w:rPr>
        <w:t>-1</w:t>
      </w:r>
      <w:r>
        <w:t xml:space="preserve"> </w:t>
      </w:r>
      <w:r>
        <w:rPr>
          <w:b/>
          <w:color w:val="000000"/>
        </w:rPr>
        <w:t>e</w:t>
      </w:r>
      <w:r w:rsidRPr="0021675A">
        <w:rPr>
          <w:rStyle w:val="subscript"/>
          <w:color w:val="000000"/>
        </w:rPr>
        <w:t>e</w:t>
      </w:r>
      <w:r>
        <w:t xml:space="preserve"> </w:t>
      </w:r>
      <w:r>
        <w:sym w:font="Symbol" w:char="F0B7"/>
      </w:r>
      <w:r>
        <w:t xml:space="preserve"> </w:t>
      </w:r>
      <w:r>
        <w:rPr>
          <w:b/>
        </w:rPr>
        <w:t>e</w:t>
      </w:r>
      <w:r>
        <w:rPr>
          <w:rStyle w:val="subscript"/>
        </w:rPr>
        <w:t>j</w:t>
      </w:r>
      <w:r>
        <w:t xml:space="preserve">  = h'</w:t>
      </w:r>
      <w:r>
        <w:rPr>
          <w:rStyle w:val="subscript"/>
        </w:rPr>
        <w:t>e</w:t>
      </w:r>
      <w:r>
        <w:rPr>
          <w:rStyle w:val="superscript"/>
        </w:rPr>
        <w:t>-1</w:t>
      </w:r>
      <w:r>
        <w:t xml:space="preserve"> g'</w:t>
      </w:r>
      <w:r>
        <w:rPr>
          <w:rStyle w:val="subscript"/>
        </w:rPr>
        <w:t>ej</w:t>
      </w:r>
      <w:r>
        <w:t xml:space="preserve"> = h'</w:t>
      </w:r>
      <w:r>
        <w:rPr>
          <w:rStyle w:val="subscript"/>
        </w:rPr>
        <w:t>e</w:t>
      </w:r>
      <w:r>
        <w:t>δ</w:t>
      </w:r>
      <w:r>
        <w:rPr>
          <w:rStyle w:val="subscript"/>
        </w:rPr>
        <w:t>ej</w:t>
      </w:r>
    </w:p>
    <w:p w14:paraId="56B2AF5B" w14:textId="77777777" w:rsidR="0066241F" w:rsidRDefault="0066241F" w:rsidP="0066241F"/>
    <w:p w14:paraId="1FFE234E" w14:textId="77777777" w:rsidR="0066241F" w:rsidRPr="006348DC" w:rsidRDefault="0066241F" w:rsidP="0066241F">
      <w:pPr>
        <w:rPr>
          <w:rStyle w:val="superscript"/>
        </w:rPr>
      </w:pPr>
      <w:r>
        <w:tab/>
        <w:t>=&gt; R</w:t>
      </w:r>
      <w:r>
        <w:rPr>
          <w:rStyle w:val="subscript"/>
        </w:rPr>
        <w:t>j</w:t>
      </w:r>
      <w:r>
        <w:rPr>
          <w:rStyle w:val="superscript"/>
        </w:rPr>
        <w:t>d</w:t>
      </w:r>
      <w:r>
        <w:t xml:space="preserve"> = </w:t>
      </w:r>
      <w:r w:rsidRPr="0021675A">
        <w:rPr>
          <w:color w:val="000000"/>
        </w:rPr>
        <w:t>Σ</w:t>
      </w:r>
      <w:r w:rsidRPr="0021675A">
        <w:rPr>
          <w:rStyle w:val="subscript"/>
          <w:color w:val="000000"/>
        </w:rPr>
        <w:t>e</w:t>
      </w:r>
      <w:r w:rsidRPr="0021675A">
        <w:rPr>
          <w:color w:val="000000"/>
        </w:rPr>
        <w:t xml:space="preserve"> </w:t>
      </w:r>
      <w:r>
        <w:rPr>
          <w:color w:val="000000"/>
        </w:rPr>
        <w:t>Q</w:t>
      </w:r>
      <w:r>
        <w:rPr>
          <w:rStyle w:val="subscript"/>
        </w:rPr>
        <w:t>e</w:t>
      </w:r>
      <w:r>
        <w:rPr>
          <w:rStyle w:val="superscript"/>
        </w:rPr>
        <w:t>d</w:t>
      </w:r>
      <w:r w:rsidRPr="0021675A">
        <w:rPr>
          <w:b/>
          <w:color w:val="000000"/>
        </w:rPr>
        <w:t xml:space="preserve"> </w:t>
      </w:r>
      <w:r>
        <w:t>h'</w:t>
      </w:r>
      <w:r>
        <w:rPr>
          <w:rStyle w:val="subscript"/>
        </w:rPr>
        <w:t>e</w:t>
      </w:r>
      <w:r>
        <w:t>δ</w:t>
      </w:r>
      <w:r>
        <w:rPr>
          <w:rStyle w:val="subscript"/>
        </w:rPr>
        <w:t>ej</w:t>
      </w:r>
      <w:r w:rsidRPr="0021675A">
        <w:rPr>
          <w:rStyle w:val="subscript"/>
          <w:color w:val="000000"/>
        </w:rPr>
        <w:t xml:space="preserve"> </w:t>
      </w:r>
      <w:r>
        <w:t xml:space="preserve"> = </w:t>
      </w:r>
      <w:r>
        <w:rPr>
          <w:color w:val="000000"/>
        </w:rPr>
        <w:t>Q</w:t>
      </w:r>
      <w:r>
        <w:rPr>
          <w:rStyle w:val="subscript"/>
        </w:rPr>
        <w:t>j</w:t>
      </w:r>
      <w:r>
        <w:rPr>
          <w:rStyle w:val="superscript"/>
        </w:rPr>
        <w:t>d</w:t>
      </w:r>
      <w:r w:rsidRPr="0021675A">
        <w:rPr>
          <w:b/>
          <w:color w:val="000000"/>
        </w:rPr>
        <w:t xml:space="preserve"> </w:t>
      </w:r>
      <w:r>
        <w:t>h'</w:t>
      </w:r>
      <w:r>
        <w:rPr>
          <w:rStyle w:val="subscript"/>
        </w:rPr>
        <w:t>j</w:t>
      </w:r>
      <w:r>
        <w:tab/>
      </w:r>
      <w:r>
        <w:tab/>
        <w:t>=&gt;</w:t>
      </w:r>
      <w:r>
        <w:tab/>
      </w:r>
      <w:r>
        <w:rPr>
          <w:color w:val="000000"/>
        </w:rPr>
        <w:t>Q</w:t>
      </w:r>
      <w:r>
        <w:rPr>
          <w:rStyle w:val="subscript"/>
        </w:rPr>
        <w:t>j</w:t>
      </w:r>
      <w:r>
        <w:rPr>
          <w:rStyle w:val="superscript"/>
        </w:rPr>
        <w:t>d</w:t>
      </w:r>
      <w:r>
        <w:t xml:space="preserve"> = h'</w:t>
      </w:r>
      <w:r>
        <w:rPr>
          <w:rStyle w:val="subscript"/>
        </w:rPr>
        <w:t>j</w:t>
      </w:r>
      <w:r>
        <w:rPr>
          <w:rStyle w:val="superscript"/>
        </w:rPr>
        <w:t>-1</w:t>
      </w:r>
      <w:r w:rsidRPr="006348DC">
        <w:t xml:space="preserve"> </w:t>
      </w:r>
      <w:r>
        <w:t>R</w:t>
      </w:r>
      <w:r>
        <w:rPr>
          <w:rStyle w:val="subscript"/>
        </w:rPr>
        <w:t>j</w:t>
      </w:r>
      <w:r>
        <w:rPr>
          <w:rStyle w:val="superscript"/>
        </w:rPr>
        <w:t>d</w:t>
      </w:r>
    </w:p>
    <w:p w14:paraId="739D3ABA" w14:textId="77777777" w:rsidR="0066241F" w:rsidRDefault="0066241F" w:rsidP="0066241F"/>
    <w:p w14:paraId="71E2F824" w14:textId="77777777" w:rsidR="0066241F" w:rsidRDefault="0066241F" w:rsidP="0066241F">
      <w:r>
        <w:t xml:space="preserve">Transposing the </w:t>
      </w:r>
      <w:r w:rsidRPr="001D7EC1">
        <w:rPr>
          <w:b/>
        </w:rPr>
        <w:t>u</w:t>
      </w:r>
      <w:r>
        <w:rPr>
          <w:rStyle w:val="subscript"/>
        </w:rPr>
        <w:t>d</w:t>
      </w:r>
      <w:r>
        <w:t xml:space="preserve"> equation and changing labels and indices, one can write</w:t>
      </w:r>
    </w:p>
    <w:p w14:paraId="2B565F9C" w14:textId="77777777" w:rsidR="0066241F" w:rsidRDefault="0066241F" w:rsidP="0066241F"/>
    <w:p w14:paraId="2B9EB81E" w14:textId="77777777" w:rsidR="0066241F" w:rsidRDefault="0066241F" w:rsidP="0066241F">
      <w:r w:rsidRPr="0021675A">
        <w:rPr>
          <w:b/>
          <w:color w:val="000000"/>
        </w:rPr>
        <w:tab/>
        <w:t>u</w:t>
      </w:r>
      <w:r w:rsidRPr="0021675A">
        <w:rPr>
          <w:rStyle w:val="subscript"/>
          <w:color w:val="000000"/>
        </w:rPr>
        <w:t>c</w:t>
      </w:r>
      <w:r w:rsidRPr="0021675A">
        <w:rPr>
          <w:rStyle w:val="superscript"/>
          <w:color w:val="000000"/>
        </w:rPr>
        <w:t>T</w:t>
      </w:r>
      <w:r w:rsidRPr="0021675A">
        <w:rPr>
          <w:color w:val="000000"/>
        </w:rPr>
        <w:t xml:space="preserve">  = Σ</w:t>
      </w:r>
      <w:r w:rsidRPr="0021675A">
        <w:rPr>
          <w:rStyle w:val="subscript"/>
          <w:color w:val="000000"/>
        </w:rPr>
        <w:t>f</w:t>
      </w:r>
      <w:r w:rsidRPr="0021675A">
        <w:rPr>
          <w:color w:val="000000"/>
        </w:rPr>
        <w:t xml:space="preserve"> h'</w:t>
      </w:r>
      <w:r w:rsidRPr="0021675A">
        <w:rPr>
          <w:rStyle w:val="subscript"/>
          <w:color w:val="000000"/>
        </w:rPr>
        <w:t>f</w:t>
      </w:r>
      <w:r w:rsidRPr="0021675A">
        <w:rPr>
          <w:rStyle w:val="superscript"/>
          <w:color w:val="000000"/>
        </w:rPr>
        <w:t>-1</w:t>
      </w:r>
      <w:r w:rsidRPr="0021675A">
        <w:rPr>
          <w:color w:val="000000"/>
        </w:rPr>
        <w:t xml:space="preserve"> R</w:t>
      </w:r>
      <w:r w:rsidRPr="0021675A">
        <w:rPr>
          <w:rStyle w:val="subscript"/>
          <w:color w:val="000000"/>
        </w:rPr>
        <w:t>f</w:t>
      </w:r>
      <w:r w:rsidRPr="0021675A">
        <w:rPr>
          <w:rStyle w:val="superscript"/>
          <w:color w:val="000000"/>
        </w:rPr>
        <w:t>c</w:t>
      </w:r>
      <w:r w:rsidRPr="0021675A">
        <w:rPr>
          <w:b/>
          <w:color w:val="000000"/>
        </w:rPr>
        <w:t xml:space="preserve"> </w:t>
      </w:r>
      <w:r w:rsidRPr="0021675A">
        <w:rPr>
          <w:b/>
          <w:color w:val="000000"/>
        </w:rPr>
        <w:fldChar w:fldCharType="begin"/>
      </w:r>
      <w:r w:rsidRPr="0021675A">
        <w:rPr>
          <w:b/>
          <w:color w:val="000000"/>
        </w:rPr>
        <w:instrText xml:space="preserve"> EQ \O(e,\S\up2(^))</w:instrText>
      </w:r>
      <w:r w:rsidRPr="0021675A">
        <w:rPr>
          <w:b/>
          <w:color w:val="000000"/>
        </w:rPr>
        <w:fldChar w:fldCharType="end"/>
      </w:r>
      <w:r w:rsidRPr="0021675A">
        <w:rPr>
          <w:rStyle w:val="subscript"/>
          <w:color w:val="000000"/>
        </w:rPr>
        <w:t>f</w:t>
      </w:r>
      <w:r w:rsidRPr="0021675A">
        <w:rPr>
          <w:rStyle w:val="superscript"/>
          <w:color w:val="000000"/>
        </w:rPr>
        <w:t>T</w:t>
      </w:r>
    </w:p>
    <w:p w14:paraId="030A2594" w14:textId="77777777" w:rsidR="0066241F" w:rsidRDefault="0066241F" w:rsidP="0066241F"/>
    <w:p w14:paraId="3750479A" w14:textId="77777777" w:rsidR="0066241F" w:rsidRDefault="0066241F" w:rsidP="0066241F">
      <w:r>
        <w:t>so that</w:t>
      </w:r>
    </w:p>
    <w:p w14:paraId="1DD7B890" w14:textId="77777777" w:rsidR="0066241F" w:rsidRDefault="0066241F" w:rsidP="0066241F"/>
    <w:p w14:paraId="77D04014" w14:textId="77777777" w:rsidR="0066241F" w:rsidRPr="000F704D" w:rsidRDefault="0066241F" w:rsidP="0066241F">
      <w:pPr>
        <w:rPr>
          <w:color w:val="000000"/>
        </w:rPr>
      </w:pPr>
      <w:r w:rsidRPr="000F704D">
        <w:rPr>
          <w:color w:val="000000"/>
        </w:rPr>
        <w:tab/>
      </w:r>
      <w:r w:rsidRPr="000F704D">
        <w:rPr>
          <w:b/>
          <w:color w:val="000000"/>
        </w:rPr>
        <w:t>u</w:t>
      </w:r>
      <w:r w:rsidRPr="000F704D">
        <w:rPr>
          <w:rStyle w:val="subscript"/>
          <w:color w:val="000000"/>
        </w:rPr>
        <w:t>d</w:t>
      </w:r>
      <w:r w:rsidRPr="000F704D">
        <w:rPr>
          <w:b/>
          <w:color w:val="000000"/>
        </w:rPr>
        <w:t>u</w:t>
      </w:r>
      <w:r w:rsidRPr="000F704D">
        <w:rPr>
          <w:rStyle w:val="subscript"/>
          <w:color w:val="000000"/>
        </w:rPr>
        <w:t>c</w:t>
      </w:r>
      <w:r w:rsidRPr="000F704D">
        <w:rPr>
          <w:rStyle w:val="superscript"/>
          <w:color w:val="000000"/>
        </w:rPr>
        <w:t>T</w:t>
      </w:r>
      <w:r w:rsidRPr="000F704D">
        <w:rPr>
          <w:color w:val="000000"/>
        </w:rPr>
        <w:t xml:space="preserve"> = Σ</w:t>
      </w:r>
      <w:r w:rsidRPr="000F704D">
        <w:rPr>
          <w:rStyle w:val="subscript"/>
          <w:color w:val="000000"/>
        </w:rPr>
        <w:t>ef</w:t>
      </w:r>
      <w:r w:rsidRPr="000F704D">
        <w:rPr>
          <w:color w:val="000000"/>
        </w:rPr>
        <w:t xml:space="preserve"> h'</w:t>
      </w:r>
      <w:r w:rsidRPr="000F704D">
        <w:rPr>
          <w:rStyle w:val="subscript"/>
          <w:color w:val="000000"/>
        </w:rPr>
        <w:t>e</w:t>
      </w:r>
      <w:r w:rsidRPr="000F704D">
        <w:rPr>
          <w:rStyle w:val="superscript"/>
          <w:color w:val="000000"/>
        </w:rPr>
        <w:t>-1</w:t>
      </w:r>
      <w:r w:rsidRPr="000F704D">
        <w:rPr>
          <w:color w:val="000000"/>
        </w:rPr>
        <w:t xml:space="preserve"> R</w:t>
      </w:r>
      <w:r w:rsidRPr="000F704D">
        <w:rPr>
          <w:rStyle w:val="subscript"/>
          <w:color w:val="000000"/>
        </w:rPr>
        <w:t>e</w:t>
      </w:r>
      <w:r w:rsidRPr="000F704D">
        <w:rPr>
          <w:rStyle w:val="superscript"/>
          <w:color w:val="000000"/>
        </w:rPr>
        <w:t>d</w:t>
      </w:r>
      <w:r w:rsidRPr="000F704D">
        <w:rPr>
          <w:color w:val="000000"/>
        </w:rPr>
        <w:t xml:space="preserve"> h'</w:t>
      </w:r>
      <w:r w:rsidRPr="000F704D">
        <w:rPr>
          <w:rStyle w:val="subscript"/>
          <w:color w:val="000000"/>
        </w:rPr>
        <w:t>f</w:t>
      </w:r>
      <w:r w:rsidRPr="000F704D">
        <w:rPr>
          <w:rStyle w:val="superscript"/>
          <w:color w:val="000000"/>
        </w:rPr>
        <w:t>-1</w:t>
      </w:r>
      <w:r w:rsidRPr="000F704D">
        <w:rPr>
          <w:color w:val="000000"/>
        </w:rPr>
        <w:t xml:space="preserve"> R</w:t>
      </w:r>
      <w:r w:rsidRPr="000F704D">
        <w:rPr>
          <w:rStyle w:val="subscript"/>
          <w:color w:val="000000"/>
        </w:rPr>
        <w:t>f</w:t>
      </w:r>
      <w:r w:rsidRPr="000F704D">
        <w:rPr>
          <w:rStyle w:val="superscript"/>
          <w:color w:val="000000"/>
        </w:rPr>
        <w:t xml:space="preserve">c </w:t>
      </w:r>
      <w:r w:rsidRPr="000F704D">
        <w:rPr>
          <w:b/>
          <w:color w:val="000000"/>
        </w:rPr>
        <w:fldChar w:fldCharType="begin"/>
      </w:r>
      <w:r w:rsidRPr="000F704D">
        <w:rPr>
          <w:b/>
          <w:color w:val="000000"/>
        </w:rPr>
        <w:instrText xml:space="preserve"> EQ \O(e,\S\up2(^))</w:instrText>
      </w:r>
      <w:r w:rsidRPr="000F704D">
        <w:rPr>
          <w:b/>
          <w:color w:val="000000"/>
        </w:rPr>
        <w:fldChar w:fldCharType="end"/>
      </w:r>
      <w:r w:rsidRPr="000F704D">
        <w:rPr>
          <w:rStyle w:val="subscript"/>
          <w:color w:val="000000"/>
        </w:rPr>
        <w:t>e</w:t>
      </w:r>
      <w:r w:rsidRPr="000F704D">
        <w:rPr>
          <w:b/>
          <w:color w:val="000000"/>
        </w:rPr>
        <w:t xml:space="preserve"> </w:t>
      </w:r>
      <w:r w:rsidRPr="000F704D">
        <w:rPr>
          <w:b/>
          <w:color w:val="000000"/>
        </w:rPr>
        <w:fldChar w:fldCharType="begin"/>
      </w:r>
      <w:r w:rsidRPr="000F704D">
        <w:rPr>
          <w:b/>
          <w:color w:val="000000"/>
        </w:rPr>
        <w:instrText xml:space="preserve"> EQ \O(e,\S\up2(^))</w:instrText>
      </w:r>
      <w:r w:rsidRPr="000F704D">
        <w:rPr>
          <w:b/>
          <w:color w:val="000000"/>
        </w:rPr>
        <w:fldChar w:fldCharType="end"/>
      </w:r>
      <w:r w:rsidRPr="000F704D">
        <w:rPr>
          <w:rStyle w:val="subscript"/>
          <w:color w:val="000000"/>
        </w:rPr>
        <w:t>f</w:t>
      </w:r>
      <w:r w:rsidRPr="000F704D">
        <w:rPr>
          <w:rStyle w:val="superscript"/>
          <w:color w:val="000000"/>
        </w:rPr>
        <w:t>T</w:t>
      </w:r>
    </w:p>
    <w:p w14:paraId="0B374252" w14:textId="77777777" w:rsidR="0066241F" w:rsidRDefault="0066241F" w:rsidP="0066241F"/>
    <w:p w14:paraId="61F7EB6D" w14:textId="77777777" w:rsidR="0066241F" w:rsidRDefault="0066241F" w:rsidP="0066241F">
      <w:r>
        <w:t>Installing into the starting equation, one finds after some algebra that</w:t>
      </w:r>
    </w:p>
    <w:p w14:paraId="7F0F91CE" w14:textId="77777777" w:rsidR="0066241F" w:rsidRDefault="0066241F" w:rsidP="0066241F"/>
    <w:p w14:paraId="13598A8B" w14:textId="77777777" w:rsidR="0066241F" w:rsidRPr="00E0226F" w:rsidRDefault="0066241F" w:rsidP="0066241F">
      <w:r>
        <w:tab/>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rPr>
          <w:rStyle w:val="superscript"/>
          <w:color w:val="000000"/>
        </w:rPr>
        <w:t xml:space="preserve">  </w:t>
      </w:r>
      <w:r>
        <w:t xml:space="preserve">=  </w:t>
      </w:r>
      <w:r w:rsidRPr="00DC4AF9">
        <w:rPr>
          <w:color w:val="000000"/>
        </w:rPr>
        <w:t>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ab/>
      </w:r>
      <w:r>
        <w:tab/>
        <w:t>(</w:t>
      </w:r>
      <w:r w:rsidRPr="00DC4AF9">
        <w:rPr>
          <w:b/>
          <w:color w:val="000000"/>
        </w:rPr>
        <w:sym w:font="Symbol" w:char="F0D1"/>
      </w:r>
      <w:r w:rsidRPr="00DC4AF9">
        <w:rPr>
          <w:b/>
          <w:color w:val="000000"/>
        </w:rPr>
        <w:t>v</w:t>
      </w:r>
      <w:r w:rsidRPr="00DC4AF9">
        <w:rPr>
          <w:color w:val="000000"/>
        </w:rPr>
        <w:t>)</w:t>
      </w:r>
      <w:r>
        <w:rPr>
          <w:rStyle w:val="subscript"/>
        </w:rPr>
        <w:t xml:space="preserve">dc </w:t>
      </w:r>
      <w:r>
        <w:t xml:space="preserve">=  </w:t>
      </w:r>
      <w:r w:rsidRPr="00DC4AF9">
        <w:rPr>
          <w:color w:val="000000"/>
        </w:rPr>
        <w:t>∂</w:t>
      </w:r>
      <w:r w:rsidRPr="00DC4AF9">
        <w:rPr>
          <w:rStyle w:val="subscript"/>
          <w:color w:val="000000"/>
        </w:rPr>
        <w:t>c</w:t>
      </w:r>
      <w:r w:rsidRPr="00DC4AF9">
        <w:rPr>
          <w:color w:val="000000"/>
        </w:rPr>
        <w:t>v</w:t>
      </w:r>
      <w:r w:rsidRPr="00DC4AF9">
        <w:rPr>
          <w:rStyle w:val="subscript"/>
          <w:color w:val="000000"/>
        </w:rPr>
        <w:t>d</w:t>
      </w:r>
    </w:p>
    <w:p w14:paraId="6D24AFF7" w14:textId="77777777" w:rsidR="0066241F" w:rsidRDefault="0066241F" w:rsidP="0066241F"/>
    <w:p w14:paraId="337F7CC9" w14:textId="77777777" w:rsidR="0066241F" w:rsidRPr="000F704D" w:rsidRDefault="0066241F" w:rsidP="0066241F">
      <w:r>
        <w:tab/>
      </w:r>
      <w:r>
        <w:tab/>
        <w:t xml:space="preserve"> = </w:t>
      </w:r>
      <w:r w:rsidRPr="0067022F">
        <w:rPr>
          <w:color w:val="000000"/>
        </w:rPr>
        <w:t xml:space="preserve"> </w:t>
      </w:r>
      <w:r>
        <w:rPr>
          <w:color w:val="000000"/>
        </w:rPr>
        <w:t>Σ</w:t>
      </w:r>
      <w:r>
        <w:rPr>
          <w:rStyle w:val="subscript"/>
        </w:rPr>
        <w:t>ij</w:t>
      </w:r>
      <w:r>
        <w:t xml:space="preserve"> {  </w:t>
      </w:r>
      <w:r w:rsidRPr="0067022F">
        <w:rPr>
          <w:color w:val="000000"/>
        </w:rPr>
        <w:t>[</w:t>
      </w:r>
      <w:r>
        <w:t>(∂'</w:t>
      </w:r>
      <w:r>
        <w:rPr>
          <w:rStyle w:val="subscript"/>
        </w:rPr>
        <w:t>j</w:t>
      </w:r>
      <w:r>
        <w:t>v'</w:t>
      </w:r>
      <w:r>
        <w:rPr>
          <w:rStyle w:val="subscript"/>
        </w:rPr>
        <w:t>i</w:t>
      </w:r>
      <w:r>
        <w:t>) + Σ</w:t>
      </w:r>
      <w:r>
        <w:rPr>
          <w:rStyle w:val="subscript"/>
        </w:rPr>
        <w:t>dk</w:t>
      </w:r>
      <w:r w:rsidRPr="00092CE8">
        <w:rPr>
          <w:color w:val="000000"/>
        </w:rPr>
        <w:t>R</w:t>
      </w:r>
      <w:r>
        <w:rPr>
          <w:rStyle w:val="subscript"/>
          <w:color w:val="000000"/>
        </w:rPr>
        <w:t>i</w:t>
      </w:r>
      <w:r w:rsidRPr="00092CE8">
        <w:rPr>
          <w:rStyle w:val="superscript"/>
          <w:color w:val="000000"/>
        </w:rPr>
        <w:t>d</w:t>
      </w:r>
      <w:r>
        <w:t xml:space="preserve"> (∂'</w:t>
      </w:r>
      <w:r>
        <w:rPr>
          <w:rStyle w:val="subscript"/>
        </w:rPr>
        <w:t>j</w:t>
      </w:r>
      <w:r>
        <w:t>R</w:t>
      </w:r>
      <w:r>
        <w:rPr>
          <w:rStyle w:val="superscript"/>
        </w:rPr>
        <w:t>k</w:t>
      </w:r>
      <w:r>
        <w:rPr>
          <w:rStyle w:val="subscript"/>
        </w:rPr>
        <w:t>d</w:t>
      </w:r>
      <w:r>
        <w:t>)</w:t>
      </w:r>
      <w:r w:rsidRPr="00D91A98">
        <w:t xml:space="preserve"> </w:t>
      </w:r>
      <w:r>
        <w:t>v'</w:t>
      </w:r>
      <w:r>
        <w:rPr>
          <w:rStyle w:val="subscript"/>
        </w:rPr>
        <w:t>k</w:t>
      </w:r>
      <w:r>
        <w:t>]</w:t>
      </w:r>
      <w:r w:rsidRPr="00092CE8">
        <w:rPr>
          <w:color w:val="000000"/>
        </w:rPr>
        <w:t xml:space="preserve"> h'</w:t>
      </w:r>
      <w:r>
        <w:rPr>
          <w:rStyle w:val="subscript"/>
          <w:color w:val="000000"/>
        </w:rPr>
        <w:t>i</w:t>
      </w:r>
      <w:r w:rsidRPr="00092CE8">
        <w:rPr>
          <w:rStyle w:val="superscript"/>
          <w:color w:val="000000"/>
        </w:rPr>
        <w:t>-1</w:t>
      </w:r>
      <w:r w:rsidRPr="00092CE8">
        <w:rPr>
          <w:color w:val="000000"/>
        </w:rPr>
        <w:t xml:space="preserve"> h'</w:t>
      </w:r>
      <w:r>
        <w:rPr>
          <w:rStyle w:val="subscript"/>
          <w:color w:val="000000"/>
        </w:rPr>
        <w:t>j</w:t>
      </w:r>
      <w:r w:rsidRPr="00092CE8">
        <w:rPr>
          <w:rStyle w:val="superscript"/>
          <w:color w:val="000000"/>
        </w:rPr>
        <w:t>-1</w:t>
      </w:r>
      <w:r>
        <w:t xml:space="preserve"> } </w:t>
      </w:r>
      <w:r w:rsidRPr="00092CE8">
        <w:rPr>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rsidRPr="00092CE8">
        <w:rPr>
          <w:b/>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rsidRPr="00092CE8">
        <w:rPr>
          <w:rStyle w:val="superscript"/>
          <w:color w:val="000000"/>
        </w:rPr>
        <w:t>T</w:t>
      </w:r>
    </w:p>
    <w:p w14:paraId="3CE2EDC8" w14:textId="77777777" w:rsidR="0066241F" w:rsidRPr="000F704D" w:rsidRDefault="0066241F" w:rsidP="0066241F"/>
    <w:p w14:paraId="68C8E56D" w14:textId="77777777" w:rsidR="0066241F" w:rsidRDefault="0066241F" w:rsidP="0066241F">
      <w:pPr>
        <w:rPr>
          <w:rStyle w:val="superscript"/>
          <w:color w:val="000000"/>
        </w:rPr>
      </w:pPr>
      <w:r>
        <w:tab/>
      </w:r>
      <w:r>
        <w:tab/>
        <w:t xml:space="preserve"> = </w:t>
      </w:r>
      <w:r>
        <w:rPr>
          <w:color w:val="000000"/>
        </w:rPr>
        <w:t>Σ</w:t>
      </w:r>
      <w:r>
        <w:rPr>
          <w:rStyle w:val="subscript"/>
        </w:rPr>
        <w:t>ij</w:t>
      </w:r>
      <w:r>
        <w:t xml:space="preserve"> </w:t>
      </w:r>
      <w:r>
        <w:rPr>
          <w:color w:val="000000"/>
        </w:rPr>
        <w:t>P</w:t>
      </w:r>
      <w:r>
        <w:rPr>
          <w:rStyle w:val="subscript"/>
        </w:rPr>
        <w:t>ij</w:t>
      </w:r>
      <w:r w:rsidRPr="00092CE8">
        <w:rPr>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rsidRPr="00092CE8">
        <w:rPr>
          <w:b/>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rsidRPr="00092CE8">
        <w:rPr>
          <w:rStyle w:val="superscript"/>
          <w:color w:val="000000"/>
        </w:rPr>
        <w:t>T</w:t>
      </w:r>
      <w:r>
        <w:t xml:space="preserve"> </w:t>
      </w:r>
      <w:r>
        <w:tab/>
      </w:r>
      <w:r>
        <w:tab/>
        <w:t>where</w:t>
      </w:r>
      <w:r>
        <w:tab/>
      </w:r>
      <w:r>
        <w:rPr>
          <w:color w:val="000000"/>
        </w:rPr>
        <w:t>P</w:t>
      </w:r>
      <w:r>
        <w:rPr>
          <w:rStyle w:val="subscript"/>
        </w:rPr>
        <w:t>ij</w:t>
      </w:r>
      <w:r>
        <w:t xml:space="preserve">  = </w:t>
      </w:r>
      <w:r w:rsidRPr="0067022F">
        <w:rPr>
          <w:color w:val="000000"/>
        </w:rPr>
        <w:t xml:space="preserve"> [</w:t>
      </w:r>
      <w:r>
        <w:t>(∂'</w:t>
      </w:r>
      <w:r>
        <w:rPr>
          <w:rStyle w:val="subscript"/>
        </w:rPr>
        <w:t>j</w:t>
      </w:r>
      <w:r>
        <w:t>v'</w:t>
      </w:r>
      <w:r>
        <w:rPr>
          <w:rStyle w:val="subscript"/>
        </w:rPr>
        <w:t>i</w:t>
      </w:r>
      <w:r>
        <w:t xml:space="preserve">) + </w:t>
      </w:r>
      <w:r w:rsidRPr="00092CE8">
        <w:rPr>
          <w:color w:val="000000"/>
        </w:rPr>
        <w:t>R</w:t>
      </w:r>
      <w:r>
        <w:rPr>
          <w:rStyle w:val="subscript"/>
          <w:color w:val="000000"/>
        </w:rPr>
        <w:t>i</w:t>
      </w:r>
      <w:r w:rsidRPr="00092CE8">
        <w:rPr>
          <w:rStyle w:val="superscript"/>
          <w:color w:val="000000"/>
        </w:rPr>
        <w:t>d</w:t>
      </w:r>
      <w:r>
        <w:t xml:space="preserve"> (∂'</w:t>
      </w:r>
      <w:r>
        <w:rPr>
          <w:rStyle w:val="subscript"/>
        </w:rPr>
        <w:t>j</w:t>
      </w:r>
      <w:r>
        <w:t>R</w:t>
      </w:r>
      <w:r>
        <w:rPr>
          <w:rStyle w:val="superscript"/>
        </w:rPr>
        <w:t>k</w:t>
      </w:r>
      <w:r>
        <w:rPr>
          <w:rStyle w:val="subscript"/>
        </w:rPr>
        <w:t>d</w:t>
      </w:r>
      <w:r>
        <w:t>)</w:t>
      </w:r>
      <w:r w:rsidRPr="00D91A98">
        <w:t xml:space="preserve"> </w:t>
      </w:r>
      <w:r>
        <w:t>v'</w:t>
      </w:r>
      <w:r>
        <w:rPr>
          <w:rStyle w:val="subscript"/>
        </w:rPr>
        <w:t>k</w:t>
      </w:r>
      <w:r>
        <w:t>]</w:t>
      </w:r>
      <w:r w:rsidRPr="00092CE8">
        <w:rPr>
          <w:color w:val="000000"/>
        </w:rPr>
        <w:t xml:space="preserve"> h'</w:t>
      </w:r>
      <w:r>
        <w:rPr>
          <w:rStyle w:val="subscript"/>
          <w:color w:val="000000"/>
        </w:rPr>
        <w:t>i</w:t>
      </w:r>
      <w:r w:rsidRPr="00092CE8">
        <w:rPr>
          <w:rStyle w:val="superscript"/>
          <w:color w:val="000000"/>
        </w:rPr>
        <w:t>-1</w:t>
      </w:r>
      <w:r w:rsidRPr="00092CE8">
        <w:rPr>
          <w:color w:val="000000"/>
        </w:rPr>
        <w:t xml:space="preserve"> h'</w:t>
      </w:r>
      <w:r>
        <w:rPr>
          <w:rStyle w:val="subscript"/>
          <w:color w:val="000000"/>
        </w:rPr>
        <w:t>j</w:t>
      </w:r>
      <w:r w:rsidRPr="00092CE8">
        <w:rPr>
          <w:rStyle w:val="superscript"/>
          <w:color w:val="000000"/>
        </w:rPr>
        <w:t>-1</w:t>
      </w:r>
      <w:r>
        <w:rPr>
          <w:rStyle w:val="superscript"/>
          <w:color w:val="000000"/>
        </w:rPr>
        <w:t xml:space="preserve"> </w:t>
      </w:r>
    </w:p>
    <w:p w14:paraId="7E166348" w14:textId="77777777" w:rsidR="0066241F" w:rsidRDefault="0066241F" w:rsidP="0066241F"/>
    <w:p w14:paraId="3BEBB572" w14:textId="77777777" w:rsidR="0066241F" w:rsidRDefault="0066241F" w:rsidP="0066241F">
      <w:r>
        <w:t>In this expression P</w:t>
      </w:r>
      <w:r>
        <w:rPr>
          <w:rStyle w:val="subscript"/>
        </w:rPr>
        <w:t>ij</w:t>
      </w:r>
      <w:r>
        <w:t xml:space="preserve"> the v'</w:t>
      </w:r>
      <w:r>
        <w:rPr>
          <w:rStyle w:val="subscript"/>
        </w:rPr>
        <w:t>n</w:t>
      </w:r>
      <w:r>
        <w:t xml:space="preserve"> are covariant components of </w:t>
      </w:r>
      <w:r w:rsidRPr="00E25B43">
        <w:rPr>
          <w:b/>
        </w:rPr>
        <w:t>v</w:t>
      </w:r>
      <w:r>
        <w:t xml:space="preserve"> in x'-space. Since the expansion is done on the unit vectors </w:t>
      </w:r>
      <w:r w:rsidRPr="0021675A">
        <w:rPr>
          <w:b/>
          <w:color w:val="000000"/>
        </w:rPr>
        <w:fldChar w:fldCharType="begin"/>
      </w:r>
      <w:r w:rsidRPr="0021675A">
        <w:rPr>
          <w:b/>
          <w:color w:val="000000"/>
        </w:rPr>
        <w:instrText xml:space="preserve"> EQ \O(e,\S\up2(^))</w:instrText>
      </w:r>
      <w:r w:rsidRPr="0021675A">
        <w:rPr>
          <w:b/>
          <w:color w:val="000000"/>
        </w:rPr>
        <w:fldChar w:fldCharType="end"/>
      </w:r>
      <w:r>
        <w:rPr>
          <w:rStyle w:val="subscript"/>
        </w:rPr>
        <w:t>n</w:t>
      </w:r>
      <w:r>
        <w:t xml:space="preserve"> , it is appropriate to replace the v'</w:t>
      </w:r>
      <w:r>
        <w:rPr>
          <w:rStyle w:val="subscript"/>
        </w:rPr>
        <w:t>n</w:t>
      </w:r>
      <w:r>
        <w:t xml:space="preserve"> by h'</w:t>
      </w:r>
      <w:r>
        <w:rPr>
          <w:rStyle w:val="subscript"/>
        </w:rPr>
        <w:t>n</w:t>
      </w:r>
      <w:r w:rsidRPr="00381744">
        <w:rPr>
          <w:rFonts w:ascii="AaSansOutline" w:hAnsi="AaSansOutline"/>
          <w:color w:val="000000"/>
        </w:rPr>
        <w:t>v</w:t>
      </w:r>
      <w:r w:rsidRPr="00381744">
        <w:rPr>
          <w:color w:val="000000"/>
        </w:rPr>
        <w:t>'</w:t>
      </w:r>
      <w:r w:rsidRPr="00381744">
        <w:rPr>
          <w:rStyle w:val="superscript"/>
          <w:color w:val="000000"/>
        </w:rPr>
        <w:t>n</w:t>
      </w:r>
      <w:r>
        <w:t xml:space="preserve"> where </w:t>
      </w:r>
      <w:r w:rsidRPr="00381744">
        <w:rPr>
          <w:rFonts w:ascii="AaSansOutline" w:hAnsi="AaSansOutline"/>
          <w:color w:val="000000"/>
        </w:rPr>
        <w:t>v</w:t>
      </w:r>
      <w:r w:rsidRPr="00381744">
        <w:rPr>
          <w:color w:val="000000"/>
        </w:rPr>
        <w:t>'</w:t>
      </w:r>
      <w:r w:rsidRPr="00381744">
        <w:rPr>
          <w:rStyle w:val="superscript"/>
          <w:color w:val="000000"/>
        </w:rPr>
        <w:t>n</w:t>
      </w:r>
      <w:r>
        <w:t xml:space="preserve"> are the coefficients of vector </w:t>
      </w:r>
      <w:r w:rsidRPr="001D7EC1">
        <w:rPr>
          <w:b/>
        </w:rPr>
        <w:t>v</w:t>
      </w:r>
      <w:r>
        <w:t xml:space="preserve"> expanded on the </w:t>
      </w:r>
      <w:r w:rsidRPr="0021675A">
        <w:rPr>
          <w:b/>
          <w:color w:val="000000"/>
        </w:rPr>
        <w:fldChar w:fldCharType="begin"/>
      </w:r>
      <w:r w:rsidRPr="0021675A">
        <w:rPr>
          <w:b/>
          <w:color w:val="000000"/>
        </w:rPr>
        <w:instrText xml:space="preserve"> EQ \O(e,\S\up2(^))</w:instrText>
      </w:r>
      <w:r w:rsidRPr="0021675A">
        <w:rPr>
          <w:b/>
          <w:color w:val="000000"/>
        </w:rPr>
        <w:fldChar w:fldCharType="end"/>
      </w:r>
      <w:r>
        <w:rPr>
          <w:rStyle w:val="subscript"/>
        </w:rPr>
        <w:t>n</w:t>
      </w:r>
      <w:r>
        <w:t xml:space="preserve">, as proven here: </w:t>
      </w:r>
    </w:p>
    <w:p w14:paraId="5C9CACA8" w14:textId="77777777" w:rsidR="0066241F" w:rsidRDefault="0066241F" w:rsidP="0066241F"/>
    <w:p w14:paraId="0198857F" w14:textId="77777777" w:rsidR="0066241F" w:rsidRDefault="0066241F" w:rsidP="0066241F">
      <w:r>
        <w:tab/>
      </w:r>
      <w:r w:rsidRPr="000F704D">
        <w:rPr>
          <w:b/>
        </w:rPr>
        <w:t>v</w:t>
      </w:r>
      <w:r>
        <w:t xml:space="preserve"> = Σ</w:t>
      </w:r>
      <w:r>
        <w:rPr>
          <w:rStyle w:val="subscript"/>
        </w:rPr>
        <w:t>i</w:t>
      </w:r>
      <w:r>
        <w:t xml:space="preserve"> v'</w:t>
      </w:r>
      <w:r>
        <w:rPr>
          <w:rStyle w:val="superscript"/>
        </w:rPr>
        <w:t>i</w:t>
      </w:r>
      <w:r w:rsidRPr="000F704D">
        <w:rPr>
          <w:b/>
        </w:rPr>
        <w:t>e</w:t>
      </w:r>
      <w:r>
        <w:rPr>
          <w:rStyle w:val="subscript"/>
        </w:rPr>
        <w:t>i</w:t>
      </w:r>
      <w:r>
        <w:t xml:space="preserve"> = Σ</w:t>
      </w:r>
      <w:r>
        <w:rPr>
          <w:rStyle w:val="subscript"/>
        </w:rPr>
        <w:t>i</w:t>
      </w:r>
      <w:r>
        <w:t xml:space="preserve"> (Σ</w:t>
      </w:r>
      <w:r>
        <w:rPr>
          <w:rStyle w:val="subscript"/>
        </w:rPr>
        <w:t>n</w:t>
      </w:r>
      <w:r>
        <w:t xml:space="preserve"> g'</w:t>
      </w:r>
      <w:r>
        <w:rPr>
          <w:rStyle w:val="superscript"/>
        </w:rPr>
        <w:t>in</w:t>
      </w:r>
      <w:r>
        <w:t>v'</w:t>
      </w:r>
      <w:r>
        <w:rPr>
          <w:rStyle w:val="subscript"/>
        </w:rPr>
        <w:t>n</w:t>
      </w:r>
      <w:r>
        <w:t>)</w:t>
      </w:r>
      <w:r>
        <w:rPr>
          <w:rStyle w:val="subscript"/>
        </w:rPr>
        <w:t xml:space="preserve"> </w:t>
      </w:r>
      <w:r w:rsidRPr="000F704D">
        <w:rPr>
          <w:b/>
        </w:rPr>
        <w:t>e</w:t>
      </w:r>
      <w:r>
        <w:rPr>
          <w:rStyle w:val="subscript"/>
        </w:rPr>
        <w:t>i</w:t>
      </w:r>
      <w:r>
        <w:t xml:space="preserve"> = Σ</w:t>
      </w:r>
      <w:r>
        <w:rPr>
          <w:rStyle w:val="subscript"/>
        </w:rPr>
        <w:t>i</w:t>
      </w:r>
      <w:r>
        <w:t xml:space="preserve"> g'</w:t>
      </w:r>
      <w:r>
        <w:rPr>
          <w:rStyle w:val="superscript"/>
        </w:rPr>
        <w:t xml:space="preserve">ii </w:t>
      </w:r>
      <w:r>
        <w:t>v'</w:t>
      </w:r>
      <w:r>
        <w:rPr>
          <w:rStyle w:val="subscript"/>
        </w:rPr>
        <w:t>i</w:t>
      </w:r>
      <w:r w:rsidRPr="000F704D">
        <w:rPr>
          <w:b/>
        </w:rPr>
        <w:t xml:space="preserve"> e</w:t>
      </w:r>
      <w:r>
        <w:rPr>
          <w:rStyle w:val="subscript"/>
        </w:rPr>
        <w:t>i</w:t>
      </w:r>
      <w:r>
        <w:t xml:space="preserve"> = Σ</w:t>
      </w:r>
      <w:r>
        <w:rPr>
          <w:rStyle w:val="subscript"/>
        </w:rPr>
        <w:t>i</w:t>
      </w:r>
      <w:r>
        <w:t xml:space="preserve"> h'</w:t>
      </w:r>
      <w:r>
        <w:rPr>
          <w:rStyle w:val="subscript"/>
        </w:rPr>
        <w:t>i</w:t>
      </w:r>
      <w:r>
        <w:rPr>
          <w:rStyle w:val="superscript"/>
        </w:rPr>
        <w:t xml:space="preserve">-2 </w:t>
      </w:r>
      <w:r>
        <w:t>v'</w:t>
      </w:r>
      <w:r>
        <w:rPr>
          <w:rStyle w:val="subscript"/>
        </w:rPr>
        <w:t>i</w:t>
      </w:r>
      <w:r w:rsidRPr="000F704D">
        <w:rPr>
          <w:b/>
        </w:rPr>
        <w:t xml:space="preserve"> e</w:t>
      </w:r>
      <w:r>
        <w:rPr>
          <w:rStyle w:val="subscript"/>
        </w:rPr>
        <w:t>i</w:t>
      </w:r>
      <w:r>
        <w:t xml:space="preserve">  </w:t>
      </w:r>
    </w:p>
    <w:p w14:paraId="53461228" w14:textId="77777777" w:rsidR="0066241F" w:rsidRDefault="0066241F" w:rsidP="0066241F"/>
    <w:p w14:paraId="42336B23" w14:textId="77777777" w:rsidR="0066241F" w:rsidRDefault="0066241F" w:rsidP="0066241F">
      <w:r>
        <w:tab/>
        <w:t xml:space="preserve">   = Σ</w:t>
      </w:r>
      <w:r>
        <w:rPr>
          <w:rStyle w:val="subscript"/>
        </w:rPr>
        <w:t>i</w:t>
      </w:r>
      <w:r>
        <w:t xml:space="preserve"> h'</w:t>
      </w:r>
      <w:r>
        <w:rPr>
          <w:rStyle w:val="subscript"/>
        </w:rPr>
        <w:t>i</w:t>
      </w:r>
      <w:r>
        <w:rPr>
          <w:rStyle w:val="superscript"/>
        </w:rPr>
        <w:t xml:space="preserve">-1 </w:t>
      </w:r>
      <w:r>
        <w:t>v'</w:t>
      </w:r>
      <w:r>
        <w:rPr>
          <w:rStyle w:val="subscript"/>
        </w:rPr>
        <w:t>i</w:t>
      </w:r>
      <w:r w:rsidRPr="000F704D">
        <w:rPr>
          <w:b/>
        </w:rPr>
        <w:t xml:space="preserve">  </w:t>
      </w:r>
      <w:r>
        <w:rPr>
          <w:b/>
        </w:rPr>
        <w:fldChar w:fldCharType="begin"/>
      </w:r>
      <w:r>
        <w:rPr>
          <w:b/>
        </w:rPr>
        <w:instrText xml:space="preserve"> EQ \O(</w:instrText>
      </w:r>
      <w:r w:rsidRPr="000F704D">
        <w:rPr>
          <w:b/>
        </w:rPr>
        <w:instrText>e</w:instrText>
      </w:r>
      <w:r>
        <w:rPr>
          <w:b/>
        </w:rPr>
        <w:instrText>,\S\up2(^))</w:instrText>
      </w:r>
      <w:r>
        <w:rPr>
          <w:b/>
        </w:rPr>
        <w:fldChar w:fldCharType="end"/>
      </w:r>
      <w:r>
        <w:rPr>
          <w:rStyle w:val="subscript"/>
        </w:rPr>
        <w:t>i</w:t>
      </w:r>
      <w:r>
        <w:t xml:space="preserve">  =  Σ</w:t>
      </w:r>
      <w:r>
        <w:rPr>
          <w:rStyle w:val="subscript"/>
        </w:rPr>
        <w:t>i</w:t>
      </w:r>
      <w:r>
        <w:t xml:space="preserve"> </w:t>
      </w:r>
      <w:r w:rsidRPr="00381744">
        <w:rPr>
          <w:rFonts w:ascii="AaSansOutline" w:hAnsi="AaSansOutline"/>
          <w:color w:val="000000"/>
        </w:rPr>
        <w:t>v</w:t>
      </w:r>
      <w:r w:rsidRPr="00381744">
        <w:rPr>
          <w:color w:val="000000"/>
        </w:rPr>
        <w:t>'</w:t>
      </w:r>
      <w:r>
        <w:rPr>
          <w:rStyle w:val="superscript"/>
          <w:color w:val="000000"/>
        </w:rPr>
        <w:t>i</w:t>
      </w:r>
      <w:r w:rsidRPr="000F704D">
        <w:rPr>
          <w:b/>
        </w:rPr>
        <w:t xml:space="preserve">  </w:t>
      </w:r>
      <w:r>
        <w:rPr>
          <w:b/>
        </w:rPr>
        <w:fldChar w:fldCharType="begin"/>
      </w:r>
      <w:r>
        <w:rPr>
          <w:b/>
        </w:rPr>
        <w:instrText xml:space="preserve"> EQ \O(</w:instrText>
      </w:r>
      <w:r w:rsidRPr="000F704D">
        <w:rPr>
          <w:b/>
        </w:rPr>
        <w:instrText>e</w:instrText>
      </w:r>
      <w:r>
        <w:rPr>
          <w:b/>
        </w:rPr>
        <w:instrText>,\S\up2(^))</w:instrText>
      </w:r>
      <w:r>
        <w:rPr>
          <w:b/>
        </w:rPr>
        <w:fldChar w:fldCharType="end"/>
      </w:r>
      <w:r>
        <w:rPr>
          <w:rStyle w:val="subscript"/>
        </w:rPr>
        <w:t>i</w:t>
      </w:r>
      <w:r>
        <w:tab/>
      </w:r>
      <w:r>
        <w:tab/>
        <w:t>=&gt;</w:t>
      </w:r>
      <w:r>
        <w:tab/>
        <w:t>h'</w:t>
      </w:r>
      <w:r>
        <w:rPr>
          <w:rStyle w:val="subscript"/>
        </w:rPr>
        <w:t>i</w:t>
      </w:r>
      <w:r>
        <w:rPr>
          <w:rStyle w:val="superscript"/>
        </w:rPr>
        <w:t xml:space="preserve">-1 </w:t>
      </w:r>
      <w:r>
        <w:t>v'</w:t>
      </w:r>
      <w:r>
        <w:rPr>
          <w:rStyle w:val="subscript"/>
        </w:rPr>
        <w:t>i</w:t>
      </w:r>
      <w:r>
        <w:t xml:space="preserve">  = </w:t>
      </w:r>
      <w:r w:rsidRPr="00381744">
        <w:rPr>
          <w:rFonts w:ascii="AaSansOutline" w:hAnsi="AaSansOutline"/>
          <w:color w:val="000000"/>
        </w:rPr>
        <w:t>v</w:t>
      </w:r>
      <w:r w:rsidRPr="00381744">
        <w:rPr>
          <w:color w:val="000000"/>
        </w:rPr>
        <w:t>'</w:t>
      </w:r>
      <w:r>
        <w:rPr>
          <w:rStyle w:val="superscript"/>
          <w:color w:val="000000"/>
        </w:rPr>
        <w:t>i</w:t>
      </w:r>
      <w:r>
        <w:tab/>
      </w:r>
      <w:r>
        <w:tab/>
        <w:t>=&gt;</w:t>
      </w:r>
      <w:r>
        <w:tab/>
        <w:t>v'</w:t>
      </w:r>
      <w:r>
        <w:rPr>
          <w:rStyle w:val="subscript"/>
        </w:rPr>
        <w:t>n</w:t>
      </w:r>
      <w:r>
        <w:t xml:space="preserve"> = h'</w:t>
      </w:r>
      <w:r>
        <w:rPr>
          <w:rStyle w:val="subscript"/>
        </w:rPr>
        <w:t>n</w:t>
      </w:r>
      <w:r w:rsidRPr="00381744">
        <w:rPr>
          <w:rFonts w:ascii="AaSansOutline" w:hAnsi="AaSansOutline"/>
          <w:color w:val="000000"/>
        </w:rPr>
        <w:t xml:space="preserve"> v</w:t>
      </w:r>
      <w:r w:rsidRPr="00381744">
        <w:rPr>
          <w:color w:val="000000"/>
        </w:rPr>
        <w:t>'</w:t>
      </w:r>
      <w:r w:rsidRPr="00381744">
        <w:rPr>
          <w:rStyle w:val="superscript"/>
          <w:color w:val="000000"/>
        </w:rPr>
        <w:t>n</w:t>
      </w:r>
    </w:p>
    <w:p w14:paraId="49A20484" w14:textId="77777777" w:rsidR="0066241F" w:rsidRDefault="0066241F" w:rsidP="0066241F"/>
    <w:p w14:paraId="67941DE2" w14:textId="77777777" w:rsidR="0066241F" w:rsidRDefault="0066241F" w:rsidP="0066241F">
      <w:r>
        <w:t xml:space="preserve">It is often convenient to use components like </w:t>
      </w:r>
      <w:r w:rsidRPr="00381744">
        <w:rPr>
          <w:rFonts w:ascii="AaSansOutline" w:hAnsi="AaSansOutline"/>
          <w:color w:val="000000"/>
        </w:rPr>
        <w:t>v</w:t>
      </w:r>
      <w:r w:rsidRPr="00381744">
        <w:rPr>
          <w:color w:val="000000"/>
        </w:rPr>
        <w:t>'</w:t>
      </w:r>
      <w:r w:rsidRPr="00381744">
        <w:rPr>
          <w:rStyle w:val="superscript"/>
          <w:color w:val="000000"/>
        </w:rPr>
        <w:t>n</w:t>
      </w:r>
      <w:r>
        <w:t xml:space="preserve"> since they all have the same dimensions, whereas the covariant components v'</w:t>
      </w:r>
      <w:r>
        <w:rPr>
          <w:rStyle w:val="subscript"/>
        </w:rPr>
        <w:t>n</w:t>
      </w:r>
      <w:r>
        <w:t xml:space="preserve"> generally do not have the same dimensions. Therefore,</w:t>
      </w:r>
    </w:p>
    <w:p w14:paraId="384B5074" w14:textId="77777777" w:rsidR="0066241F" w:rsidRDefault="0066241F" w:rsidP="0066241F"/>
    <w:p w14:paraId="3C5A3474" w14:textId="77777777" w:rsidR="0066241F" w:rsidRPr="00DA0AC8" w:rsidRDefault="0066241F" w:rsidP="0066241F">
      <w:r>
        <w:tab/>
        <w:t>(</w:t>
      </w:r>
      <w:r w:rsidRPr="00DC4AF9">
        <w:rPr>
          <w:b/>
          <w:color w:val="000000"/>
        </w:rPr>
        <w:sym w:font="Symbol" w:char="F0D1"/>
      </w:r>
      <w:r w:rsidRPr="00DC4AF9">
        <w:rPr>
          <w:b/>
          <w:color w:val="000000"/>
        </w:rPr>
        <w:t>v</w:t>
      </w:r>
      <w:r w:rsidRPr="00DC4AF9">
        <w:rPr>
          <w:color w:val="000000"/>
        </w:rPr>
        <w:t>) =</w:t>
      </w:r>
      <w:r w:rsidRPr="00DA0AC8">
        <w:rPr>
          <w:color w:val="000000"/>
        </w:rPr>
        <w:t xml:space="preserve"> </w:t>
      </w:r>
      <w:r>
        <w:rPr>
          <w:color w:val="000000"/>
        </w:rPr>
        <w:t>Σ</w:t>
      </w:r>
      <w:r>
        <w:rPr>
          <w:rStyle w:val="subscript"/>
        </w:rPr>
        <w:t>ij</w:t>
      </w:r>
      <w:r>
        <w:t xml:space="preserve"> </w:t>
      </w:r>
      <w:r>
        <w:rPr>
          <w:color w:val="000000"/>
        </w:rPr>
        <w:t>P</w:t>
      </w:r>
      <w:r>
        <w:rPr>
          <w:rStyle w:val="subscript"/>
        </w:rPr>
        <w:t>ij</w:t>
      </w:r>
      <w:r w:rsidRPr="00092CE8">
        <w:rPr>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rsidRPr="00092CE8">
        <w:rPr>
          <w:b/>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rsidRPr="00092CE8">
        <w:rPr>
          <w:rStyle w:val="superscript"/>
          <w:color w:val="000000"/>
        </w:rPr>
        <w:t>T</w:t>
      </w:r>
      <w:r>
        <w:tab/>
      </w:r>
      <w:r>
        <w:rPr>
          <w:color w:val="000000"/>
        </w:rPr>
        <w:t>P</w:t>
      </w:r>
      <w:r>
        <w:rPr>
          <w:rStyle w:val="subscript"/>
        </w:rPr>
        <w:t>ij</w:t>
      </w:r>
      <w:r w:rsidRPr="0067022F">
        <w:rPr>
          <w:color w:val="000000"/>
        </w:rPr>
        <w:t xml:space="preserve"> =</w:t>
      </w:r>
      <w:r>
        <w:rPr>
          <w:color w:val="000000"/>
        </w:rPr>
        <w:t xml:space="preserve"> </w:t>
      </w:r>
      <w:r w:rsidRPr="0067022F">
        <w:rPr>
          <w:color w:val="000000"/>
        </w:rPr>
        <w:t>[</w:t>
      </w:r>
      <w:r>
        <w:t>(∂'</w:t>
      </w:r>
      <w:r>
        <w:rPr>
          <w:rStyle w:val="subscript"/>
        </w:rPr>
        <w:t>j</w:t>
      </w:r>
      <w:r>
        <w:t>h'</w:t>
      </w:r>
      <w:r>
        <w:rPr>
          <w:rStyle w:val="subscript"/>
        </w:rPr>
        <w:t>i</w:t>
      </w:r>
      <w:r>
        <w:t>)</w:t>
      </w:r>
      <w:r w:rsidRPr="00381744">
        <w:rPr>
          <w:rFonts w:ascii="AaSansOutline" w:hAnsi="AaSansOutline"/>
          <w:color w:val="000000"/>
        </w:rPr>
        <w:t xml:space="preserve"> v</w:t>
      </w:r>
      <w:r w:rsidRPr="00381744">
        <w:rPr>
          <w:color w:val="000000"/>
        </w:rPr>
        <w:t>'</w:t>
      </w:r>
      <w:r>
        <w:rPr>
          <w:rStyle w:val="superscript"/>
          <w:color w:val="000000"/>
        </w:rPr>
        <w:t>i</w:t>
      </w:r>
      <w:r>
        <w:t xml:space="preserve"> +</w:t>
      </w:r>
      <w:r w:rsidRPr="00E07FB9">
        <w:t xml:space="preserve"> </w:t>
      </w:r>
      <w:r>
        <w:t>h'</w:t>
      </w:r>
      <w:r>
        <w:rPr>
          <w:rStyle w:val="subscript"/>
        </w:rPr>
        <w:t>i</w:t>
      </w:r>
      <w:r>
        <w:t xml:space="preserve"> (∂'</w:t>
      </w:r>
      <w:r>
        <w:rPr>
          <w:rStyle w:val="subscript"/>
        </w:rPr>
        <w:t>j</w:t>
      </w:r>
      <w:r w:rsidRPr="00381744">
        <w:rPr>
          <w:rFonts w:ascii="AaSansOutline" w:hAnsi="AaSansOutline"/>
          <w:color w:val="000000"/>
        </w:rPr>
        <w:t>v</w:t>
      </w:r>
      <w:r w:rsidRPr="00381744">
        <w:rPr>
          <w:color w:val="000000"/>
        </w:rPr>
        <w:t>'</w:t>
      </w:r>
      <w:r>
        <w:rPr>
          <w:rStyle w:val="superscript"/>
          <w:color w:val="000000"/>
        </w:rPr>
        <w:t>i</w:t>
      </w:r>
      <w:r>
        <w:t xml:space="preserve">) + </w:t>
      </w:r>
      <w:r w:rsidRPr="00092CE8">
        <w:rPr>
          <w:color w:val="000000"/>
        </w:rPr>
        <w:t>R</w:t>
      </w:r>
      <w:r>
        <w:rPr>
          <w:rStyle w:val="subscript"/>
          <w:color w:val="000000"/>
        </w:rPr>
        <w:t>i</w:t>
      </w:r>
      <w:r w:rsidRPr="00092CE8">
        <w:rPr>
          <w:rStyle w:val="superscript"/>
          <w:color w:val="000000"/>
        </w:rPr>
        <w:t>d</w:t>
      </w:r>
      <w:r>
        <w:t xml:space="preserve"> (∂'</w:t>
      </w:r>
      <w:r>
        <w:rPr>
          <w:rStyle w:val="subscript"/>
        </w:rPr>
        <w:t>j</w:t>
      </w:r>
      <w:r>
        <w:t>R</w:t>
      </w:r>
      <w:r>
        <w:rPr>
          <w:rStyle w:val="superscript"/>
        </w:rPr>
        <w:t>k</w:t>
      </w:r>
      <w:r>
        <w:rPr>
          <w:rStyle w:val="subscript"/>
        </w:rPr>
        <w:t>d</w:t>
      </w:r>
      <w:r>
        <w:t>)</w:t>
      </w:r>
      <w:r w:rsidRPr="00D91A98">
        <w:t xml:space="preserve"> </w:t>
      </w:r>
      <w:r>
        <w:t>h'</w:t>
      </w:r>
      <w:r>
        <w:rPr>
          <w:rStyle w:val="subscript"/>
        </w:rPr>
        <w:t>k</w:t>
      </w:r>
      <w:r w:rsidRPr="00381744">
        <w:rPr>
          <w:rFonts w:ascii="AaSansOutline" w:hAnsi="AaSansOutline"/>
          <w:color w:val="000000"/>
        </w:rPr>
        <w:t xml:space="preserve"> v</w:t>
      </w:r>
      <w:r w:rsidRPr="00381744">
        <w:rPr>
          <w:color w:val="000000"/>
        </w:rPr>
        <w:t>'</w:t>
      </w:r>
      <w:r>
        <w:rPr>
          <w:rStyle w:val="superscript"/>
          <w:color w:val="000000"/>
        </w:rPr>
        <w:t>k</w:t>
      </w:r>
      <w:r>
        <w:t>]</w:t>
      </w:r>
      <w:r w:rsidRPr="00092CE8">
        <w:rPr>
          <w:color w:val="000000"/>
        </w:rPr>
        <w:t xml:space="preserve"> h'</w:t>
      </w:r>
      <w:r>
        <w:rPr>
          <w:rStyle w:val="subscript"/>
          <w:color w:val="000000"/>
        </w:rPr>
        <w:t>i</w:t>
      </w:r>
      <w:r w:rsidRPr="00092CE8">
        <w:rPr>
          <w:rStyle w:val="superscript"/>
          <w:color w:val="000000"/>
        </w:rPr>
        <w:t>-1</w:t>
      </w:r>
      <w:r w:rsidRPr="00092CE8">
        <w:rPr>
          <w:color w:val="000000"/>
        </w:rPr>
        <w:t xml:space="preserve"> h'</w:t>
      </w:r>
      <w:r>
        <w:rPr>
          <w:rStyle w:val="subscript"/>
          <w:color w:val="000000"/>
        </w:rPr>
        <w:t>j</w:t>
      </w:r>
      <w:r w:rsidRPr="00092CE8">
        <w:rPr>
          <w:rStyle w:val="superscript"/>
          <w:color w:val="000000"/>
        </w:rPr>
        <w:t>-1</w:t>
      </w:r>
      <w:r>
        <w:tab/>
      </w:r>
    </w:p>
    <w:p w14:paraId="6B9B1676" w14:textId="77777777" w:rsidR="0066241F" w:rsidRDefault="0066241F" w:rsidP="0066241F"/>
    <w:p w14:paraId="37B9A248" w14:textId="77777777" w:rsidR="0066241F" w:rsidRDefault="0066241F" w:rsidP="0066241F">
      <w:r>
        <w:t>One might wonder about the utility of expanding (</w:t>
      </w:r>
      <w:r w:rsidRPr="00DC4AF9">
        <w:rPr>
          <w:b/>
          <w:color w:val="000000"/>
        </w:rPr>
        <w:sym w:font="Symbol" w:char="F0D1"/>
      </w:r>
      <w:r w:rsidRPr="00DC4AF9">
        <w:rPr>
          <w:b/>
          <w:color w:val="000000"/>
        </w:rPr>
        <w:t>v</w:t>
      </w:r>
      <w:r w:rsidRPr="00DC4AF9">
        <w:rPr>
          <w:color w:val="000000"/>
        </w:rPr>
        <w:t>)</w:t>
      </w:r>
      <w:r>
        <w:t xml:space="preserve"> on the matrices</w:t>
      </w:r>
      <w:r w:rsidRPr="00092CE8">
        <w:rPr>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rsidRPr="00092CE8">
        <w:rPr>
          <w:rStyle w:val="superscript"/>
          <w:color w:val="000000"/>
        </w:rPr>
        <w:t>T</w:t>
      </w:r>
      <w:r>
        <w:t>.  The utility arises when the matrix (</w:t>
      </w:r>
      <w:r w:rsidRPr="00DC4AF9">
        <w:rPr>
          <w:b/>
          <w:color w:val="000000"/>
        </w:rPr>
        <w:sym w:font="Symbol" w:char="F0D1"/>
      </w:r>
      <w:r w:rsidRPr="00DC4AF9">
        <w:rPr>
          <w:b/>
          <w:color w:val="000000"/>
        </w:rPr>
        <w:t>v</w:t>
      </w:r>
      <w:r w:rsidRPr="00DC4AF9">
        <w:rPr>
          <w:color w:val="000000"/>
        </w:rPr>
        <w:t>)</w:t>
      </w:r>
      <w:r>
        <w:t xml:space="preserve"> is applied to a vector </w:t>
      </w:r>
      <w:r>
        <w:rPr>
          <w:b/>
        </w:rPr>
        <w:t>b</w:t>
      </w:r>
      <w:r>
        <w:t xml:space="preserve"> which itself is expanded on these</w:t>
      </w:r>
      <w:r w:rsidRPr="00092CE8">
        <w:rPr>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t xml:space="preserve"> basis vectors: </w:t>
      </w:r>
    </w:p>
    <w:p w14:paraId="67936FE8" w14:textId="77777777" w:rsidR="0066241F" w:rsidRDefault="0066241F" w:rsidP="0066241F"/>
    <w:p w14:paraId="1E3909A0" w14:textId="77777777" w:rsidR="0066241F" w:rsidRDefault="0066241F" w:rsidP="0066241F">
      <w:r>
        <w:tab/>
        <w:t>(</w:t>
      </w:r>
      <w:r w:rsidRPr="00DC4AF9">
        <w:rPr>
          <w:b/>
          <w:color w:val="000000"/>
        </w:rPr>
        <w:sym w:font="Symbol" w:char="F0D1"/>
      </w:r>
      <w:r w:rsidRPr="00DC4AF9">
        <w:rPr>
          <w:b/>
          <w:color w:val="000000"/>
        </w:rPr>
        <w:t>v</w:t>
      </w:r>
      <w:r w:rsidRPr="00DC4AF9">
        <w:rPr>
          <w:color w:val="000000"/>
        </w:rPr>
        <w:t>)</w:t>
      </w:r>
      <w:r>
        <w:rPr>
          <w:color w:val="000000"/>
        </w:rPr>
        <w:t xml:space="preserve"> </w:t>
      </w:r>
      <w:r w:rsidRPr="00DA0AC8">
        <w:rPr>
          <w:b/>
          <w:color w:val="000000"/>
        </w:rPr>
        <w:t>b</w:t>
      </w:r>
      <w:r>
        <w:t xml:space="preserve">   =  (</w:t>
      </w:r>
      <w:r>
        <w:rPr>
          <w:color w:val="000000"/>
        </w:rPr>
        <w:t>Σ</w:t>
      </w:r>
      <w:r>
        <w:rPr>
          <w:rStyle w:val="subscript"/>
        </w:rPr>
        <w:t>ij</w:t>
      </w:r>
      <w:r>
        <w:t xml:space="preserve"> </w:t>
      </w:r>
      <w:r>
        <w:rPr>
          <w:color w:val="000000"/>
        </w:rPr>
        <w:t>P</w:t>
      </w:r>
      <w:r>
        <w:rPr>
          <w:rStyle w:val="subscript"/>
        </w:rPr>
        <w:t>ij</w:t>
      </w:r>
      <w:r w:rsidRPr="00092CE8">
        <w:rPr>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rsidRPr="00092CE8">
        <w:rPr>
          <w:b/>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rsidRPr="00092CE8">
        <w:rPr>
          <w:rStyle w:val="superscript"/>
          <w:color w:val="000000"/>
        </w:rPr>
        <w:t>T</w:t>
      </w:r>
      <w:r>
        <w:t>) (Σ</w:t>
      </w:r>
      <w:r>
        <w:rPr>
          <w:rStyle w:val="subscript"/>
        </w:rPr>
        <w:t>n</w:t>
      </w:r>
      <w:r>
        <w:t xml:space="preserve"> </w:t>
      </w:r>
      <w:r w:rsidRPr="00DA0AC8">
        <w:rPr>
          <w:rFonts w:ascii="AaSansOutline" w:hAnsi="AaSansOutline"/>
        </w:rPr>
        <w:t>b</w:t>
      </w:r>
      <w:r>
        <w:rPr>
          <w:rStyle w:val="superscript"/>
        </w:rPr>
        <w:t>n</w:t>
      </w:r>
      <w:r w:rsidRPr="00092CE8">
        <w:rPr>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n</w:t>
      </w:r>
      <w:r>
        <w:t xml:space="preserve">)  = </w:t>
      </w:r>
      <w:r>
        <w:rPr>
          <w:color w:val="000000"/>
        </w:rPr>
        <w:t>Σ</w:t>
      </w:r>
      <w:r>
        <w:rPr>
          <w:rStyle w:val="subscript"/>
        </w:rPr>
        <w:t>ijn</w:t>
      </w:r>
      <w:r>
        <w:t xml:space="preserve"> </w:t>
      </w:r>
      <w:r>
        <w:rPr>
          <w:color w:val="000000"/>
        </w:rPr>
        <w:t>P</w:t>
      </w:r>
      <w:r>
        <w:rPr>
          <w:rStyle w:val="subscript"/>
        </w:rPr>
        <w:t>ij</w:t>
      </w:r>
      <w:r>
        <w:t xml:space="preserve"> </w:t>
      </w:r>
      <w:r w:rsidRPr="00DA0AC8">
        <w:rPr>
          <w:rFonts w:ascii="AaSansOutline" w:hAnsi="AaSansOutline"/>
        </w:rPr>
        <w:t>b</w:t>
      </w:r>
      <w:r>
        <w:rPr>
          <w:rStyle w:val="superscript"/>
        </w:rPr>
        <w:t>n</w:t>
      </w:r>
      <w:r>
        <w:t xml:space="preserve"> (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rsidRPr="00092CE8">
        <w:rPr>
          <w:b/>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rsidRPr="00092CE8">
        <w:rPr>
          <w:rStyle w:val="superscript"/>
          <w:color w:val="000000"/>
        </w:rPr>
        <w:t>T</w:t>
      </w:r>
      <w: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n</w:t>
      </w:r>
      <w:r>
        <w:t xml:space="preserve"> </w:t>
      </w:r>
    </w:p>
    <w:p w14:paraId="0D32F9A6" w14:textId="77777777" w:rsidR="0066241F" w:rsidRDefault="0066241F" w:rsidP="0066241F"/>
    <w:p w14:paraId="77A00375" w14:textId="77777777" w:rsidR="0066241F" w:rsidRDefault="0066241F" w:rsidP="0066241F">
      <w:r>
        <w:t xml:space="preserve">where (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rsidRPr="00092CE8">
        <w:rPr>
          <w:b/>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rsidRPr="00092CE8">
        <w:rPr>
          <w:rStyle w:val="superscript"/>
          <w:color w:val="000000"/>
        </w:rPr>
        <w:t>T</w:t>
      </w:r>
      <w:r>
        <w:t xml:space="preserve">) is a matrix applied to the vector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n</w:t>
      </w:r>
      <w:r>
        <w:t xml:space="preserve"> . One has</w:t>
      </w:r>
    </w:p>
    <w:p w14:paraId="50B19B82" w14:textId="77777777" w:rsidR="0066241F" w:rsidRDefault="0066241F" w:rsidP="0066241F"/>
    <w:p w14:paraId="48A7BBBE" w14:textId="77777777" w:rsidR="0066241F" w:rsidRDefault="0066241F" w:rsidP="0066241F">
      <w:r>
        <w:tab/>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rsidRPr="00092CE8">
        <w:rPr>
          <w:b/>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rsidRPr="00092CE8">
        <w:rPr>
          <w:rStyle w:val="superscript"/>
          <w:color w:val="000000"/>
        </w:rPr>
        <w:t>T</w:t>
      </w:r>
      <w: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n</w:t>
      </w:r>
      <w:r>
        <w:t xml:space="preserve">  =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rsidRPr="00092CE8">
        <w:rPr>
          <w:rStyle w:val="superscript"/>
          <w:color w:val="000000"/>
        </w:rPr>
        <w:t>T</w:t>
      </w:r>
      <w: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n</w:t>
      </w:r>
      <w:r>
        <w:t xml:space="preserve">] =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t xml:space="preserve"> </w:t>
      </w:r>
      <w:r>
        <w:sym w:font="Symbol" w:char="F0B7"/>
      </w:r>
      <w: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n</w:t>
      </w:r>
      <w:r>
        <w:t xml:space="preserve">]  =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t xml:space="preserve"> δ</w:t>
      </w:r>
      <w:r>
        <w:rPr>
          <w:rStyle w:val="subscript"/>
        </w:rPr>
        <w:t>jn</w:t>
      </w:r>
      <w:r>
        <w:t xml:space="preserve"> </w:t>
      </w:r>
    </w:p>
    <w:p w14:paraId="65DA48FB" w14:textId="77777777" w:rsidR="0066241F" w:rsidRDefault="0066241F" w:rsidP="0066241F"/>
    <w:p w14:paraId="022EA0AD" w14:textId="77777777" w:rsidR="0066241F" w:rsidRDefault="0066241F" w:rsidP="0066241F">
      <w:r>
        <w:t xml:space="preserve">which is perhaps more obvious in skeletal matrix notation mentioned earlier, </w:t>
      </w:r>
    </w:p>
    <w:p w14:paraId="51D6B801" w14:textId="77777777" w:rsidR="0066241F" w:rsidRDefault="0066241F" w:rsidP="0066241F"/>
    <w:p w14:paraId="355DF02F" w14:textId="77777777" w:rsidR="0066241F" w:rsidRDefault="0066241F" w:rsidP="0066241F">
      <w:r>
        <w:tab/>
        <w:t xml:space="preserve">[ </w:t>
      </w:r>
      <w:r>
        <w:fldChar w:fldCharType="begin"/>
      </w:r>
      <w:r>
        <w:instrText xml:space="preserve"> EQ \B(\A( x, x) )</w:instrText>
      </w:r>
      <w:r>
        <w:fldChar w:fldCharType="end"/>
      </w:r>
      <w:r w:rsidRPr="00092CE8">
        <w:rPr>
          <w:b/>
          <w:color w:val="000000"/>
        </w:rPr>
        <w:t xml:space="preserve"> </w:t>
      </w:r>
      <w:r>
        <w:rPr>
          <w:b/>
          <w:color w:val="000000"/>
        </w:rPr>
        <w:t>(</w:t>
      </w:r>
      <w:r w:rsidRPr="00DA4159">
        <w:t xml:space="preserve">x </w:t>
      </w:r>
      <w:r>
        <w:t xml:space="preserve"> </w:t>
      </w:r>
      <w:r w:rsidRPr="00DA4159">
        <w:t>x</w:t>
      </w:r>
      <w:r>
        <w:rPr>
          <w:b/>
          <w:color w:val="000000"/>
        </w:rPr>
        <w:t>)</w:t>
      </w:r>
      <w:r>
        <w:t xml:space="preserve"> ] </w:t>
      </w:r>
      <w:r w:rsidRPr="006B35C7">
        <w:t xml:space="preserve"> </w:t>
      </w:r>
      <w:r>
        <w:fldChar w:fldCharType="begin"/>
      </w:r>
      <w:r>
        <w:instrText xml:space="preserve"> EQ \B(\A( x, x) )</w:instrText>
      </w:r>
      <w:r>
        <w:fldChar w:fldCharType="end"/>
      </w:r>
      <w:r>
        <w:t xml:space="preserve">  =  </w:t>
      </w:r>
      <w:r>
        <w:fldChar w:fldCharType="begin"/>
      </w:r>
      <w:r>
        <w:instrText xml:space="preserve"> EQ \B(\A( x, x) )</w:instrText>
      </w:r>
      <w:r>
        <w:fldChar w:fldCharType="end"/>
      </w:r>
      <w:r w:rsidRPr="00092CE8">
        <w:rPr>
          <w:b/>
          <w:color w:val="000000"/>
        </w:rPr>
        <w:t xml:space="preserve"> </w:t>
      </w:r>
      <w:r>
        <w:rPr>
          <w:b/>
          <w:color w:val="000000"/>
        </w:rPr>
        <w:t>[(</w:t>
      </w:r>
      <w:r w:rsidRPr="00DA4159">
        <w:t>x</w:t>
      </w:r>
      <w:r>
        <w:t xml:space="preserve"> </w:t>
      </w:r>
      <w:r w:rsidRPr="00DA4159">
        <w:t xml:space="preserve"> x</w:t>
      </w:r>
      <w:r>
        <w:rPr>
          <w:b/>
          <w:color w:val="000000"/>
        </w:rPr>
        <w:t>)</w:t>
      </w:r>
      <w:r w:rsidRPr="006B35C7">
        <w:t xml:space="preserve"> </w:t>
      </w:r>
      <w:r>
        <w:fldChar w:fldCharType="begin"/>
      </w:r>
      <w:r>
        <w:instrText xml:space="preserve"> EQ \B(\A( x, x) )</w:instrText>
      </w:r>
      <w:r>
        <w:fldChar w:fldCharType="end"/>
      </w:r>
      <w:r>
        <w:t xml:space="preserve"> ]  = </w:t>
      </w:r>
      <w:r>
        <w:fldChar w:fldCharType="begin"/>
      </w:r>
      <w:r>
        <w:instrText xml:space="preserve"> EQ \B(\A( x, x) )</w:instrText>
      </w:r>
      <w:r>
        <w:fldChar w:fldCharType="end"/>
      </w:r>
      <w: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t xml:space="preserve"> </w:t>
      </w:r>
      <w:r>
        <w:sym w:font="Symbol" w:char="F0B7"/>
      </w:r>
      <w: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n</w:t>
      </w:r>
      <w:r>
        <w:t xml:space="preserve">)  = </w:t>
      </w:r>
      <w:r>
        <w:fldChar w:fldCharType="begin"/>
      </w:r>
      <w:r>
        <w:instrText xml:space="preserve"> EQ \B(\A( x, x) )</w:instrText>
      </w:r>
      <w:r>
        <w:fldChar w:fldCharType="end"/>
      </w:r>
      <w:r>
        <w:t xml:space="preserve"> δ</w:t>
      </w:r>
      <w:r>
        <w:rPr>
          <w:rStyle w:val="subscript"/>
        </w:rPr>
        <w:t>jn</w:t>
      </w:r>
    </w:p>
    <w:p w14:paraId="6FD4022E" w14:textId="77777777" w:rsidR="0066241F" w:rsidRDefault="0066241F" w:rsidP="0066241F"/>
    <w:p w14:paraId="33648703" w14:textId="77777777" w:rsidR="0066241F" w:rsidRPr="006B35C7" w:rsidRDefault="0066241F" w:rsidP="0066241F">
      <w:r>
        <w:t>Then,  supposing one has the equation  (</w:t>
      </w:r>
      <w:r w:rsidRPr="00DC4AF9">
        <w:rPr>
          <w:b/>
          <w:color w:val="000000"/>
        </w:rPr>
        <w:sym w:font="Symbol" w:char="F0D1"/>
      </w:r>
      <w:r w:rsidRPr="00DC4AF9">
        <w:rPr>
          <w:b/>
          <w:color w:val="000000"/>
        </w:rPr>
        <w:t>v</w:t>
      </w:r>
      <w:r w:rsidRPr="00DC4AF9">
        <w:rPr>
          <w:color w:val="000000"/>
        </w:rPr>
        <w:t>)</w:t>
      </w:r>
      <w:r>
        <w:rPr>
          <w:color w:val="000000"/>
        </w:rPr>
        <w:t xml:space="preserve"> </w:t>
      </w:r>
      <w:r w:rsidRPr="00DA0AC8">
        <w:rPr>
          <w:b/>
          <w:color w:val="000000"/>
        </w:rPr>
        <w:t>b</w:t>
      </w:r>
      <w:r>
        <w:t xml:space="preserve"> =</w:t>
      </w:r>
      <w:r w:rsidRPr="006B35C7">
        <w:rPr>
          <w:b/>
        </w:rPr>
        <w:t xml:space="preserve"> c</w:t>
      </w:r>
      <w:r>
        <w:t xml:space="preserve"> , </w:t>
      </w:r>
    </w:p>
    <w:p w14:paraId="329C51F0" w14:textId="77777777" w:rsidR="0066241F" w:rsidRDefault="0066241F" w:rsidP="0066241F"/>
    <w:p w14:paraId="3200217B" w14:textId="77777777" w:rsidR="0066241F" w:rsidRPr="006B35C7" w:rsidRDefault="0066241F" w:rsidP="0066241F">
      <w:r>
        <w:tab/>
        <w:t>(</w:t>
      </w:r>
      <w:r w:rsidRPr="00DC4AF9">
        <w:rPr>
          <w:b/>
          <w:color w:val="000000"/>
        </w:rPr>
        <w:sym w:font="Symbol" w:char="F0D1"/>
      </w:r>
      <w:r w:rsidRPr="00DC4AF9">
        <w:rPr>
          <w:b/>
          <w:color w:val="000000"/>
        </w:rPr>
        <w:t>v</w:t>
      </w:r>
      <w:r w:rsidRPr="00DC4AF9">
        <w:rPr>
          <w:color w:val="000000"/>
        </w:rPr>
        <w:t>)</w:t>
      </w:r>
      <w:r>
        <w:rPr>
          <w:color w:val="000000"/>
        </w:rPr>
        <w:t xml:space="preserve"> </w:t>
      </w:r>
      <w:r w:rsidRPr="00DA0AC8">
        <w:rPr>
          <w:b/>
          <w:color w:val="000000"/>
        </w:rPr>
        <w:t>b</w:t>
      </w:r>
      <w:r>
        <w:t xml:space="preserve"> = </w:t>
      </w:r>
      <w:r>
        <w:rPr>
          <w:color w:val="000000"/>
        </w:rPr>
        <w:t>Σ</w:t>
      </w:r>
      <w:r>
        <w:rPr>
          <w:rStyle w:val="subscript"/>
        </w:rPr>
        <w:t>ijn</w:t>
      </w:r>
      <w:r>
        <w:t xml:space="preserve"> </w:t>
      </w:r>
      <w:r>
        <w:rPr>
          <w:color w:val="000000"/>
        </w:rPr>
        <w:t>P</w:t>
      </w:r>
      <w:r>
        <w:rPr>
          <w:rStyle w:val="subscript"/>
        </w:rPr>
        <w:t>ij</w:t>
      </w:r>
      <w:r>
        <w:t xml:space="preserve"> </w:t>
      </w:r>
      <w:r w:rsidRPr="00DA0AC8">
        <w:rPr>
          <w:rFonts w:ascii="AaSansOutline" w:hAnsi="AaSansOutline"/>
        </w:rPr>
        <w:t>b</w:t>
      </w:r>
      <w:r>
        <w:rPr>
          <w:rStyle w:val="superscript"/>
        </w:rPr>
        <w:t>n</w:t>
      </w:r>
      <w:r>
        <w:t xml:space="preserve"> (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rsidRPr="00092CE8">
        <w:rPr>
          <w:b/>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rsidRPr="00092CE8">
        <w:rPr>
          <w:rStyle w:val="superscript"/>
          <w:color w:val="000000"/>
        </w:rPr>
        <w:t>T</w:t>
      </w:r>
      <w: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 xml:space="preserve">n  </w:t>
      </w:r>
      <w:r>
        <w:t xml:space="preserve">= </w:t>
      </w:r>
      <w:r>
        <w:rPr>
          <w:color w:val="000000"/>
        </w:rPr>
        <w:t>Σ</w:t>
      </w:r>
      <w:r>
        <w:rPr>
          <w:rStyle w:val="subscript"/>
        </w:rPr>
        <w:t>ijn</w:t>
      </w:r>
      <w:r>
        <w:t xml:space="preserve"> </w:t>
      </w:r>
      <w:r>
        <w:rPr>
          <w:color w:val="000000"/>
        </w:rPr>
        <w:t>P</w:t>
      </w:r>
      <w:r>
        <w:rPr>
          <w:rStyle w:val="subscript"/>
        </w:rPr>
        <w:t>ij</w:t>
      </w:r>
      <w:r>
        <w:t xml:space="preserve"> </w:t>
      </w:r>
      <w:r w:rsidRPr="00DA0AC8">
        <w:rPr>
          <w:rFonts w:ascii="AaSansOutline" w:hAnsi="AaSansOutline"/>
        </w:rPr>
        <w:t>b</w:t>
      </w:r>
      <w:r>
        <w:rPr>
          <w:rStyle w:val="superscript"/>
        </w:rPr>
        <w:t>n</w:t>
      </w:r>
      <w: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t xml:space="preserve"> δ</w:t>
      </w:r>
      <w:r>
        <w:rPr>
          <w:rStyle w:val="subscript"/>
        </w:rPr>
        <w:t>jn</w:t>
      </w:r>
      <w:r>
        <w:t xml:space="preserve">  = </w:t>
      </w:r>
      <w:r>
        <w:rPr>
          <w:color w:val="000000"/>
        </w:rPr>
        <w:t>Σ</w:t>
      </w:r>
      <w:r>
        <w:rPr>
          <w:rStyle w:val="subscript"/>
        </w:rPr>
        <w:t>in</w:t>
      </w:r>
      <w:r>
        <w:t xml:space="preserve"> </w:t>
      </w:r>
      <w:r>
        <w:rPr>
          <w:color w:val="000000"/>
        </w:rPr>
        <w:t>P</w:t>
      </w:r>
      <w:r>
        <w:rPr>
          <w:rStyle w:val="subscript"/>
        </w:rPr>
        <w:t>in</w:t>
      </w:r>
      <w:r>
        <w:t xml:space="preserve"> </w:t>
      </w:r>
      <w:r w:rsidRPr="00DA0AC8">
        <w:rPr>
          <w:rFonts w:ascii="AaSansOutline" w:hAnsi="AaSansOutline"/>
        </w:rPr>
        <w:t>b</w:t>
      </w:r>
      <w:r>
        <w:rPr>
          <w:rStyle w:val="superscript"/>
        </w:rPr>
        <w:t>n</w:t>
      </w:r>
      <w: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t xml:space="preserve">  = Σ</w:t>
      </w:r>
      <w:r>
        <w:rPr>
          <w:rStyle w:val="subscript"/>
        </w:rPr>
        <w:t>i</w:t>
      </w:r>
      <w:r>
        <w:t xml:space="preserve"> </w:t>
      </w:r>
      <w:r>
        <w:rPr>
          <w:rFonts w:ascii="AaSansOutline" w:hAnsi="AaSansOutline"/>
        </w:rPr>
        <w:t>c</w:t>
      </w:r>
      <w:r>
        <w:rPr>
          <w:rStyle w:val="superscript"/>
        </w:rPr>
        <w:t>i</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p>
    <w:p w14:paraId="4A11357D" w14:textId="77777777" w:rsidR="0066241F" w:rsidRPr="00CC0A6B" w:rsidRDefault="0066241F" w:rsidP="0066241F">
      <w:r>
        <w:tab/>
      </w:r>
    </w:p>
    <w:p w14:paraId="113DD308" w14:textId="77777777" w:rsidR="0066241F" w:rsidRPr="006B35C7" w:rsidRDefault="0066241F" w:rsidP="0066241F">
      <w:r>
        <w:tab/>
        <w:t>=&gt;</w:t>
      </w:r>
      <w:r>
        <w:tab/>
      </w:r>
      <w:r>
        <w:tab/>
      </w:r>
      <w:r>
        <w:rPr>
          <w:rFonts w:ascii="AaSansOutline" w:hAnsi="AaSansOutline"/>
        </w:rPr>
        <w:t>c</w:t>
      </w:r>
      <w:r>
        <w:rPr>
          <w:rStyle w:val="superscript"/>
        </w:rPr>
        <w:t>i</w:t>
      </w:r>
      <w:r>
        <w:t xml:space="preserve">  = </w:t>
      </w:r>
      <w:r>
        <w:rPr>
          <w:color w:val="000000"/>
        </w:rPr>
        <w:t>Σ</w:t>
      </w:r>
      <w:r>
        <w:rPr>
          <w:rStyle w:val="subscript"/>
        </w:rPr>
        <w:t>n</w:t>
      </w:r>
      <w:r>
        <w:rPr>
          <w:color w:val="000000"/>
        </w:rPr>
        <w:t xml:space="preserve"> P</w:t>
      </w:r>
      <w:r>
        <w:rPr>
          <w:rStyle w:val="subscript"/>
        </w:rPr>
        <w:t>in</w:t>
      </w:r>
      <w:r>
        <w:t xml:space="preserve"> </w:t>
      </w:r>
      <w:r w:rsidRPr="00DA0AC8">
        <w:rPr>
          <w:rFonts w:ascii="AaSansOutline" w:hAnsi="AaSansOutline"/>
        </w:rPr>
        <w:t>b</w:t>
      </w:r>
      <w:r>
        <w:rPr>
          <w:rStyle w:val="superscript"/>
        </w:rPr>
        <w:t>n</w:t>
      </w:r>
      <w:r>
        <w:t xml:space="preserve">  </w:t>
      </w:r>
      <w:r>
        <w:tab/>
        <w:t>=&gt;</w:t>
      </w:r>
      <w:r>
        <w:tab/>
      </w:r>
      <w:r w:rsidRPr="00DA0AC8">
        <w:rPr>
          <w:rFonts w:ascii="AaSansOutline" w:hAnsi="AaSansOutline"/>
        </w:rPr>
        <w:t>b</w:t>
      </w:r>
      <w:r>
        <w:rPr>
          <w:rStyle w:val="superscript"/>
        </w:rPr>
        <w:t>i</w:t>
      </w:r>
      <w:r>
        <w:t xml:space="preserve">  = </w:t>
      </w:r>
      <w:r>
        <w:rPr>
          <w:color w:val="000000"/>
        </w:rPr>
        <w:t>Σ</w:t>
      </w:r>
      <w:r>
        <w:rPr>
          <w:rStyle w:val="subscript"/>
        </w:rPr>
        <w:t>n</w:t>
      </w:r>
      <w:r>
        <w:rPr>
          <w:color w:val="000000"/>
        </w:rPr>
        <w:t xml:space="preserve"> P</w:t>
      </w:r>
      <w:r>
        <w:rPr>
          <w:rStyle w:val="superscript"/>
        </w:rPr>
        <w:t>-1</w:t>
      </w:r>
      <w:r>
        <w:rPr>
          <w:rStyle w:val="subscript"/>
        </w:rPr>
        <w:t>in</w:t>
      </w:r>
      <w:r>
        <w:t xml:space="preserve"> </w:t>
      </w:r>
      <w:r>
        <w:rPr>
          <w:rFonts w:ascii="AaSansOutline" w:hAnsi="AaSansOutline"/>
        </w:rPr>
        <w:t>c</w:t>
      </w:r>
      <w:r>
        <w:rPr>
          <w:rStyle w:val="superscript"/>
        </w:rPr>
        <w:t>n</w:t>
      </w:r>
    </w:p>
    <w:p w14:paraId="0BD58C7D" w14:textId="77777777" w:rsidR="0066241F" w:rsidRDefault="0066241F" w:rsidP="0066241F"/>
    <w:p w14:paraId="1A7B3BD4" w14:textId="77777777" w:rsidR="0066241F" w:rsidRDefault="0066241F" w:rsidP="0066241F">
      <w:r>
        <w:t xml:space="preserve">and the equation is thus solved for vector </w:t>
      </w:r>
      <w:r w:rsidRPr="00E0226F">
        <w:rPr>
          <w:b/>
        </w:rPr>
        <w:t>b</w:t>
      </w:r>
      <w:r>
        <w:t xml:space="preserve"> at the cost of inverting the matrix P. </w:t>
      </w:r>
    </w:p>
    <w:p w14:paraId="04B2F223" w14:textId="77777777" w:rsidR="0066241F" w:rsidRDefault="0066241F" w:rsidP="0066241F">
      <w:r>
        <w:tab/>
      </w:r>
    </w:p>
    <w:p w14:paraId="5FFFCC14" w14:textId="77777777" w:rsidR="0066241F" w:rsidRDefault="0066241F" w:rsidP="0066241F">
      <w:r>
        <w:t>One might write</w:t>
      </w:r>
    </w:p>
    <w:p w14:paraId="73451146" w14:textId="77777777" w:rsidR="0066241F" w:rsidRDefault="0066241F" w:rsidP="0066241F"/>
    <w:p w14:paraId="3BB4ADDB" w14:textId="77777777" w:rsidR="0066241F" w:rsidRDefault="0066241F" w:rsidP="0066241F">
      <w:r>
        <w:tab/>
        <w:t>(</w:t>
      </w:r>
      <w:r w:rsidRPr="00DC4AF9">
        <w:rPr>
          <w:b/>
          <w:color w:val="000000"/>
        </w:rPr>
        <w:sym w:font="Symbol" w:char="F0D1"/>
      </w:r>
      <w:r w:rsidRPr="00DC4AF9">
        <w:rPr>
          <w:b/>
          <w:color w:val="000000"/>
        </w:rPr>
        <w:t>v</w:t>
      </w:r>
      <w:r w:rsidRPr="00DC4AF9">
        <w:rPr>
          <w:color w:val="000000"/>
        </w:rPr>
        <w:t>)</w:t>
      </w:r>
      <w:r>
        <w:rPr>
          <w:rStyle w:val="superscript"/>
        </w:rPr>
        <w:t>(x')</w:t>
      </w:r>
      <w:r>
        <w:rPr>
          <w:rStyle w:val="subscript"/>
        </w:rPr>
        <w:t>ij</w:t>
      </w:r>
      <w:r>
        <w:t xml:space="preserve">  = </w:t>
      </w:r>
      <w:r>
        <w:rPr>
          <w:color w:val="000000"/>
        </w:rPr>
        <w:t>P</w:t>
      </w:r>
      <w:r>
        <w:rPr>
          <w:rStyle w:val="subscript"/>
        </w:rPr>
        <w:t>ij</w:t>
      </w:r>
    </w:p>
    <w:p w14:paraId="1D7E751D" w14:textId="77777777" w:rsidR="0066241F" w:rsidRDefault="0066241F" w:rsidP="0066241F"/>
    <w:p w14:paraId="175FA91D" w14:textId="77777777" w:rsidR="0066241F" w:rsidRDefault="0066241F" w:rsidP="0066241F">
      <w:r>
        <w:t>to indicate that P</w:t>
      </w:r>
      <w:r>
        <w:rPr>
          <w:rStyle w:val="subscript"/>
        </w:rPr>
        <w:t>ij</w:t>
      </w:r>
      <w:r>
        <w:t xml:space="preserve"> is the object </w:t>
      </w:r>
      <w:r w:rsidRPr="00DC4AF9">
        <w:rPr>
          <w:b/>
          <w:color w:val="000000"/>
        </w:rPr>
        <w:sym w:font="Symbol" w:char="F0D1"/>
      </w:r>
      <w:r w:rsidRPr="00DC4AF9">
        <w:rPr>
          <w:b/>
          <w:color w:val="000000"/>
        </w:rPr>
        <w:t>v</w:t>
      </w:r>
      <w:r>
        <w:t xml:space="preserve"> expressed in terms of x' -space objects and coordinates. In fact, using the same matrix manipulations shown above, one can write</w:t>
      </w:r>
    </w:p>
    <w:p w14:paraId="4BE76D44" w14:textId="77777777" w:rsidR="0066241F" w:rsidRDefault="0066241F" w:rsidP="0066241F"/>
    <w:p w14:paraId="0857983B" w14:textId="77777777" w:rsidR="0066241F" w:rsidRPr="00F02ED7" w:rsidRDefault="0066241F" w:rsidP="0066241F">
      <w:r>
        <w:tab/>
        <w:t>(</w:t>
      </w:r>
      <w:r w:rsidRPr="00DC4AF9">
        <w:rPr>
          <w:b/>
          <w:color w:val="000000"/>
        </w:rPr>
        <w:sym w:font="Symbol" w:char="F0D1"/>
      </w:r>
      <w:r w:rsidRPr="00DC4AF9">
        <w:rPr>
          <w:b/>
          <w:color w:val="000000"/>
        </w:rPr>
        <w:t>v</w:t>
      </w:r>
      <w:r w:rsidRPr="00DC4AF9">
        <w:rPr>
          <w:color w:val="000000"/>
        </w:rPr>
        <w:t>) =</w:t>
      </w:r>
      <w:r w:rsidRPr="00DA0AC8">
        <w:rPr>
          <w:color w:val="000000"/>
        </w:rPr>
        <w:t xml:space="preserve"> </w:t>
      </w:r>
      <w:r>
        <w:rPr>
          <w:color w:val="000000"/>
        </w:rPr>
        <w:t>Σ</w:t>
      </w:r>
      <w:r>
        <w:rPr>
          <w:rStyle w:val="subscript"/>
        </w:rPr>
        <w:t>ij</w:t>
      </w:r>
      <w:r>
        <w:t xml:space="preserve"> </w:t>
      </w:r>
      <w:r>
        <w:rPr>
          <w:color w:val="000000"/>
        </w:rPr>
        <w:t>P</w:t>
      </w:r>
      <w:r>
        <w:rPr>
          <w:rStyle w:val="subscript"/>
        </w:rPr>
        <w:t>ij</w:t>
      </w:r>
      <w:r w:rsidRPr="00092CE8">
        <w:rPr>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rsidRPr="00092CE8">
        <w:rPr>
          <w:b/>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rsidRPr="00092CE8">
        <w:rPr>
          <w:rStyle w:val="superscript"/>
          <w:color w:val="000000"/>
        </w:rPr>
        <w:t>T</w:t>
      </w:r>
      <w:r>
        <w:t xml:space="preserve"> </w:t>
      </w:r>
      <w:r>
        <w:tab/>
        <w:t>=&gt;</w:t>
      </w:r>
      <w:r>
        <w:tab/>
      </w:r>
      <w:r>
        <w:tab/>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rPr>
          <w:rStyle w:val="superscript"/>
        </w:rPr>
        <w:t>T</w:t>
      </w:r>
      <w:r>
        <w:t xml:space="preserve"> (</w:t>
      </w:r>
      <w:r w:rsidRPr="00DC4AF9">
        <w:rPr>
          <w:b/>
          <w:color w:val="000000"/>
        </w:rPr>
        <w:sym w:font="Symbol" w:char="F0D1"/>
      </w:r>
      <w:r w:rsidRPr="00DC4AF9">
        <w:rPr>
          <w:b/>
          <w:color w:val="000000"/>
        </w:rPr>
        <w:t>v</w:t>
      </w:r>
      <w:r w:rsidRPr="00DC4AF9">
        <w:rPr>
          <w:color w:val="000000"/>
        </w:rPr>
        <w:t>)</w:t>
      </w:r>
      <w:r w:rsidRPr="00092CE8">
        <w:rPr>
          <w:b/>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t xml:space="preserve">  = P</w:t>
      </w:r>
      <w:r>
        <w:rPr>
          <w:rStyle w:val="subscript"/>
        </w:rPr>
        <w:t>ij</w:t>
      </w:r>
    </w:p>
    <w:p w14:paraId="2377D0B3" w14:textId="77777777" w:rsidR="0066241F" w:rsidRPr="00F02ED7" w:rsidRDefault="0066241F" w:rsidP="0066241F"/>
    <w:p w14:paraId="468E1E85" w14:textId="77777777" w:rsidR="0066241F" w:rsidRDefault="0066241F" w:rsidP="0066241F">
      <w:r>
        <w:tab/>
      </w:r>
      <w:r>
        <w:tab/>
      </w:r>
      <w:r>
        <w:tab/>
      </w:r>
      <w:r>
        <w:tab/>
      </w:r>
      <w:r>
        <w:tab/>
      </w:r>
      <w:r>
        <w:tab/>
      </w:r>
      <w:r>
        <w:tab/>
      </w:r>
      <w:r>
        <w:rPr>
          <w:b/>
          <w:color w:val="000000"/>
        </w:rPr>
        <w:t>(</w:t>
      </w:r>
      <w:r w:rsidRPr="00DA4159">
        <w:t>x x)</w:t>
      </w:r>
      <w:r>
        <w:t xml:space="preserve"> </w:t>
      </w:r>
      <w:r>
        <w:fldChar w:fldCharType="begin"/>
      </w:r>
      <w:r>
        <w:instrText xml:space="preserve"> EQ \B(\A\co2( x , x , x , x )) </w:instrText>
      </w:r>
      <w:r>
        <w:fldChar w:fldCharType="end"/>
      </w:r>
      <w:r>
        <w:fldChar w:fldCharType="begin"/>
      </w:r>
      <w:r>
        <w:instrText xml:space="preserve"> EQ \B(\A( x, x) )</w:instrText>
      </w:r>
      <w:r>
        <w:fldChar w:fldCharType="end"/>
      </w:r>
      <w:r>
        <w:t xml:space="preserve"> = P</w:t>
      </w:r>
      <w:r>
        <w:rPr>
          <w:rStyle w:val="subscript"/>
        </w:rPr>
        <w:t>ij</w:t>
      </w:r>
    </w:p>
    <w:p w14:paraId="5535B6B2" w14:textId="77777777" w:rsidR="0066241F" w:rsidRDefault="0066241F" w:rsidP="0066241F"/>
    <w:p w14:paraId="08AEB777" w14:textId="77777777" w:rsidR="0066241F" w:rsidRDefault="0066241F" w:rsidP="0066241F">
      <w:r>
        <w:t>In quantum mechanical bra-ket notation one would write</w:t>
      </w:r>
    </w:p>
    <w:p w14:paraId="31C0F9D1" w14:textId="77777777" w:rsidR="0066241F" w:rsidRDefault="0066241F" w:rsidP="0066241F"/>
    <w:p w14:paraId="533C997F" w14:textId="77777777" w:rsidR="0066241F" w:rsidRDefault="0066241F" w:rsidP="0066241F">
      <w:r>
        <w:tab/>
        <w:t>P</w:t>
      </w:r>
      <w:r>
        <w:rPr>
          <w:rStyle w:val="subscript"/>
        </w:rPr>
        <w:t>ij</w:t>
      </w:r>
      <w:r>
        <w:t xml:space="preserve"> =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rPr>
          <w:rStyle w:val="superscript"/>
        </w:rPr>
        <w:t>T</w:t>
      </w:r>
      <w:r>
        <w:t xml:space="preserve"> (</w:t>
      </w:r>
      <w:r w:rsidRPr="00DC4AF9">
        <w:rPr>
          <w:b/>
          <w:color w:val="000000"/>
        </w:rPr>
        <w:sym w:font="Symbol" w:char="F0D1"/>
      </w:r>
      <w:r w:rsidRPr="00DC4AF9">
        <w:rPr>
          <w:b/>
          <w:color w:val="000000"/>
        </w:rPr>
        <w:t>v</w:t>
      </w:r>
      <w:r w:rsidRPr="00DC4AF9">
        <w:rPr>
          <w:color w:val="000000"/>
        </w:rPr>
        <w:t>)</w:t>
      </w:r>
      <w:r w:rsidRPr="00092CE8">
        <w:rPr>
          <w:b/>
          <w:color w:val="000000"/>
        </w:rPr>
        <w:t xml:space="preserv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t xml:space="preserve">  =  &lt;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i</w:t>
      </w:r>
      <w:r>
        <w:t xml:space="preserve"> | </w:t>
      </w:r>
      <w:r w:rsidRPr="00DC4AF9">
        <w:rPr>
          <w:b/>
          <w:color w:val="000000"/>
        </w:rPr>
        <w:sym w:font="Symbol" w:char="F0D1"/>
      </w:r>
      <w:r w:rsidRPr="00DC4AF9">
        <w:rPr>
          <w:b/>
          <w:color w:val="000000"/>
        </w:rPr>
        <w:t>v</w:t>
      </w:r>
      <w:r>
        <w:t xml:space="preserve"> |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t>&gt;   = (</w:t>
      </w:r>
      <w:r w:rsidRPr="00DC4AF9">
        <w:rPr>
          <w:b/>
          <w:color w:val="000000"/>
        </w:rPr>
        <w:sym w:font="Symbol" w:char="F0D1"/>
      </w:r>
      <w:r w:rsidRPr="00DC4AF9">
        <w:rPr>
          <w:b/>
          <w:color w:val="000000"/>
        </w:rPr>
        <w:t>v</w:t>
      </w:r>
      <w:r w:rsidRPr="00DC4AF9">
        <w:rPr>
          <w:color w:val="000000"/>
        </w:rPr>
        <w:t>)</w:t>
      </w:r>
      <w:r>
        <w:rPr>
          <w:rStyle w:val="superscript"/>
        </w:rPr>
        <w:t>(x')</w:t>
      </w:r>
      <w:r>
        <w:rPr>
          <w:rStyle w:val="subscript"/>
        </w:rPr>
        <w:t>ij</w:t>
      </w:r>
    </w:p>
    <w:p w14:paraId="56D97D6B" w14:textId="77777777" w:rsidR="0066241F" w:rsidRDefault="0066241F" w:rsidP="0066241F"/>
    <w:p w14:paraId="70AD5B5E" w14:textId="77777777" w:rsidR="0066241F" w:rsidRDefault="0066241F" w:rsidP="0066241F">
      <w:r>
        <w:t>so that P</w:t>
      </w:r>
      <w:r>
        <w:rPr>
          <w:rStyle w:val="subscript"/>
        </w:rPr>
        <w:t>ij</w:t>
      </w:r>
      <w:r>
        <w:t xml:space="preserve"> is the matrix element of operator </w:t>
      </w:r>
      <w:r w:rsidRPr="00DC4AF9">
        <w:rPr>
          <w:b/>
          <w:color w:val="000000"/>
        </w:rPr>
        <w:sym w:font="Symbol" w:char="F0D1"/>
      </w:r>
      <w:r w:rsidRPr="00DC4AF9">
        <w:rPr>
          <w:b/>
          <w:color w:val="000000"/>
        </w:rPr>
        <w:t>v</w:t>
      </w:r>
      <w:r>
        <w:t xml:space="preserve"> in the </w:t>
      </w:r>
      <w:r w:rsidRPr="00092CE8">
        <w:rPr>
          <w:b/>
          <w:color w:val="000000"/>
        </w:rPr>
        <w:fldChar w:fldCharType="begin"/>
      </w:r>
      <w:r w:rsidRPr="00092CE8">
        <w:rPr>
          <w:b/>
          <w:color w:val="000000"/>
        </w:rPr>
        <w:instrText xml:space="preserve"> EQ \O(e,\S\up2(^))</w:instrText>
      </w:r>
      <w:r w:rsidRPr="00092CE8">
        <w:rPr>
          <w:b/>
          <w:color w:val="000000"/>
        </w:rPr>
        <w:fldChar w:fldCharType="end"/>
      </w:r>
      <w:r>
        <w:rPr>
          <w:rStyle w:val="subscript"/>
          <w:color w:val="000000"/>
        </w:rPr>
        <w:t>j</w:t>
      </w:r>
      <w:r>
        <w:t xml:space="preserve"> basis. Similarly</w:t>
      </w:r>
    </w:p>
    <w:p w14:paraId="45971BC3" w14:textId="77777777" w:rsidR="0066241F" w:rsidRDefault="0066241F" w:rsidP="0066241F"/>
    <w:p w14:paraId="5110CFFF" w14:textId="77777777" w:rsidR="0066241F" w:rsidRDefault="0066241F" w:rsidP="0066241F">
      <w:r>
        <w:tab/>
        <w:t>p</w:t>
      </w:r>
      <w:r>
        <w:rPr>
          <w:rStyle w:val="subscript"/>
        </w:rPr>
        <w:t>ij</w:t>
      </w:r>
      <w:r>
        <w:t xml:space="preserve"> = </w:t>
      </w:r>
      <w:r>
        <w:rPr>
          <w:b/>
          <w:color w:val="000000"/>
        </w:rPr>
        <w:t>u</w:t>
      </w:r>
      <w:r>
        <w:rPr>
          <w:rStyle w:val="subscript"/>
          <w:color w:val="000000"/>
        </w:rPr>
        <w:t>i</w:t>
      </w:r>
      <w:r>
        <w:rPr>
          <w:rStyle w:val="superscript"/>
        </w:rPr>
        <w:t>T</w:t>
      </w:r>
      <w:r>
        <w:t xml:space="preserve"> (</w:t>
      </w:r>
      <w:r w:rsidRPr="00DC4AF9">
        <w:rPr>
          <w:b/>
          <w:color w:val="000000"/>
        </w:rPr>
        <w:sym w:font="Symbol" w:char="F0D1"/>
      </w:r>
      <w:r w:rsidRPr="00DC4AF9">
        <w:rPr>
          <w:b/>
          <w:color w:val="000000"/>
        </w:rPr>
        <w:t>v</w:t>
      </w:r>
      <w:r w:rsidRPr="00DC4AF9">
        <w:rPr>
          <w:color w:val="000000"/>
        </w:rPr>
        <w:t>)</w:t>
      </w:r>
      <w:r w:rsidRPr="00092CE8">
        <w:rPr>
          <w:b/>
          <w:color w:val="000000"/>
        </w:rPr>
        <w:t xml:space="preserve"> </w:t>
      </w:r>
      <w:r>
        <w:rPr>
          <w:b/>
          <w:color w:val="000000"/>
        </w:rPr>
        <w:t>u</w:t>
      </w:r>
      <w:r>
        <w:rPr>
          <w:rStyle w:val="subscript"/>
          <w:color w:val="000000"/>
        </w:rPr>
        <w:t>j</w:t>
      </w:r>
      <w:r>
        <w:t xml:space="preserve">  =  &lt; </w:t>
      </w:r>
      <w:r>
        <w:rPr>
          <w:b/>
          <w:color w:val="000000"/>
        </w:rPr>
        <w:t>u</w:t>
      </w:r>
      <w:r>
        <w:rPr>
          <w:rStyle w:val="subscript"/>
          <w:color w:val="000000"/>
        </w:rPr>
        <w:t>i</w:t>
      </w:r>
      <w:r>
        <w:t xml:space="preserve"> | </w:t>
      </w:r>
      <w:r w:rsidRPr="00DC4AF9">
        <w:rPr>
          <w:b/>
          <w:color w:val="000000"/>
        </w:rPr>
        <w:sym w:font="Symbol" w:char="F0D1"/>
      </w:r>
      <w:r w:rsidRPr="00DC4AF9">
        <w:rPr>
          <w:b/>
          <w:color w:val="000000"/>
        </w:rPr>
        <w:t>v</w:t>
      </w:r>
      <w:r>
        <w:t xml:space="preserve"> | </w:t>
      </w:r>
      <w:r>
        <w:rPr>
          <w:b/>
          <w:color w:val="000000"/>
        </w:rPr>
        <w:t>u</w:t>
      </w:r>
      <w:r>
        <w:rPr>
          <w:rStyle w:val="subscript"/>
          <w:color w:val="000000"/>
        </w:rPr>
        <w:t>j</w:t>
      </w:r>
      <w:r>
        <w:t>&gt;   = (</w:t>
      </w:r>
      <w:r w:rsidRPr="00DC4AF9">
        <w:rPr>
          <w:b/>
          <w:color w:val="000000"/>
        </w:rPr>
        <w:sym w:font="Symbol" w:char="F0D1"/>
      </w:r>
      <w:r w:rsidRPr="00DC4AF9">
        <w:rPr>
          <w:b/>
          <w:color w:val="000000"/>
        </w:rPr>
        <w:t>v</w:t>
      </w:r>
      <w:r w:rsidRPr="00DC4AF9">
        <w:rPr>
          <w:color w:val="000000"/>
        </w:rPr>
        <w:t>)</w:t>
      </w:r>
      <w:r>
        <w:rPr>
          <w:rStyle w:val="subscript"/>
        </w:rPr>
        <w:t>ij</w:t>
      </w:r>
      <w:r>
        <w:t xml:space="preserve">  = ∂</w:t>
      </w:r>
      <w:r>
        <w:rPr>
          <w:rStyle w:val="subscript"/>
        </w:rPr>
        <w:t>j</w:t>
      </w:r>
      <w:r>
        <w:t>v</w:t>
      </w:r>
      <w:r>
        <w:rPr>
          <w:rStyle w:val="subscript"/>
        </w:rPr>
        <w:t>i</w:t>
      </w:r>
    </w:p>
    <w:p w14:paraId="0D084068" w14:textId="77777777" w:rsidR="0066241F" w:rsidRDefault="0066241F" w:rsidP="0066241F"/>
    <w:p w14:paraId="109B964C" w14:textId="77777777" w:rsidR="0066241F" w:rsidRPr="00F02ED7" w:rsidRDefault="0066241F" w:rsidP="0066241F">
      <w:r>
        <w:t xml:space="preserve">is the matrix element of the same operator </w:t>
      </w:r>
      <w:r w:rsidRPr="00DC4AF9">
        <w:rPr>
          <w:b/>
          <w:color w:val="000000"/>
        </w:rPr>
        <w:sym w:font="Symbol" w:char="F0D1"/>
      </w:r>
      <w:r w:rsidRPr="00DC4AF9">
        <w:rPr>
          <w:b/>
          <w:color w:val="000000"/>
        </w:rPr>
        <w:t>v</w:t>
      </w:r>
      <w:r>
        <w:t xml:space="preserve"> in the Cartesian basis. </w:t>
      </w:r>
    </w:p>
    <w:p w14:paraId="3BE1A425" w14:textId="77777777" w:rsidR="0066241F" w:rsidRPr="00F02ED7" w:rsidRDefault="0066241F" w:rsidP="0066241F"/>
    <w:p w14:paraId="5A6304AB" w14:textId="77777777" w:rsidR="0066241F" w:rsidRDefault="0066241F" w:rsidP="0066241F">
      <w:r>
        <w:t>It is not too difficult to have a computer algebra program compute the P</w:t>
      </w:r>
      <w:r>
        <w:rPr>
          <w:rStyle w:val="subscript"/>
        </w:rPr>
        <w:t>ij</w:t>
      </w:r>
      <w:r>
        <w:t xml:space="preserve"> from the expression given above, </w:t>
      </w:r>
    </w:p>
    <w:p w14:paraId="23B6FD2C" w14:textId="77777777" w:rsidR="0066241F" w:rsidRDefault="0066241F" w:rsidP="0066241F"/>
    <w:p w14:paraId="3E1B4DC9" w14:textId="77777777" w:rsidR="0066241F" w:rsidRPr="00E0226F" w:rsidRDefault="0066241F" w:rsidP="0066241F">
      <w:r>
        <w:tab/>
        <w:t>(</w:t>
      </w:r>
      <w:r w:rsidRPr="00DC4AF9">
        <w:rPr>
          <w:b/>
          <w:color w:val="000000"/>
        </w:rPr>
        <w:sym w:font="Symbol" w:char="F0D1"/>
      </w:r>
      <w:r w:rsidRPr="00DC4AF9">
        <w:rPr>
          <w:b/>
          <w:color w:val="000000"/>
        </w:rPr>
        <w:t>v</w:t>
      </w:r>
      <w:r w:rsidRPr="00DC4AF9">
        <w:rPr>
          <w:color w:val="000000"/>
        </w:rPr>
        <w:t>)</w:t>
      </w:r>
      <w:r>
        <w:rPr>
          <w:rStyle w:val="superscript"/>
        </w:rPr>
        <w:t>(x')</w:t>
      </w:r>
      <w:r>
        <w:rPr>
          <w:rStyle w:val="subscript"/>
        </w:rPr>
        <w:t>ij</w:t>
      </w:r>
      <w:r>
        <w:t xml:space="preserve">  = P</w:t>
      </w:r>
      <w:r>
        <w:rPr>
          <w:rStyle w:val="subscript"/>
        </w:rPr>
        <w:t>ij</w:t>
      </w:r>
      <w:r>
        <w:t xml:space="preserve"> = </w:t>
      </w:r>
      <w:r>
        <w:rPr>
          <w:color w:val="000000"/>
        </w:rPr>
        <w:t xml:space="preserve"> </w:t>
      </w:r>
      <w:r w:rsidRPr="0067022F">
        <w:rPr>
          <w:color w:val="000000"/>
        </w:rPr>
        <w:t>[</w:t>
      </w:r>
      <w:r>
        <w:t>(∂'</w:t>
      </w:r>
      <w:r>
        <w:rPr>
          <w:rStyle w:val="subscript"/>
        </w:rPr>
        <w:t>j</w:t>
      </w:r>
      <w:r>
        <w:t>h'</w:t>
      </w:r>
      <w:r>
        <w:rPr>
          <w:rStyle w:val="subscript"/>
        </w:rPr>
        <w:t>i</w:t>
      </w:r>
      <w:r>
        <w:t>)</w:t>
      </w:r>
      <w:r w:rsidRPr="00381744">
        <w:rPr>
          <w:rFonts w:ascii="AaSansOutline" w:hAnsi="AaSansOutline"/>
          <w:color w:val="000000"/>
        </w:rPr>
        <w:t xml:space="preserve"> v</w:t>
      </w:r>
      <w:r w:rsidRPr="00381744">
        <w:rPr>
          <w:color w:val="000000"/>
        </w:rPr>
        <w:t>'</w:t>
      </w:r>
      <w:r>
        <w:rPr>
          <w:rStyle w:val="superscript"/>
          <w:color w:val="000000"/>
        </w:rPr>
        <w:t>i</w:t>
      </w:r>
      <w:r>
        <w:t xml:space="preserve"> +</w:t>
      </w:r>
      <w:r w:rsidRPr="00E07FB9">
        <w:t xml:space="preserve"> </w:t>
      </w:r>
      <w:r>
        <w:t>h'</w:t>
      </w:r>
      <w:r>
        <w:rPr>
          <w:rStyle w:val="subscript"/>
        </w:rPr>
        <w:t>i</w:t>
      </w:r>
      <w:r>
        <w:t xml:space="preserve"> (∂'</w:t>
      </w:r>
      <w:r>
        <w:rPr>
          <w:rStyle w:val="subscript"/>
        </w:rPr>
        <w:t>j</w:t>
      </w:r>
      <w:r w:rsidRPr="00381744">
        <w:rPr>
          <w:rFonts w:ascii="AaSansOutline" w:hAnsi="AaSansOutline"/>
          <w:color w:val="000000"/>
        </w:rPr>
        <w:t>v</w:t>
      </w:r>
      <w:r w:rsidRPr="00381744">
        <w:rPr>
          <w:color w:val="000000"/>
        </w:rPr>
        <w:t>'</w:t>
      </w:r>
      <w:r>
        <w:rPr>
          <w:rStyle w:val="superscript"/>
          <w:color w:val="000000"/>
        </w:rPr>
        <w:t>i</w:t>
      </w:r>
      <w:r>
        <w:t xml:space="preserve">) + </w:t>
      </w:r>
      <w:r w:rsidRPr="00092CE8">
        <w:rPr>
          <w:color w:val="000000"/>
        </w:rPr>
        <w:t>R</w:t>
      </w:r>
      <w:r>
        <w:rPr>
          <w:rStyle w:val="subscript"/>
          <w:color w:val="000000"/>
        </w:rPr>
        <w:t>i</w:t>
      </w:r>
      <w:r w:rsidRPr="00092CE8">
        <w:rPr>
          <w:rStyle w:val="superscript"/>
          <w:color w:val="000000"/>
        </w:rPr>
        <w:t>d</w:t>
      </w:r>
      <w:r>
        <w:t xml:space="preserve"> (∂'</w:t>
      </w:r>
      <w:r>
        <w:rPr>
          <w:rStyle w:val="subscript"/>
        </w:rPr>
        <w:t>j</w:t>
      </w:r>
      <w:r>
        <w:t>R</w:t>
      </w:r>
      <w:r>
        <w:rPr>
          <w:rStyle w:val="superscript"/>
        </w:rPr>
        <w:t>k</w:t>
      </w:r>
      <w:r>
        <w:rPr>
          <w:rStyle w:val="subscript"/>
        </w:rPr>
        <w:t>d</w:t>
      </w:r>
      <w:r>
        <w:t>)</w:t>
      </w:r>
      <w:r w:rsidRPr="00D91A98">
        <w:t xml:space="preserve"> </w:t>
      </w:r>
      <w:r>
        <w:t>h'</w:t>
      </w:r>
      <w:r>
        <w:rPr>
          <w:rStyle w:val="subscript"/>
        </w:rPr>
        <w:t>k</w:t>
      </w:r>
      <w:r w:rsidRPr="00381744">
        <w:rPr>
          <w:rFonts w:ascii="AaSansOutline" w:hAnsi="AaSansOutline"/>
          <w:color w:val="000000"/>
        </w:rPr>
        <w:t xml:space="preserve"> v</w:t>
      </w:r>
      <w:r w:rsidRPr="00381744">
        <w:rPr>
          <w:color w:val="000000"/>
        </w:rPr>
        <w:t>'</w:t>
      </w:r>
      <w:r>
        <w:rPr>
          <w:rStyle w:val="superscript"/>
          <w:color w:val="000000"/>
        </w:rPr>
        <w:t>k</w:t>
      </w:r>
      <w:r>
        <w:t>]</w:t>
      </w:r>
      <w:r w:rsidRPr="00092CE8">
        <w:rPr>
          <w:color w:val="000000"/>
        </w:rPr>
        <w:t xml:space="preserve"> h'</w:t>
      </w:r>
      <w:r>
        <w:rPr>
          <w:rStyle w:val="subscript"/>
          <w:color w:val="000000"/>
        </w:rPr>
        <w:t>i</w:t>
      </w:r>
      <w:r w:rsidRPr="00092CE8">
        <w:rPr>
          <w:rStyle w:val="superscript"/>
          <w:color w:val="000000"/>
        </w:rPr>
        <w:t>-1</w:t>
      </w:r>
      <w:r w:rsidRPr="00092CE8">
        <w:rPr>
          <w:color w:val="000000"/>
        </w:rPr>
        <w:t xml:space="preserve"> h'</w:t>
      </w:r>
      <w:r>
        <w:rPr>
          <w:rStyle w:val="subscript"/>
          <w:color w:val="000000"/>
        </w:rPr>
        <w:t>j</w:t>
      </w:r>
      <w:r w:rsidRPr="00092CE8">
        <w:rPr>
          <w:rStyle w:val="superscript"/>
          <w:color w:val="000000"/>
        </w:rPr>
        <w:t>-1</w:t>
      </w:r>
    </w:p>
    <w:p w14:paraId="3883F8D4" w14:textId="77777777" w:rsidR="0066241F" w:rsidRDefault="0066241F" w:rsidP="0066241F"/>
    <w:p w14:paraId="39EDAA91" w14:textId="77777777" w:rsidR="0066241F" w:rsidRDefault="0066241F" w:rsidP="0066241F">
      <w:r>
        <w:t>For polar coordinates with 12 = rθ (the reverse of the ordering we have used earlier!), one finds that</w:t>
      </w:r>
    </w:p>
    <w:p w14:paraId="6DB55670" w14:textId="77777777" w:rsidR="0066241F" w:rsidRDefault="0066241F" w:rsidP="0066241F">
      <w:r>
        <w:t>(</w:t>
      </w:r>
      <w:r w:rsidRPr="00DC4AF9">
        <w:rPr>
          <w:b/>
          <w:color w:val="000000"/>
        </w:rPr>
        <w:sym w:font="Symbol" w:char="F0D1"/>
      </w:r>
      <w:r w:rsidRPr="00DC4AF9">
        <w:rPr>
          <w:b/>
          <w:color w:val="000000"/>
        </w:rPr>
        <w:t>v</w:t>
      </w:r>
      <w:r w:rsidRPr="00DC4AF9">
        <w:rPr>
          <w:color w:val="000000"/>
        </w:rPr>
        <w:t>)</w:t>
      </w:r>
      <w:r>
        <w:rPr>
          <w:rStyle w:val="superscript"/>
        </w:rPr>
        <w:t>(x')</w:t>
      </w:r>
      <w:r>
        <w:rPr>
          <w:rStyle w:val="subscript"/>
        </w:rPr>
        <w:t>ij</w:t>
      </w:r>
      <w:r>
        <w:t xml:space="preserve"> is given by (Maple did this) </w:t>
      </w:r>
    </w:p>
    <w:p w14:paraId="60C1F7C1" w14:textId="77777777" w:rsidR="0066241F" w:rsidRDefault="0066241F" w:rsidP="0066241F"/>
    <w:p w14:paraId="0C4A84B4" w14:textId="77777777" w:rsidR="0066241F" w:rsidRDefault="0066241F" w:rsidP="0066241F">
      <w:r>
        <w:tab/>
      </w:r>
      <w:r>
        <w:pict>
          <v:shape id="_x0000_i1030" type="#_x0000_t75" style="width:106.5pt;height:98.25pt">
            <v:imagedata r:id="rId11" o:title=""/>
          </v:shape>
        </w:pict>
      </w:r>
    </w:p>
    <w:p w14:paraId="21D19BD9" w14:textId="77777777" w:rsidR="0066241F" w:rsidRDefault="0066241F" w:rsidP="0066241F"/>
    <w:p w14:paraId="01549EFD" w14:textId="77777777" w:rsidR="0066241F" w:rsidRDefault="0066241F" w:rsidP="0066241F">
      <w:r>
        <w:t>where the notation suggested in Example 1 of Section 14 is used,</w:t>
      </w:r>
    </w:p>
    <w:p w14:paraId="26640A82" w14:textId="77777777" w:rsidR="0066241F" w:rsidRDefault="0066241F" w:rsidP="0066241F"/>
    <w:p w14:paraId="66F3D25A" w14:textId="77777777" w:rsidR="0066241F" w:rsidRDefault="0066241F" w:rsidP="0066241F">
      <w:pPr>
        <w:rPr>
          <w:rStyle w:val="superscript"/>
        </w:rPr>
      </w:pPr>
      <w:r>
        <w:tab/>
        <w:t>v</w:t>
      </w:r>
      <w:r>
        <w:rPr>
          <w:rStyle w:val="subscript"/>
        </w:rPr>
        <w:t>r</w:t>
      </w:r>
      <w:r>
        <w:t xml:space="preserve">  ≡ </w:t>
      </w:r>
      <w:r w:rsidRPr="00E0226F">
        <w:rPr>
          <w:rFonts w:ascii="AaSansOutline" w:hAnsi="AaSansOutline"/>
        </w:rPr>
        <w:t>v</w:t>
      </w:r>
      <w:r>
        <w:rPr>
          <w:rFonts w:ascii="AaSansOutline" w:hAnsi="AaSansOutline"/>
        </w:rPr>
        <w:t>'</w:t>
      </w:r>
      <w:r>
        <w:rPr>
          <w:rStyle w:val="superscript"/>
        </w:rPr>
        <w:t>1</w:t>
      </w:r>
    </w:p>
    <w:p w14:paraId="32D9A3B8" w14:textId="77777777" w:rsidR="0066241F" w:rsidRDefault="0066241F" w:rsidP="0066241F">
      <w:r>
        <w:rPr>
          <w:rStyle w:val="superscript"/>
        </w:rPr>
        <w:tab/>
      </w:r>
      <w:r>
        <w:t>v</w:t>
      </w:r>
      <w:r>
        <w:rPr>
          <w:rStyle w:val="subscript"/>
        </w:rPr>
        <w:t>θ</w:t>
      </w:r>
      <w:r>
        <w:t xml:space="preserve">  ≡ </w:t>
      </w:r>
      <w:r w:rsidRPr="00E0226F">
        <w:rPr>
          <w:rFonts w:ascii="AaSansOutline" w:hAnsi="AaSansOutline"/>
        </w:rPr>
        <w:t>v</w:t>
      </w:r>
      <w:r>
        <w:rPr>
          <w:rFonts w:ascii="AaSansOutline" w:hAnsi="AaSansOutline"/>
        </w:rPr>
        <w:t>'</w:t>
      </w:r>
      <w:r>
        <w:rPr>
          <w:rStyle w:val="superscript"/>
        </w:rPr>
        <w:t>2</w:t>
      </w:r>
    </w:p>
    <w:p w14:paraId="626AA3E8" w14:textId="77777777" w:rsidR="0066241F" w:rsidRDefault="0066241F" w:rsidP="0066241F"/>
    <w:p w14:paraId="301EE1DC" w14:textId="77777777" w:rsidR="0066241F" w:rsidRDefault="0066241F" w:rsidP="0066241F">
      <w:r>
        <w:t xml:space="preserve">and we apologize for Maple displaying v as ν . </w:t>
      </w:r>
    </w:p>
    <w:p w14:paraId="2BCB81F3" w14:textId="77777777" w:rsidR="0066241F" w:rsidRDefault="0066241F" w:rsidP="0066241F"/>
    <w:p w14:paraId="394516A1" w14:textId="77777777" w:rsidR="0066241F" w:rsidRDefault="0066241F" w:rsidP="0066241F">
      <w:r>
        <w:t>For spherical coordinates with 123 = rθφ, one finds similarly that (</w:t>
      </w:r>
      <w:r w:rsidRPr="00DC4AF9">
        <w:rPr>
          <w:b/>
          <w:color w:val="000000"/>
        </w:rPr>
        <w:sym w:font="Symbol" w:char="F0D1"/>
      </w:r>
      <w:r w:rsidRPr="00DC4AF9">
        <w:rPr>
          <w:b/>
          <w:color w:val="000000"/>
        </w:rPr>
        <w:t>v</w:t>
      </w:r>
      <w:r w:rsidRPr="00DC4AF9">
        <w:rPr>
          <w:color w:val="000000"/>
        </w:rPr>
        <w:t>)</w:t>
      </w:r>
      <w:r>
        <w:rPr>
          <w:rStyle w:val="superscript"/>
        </w:rPr>
        <w:t>(x')</w:t>
      </w:r>
      <w:r>
        <w:rPr>
          <w:rStyle w:val="subscript"/>
        </w:rPr>
        <w:t>ij</w:t>
      </w:r>
      <w:r>
        <w:t xml:space="preserve"> is given by</w:t>
      </w:r>
    </w:p>
    <w:p w14:paraId="2A81DFAD" w14:textId="77777777" w:rsidR="0066241F" w:rsidRDefault="0066241F" w:rsidP="0066241F"/>
    <w:p w14:paraId="536ECABC" w14:textId="77777777" w:rsidR="0066241F" w:rsidRDefault="0066241F" w:rsidP="0066241F">
      <w:r>
        <w:tab/>
      </w:r>
      <w:r>
        <w:pict>
          <v:shape id="_x0000_i1031" type="#_x0000_t75" style="width:259.5pt;height:159pt">
            <v:imagedata r:id="rId12" o:title=""/>
          </v:shape>
        </w:pict>
      </w:r>
    </w:p>
    <w:p w14:paraId="5C6474CC" w14:textId="77777777" w:rsidR="0066241F" w:rsidRDefault="0066241F" w:rsidP="0066241F"/>
    <w:p w14:paraId="14E1A289" w14:textId="77777777" w:rsidR="0066241F" w:rsidRPr="00CD08DA" w:rsidRDefault="0066241F" w:rsidP="0066241F">
      <w:r>
        <w:t xml:space="preserve">Both these results agree with Lai et al  (2.33.23) and (2.25.25).  The method outlined here of course can be used to obtain this matrix in any orthogonal coordinate system. </w:t>
      </w:r>
    </w:p>
    <w:p w14:paraId="2F250EE1" w14:textId="77777777" w:rsidR="0066241F" w:rsidRDefault="0066241F"/>
    <w:p w14:paraId="3BB88E8D" w14:textId="77777777" w:rsidR="00291390" w:rsidRDefault="00291390"/>
    <w:sectPr w:rsidR="00291390">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4B2D8" w14:textId="77777777" w:rsidR="00F42DED" w:rsidRDefault="00F42DED">
      <w:r>
        <w:separator/>
      </w:r>
    </w:p>
  </w:endnote>
  <w:endnote w:type="continuationSeparator" w:id="0">
    <w:p w14:paraId="3DE2B2CC" w14:textId="77777777" w:rsidR="00F42DED" w:rsidRDefault="00F42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aSansOutline">
    <w:altName w:val="Calibri"/>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03646" w14:textId="77777777" w:rsidR="00194C37" w:rsidRDefault="00194C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6241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F4048" w14:textId="77777777" w:rsidR="00F42DED" w:rsidRDefault="00F42DED">
      <w:r>
        <w:separator/>
      </w:r>
    </w:p>
  </w:footnote>
  <w:footnote w:type="continuationSeparator" w:id="0">
    <w:p w14:paraId="49360B26" w14:textId="77777777" w:rsidR="00F42DED" w:rsidRDefault="00F42D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241F"/>
    <w:rsid w:val="0001344C"/>
    <w:rsid w:val="00032790"/>
    <w:rsid w:val="000522DF"/>
    <w:rsid w:val="00054B07"/>
    <w:rsid w:val="000A162F"/>
    <w:rsid w:val="000A6BDE"/>
    <w:rsid w:val="000D2080"/>
    <w:rsid w:val="000F7B78"/>
    <w:rsid w:val="00130273"/>
    <w:rsid w:val="001677E9"/>
    <w:rsid w:val="00186EA4"/>
    <w:rsid w:val="00190B89"/>
    <w:rsid w:val="00194C37"/>
    <w:rsid w:val="001A1EFA"/>
    <w:rsid w:val="0020790D"/>
    <w:rsid w:val="00227FEA"/>
    <w:rsid w:val="00252488"/>
    <w:rsid w:val="00265985"/>
    <w:rsid w:val="00283691"/>
    <w:rsid w:val="00291390"/>
    <w:rsid w:val="002935CA"/>
    <w:rsid w:val="002A48AF"/>
    <w:rsid w:val="002D4894"/>
    <w:rsid w:val="002F271F"/>
    <w:rsid w:val="0030350C"/>
    <w:rsid w:val="00330E53"/>
    <w:rsid w:val="00351EE4"/>
    <w:rsid w:val="00354B37"/>
    <w:rsid w:val="00387D22"/>
    <w:rsid w:val="003A49F1"/>
    <w:rsid w:val="003A4E73"/>
    <w:rsid w:val="003B7107"/>
    <w:rsid w:val="0046473F"/>
    <w:rsid w:val="00491B69"/>
    <w:rsid w:val="004A5033"/>
    <w:rsid w:val="00511127"/>
    <w:rsid w:val="005276A3"/>
    <w:rsid w:val="005A173F"/>
    <w:rsid w:val="005A2484"/>
    <w:rsid w:val="005C0914"/>
    <w:rsid w:val="005F0E1C"/>
    <w:rsid w:val="00643A57"/>
    <w:rsid w:val="0064710F"/>
    <w:rsid w:val="0066241F"/>
    <w:rsid w:val="00674188"/>
    <w:rsid w:val="006823E5"/>
    <w:rsid w:val="006B7AA1"/>
    <w:rsid w:val="006C3D2C"/>
    <w:rsid w:val="006D2437"/>
    <w:rsid w:val="006D4393"/>
    <w:rsid w:val="00720868"/>
    <w:rsid w:val="00780987"/>
    <w:rsid w:val="00791BD7"/>
    <w:rsid w:val="007A23A3"/>
    <w:rsid w:val="007B2201"/>
    <w:rsid w:val="007E26A4"/>
    <w:rsid w:val="007E726A"/>
    <w:rsid w:val="0082785B"/>
    <w:rsid w:val="0083105B"/>
    <w:rsid w:val="0085248A"/>
    <w:rsid w:val="00855BAC"/>
    <w:rsid w:val="008949E4"/>
    <w:rsid w:val="008A209E"/>
    <w:rsid w:val="008C653B"/>
    <w:rsid w:val="008D336F"/>
    <w:rsid w:val="008F3D30"/>
    <w:rsid w:val="009313DC"/>
    <w:rsid w:val="00961290"/>
    <w:rsid w:val="009D4C6E"/>
    <w:rsid w:val="00A2578F"/>
    <w:rsid w:val="00A37B8D"/>
    <w:rsid w:val="00A54EC3"/>
    <w:rsid w:val="00A64971"/>
    <w:rsid w:val="00A711B1"/>
    <w:rsid w:val="00AD40B5"/>
    <w:rsid w:val="00AE788B"/>
    <w:rsid w:val="00B15F00"/>
    <w:rsid w:val="00B44541"/>
    <w:rsid w:val="00B768CF"/>
    <w:rsid w:val="00B848B8"/>
    <w:rsid w:val="00C00A8C"/>
    <w:rsid w:val="00C331FE"/>
    <w:rsid w:val="00C40F10"/>
    <w:rsid w:val="00C41294"/>
    <w:rsid w:val="00C75B9C"/>
    <w:rsid w:val="00C821F8"/>
    <w:rsid w:val="00C85D48"/>
    <w:rsid w:val="00C9126C"/>
    <w:rsid w:val="00C97452"/>
    <w:rsid w:val="00CB2582"/>
    <w:rsid w:val="00CC680B"/>
    <w:rsid w:val="00CC7D09"/>
    <w:rsid w:val="00D72B37"/>
    <w:rsid w:val="00D86832"/>
    <w:rsid w:val="00DA068D"/>
    <w:rsid w:val="00DC3201"/>
    <w:rsid w:val="00DD01A1"/>
    <w:rsid w:val="00DD2407"/>
    <w:rsid w:val="00DD737D"/>
    <w:rsid w:val="00E032B2"/>
    <w:rsid w:val="00E222C3"/>
    <w:rsid w:val="00E62CA9"/>
    <w:rsid w:val="00E6691C"/>
    <w:rsid w:val="00E6781A"/>
    <w:rsid w:val="00EA5ADB"/>
    <w:rsid w:val="00EB59F7"/>
    <w:rsid w:val="00EB621A"/>
    <w:rsid w:val="00EC0C35"/>
    <w:rsid w:val="00EC0F7A"/>
    <w:rsid w:val="00ED4E92"/>
    <w:rsid w:val="00F04E67"/>
    <w:rsid w:val="00F15287"/>
    <w:rsid w:val="00F42DED"/>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5D9BA"/>
  <w15:chartTrackingRefBased/>
  <w15:docId w15:val="{D68E00AB-3B0E-43E2-92E5-9A584997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66241F"/>
    <w:rPr>
      <w:rFonts w:cs="Arial"/>
      <w:b/>
      <w:bCs/>
      <w:iCs/>
      <w:sz w:val="22"/>
      <w:szCs w:val="28"/>
      <w:lang w:val="en-US" w:eastAsia="en-US" w:bidi="ar-SA"/>
    </w:rPr>
  </w:style>
  <w:style w:type="character" w:customStyle="1" w:styleId="Heading3Char">
    <w:name w:val="Heading 3 Char"/>
    <w:basedOn w:val="DefaultParagraphFont"/>
    <w:link w:val="Heading3"/>
    <w:rsid w:val="0066241F"/>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3906</Words>
  <Characters>16055</Characters>
  <Application>Microsoft Office Word</Application>
  <DocSecurity>4</DocSecurity>
  <Lines>472</Lines>
  <Paragraphs>240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2026-09-06T22:17:00Z</dcterms:created>
  <dcterms:modified xsi:type="dcterms:W3CDTF">2026-09-06T22:17:00Z</dcterms:modified>
</cp:coreProperties>
</file>