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5ADF5" w14:textId="77777777" w:rsidR="002531C9" w:rsidRDefault="002531C9" w:rsidP="002531C9">
      <w:pPr>
        <w:pStyle w:val="Heading2"/>
      </w:pPr>
      <w:bookmarkStart w:id="0" w:name="_Toc474931964"/>
      <w:r>
        <w:t xml:space="preserve">10. Notation comparison with </w:t>
      </w:r>
      <w:r w:rsidRPr="00F6519D">
        <w:t>Goldstein (19</w:t>
      </w:r>
      <w:r>
        <w:t>5</w:t>
      </w:r>
      <w:r w:rsidRPr="00F6519D">
        <w:t>0) a</w:t>
      </w:r>
      <w:r>
        <w:t>nd Goldstein, Poole and Safko (</w:t>
      </w:r>
      <w:r w:rsidRPr="00F6519D">
        <w:t>2001)</w:t>
      </w:r>
      <w:bookmarkEnd w:id="0"/>
      <w:r w:rsidRPr="00F6519D">
        <w:t xml:space="preserve"> </w:t>
      </w:r>
    </w:p>
    <w:p w14:paraId="54CF5EC1" w14:textId="77777777" w:rsidR="002531C9" w:rsidRDefault="002531C9" w:rsidP="002531C9"/>
    <w:p w14:paraId="3272E848" w14:textId="77777777" w:rsidR="002531C9" w:rsidRDefault="002531C9" w:rsidP="002531C9">
      <w:r>
        <w:t xml:space="preserve">In this Section we compare our notation for rotating-frame kinematics and non-inertial-frame physics to that of </w:t>
      </w:r>
      <w:r w:rsidRPr="00F6519D">
        <w:t xml:space="preserve">Goldstein </w:t>
      </w:r>
      <w:r>
        <w:t xml:space="preserve">on (1950) and Goldstein, Poole and Safko (GFS 2001). </w:t>
      </w:r>
    </w:p>
    <w:p w14:paraId="7D45E7A5" w14:textId="77777777" w:rsidR="002531C9" w:rsidRDefault="002531C9" w:rsidP="002531C9"/>
    <w:p w14:paraId="7DD4AECE" w14:textId="77777777" w:rsidR="002531C9" w:rsidRDefault="002531C9" w:rsidP="002531C9">
      <w:r>
        <w:t xml:space="preserve">These books don't say much about the locations of the origins of the reference frames they use. </w:t>
      </w:r>
      <w:r w:rsidR="00AC06FD">
        <w:t xml:space="preserve">The discussion of rotating frames and the G Rule appears in Goldstein Sections 4.8, 4.9 (GPS 4.9, 4.10). </w:t>
      </w:r>
      <w:r>
        <w:t>In Goldstein (p135</w:t>
      </w:r>
      <w:r w:rsidR="00AC06FD">
        <w:t>)</w:t>
      </w:r>
      <w:r>
        <w:t xml:space="preserve"> we are told that </w:t>
      </w:r>
      <w:r w:rsidRPr="00D929A4">
        <w:rPr>
          <w:b/>
        </w:rPr>
        <w:t>r</w:t>
      </w:r>
      <w:r>
        <w:t xml:space="preserve"> is a "vector from the origin of the terrestrial system" and that "terrestrial measurements are usually made with respect to a coordinate system fixed </w:t>
      </w:r>
      <w:r w:rsidRPr="00D929A4">
        <w:rPr>
          <w:i/>
        </w:rPr>
        <w:t>in</w:t>
      </w:r>
      <w:r>
        <w:t xml:space="preserve"> the earth, which therefore rotates with a constant angular velocity </w:t>
      </w:r>
      <w:r w:rsidRPr="002531C9">
        <w:rPr>
          <w:b/>
        </w:rPr>
        <w:t>ω</w:t>
      </w:r>
      <w:r>
        <w:t xml:space="preserve"> relative to </w:t>
      </w:r>
      <w:r>
        <w:rPr>
          <w:i/>
        </w:rPr>
        <w:t>the inertial</w:t>
      </w:r>
      <w:r w:rsidRPr="00D929A4">
        <w:rPr>
          <w:i/>
        </w:rPr>
        <w:t xml:space="preserve"> system</w:t>
      </w:r>
      <w:r>
        <w:t xml:space="preserve">".  Having studied their rotational equations, it is our conclusion that their two frames of reference must have their origins co-sited at the center of the Earth, </w:t>
      </w:r>
    </w:p>
    <w:p w14:paraId="63431D6E" w14:textId="77777777" w:rsidR="002531C9" w:rsidRDefault="002531C9" w:rsidP="002531C9"/>
    <w:p w14:paraId="20CCE3E6" w14:textId="77777777" w:rsidR="002531C9" w:rsidRDefault="002531C9" w:rsidP="002531C9"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pict w14:anchorId="37D355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1.5pt;height:84pt">
            <v:imagedata r:id="rId6" o:title=""/>
          </v:shape>
        </w:pict>
      </w:r>
      <w:r>
        <w:tab/>
      </w:r>
      <w:r>
        <w:tab/>
      </w:r>
      <w:r>
        <w:tab/>
      </w:r>
      <w:r>
        <w:tab/>
      </w:r>
      <w:r>
        <w:tab/>
        <w:t>(10.1)</w:t>
      </w:r>
    </w:p>
    <w:p w14:paraId="6F4FA759" w14:textId="77777777" w:rsidR="002531C9" w:rsidRDefault="002531C9" w:rsidP="002531C9"/>
    <w:p w14:paraId="5DD3F565" w14:textId="77777777" w:rsidR="002531C9" w:rsidRDefault="002531C9" w:rsidP="002531C9">
      <w:r>
        <w:t xml:space="preserve">More generally, Goldstein </w:t>
      </w:r>
      <w:r w:rsidR="00AC06FD">
        <w:t xml:space="preserve">and GPS </w:t>
      </w:r>
      <w:r>
        <w:t xml:space="preserve">assume that </w:t>
      </w:r>
      <w:r w:rsidRPr="002531C9">
        <w:rPr>
          <w:b/>
        </w:rPr>
        <w:t>b</w:t>
      </w:r>
      <w:r>
        <w:t xml:space="preserve"> = 0 which means that the rotation axis passes through the origin of </w:t>
      </w:r>
      <w:r w:rsidRPr="002531C9">
        <w:rPr>
          <w:i/>
        </w:rPr>
        <w:t>both</w:t>
      </w:r>
      <w:r>
        <w:t xml:space="preserve"> frames. This then is the combination of our Special Case #1 and #2 which we shall call Special Case #4. When </w:t>
      </w:r>
      <w:r w:rsidRPr="002531C9">
        <w:rPr>
          <w:b/>
        </w:rPr>
        <w:t>b</w:t>
      </w:r>
      <w:r>
        <w:t xml:space="preserve"> = 0, we have </w:t>
      </w:r>
      <w:r w:rsidRPr="002531C9">
        <w:rPr>
          <w:b/>
        </w:rPr>
        <w:t>r</w:t>
      </w:r>
      <w:r>
        <w:t xml:space="preserve"> = </w:t>
      </w:r>
      <w:r w:rsidRPr="002531C9">
        <w:rPr>
          <w:b/>
        </w:rPr>
        <w:t>r</w:t>
      </w:r>
      <w:r>
        <w:t xml:space="preserve">' so there is only one position vector to worry about. </w:t>
      </w:r>
      <w:r w:rsidR="00C07EF6">
        <w:t xml:space="preserve">In applications the common origin is placed at a point in a rotating rigid object which is fixed. </w:t>
      </w:r>
    </w:p>
    <w:p w14:paraId="277A0B78" w14:textId="77777777" w:rsidR="00C07EF6" w:rsidRDefault="002531C9" w:rsidP="002531C9">
      <w:r>
        <w:tab/>
      </w:r>
    </w:p>
    <w:p w14:paraId="1016C407" w14:textId="77777777" w:rsidR="002531C9" w:rsidRDefault="002531C9" w:rsidP="002531C9">
      <w:r>
        <w:t xml:space="preserve">Here are some of our equations simplified to Special Case #4 : </w:t>
      </w:r>
    </w:p>
    <w:p w14:paraId="546AF451" w14:textId="77777777" w:rsidR="002531C9" w:rsidRDefault="002531C9" w:rsidP="002531C9"/>
    <w:p w14:paraId="262BB4F9" w14:textId="77777777" w:rsidR="002531C9" w:rsidRPr="002531C9" w:rsidRDefault="002531C9" w:rsidP="002531C9">
      <w:r>
        <w:rPr>
          <w:b/>
          <w:color w:val="000000"/>
        </w:rPr>
        <w:tab/>
      </w:r>
      <w:r w:rsidRPr="009E0F3A">
        <w:rPr>
          <w:b/>
          <w:color w:val="000000"/>
        </w:rPr>
        <w:t>r</w:t>
      </w:r>
      <w:r>
        <w:rPr>
          <w:b/>
          <w:color w:val="000000"/>
        </w:rPr>
        <w:t>'</w:t>
      </w:r>
      <w:r w:rsidRPr="009E0F3A">
        <w:rPr>
          <w:color w:val="000000"/>
        </w:rPr>
        <w:t xml:space="preserve"> =</w:t>
      </w:r>
      <w:r>
        <w:rPr>
          <w:color w:val="000000"/>
        </w:rPr>
        <w:t xml:space="preserve"> </w:t>
      </w:r>
      <w:r>
        <w:rPr>
          <w:b/>
          <w:color w:val="000000"/>
        </w:rPr>
        <w:t>r</w:t>
      </w:r>
      <w:r>
        <w:rPr>
          <w:color w:val="000000"/>
        </w:rPr>
        <w:t xml:space="preserve"> </w:t>
      </w:r>
      <w:r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>
        <w:t xml:space="preserve">// </w:t>
      </w:r>
      <w:r w:rsidRPr="00D51067">
        <w:rPr>
          <w:b/>
        </w:rPr>
        <w:t>b</w:t>
      </w:r>
      <w:r>
        <w:t xml:space="preserve">  = 0</w:t>
      </w:r>
      <w:r w:rsidRPr="009E0F3A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4D69BB">
        <w:rPr>
          <w:i/>
        </w:rPr>
        <w:t>(6.1)</w:t>
      </w:r>
    </w:p>
    <w:p w14:paraId="75CA7D5C" w14:textId="77777777" w:rsidR="002531C9" w:rsidRDefault="002531C9" w:rsidP="002531C9"/>
    <w:p w14:paraId="74382882" w14:textId="77777777" w:rsidR="002531C9" w:rsidRPr="002531C9" w:rsidRDefault="002531C9" w:rsidP="002531C9">
      <w:pPr>
        <w:rPr>
          <w:i/>
        </w:rPr>
      </w:pPr>
      <w:r>
        <w:tab/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=  </w:t>
      </w:r>
      <w:r w:rsidRPr="00D00AF6">
        <w:rPr>
          <w:b/>
          <w:color w:val="000000"/>
        </w:rPr>
        <w:t>v</w:t>
      </w:r>
      <w:r>
        <w:rPr>
          <w:b/>
          <w:color w:val="000000"/>
        </w:rPr>
        <w:t>'</w:t>
      </w:r>
      <w:r w:rsidRPr="00D00AF6">
        <w:rPr>
          <w:color w:val="000000"/>
        </w:rPr>
        <w:t xml:space="preserve"> 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531C9">
        <w:rPr>
          <w:i/>
        </w:rPr>
        <w:t>(6.6</w:t>
      </w:r>
      <w:r>
        <w:rPr>
          <w:i/>
        </w:rPr>
        <w:t>c</w:t>
      </w:r>
      <w:r w:rsidRPr="002531C9">
        <w:rPr>
          <w:i/>
        </w:rPr>
        <w:t>)</w:t>
      </w:r>
    </w:p>
    <w:p w14:paraId="2976E742" w14:textId="77777777" w:rsidR="002531C9" w:rsidRDefault="002531C9" w:rsidP="002531C9">
      <w:pPr>
        <w:rPr>
          <w:b/>
          <w:color w:val="000000"/>
        </w:rPr>
      </w:pPr>
    </w:p>
    <w:p w14:paraId="51929555" w14:textId="77777777" w:rsidR="002531C9" w:rsidRPr="00D00AF6" w:rsidRDefault="002531C9" w:rsidP="002531C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a</w:t>
      </w:r>
      <w:r w:rsidRPr="00D00AF6">
        <w:rPr>
          <w:rStyle w:val="subscript"/>
          <w:color w:val="000000"/>
        </w:rPr>
        <w:t xml:space="preserve"> </w:t>
      </w:r>
      <w:r w:rsidRPr="00D00AF6">
        <w:rPr>
          <w:color w:val="000000"/>
        </w:rPr>
        <w:t xml:space="preserve"> =  </w:t>
      </w:r>
      <w:r w:rsidRPr="00D00AF6">
        <w:rPr>
          <w:b/>
          <w:color w:val="000000"/>
        </w:rPr>
        <w:t>a</w:t>
      </w:r>
      <w:r>
        <w:rPr>
          <w:b/>
          <w:color w:val="000000"/>
        </w:rPr>
        <w:t>'</w:t>
      </w:r>
      <w:r w:rsidRPr="00D00AF6">
        <w:rPr>
          <w:color w:val="000000"/>
        </w:rPr>
        <w:t xml:space="preserve"> 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 + 2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>
        <w:rPr>
          <w:b/>
          <w:color w:val="000000"/>
        </w:rPr>
        <w:t>'</w:t>
      </w:r>
      <w:r w:rsidRPr="00D00AF6">
        <w:rPr>
          <w:color w:val="000000"/>
        </w:rPr>
        <w:t xml:space="preserve">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>)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>
        <w:rPr>
          <w:color w:val="000000"/>
        </w:rPr>
        <w:tab/>
      </w:r>
      <w:r w:rsidRPr="002531C9">
        <w:rPr>
          <w:i/>
        </w:rPr>
        <w:t>(</w:t>
      </w:r>
      <w:r>
        <w:rPr>
          <w:i/>
        </w:rPr>
        <w:t>7.6a</w:t>
      </w:r>
      <w:r w:rsidRPr="002531C9">
        <w:rPr>
          <w:i/>
        </w:rPr>
        <w:t>)</w:t>
      </w:r>
      <w:r>
        <w:rPr>
          <w:color w:val="000000"/>
        </w:rPr>
        <w:tab/>
      </w:r>
    </w:p>
    <w:p w14:paraId="7F77CD38" w14:textId="77777777" w:rsidR="002531C9" w:rsidRDefault="002531C9" w:rsidP="002531C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  <w:t>S</w:t>
      </w:r>
      <w:r>
        <w:rPr>
          <w:color w:val="000000"/>
        </w:rPr>
        <w:tab/>
        <w:t xml:space="preserve">  S'     </w:t>
      </w:r>
      <w:r w:rsidRPr="00D00AF6">
        <w:rPr>
          <w:color w:val="000000"/>
        </w:rPr>
        <w:t xml:space="preserve"> Euler     Coriolis     centripetal </w:t>
      </w:r>
    </w:p>
    <w:p w14:paraId="3208DA66" w14:textId="77777777" w:rsidR="002531C9" w:rsidRDefault="002531C9" w:rsidP="002531C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8AF5B0A" w14:textId="77777777" w:rsidR="002531C9" w:rsidRDefault="002531C9" w:rsidP="002531C9">
      <w:pPr>
        <w:tabs>
          <w:tab w:val="left" w:pos="7200"/>
          <w:tab w:val="left" w:pos="7920"/>
          <w:tab w:val="right" w:pos="9270"/>
        </w:tabs>
        <w:rPr>
          <w:i/>
        </w:rPr>
      </w:pPr>
      <w:r>
        <w:rPr>
          <w:color w:val="000000"/>
        </w:rPr>
        <w:tab/>
      </w:r>
      <w:r w:rsidRPr="00D00AF6">
        <w:rPr>
          <w:color w:val="000000"/>
        </w:rPr>
        <w:t xml:space="preserve"> m</w:t>
      </w:r>
      <w:r w:rsidRPr="00D00AF6">
        <w:rPr>
          <w:b/>
          <w:color w:val="000000"/>
        </w:rPr>
        <w:t>a</w:t>
      </w:r>
      <w:r>
        <w:rPr>
          <w:b/>
          <w:color w:val="000000"/>
        </w:rPr>
        <w:t>'</w:t>
      </w:r>
      <w:r>
        <w:t xml:space="preserve">  = </w:t>
      </w:r>
      <w:proofErr w:type="spellStart"/>
      <w:r>
        <w:rPr>
          <w:b/>
          <w:color w:val="000000"/>
        </w:rPr>
        <w:t>F'</w:t>
      </w:r>
      <w:r w:rsidRPr="00D00AF6">
        <w:rPr>
          <w:rStyle w:val="subscript"/>
          <w:color w:val="000000"/>
        </w:rPr>
        <w:t>eff</w:t>
      </w:r>
      <w:proofErr w:type="spellEnd"/>
      <w:r>
        <w:t xml:space="preserve">  = </w:t>
      </w:r>
      <w:r w:rsidRPr="002531C9">
        <w:rPr>
          <w:b/>
        </w:rPr>
        <w:t>F</w:t>
      </w:r>
      <w:r>
        <w:t xml:space="preserve"> + </w:t>
      </w:r>
      <w:proofErr w:type="spellStart"/>
      <w:r>
        <w:rPr>
          <w:b/>
          <w:color w:val="000000"/>
        </w:rPr>
        <w:t>F'</w:t>
      </w:r>
      <w:r w:rsidRPr="00D00AF6">
        <w:rPr>
          <w:rStyle w:val="subscript"/>
          <w:color w:val="000000"/>
        </w:rPr>
        <w:t>fict</w:t>
      </w:r>
      <w:proofErr w:type="spellEnd"/>
      <w:r>
        <w:t xml:space="preserve">  = </w:t>
      </w:r>
      <w:r w:rsidRPr="002531C9">
        <w:rPr>
          <w:b/>
        </w:rPr>
        <w:t>F</w:t>
      </w:r>
      <w:r>
        <w:t xml:space="preserve"> </w:t>
      </w:r>
      <w:r w:rsidRPr="00D00AF6">
        <w:rPr>
          <w:color w:val="000000"/>
        </w:rPr>
        <w:t xml:space="preserve">– </w:t>
      </w:r>
      <w:proofErr w:type="spellStart"/>
      <w:r w:rsidRPr="00D00AF6">
        <w:rPr>
          <w:color w:val="000000"/>
        </w:rPr>
        <w:t>m</w:t>
      </w:r>
      <w:r w:rsidRPr="00D00AF6">
        <w:rPr>
          <w:b/>
          <w:color w:val="000000"/>
        </w:rPr>
        <w:t>ω</w:t>
      </w:r>
      <w:proofErr w:type="spellEnd"/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)  – 2m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>
        <w:rPr>
          <w:b/>
          <w:color w:val="000000"/>
        </w:rPr>
        <w:t>'</w:t>
      </w:r>
      <w:r w:rsidRPr="00D00AF6">
        <w:rPr>
          <w:color w:val="000000"/>
        </w:rPr>
        <w:t xml:space="preserve"> – m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>
        <w:tab/>
      </w:r>
      <w:r w:rsidRPr="002531C9">
        <w:rPr>
          <w:i/>
        </w:rPr>
        <w:t>(8.1.</w:t>
      </w:r>
      <w:r>
        <w:rPr>
          <w:i/>
        </w:rPr>
        <w:t>4, 7, 8</w:t>
      </w:r>
      <w:r w:rsidRPr="002531C9">
        <w:rPr>
          <w:i/>
        </w:rPr>
        <w:t>)</w:t>
      </w:r>
    </w:p>
    <w:p w14:paraId="1A445C43" w14:textId="77777777" w:rsidR="002531C9" w:rsidRDefault="002531C9" w:rsidP="002531C9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4B9430B5" w14:textId="77777777" w:rsidR="002531C9" w:rsidRPr="00D51067" w:rsidRDefault="002531C9" w:rsidP="002531C9">
      <w:r>
        <w:t xml:space="preserve">We start our comparison with equation </w:t>
      </w:r>
      <w:r w:rsidRPr="002531C9">
        <w:rPr>
          <w:i/>
        </w:rPr>
        <w:t>(6.6</w:t>
      </w:r>
      <w:r>
        <w:rPr>
          <w:i/>
        </w:rPr>
        <w:t>c</w:t>
      </w:r>
      <w:r w:rsidRPr="002531C9">
        <w:rPr>
          <w:i/>
        </w:rPr>
        <w:t>)</w:t>
      </w:r>
      <w:r>
        <w:t xml:space="preserve"> : </w:t>
      </w:r>
    </w:p>
    <w:p w14:paraId="0F1D7CB4" w14:textId="77777777" w:rsidR="002531C9" w:rsidRDefault="002531C9" w:rsidP="002531C9"/>
    <w:p w14:paraId="7945BCE9" w14:textId="77777777" w:rsidR="002531C9" w:rsidRDefault="002531C9" w:rsidP="002531C9">
      <w:pPr>
        <w:tabs>
          <w:tab w:val="left" w:pos="7200"/>
          <w:tab w:val="left" w:pos="7920"/>
          <w:tab w:val="right" w:pos="9270"/>
        </w:tabs>
      </w:pPr>
      <w:r>
        <w:tab/>
      </w:r>
      <w:r w:rsidRPr="00C95CA4">
        <w:rPr>
          <w:b/>
        </w:rPr>
        <w:t>v</w:t>
      </w:r>
      <w:r>
        <w:t xml:space="preserve">   =   </w:t>
      </w:r>
      <w:r w:rsidRPr="00C95CA4">
        <w:rPr>
          <w:b/>
        </w:rPr>
        <w:t>v</w:t>
      </w:r>
      <w:r>
        <w:rPr>
          <w:b/>
        </w:rPr>
        <w:t>'</w:t>
      </w:r>
      <w:r>
        <w:t xml:space="preserve">  +</w:t>
      </w:r>
      <w:r w:rsidRPr="009E0F3A">
        <w:rPr>
          <w:color w:val="000000"/>
        </w:rPr>
        <w:t xml:space="preserve">  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rStyle w:val="subscript"/>
          <w:b w:val="0"/>
          <w:color w:val="000000"/>
        </w:rPr>
        <w:tab/>
      </w:r>
      <w:r>
        <w:rPr>
          <w:rStyle w:val="subscript"/>
          <w:b w:val="0"/>
          <w:color w:val="000000"/>
        </w:rPr>
        <w:tab/>
      </w:r>
      <w:r>
        <w:rPr>
          <w:rStyle w:val="subscript"/>
          <w:b w:val="0"/>
          <w:color w:val="000000"/>
        </w:rPr>
        <w:tab/>
      </w:r>
      <w:r w:rsidRPr="002531C9">
        <w:rPr>
          <w:i/>
        </w:rPr>
        <w:t>(6.6</w:t>
      </w:r>
      <w:r>
        <w:rPr>
          <w:i/>
        </w:rPr>
        <w:t>c</w:t>
      </w:r>
      <w:r w:rsidRPr="002531C9">
        <w:rPr>
          <w:i/>
        </w:rPr>
        <w:t>)</w:t>
      </w:r>
      <w:r>
        <w:rPr>
          <w:rStyle w:val="subscript"/>
          <w:b w:val="0"/>
          <w:color w:val="000000"/>
        </w:rPr>
        <w:tab/>
      </w:r>
    </w:p>
    <w:p w14:paraId="036D2757" w14:textId="77777777" w:rsidR="002531C9" w:rsidRPr="00373E5D" w:rsidRDefault="002531C9" w:rsidP="002531C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73E5D">
        <w:rPr>
          <w:b/>
          <w:color w:val="000000"/>
        </w:rPr>
        <w:tab/>
      </w:r>
      <w:proofErr w:type="spellStart"/>
      <w:r w:rsidRPr="00373E5D">
        <w:rPr>
          <w:b/>
          <w:color w:val="000000"/>
        </w:rPr>
        <w:t>v</w:t>
      </w:r>
      <w:r w:rsidRPr="00373E5D">
        <w:rPr>
          <w:rStyle w:val="subscript"/>
          <w:color w:val="000000"/>
        </w:rPr>
        <w:t>s</w:t>
      </w:r>
      <w:proofErr w:type="spellEnd"/>
      <w:r>
        <w:rPr>
          <w:color w:val="000000"/>
        </w:rPr>
        <w:t xml:space="preserve">   =  </w:t>
      </w:r>
      <w:proofErr w:type="spellStart"/>
      <w:r w:rsidRPr="00373E5D">
        <w:rPr>
          <w:b/>
          <w:color w:val="000000"/>
        </w:rPr>
        <w:t>v</w:t>
      </w:r>
      <w:r w:rsidRPr="00373E5D">
        <w:rPr>
          <w:rStyle w:val="subscript"/>
          <w:color w:val="000000"/>
        </w:rPr>
        <w:t>r</w:t>
      </w:r>
      <w:proofErr w:type="spellEnd"/>
      <w:r w:rsidRPr="00373E5D">
        <w:rPr>
          <w:color w:val="000000"/>
        </w:rPr>
        <w:t xml:space="preserve">  + </w:t>
      </w:r>
      <w:r w:rsidRPr="00373E5D">
        <w:rPr>
          <w:b/>
          <w:color w:val="000000"/>
        </w:rPr>
        <w:t>ω</w:t>
      </w:r>
      <w:r w:rsidRPr="00373E5D">
        <w:rPr>
          <w:color w:val="000000"/>
        </w:rPr>
        <w:t xml:space="preserve"> x </w:t>
      </w:r>
      <w:r w:rsidRPr="00373E5D">
        <w:rPr>
          <w:b/>
          <w:color w:val="000000"/>
        </w:rPr>
        <w:t>r</w:t>
      </w:r>
      <w:r w:rsidRPr="00373E5D">
        <w:rPr>
          <w:color w:val="000000"/>
        </w:rPr>
        <w:t xml:space="preserve"> </w:t>
      </w:r>
      <w:r>
        <w:rPr>
          <w:color w:val="000000"/>
        </w:rPr>
        <w:tab/>
        <w:t>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  <w:t>// Goldstein p 135 (4-104)</w:t>
      </w:r>
    </w:p>
    <w:p w14:paraId="0D8AEF47" w14:textId="77777777" w:rsidR="002531C9" w:rsidRPr="00373E5D" w:rsidRDefault="002531C9" w:rsidP="002531C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  <w:t>// GPS p 175 (4.88)</w:t>
      </w:r>
    </w:p>
    <w:p w14:paraId="260A32E3" w14:textId="77777777" w:rsidR="002531C9" w:rsidRPr="00373E5D" w:rsidRDefault="002531C9" w:rsidP="002531C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73E5D">
        <w:rPr>
          <w:color w:val="000000"/>
        </w:rPr>
        <w:t xml:space="preserve">The next comparison is (we add  </w:t>
      </w:r>
      <w:r w:rsidRPr="00373E5D">
        <w:rPr>
          <w:b/>
          <w:color w:val="000000"/>
        </w:rPr>
        <w:fldChar w:fldCharType="begin"/>
      </w:r>
      <w:r w:rsidRPr="00373E5D">
        <w:rPr>
          <w:b/>
          <w:color w:val="000000"/>
        </w:rPr>
        <w:instrText xml:space="preserve"> EQ \O(ω,\S\up4</w:instrText>
      </w:r>
      <w:r w:rsidRPr="00373E5D">
        <w:rPr>
          <w:color w:val="000000"/>
        </w:rPr>
        <w:instrText>(•)</w:instrText>
      </w:r>
      <w:r w:rsidRPr="00373E5D">
        <w:rPr>
          <w:b/>
          <w:color w:val="000000"/>
        </w:rPr>
        <w:instrText>)</w:instrText>
      </w:r>
      <w:r w:rsidRPr="00373E5D">
        <w:rPr>
          <w:b/>
          <w:color w:val="000000"/>
        </w:rPr>
        <w:fldChar w:fldCharType="end"/>
      </w:r>
      <w:r w:rsidRPr="00373E5D">
        <w:rPr>
          <w:color w:val="000000"/>
        </w:rPr>
        <w:t xml:space="preserve"> x </w:t>
      </w:r>
      <w:r w:rsidRPr="00373E5D">
        <w:rPr>
          <w:b/>
          <w:color w:val="000000"/>
        </w:rPr>
        <w:t>r</w:t>
      </w:r>
      <w:r>
        <w:rPr>
          <w:color w:val="000000"/>
        </w:rPr>
        <w:t xml:space="preserve">  to their equations), </w:t>
      </w:r>
    </w:p>
    <w:p w14:paraId="704EFBDD" w14:textId="77777777" w:rsidR="002531C9" w:rsidRPr="00373E5D" w:rsidRDefault="002531C9" w:rsidP="002531C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1213F7A" w14:textId="77777777" w:rsidR="002531C9" w:rsidRPr="00373E5D" w:rsidRDefault="002531C9" w:rsidP="002531C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73E5D">
        <w:rPr>
          <w:b/>
          <w:color w:val="000000"/>
        </w:rPr>
        <w:tab/>
        <w:t>a</w:t>
      </w:r>
      <w:r>
        <w:rPr>
          <w:color w:val="000000"/>
        </w:rPr>
        <w:t xml:space="preserve">   </w:t>
      </w:r>
      <w:r w:rsidRPr="00373E5D">
        <w:rPr>
          <w:b/>
          <w:color w:val="000000"/>
        </w:rPr>
        <w:t xml:space="preserve">=  </w:t>
      </w:r>
      <w:r>
        <w:rPr>
          <w:b/>
          <w:color w:val="000000"/>
        </w:rPr>
        <w:t xml:space="preserve">  </w:t>
      </w:r>
      <w:r w:rsidRPr="00373E5D">
        <w:rPr>
          <w:b/>
          <w:color w:val="000000"/>
        </w:rPr>
        <w:t>a</w:t>
      </w:r>
      <w:r>
        <w:rPr>
          <w:b/>
          <w:color w:val="000000"/>
        </w:rPr>
        <w:t>'</w:t>
      </w:r>
      <w:r>
        <w:rPr>
          <w:color w:val="000000"/>
        </w:rPr>
        <w:t xml:space="preserve">  </w:t>
      </w:r>
      <w:r w:rsidRPr="00373E5D">
        <w:rPr>
          <w:color w:val="000000"/>
        </w:rPr>
        <w:t>+</w:t>
      </w:r>
      <w:r>
        <w:rPr>
          <w:color w:val="000000"/>
        </w:rPr>
        <w:t xml:space="preserve"> </w:t>
      </w:r>
      <w:r w:rsidRPr="00373E5D">
        <w:rPr>
          <w:color w:val="000000"/>
        </w:rPr>
        <w:t xml:space="preserve"> </w:t>
      </w:r>
      <w:r w:rsidRPr="00373E5D">
        <w:rPr>
          <w:b/>
          <w:color w:val="000000"/>
        </w:rPr>
        <w:fldChar w:fldCharType="begin"/>
      </w:r>
      <w:r w:rsidRPr="00373E5D">
        <w:rPr>
          <w:b/>
          <w:color w:val="000000"/>
        </w:rPr>
        <w:instrText xml:space="preserve"> EQ \O(ω,\S\up4</w:instrText>
      </w:r>
      <w:r w:rsidRPr="00373E5D">
        <w:rPr>
          <w:color w:val="000000"/>
        </w:rPr>
        <w:instrText>(•)</w:instrText>
      </w:r>
      <w:r w:rsidRPr="00373E5D">
        <w:rPr>
          <w:b/>
          <w:color w:val="000000"/>
        </w:rPr>
        <w:instrText>)</w:instrText>
      </w:r>
      <w:r w:rsidRPr="00373E5D">
        <w:rPr>
          <w:b/>
          <w:color w:val="000000"/>
        </w:rPr>
        <w:fldChar w:fldCharType="end"/>
      </w:r>
      <w:r w:rsidRPr="00373E5D">
        <w:rPr>
          <w:color w:val="000000"/>
        </w:rPr>
        <w:t xml:space="preserve"> x </w:t>
      </w:r>
      <w:r w:rsidRPr="00373E5D">
        <w:rPr>
          <w:b/>
          <w:color w:val="000000"/>
        </w:rPr>
        <w:t>r</w:t>
      </w:r>
      <w:r w:rsidRPr="00373E5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373E5D">
        <w:rPr>
          <w:color w:val="000000"/>
        </w:rPr>
        <w:t xml:space="preserve">+ 2 </w:t>
      </w:r>
      <w:r w:rsidRPr="00373E5D">
        <w:rPr>
          <w:b/>
          <w:color w:val="000000"/>
        </w:rPr>
        <w:t>ω</w:t>
      </w:r>
      <w:r w:rsidRPr="00373E5D">
        <w:rPr>
          <w:color w:val="000000"/>
        </w:rPr>
        <w:t xml:space="preserve"> x </w:t>
      </w:r>
      <w:r w:rsidRPr="00373E5D">
        <w:rPr>
          <w:b/>
          <w:color w:val="000000"/>
        </w:rPr>
        <w:t>v</w:t>
      </w:r>
      <w:r>
        <w:rPr>
          <w:b/>
          <w:color w:val="000000"/>
        </w:rPr>
        <w:t>'</w:t>
      </w:r>
      <w:r w:rsidRPr="00373E5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373E5D">
        <w:rPr>
          <w:color w:val="000000"/>
        </w:rPr>
        <w:t xml:space="preserve">+ </w:t>
      </w:r>
      <w:r w:rsidRPr="00373E5D">
        <w:rPr>
          <w:b/>
          <w:color w:val="000000"/>
        </w:rPr>
        <w:t>ω</w:t>
      </w:r>
      <w:r w:rsidRPr="00373E5D">
        <w:rPr>
          <w:color w:val="000000"/>
        </w:rPr>
        <w:t xml:space="preserve"> x (</w:t>
      </w:r>
      <w:r w:rsidRPr="00373E5D">
        <w:rPr>
          <w:b/>
          <w:color w:val="000000"/>
        </w:rPr>
        <w:t>ω</w:t>
      </w:r>
      <w:r w:rsidRPr="00373E5D">
        <w:rPr>
          <w:color w:val="000000"/>
        </w:rPr>
        <w:t xml:space="preserve"> x </w:t>
      </w:r>
      <w:r w:rsidRPr="00373E5D">
        <w:rPr>
          <w:b/>
          <w:color w:val="000000"/>
        </w:rPr>
        <w:t>r</w:t>
      </w:r>
      <w:r w:rsidRPr="00373E5D">
        <w:rPr>
          <w:color w:val="000000"/>
        </w:rPr>
        <w:t xml:space="preserve">) 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F01BC6">
        <w:rPr>
          <w:i/>
        </w:rPr>
        <w:t>(7.6a)</w:t>
      </w:r>
    </w:p>
    <w:p w14:paraId="138CFE45" w14:textId="77777777" w:rsidR="002531C9" w:rsidRPr="00373E5D" w:rsidRDefault="002531C9" w:rsidP="002531C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73E5D">
        <w:rPr>
          <w:b/>
          <w:color w:val="000000"/>
        </w:rPr>
        <w:lastRenderedPageBreak/>
        <w:tab/>
        <w:t>a</w:t>
      </w:r>
      <w:r w:rsidRPr="00373E5D">
        <w:rPr>
          <w:rStyle w:val="subscript"/>
          <w:color w:val="000000"/>
        </w:rPr>
        <w:t>s</w:t>
      </w:r>
      <w:r w:rsidRPr="00373E5D">
        <w:rPr>
          <w:color w:val="000000"/>
        </w:rPr>
        <w:t xml:space="preserve">  </w:t>
      </w:r>
      <w:r w:rsidRPr="00373E5D">
        <w:rPr>
          <w:b/>
          <w:color w:val="000000"/>
        </w:rPr>
        <w:t xml:space="preserve">=   </w:t>
      </w:r>
      <w:proofErr w:type="spellStart"/>
      <w:r w:rsidRPr="00373E5D">
        <w:rPr>
          <w:b/>
          <w:color w:val="000000"/>
        </w:rPr>
        <w:t>a</w:t>
      </w:r>
      <w:r w:rsidRPr="00373E5D">
        <w:rPr>
          <w:rStyle w:val="subscript"/>
          <w:color w:val="000000"/>
        </w:rPr>
        <w:t>r</w:t>
      </w:r>
      <w:proofErr w:type="spellEnd"/>
      <w:r w:rsidRPr="00373E5D">
        <w:rPr>
          <w:color w:val="000000"/>
        </w:rPr>
        <w:t xml:space="preserve">  +  </w:t>
      </w:r>
      <w:r w:rsidRPr="00373E5D">
        <w:rPr>
          <w:b/>
          <w:color w:val="000000"/>
        </w:rPr>
        <w:fldChar w:fldCharType="begin"/>
      </w:r>
      <w:r w:rsidRPr="00373E5D">
        <w:rPr>
          <w:b/>
          <w:color w:val="000000"/>
        </w:rPr>
        <w:instrText xml:space="preserve"> EQ \O(ω,\S\up4</w:instrText>
      </w:r>
      <w:r w:rsidRPr="00373E5D">
        <w:rPr>
          <w:color w:val="000000"/>
        </w:rPr>
        <w:instrText>(•)</w:instrText>
      </w:r>
      <w:r w:rsidRPr="00373E5D">
        <w:rPr>
          <w:b/>
          <w:color w:val="000000"/>
        </w:rPr>
        <w:instrText>)</w:instrText>
      </w:r>
      <w:r w:rsidRPr="00373E5D">
        <w:rPr>
          <w:b/>
          <w:color w:val="000000"/>
        </w:rPr>
        <w:fldChar w:fldCharType="end"/>
      </w:r>
      <w:r w:rsidRPr="00373E5D">
        <w:rPr>
          <w:color w:val="000000"/>
        </w:rPr>
        <w:t xml:space="preserve"> x </w:t>
      </w:r>
      <w:r w:rsidRPr="00373E5D">
        <w:rPr>
          <w:b/>
          <w:color w:val="000000"/>
        </w:rPr>
        <w:t>r</w:t>
      </w:r>
      <w:r w:rsidRPr="00373E5D">
        <w:rPr>
          <w:color w:val="000000"/>
        </w:rPr>
        <w:t xml:space="preserve">  + 2 </w:t>
      </w:r>
      <w:r w:rsidRPr="00373E5D">
        <w:rPr>
          <w:b/>
          <w:color w:val="000000"/>
        </w:rPr>
        <w:t>ω</w:t>
      </w:r>
      <w:r w:rsidRPr="00373E5D">
        <w:rPr>
          <w:color w:val="000000"/>
        </w:rPr>
        <w:t xml:space="preserve"> x </w:t>
      </w:r>
      <w:proofErr w:type="spellStart"/>
      <w:r w:rsidRPr="00373E5D">
        <w:rPr>
          <w:b/>
          <w:color w:val="000000"/>
        </w:rPr>
        <w:t>v</w:t>
      </w:r>
      <w:r w:rsidRPr="00373E5D">
        <w:rPr>
          <w:rStyle w:val="subscript"/>
          <w:color w:val="000000"/>
        </w:rPr>
        <w:t>r</w:t>
      </w:r>
      <w:proofErr w:type="spellEnd"/>
      <w:r>
        <w:rPr>
          <w:color w:val="000000"/>
        </w:rPr>
        <w:t xml:space="preserve"> + </w:t>
      </w:r>
      <w:r w:rsidRPr="00373E5D">
        <w:rPr>
          <w:b/>
          <w:color w:val="000000"/>
        </w:rPr>
        <w:t>ω</w:t>
      </w:r>
      <w:r w:rsidRPr="00373E5D">
        <w:rPr>
          <w:color w:val="000000"/>
        </w:rPr>
        <w:t xml:space="preserve"> x (</w:t>
      </w:r>
      <w:r w:rsidRPr="00373E5D">
        <w:rPr>
          <w:b/>
          <w:color w:val="000000"/>
        </w:rPr>
        <w:t>ω</w:t>
      </w:r>
      <w:r w:rsidRPr="00373E5D">
        <w:rPr>
          <w:color w:val="000000"/>
        </w:rPr>
        <w:t xml:space="preserve"> x </w:t>
      </w:r>
      <w:r w:rsidRPr="00373E5D">
        <w:rPr>
          <w:b/>
          <w:color w:val="000000"/>
        </w:rPr>
        <w:t>r</w:t>
      </w:r>
      <w:r w:rsidRPr="00373E5D">
        <w:rPr>
          <w:color w:val="000000"/>
        </w:rPr>
        <w:t>)   .</w:t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  <w:t>// Goldstein p 135 (4-105)</w:t>
      </w:r>
    </w:p>
    <w:p w14:paraId="23035377" w14:textId="77777777" w:rsidR="00AC06FD" w:rsidRPr="00373E5D" w:rsidRDefault="00AC06FD" w:rsidP="00AC06FD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>
        <w:rPr>
          <w:color w:val="000000"/>
        </w:rPr>
        <w:t xml:space="preserve">// GPS p 175 (4.89) </w:t>
      </w:r>
    </w:p>
    <w:p w14:paraId="51A5D120" w14:textId="77777777" w:rsidR="002531C9" w:rsidRDefault="002531C9" w:rsidP="002531C9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61548ABF" w14:textId="77777777" w:rsidR="002531C9" w:rsidRPr="00373E5D" w:rsidRDefault="002531C9" w:rsidP="002531C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73E5D">
        <w:rPr>
          <w:color w:val="000000"/>
        </w:rPr>
        <w:t xml:space="preserve">And finally, </w:t>
      </w:r>
    </w:p>
    <w:p w14:paraId="035B9E3A" w14:textId="77777777" w:rsidR="002531C9" w:rsidRPr="00373E5D" w:rsidRDefault="002531C9" w:rsidP="002531C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CD1CC91" w14:textId="77777777" w:rsidR="002531C9" w:rsidRDefault="002531C9" w:rsidP="002531C9">
      <w:pPr>
        <w:tabs>
          <w:tab w:val="left" w:pos="7200"/>
          <w:tab w:val="left" w:pos="7920"/>
          <w:tab w:val="right" w:pos="9270"/>
        </w:tabs>
        <w:rPr>
          <w:i/>
        </w:rPr>
      </w:pPr>
      <w:r w:rsidRPr="00373E5D">
        <w:rPr>
          <w:color w:val="000000"/>
        </w:rPr>
        <w:tab/>
        <w:t>m</w:t>
      </w:r>
      <w:r w:rsidRPr="00373E5D">
        <w:rPr>
          <w:b/>
          <w:color w:val="000000"/>
        </w:rPr>
        <w:t>a</w:t>
      </w:r>
      <w:r>
        <w:rPr>
          <w:b/>
          <w:color w:val="000000"/>
        </w:rPr>
        <w:t>'</w:t>
      </w:r>
      <w:r w:rsidRPr="00373E5D">
        <w:rPr>
          <w:color w:val="000000"/>
        </w:rPr>
        <w:t xml:space="preserve">   = </w:t>
      </w:r>
      <w:proofErr w:type="spellStart"/>
      <w:r w:rsidRPr="00373E5D">
        <w:rPr>
          <w:b/>
          <w:color w:val="000000"/>
        </w:rPr>
        <w:t>F</w:t>
      </w:r>
      <w:r>
        <w:rPr>
          <w:b/>
          <w:color w:val="000000"/>
        </w:rPr>
        <w:t>'</w:t>
      </w:r>
      <w:r w:rsidRPr="00373E5D">
        <w:rPr>
          <w:rStyle w:val="subscript"/>
          <w:color w:val="000000"/>
        </w:rPr>
        <w:t>eff</w:t>
      </w:r>
      <w:proofErr w:type="spellEnd"/>
      <w:r>
        <w:rPr>
          <w:color w:val="000000"/>
        </w:rPr>
        <w:t xml:space="preserve">  =  </w:t>
      </w:r>
      <w:r>
        <w:rPr>
          <w:b/>
          <w:color w:val="000000"/>
        </w:rPr>
        <w:t>F</w:t>
      </w:r>
      <w:r w:rsidRPr="00373E5D">
        <w:rPr>
          <w:color w:val="000000"/>
        </w:rPr>
        <w:t xml:space="preserve">  –  </w:t>
      </w:r>
      <w:proofErr w:type="spellStart"/>
      <w:r w:rsidRPr="00373E5D">
        <w:rPr>
          <w:color w:val="000000"/>
        </w:rPr>
        <w:t>m</w:t>
      </w:r>
      <w:r w:rsidRPr="00373E5D">
        <w:rPr>
          <w:b/>
          <w:color w:val="000000"/>
        </w:rPr>
        <w:t>ω</w:t>
      </w:r>
      <w:proofErr w:type="spellEnd"/>
      <w:r w:rsidRPr="00373E5D">
        <w:rPr>
          <w:color w:val="000000"/>
        </w:rPr>
        <w:t xml:space="preserve"> x (</w:t>
      </w:r>
      <w:r w:rsidRPr="00373E5D">
        <w:rPr>
          <w:b/>
          <w:color w:val="000000"/>
        </w:rPr>
        <w:t>ω</w:t>
      </w:r>
      <w:r w:rsidRPr="00373E5D">
        <w:rPr>
          <w:color w:val="000000"/>
        </w:rPr>
        <w:t xml:space="preserve"> x </w:t>
      </w:r>
      <w:r w:rsidRPr="00373E5D">
        <w:rPr>
          <w:b/>
          <w:color w:val="000000"/>
        </w:rPr>
        <w:t>r</w:t>
      </w:r>
      <w:r w:rsidRPr="00373E5D">
        <w:rPr>
          <w:color w:val="000000"/>
        </w:rPr>
        <w:t>)  –</w:t>
      </w:r>
      <w:r>
        <w:rPr>
          <w:color w:val="000000"/>
        </w:rPr>
        <w:t xml:space="preserve"> </w:t>
      </w:r>
      <w:r w:rsidRPr="00373E5D">
        <w:rPr>
          <w:color w:val="000000"/>
        </w:rPr>
        <w:t xml:space="preserve"> 2m </w:t>
      </w:r>
      <w:r w:rsidRPr="00373E5D">
        <w:rPr>
          <w:b/>
          <w:color w:val="000000"/>
        </w:rPr>
        <w:t>ω</w:t>
      </w:r>
      <w:r w:rsidRPr="00373E5D">
        <w:rPr>
          <w:color w:val="000000"/>
        </w:rPr>
        <w:t xml:space="preserve"> x </w:t>
      </w:r>
      <w:r w:rsidRPr="00373E5D">
        <w:rPr>
          <w:b/>
          <w:color w:val="000000"/>
        </w:rPr>
        <w:t>v</w:t>
      </w:r>
      <w:r>
        <w:rPr>
          <w:b/>
          <w:color w:val="000000"/>
        </w:rPr>
        <w:t>'</w:t>
      </w:r>
      <w:r w:rsidRPr="00373E5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373E5D">
        <w:rPr>
          <w:color w:val="000000"/>
        </w:rPr>
        <w:t>– m</w:t>
      </w:r>
      <w:r w:rsidRPr="00373E5D">
        <w:rPr>
          <w:b/>
          <w:color w:val="000000"/>
        </w:rPr>
        <w:fldChar w:fldCharType="begin"/>
      </w:r>
      <w:r w:rsidRPr="00373E5D">
        <w:rPr>
          <w:b/>
          <w:color w:val="000000"/>
        </w:rPr>
        <w:instrText xml:space="preserve"> EQ \O(ω,\S\up4</w:instrText>
      </w:r>
      <w:r w:rsidRPr="00373E5D">
        <w:rPr>
          <w:color w:val="000000"/>
        </w:rPr>
        <w:instrText>(•)</w:instrText>
      </w:r>
      <w:r w:rsidRPr="00373E5D">
        <w:rPr>
          <w:b/>
          <w:color w:val="000000"/>
        </w:rPr>
        <w:instrText>)</w:instrText>
      </w:r>
      <w:r w:rsidRPr="00373E5D">
        <w:rPr>
          <w:b/>
          <w:color w:val="000000"/>
        </w:rPr>
        <w:fldChar w:fldCharType="end"/>
      </w:r>
      <w:r w:rsidRPr="00373E5D">
        <w:rPr>
          <w:color w:val="000000"/>
        </w:rPr>
        <w:t xml:space="preserve"> x </w:t>
      </w:r>
      <w:r w:rsidRPr="00373E5D">
        <w:rPr>
          <w:b/>
          <w:color w:val="000000"/>
        </w:rPr>
        <w:t>r</w:t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2531C9">
        <w:rPr>
          <w:i/>
        </w:rPr>
        <w:t>(8.1.</w:t>
      </w:r>
      <w:r>
        <w:rPr>
          <w:i/>
        </w:rPr>
        <w:t>4, 7, 8</w:t>
      </w:r>
      <w:r w:rsidRPr="002531C9">
        <w:rPr>
          <w:i/>
        </w:rPr>
        <w:t>)</w:t>
      </w:r>
    </w:p>
    <w:p w14:paraId="47A1CB0A" w14:textId="77777777" w:rsidR="002531C9" w:rsidRPr="00373E5D" w:rsidRDefault="002531C9" w:rsidP="002531C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73E5D">
        <w:rPr>
          <w:color w:val="000000"/>
        </w:rPr>
        <w:tab/>
        <w:t>m</w:t>
      </w:r>
      <w:r w:rsidRPr="00373E5D">
        <w:rPr>
          <w:b/>
          <w:color w:val="000000"/>
        </w:rPr>
        <w:t>a</w:t>
      </w:r>
      <w:r w:rsidRPr="00373E5D">
        <w:rPr>
          <w:rStyle w:val="subscript"/>
          <w:color w:val="000000"/>
        </w:rPr>
        <w:t>r</w:t>
      </w:r>
      <w:r w:rsidRPr="00373E5D">
        <w:rPr>
          <w:color w:val="000000"/>
        </w:rPr>
        <w:t xml:space="preserve">  = </w:t>
      </w:r>
      <w:proofErr w:type="spellStart"/>
      <w:r w:rsidRPr="00373E5D">
        <w:rPr>
          <w:b/>
          <w:color w:val="000000"/>
        </w:rPr>
        <w:t>F</w:t>
      </w:r>
      <w:r w:rsidRPr="00373E5D">
        <w:rPr>
          <w:rStyle w:val="subscript"/>
          <w:color w:val="000000"/>
        </w:rPr>
        <w:t>eff</w:t>
      </w:r>
      <w:proofErr w:type="spellEnd"/>
      <w:r w:rsidRPr="00373E5D">
        <w:rPr>
          <w:color w:val="000000"/>
        </w:rPr>
        <w:t xml:space="preserve">  =   </w:t>
      </w:r>
      <w:r w:rsidRPr="00373E5D">
        <w:rPr>
          <w:b/>
          <w:color w:val="000000"/>
        </w:rPr>
        <w:t>F</w:t>
      </w:r>
      <w:r>
        <w:rPr>
          <w:color w:val="000000"/>
        </w:rPr>
        <w:t xml:space="preserve">   </w:t>
      </w:r>
      <w:r w:rsidRPr="00373E5D">
        <w:rPr>
          <w:color w:val="000000"/>
        </w:rPr>
        <w:t xml:space="preserve">– </w:t>
      </w:r>
      <w:proofErr w:type="spellStart"/>
      <w:r w:rsidRPr="00373E5D">
        <w:rPr>
          <w:color w:val="000000"/>
        </w:rPr>
        <w:t>m</w:t>
      </w:r>
      <w:r w:rsidRPr="00373E5D">
        <w:rPr>
          <w:b/>
          <w:color w:val="000000"/>
        </w:rPr>
        <w:t>ω</w:t>
      </w:r>
      <w:proofErr w:type="spellEnd"/>
      <w:r w:rsidRPr="00373E5D">
        <w:rPr>
          <w:color w:val="000000"/>
        </w:rPr>
        <w:t xml:space="preserve"> x (</w:t>
      </w:r>
      <w:r w:rsidRPr="00373E5D">
        <w:rPr>
          <w:b/>
          <w:color w:val="000000"/>
        </w:rPr>
        <w:t>ω</w:t>
      </w:r>
      <w:r w:rsidRPr="00373E5D">
        <w:rPr>
          <w:color w:val="000000"/>
        </w:rPr>
        <w:t xml:space="preserve"> x </w:t>
      </w:r>
      <w:r w:rsidRPr="00373E5D">
        <w:rPr>
          <w:b/>
          <w:color w:val="000000"/>
        </w:rPr>
        <w:t>r</w:t>
      </w:r>
      <w:r w:rsidRPr="00373E5D">
        <w:rPr>
          <w:color w:val="000000"/>
        </w:rPr>
        <w:t>)  –</w:t>
      </w:r>
      <w:r>
        <w:rPr>
          <w:color w:val="000000"/>
        </w:rPr>
        <w:t xml:space="preserve"> </w:t>
      </w:r>
      <w:r w:rsidRPr="00373E5D">
        <w:rPr>
          <w:color w:val="000000"/>
        </w:rPr>
        <w:t xml:space="preserve"> 2m </w:t>
      </w:r>
      <w:r w:rsidRPr="00373E5D">
        <w:rPr>
          <w:b/>
          <w:color w:val="000000"/>
        </w:rPr>
        <w:t>ω</w:t>
      </w:r>
      <w:r w:rsidRPr="00373E5D">
        <w:rPr>
          <w:color w:val="000000"/>
        </w:rPr>
        <w:t xml:space="preserve"> x </w:t>
      </w:r>
      <w:proofErr w:type="spellStart"/>
      <w:r w:rsidRPr="00373E5D">
        <w:rPr>
          <w:b/>
          <w:color w:val="000000"/>
        </w:rPr>
        <w:t>v</w:t>
      </w:r>
      <w:r w:rsidRPr="00373E5D">
        <w:rPr>
          <w:rStyle w:val="subscript"/>
          <w:color w:val="000000"/>
        </w:rPr>
        <w:t>r</w:t>
      </w:r>
      <w:proofErr w:type="spellEnd"/>
      <w:r w:rsidRPr="00373E5D">
        <w:rPr>
          <w:color w:val="000000"/>
        </w:rPr>
        <w:t xml:space="preserve"> – m</w:t>
      </w:r>
      <w:r w:rsidRPr="00373E5D">
        <w:rPr>
          <w:b/>
          <w:color w:val="000000"/>
        </w:rPr>
        <w:fldChar w:fldCharType="begin"/>
      </w:r>
      <w:r w:rsidRPr="00373E5D">
        <w:rPr>
          <w:b/>
          <w:color w:val="000000"/>
        </w:rPr>
        <w:instrText xml:space="preserve"> EQ \O(ω,\S\up4</w:instrText>
      </w:r>
      <w:r w:rsidRPr="00373E5D">
        <w:rPr>
          <w:color w:val="000000"/>
        </w:rPr>
        <w:instrText>(•)</w:instrText>
      </w:r>
      <w:r w:rsidRPr="00373E5D">
        <w:rPr>
          <w:b/>
          <w:color w:val="000000"/>
        </w:rPr>
        <w:instrText>)</w:instrText>
      </w:r>
      <w:r w:rsidRPr="00373E5D">
        <w:rPr>
          <w:b/>
          <w:color w:val="000000"/>
        </w:rPr>
        <w:fldChar w:fldCharType="end"/>
      </w:r>
      <w:r w:rsidRPr="00373E5D">
        <w:rPr>
          <w:color w:val="000000"/>
        </w:rPr>
        <w:t xml:space="preserve"> x </w:t>
      </w:r>
      <w:r w:rsidRPr="00373E5D">
        <w:rPr>
          <w:b/>
          <w:color w:val="000000"/>
        </w:rPr>
        <w:t>r</w:t>
      </w:r>
      <w:r w:rsidRPr="00373E5D">
        <w:rPr>
          <w:rStyle w:val="subscript"/>
          <w:b w:val="0"/>
          <w:color w:val="000000"/>
        </w:rPr>
        <w:tab/>
        <w:t xml:space="preserve"> .</w:t>
      </w:r>
      <w:r w:rsidRPr="00373E5D">
        <w:rPr>
          <w:color w:val="000000"/>
        </w:rPr>
        <w:tab/>
        <w:t>// Goldstein p 135 (4-106,7)</w:t>
      </w:r>
    </w:p>
    <w:p w14:paraId="24F71BEC" w14:textId="77777777" w:rsidR="002531C9" w:rsidRDefault="002531C9" w:rsidP="002531C9"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  <w:t>// GPS p 175 (4.90,1)</w:t>
      </w:r>
    </w:p>
    <w:p w14:paraId="36F6E5AE" w14:textId="77777777" w:rsidR="002531C9" w:rsidRDefault="002531C9" w:rsidP="002531C9"/>
    <w:p w14:paraId="38D61FD9" w14:textId="77777777" w:rsidR="002531C9" w:rsidRDefault="002531C9" w:rsidP="002531C9">
      <w:r>
        <w:t>Based on these comparisons, we construct t</w:t>
      </w:r>
      <w:r w:rsidR="00AC06FD">
        <w:t xml:space="preserve">he following translation table where Goldstein's rotating frame is associated with our Frame S' in our non-swap notation:  </w:t>
      </w:r>
    </w:p>
    <w:p w14:paraId="0990A74B" w14:textId="77777777" w:rsidR="002531C9" w:rsidRDefault="002531C9" w:rsidP="002531C9"/>
    <w:p w14:paraId="0D6EAB76" w14:textId="77777777" w:rsidR="00C07EF6" w:rsidRPr="00C07EF6" w:rsidRDefault="00C07EF6" w:rsidP="002531C9">
      <w:pPr>
        <w:rPr>
          <w:u w:val="single"/>
        </w:rPr>
      </w:pPr>
      <w:r>
        <w:tab/>
      </w:r>
    </w:p>
    <w:p w14:paraId="69B47EB8" w14:textId="77777777" w:rsidR="002531C9" w:rsidRPr="00373E5D" w:rsidRDefault="00C07EF6" w:rsidP="002531C9">
      <w:r w:rsidRPr="00C07EF6">
        <w:rPr>
          <w:u w:val="single"/>
        </w:rPr>
        <w:t xml:space="preserve">our </w:t>
      </w:r>
      <w:r w:rsidR="002531C9" w:rsidRPr="00C07EF6">
        <w:rPr>
          <w:color w:val="000000"/>
          <w:u w:val="single"/>
        </w:rPr>
        <w:tab/>
      </w:r>
      <w:r w:rsidRPr="00C07EF6">
        <w:rPr>
          <w:color w:val="000000"/>
          <w:u w:val="single"/>
        </w:rPr>
        <w:t>non-swap</w:t>
      </w:r>
      <w:r w:rsidR="002531C9" w:rsidRPr="00D51067">
        <w:rPr>
          <w:color w:val="000000"/>
          <w:u w:val="words"/>
        </w:rPr>
        <w:tab/>
        <w:t>Goldstein</w:t>
      </w:r>
      <w:r w:rsidR="002531C9">
        <w:tab/>
      </w:r>
      <w:r w:rsidR="002531C9">
        <w:tab/>
      </w:r>
      <w:r w:rsidR="002531C9">
        <w:tab/>
      </w:r>
      <w:r w:rsidR="002531C9">
        <w:tab/>
      </w:r>
      <w:r w:rsidR="002531C9">
        <w:tab/>
      </w:r>
      <w:r w:rsidR="002531C9">
        <w:tab/>
      </w:r>
      <w:r w:rsidR="002531C9">
        <w:tab/>
      </w:r>
      <w:r w:rsidR="002531C9">
        <w:tab/>
      </w:r>
      <w:r w:rsidR="002531C9">
        <w:tab/>
        <w:t>(10.3)</w:t>
      </w:r>
    </w:p>
    <w:p w14:paraId="4C6E432B" w14:textId="77777777" w:rsidR="002531C9" w:rsidRPr="00DE2FC3" w:rsidRDefault="002531C9" w:rsidP="002531C9">
      <w:r w:rsidRPr="00D51067">
        <w:rPr>
          <w:color w:val="000000"/>
          <w:u w:val="words"/>
        </w:rPr>
        <w:t xml:space="preserve">      notation</w:t>
      </w:r>
      <w:r w:rsidRPr="00D51067">
        <w:rPr>
          <w:color w:val="000000"/>
          <w:u w:val="words"/>
        </w:rPr>
        <w:tab/>
        <w:t>authors</w:t>
      </w:r>
      <w:r>
        <w:tab/>
      </w:r>
      <w:r>
        <w:tab/>
      </w:r>
      <w:r w:rsidRPr="00D51067">
        <w:rPr>
          <w:b/>
        </w:rPr>
        <w:t>b</w:t>
      </w:r>
      <w:r>
        <w:t xml:space="preserve"> = 0 </w:t>
      </w:r>
      <w:r>
        <w:tab/>
        <w:t xml:space="preserve"> so </w:t>
      </w:r>
      <w:r>
        <w:tab/>
      </w:r>
      <w:r w:rsidRPr="00DE2FC3">
        <w:rPr>
          <w:b/>
        </w:rPr>
        <w:t>r</w:t>
      </w:r>
      <w:r>
        <w:t xml:space="preserve"> = </w:t>
      </w:r>
      <w:r w:rsidRPr="00DE2FC3">
        <w:rPr>
          <w:b/>
        </w:rPr>
        <w:t>r</w:t>
      </w:r>
      <w:r>
        <w:t>'</w:t>
      </w:r>
    </w:p>
    <w:p w14:paraId="3D1398CB" w14:textId="77777777" w:rsidR="002531C9" w:rsidRPr="00D51067" w:rsidRDefault="002531C9" w:rsidP="002531C9">
      <w:pPr>
        <w:rPr>
          <w:color w:val="000000"/>
          <w:u w:val="words"/>
        </w:rPr>
      </w:pPr>
      <w:r w:rsidRPr="00D51067">
        <w:rPr>
          <w:color w:val="000000"/>
          <w:u w:val="words"/>
        </w:rPr>
        <w:tab/>
      </w:r>
    </w:p>
    <w:p w14:paraId="33D98B39" w14:textId="77777777" w:rsidR="002531C9" w:rsidRPr="00D51067" w:rsidRDefault="002531C9" w:rsidP="002531C9">
      <w:pPr>
        <w:rPr>
          <w:color w:val="000000"/>
        </w:rPr>
      </w:pPr>
      <w:r w:rsidRPr="00D51067">
        <w:rPr>
          <w:color w:val="000000"/>
          <w:u w:val="words"/>
        </w:rPr>
        <w:tab/>
      </w:r>
      <w:r w:rsidRPr="00D51067">
        <w:rPr>
          <w:color w:val="000000"/>
        </w:rPr>
        <w:t>S</w:t>
      </w:r>
      <w:r>
        <w:rPr>
          <w:color w:val="000000"/>
        </w:rPr>
        <w:t>'</w:t>
      </w:r>
      <w:r w:rsidRPr="00D51067">
        <w:rPr>
          <w:color w:val="000000"/>
        </w:rPr>
        <w:tab/>
      </w:r>
      <w:r w:rsidRPr="00D51067">
        <w:rPr>
          <w:color w:val="000000"/>
        </w:rPr>
        <w:tab/>
        <w:t>r</w:t>
      </w:r>
      <w:r w:rsidRPr="00D51067">
        <w:rPr>
          <w:color w:val="000000"/>
        </w:rPr>
        <w:tab/>
      </w:r>
      <w:r w:rsidRPr="00D51067">
        <w:rPr>
          <w:color w:val="000000"/>
        </w:rPr>
        <w:tab/>
        <w:t>name of the rotating frame</w:t>
      </w:r>
      <w:r>
        <w:rPr>
          <w:color w:val="000000"/>
        </w:rPr>
        <w:t xml:space="preserve"> (r = rotating or body)</w:t>
      </w:r>
    </w:p>
    <w:p w14:paraId="3BBEDDA1" w14:textId="77777777" w:rsidR="002531C9" w:rsidRPr="00D51067" w:rsidRDefault="002531C9" w:rsidP="002531C9">
      <w:pPr>
        <w:rPr>
          <w:color w:val="000000"/>
        </w:rPr>
      </w:pPr>
      <w:r w:rsidRPr="00D51067">
        <w:rPr>
          <w:color w:val="000000"/>
          <w:u w:val="words"/>
        </w:rPr>
        <w:tab/>
      </w:r>
      <w:r>
        <w:rPr>
          <w:color w:val="000000"/>
        </w:rPr>
        <w:t>S</w:t>
      </w:r>
      <w:r w:rsidRPr="00D51067">
        <w:rPr>
          <w:color w:val="000000"/>
        </w:rPr>
        <w:tab/>
      </w:r>
      <w:r w:rsidRPr="00D51067">
        <w:rPr>
          <w:color w:val="000000"/>
        </w:rPr>
        <w:tab/>
        <w:t>s</w:t>
      </w:r>
      <w:r w:rsidRPr="00D51067">
        <w:rPr>
          <w:color w:val="000000"/>
        </w:rPr>
        <w:tab/>
      </w:r>
      <w:r w:rsidRPr="00D51067">
        <w:rPr>
          <w:color w:val="000000"/>
        </w:rPr>
        <w:tab/>
        <w:t>name of the fixed frame (</w:t>
      </w:r>
      <w:r>
        <w:rPr>
          <w:color w:val="000000"/>
        </w:rPr>
        <w:t xml:space="preserve">s = </w:t>
      </w:r>
      <w:r w:rsidRPr="00D51067">
        <w:rPr>
          <w:color w:val="000000"/>
        </w:rPr>
        <w:t>space)</w:t>
      </w:r>
    </w:p>
    <w:p w14:paraId="24492DC0" w14:textId="77777777" w:rsidR="002531C9" w:rsidRPr="00D51067" w:rsidRDefault="002531C9" w:rsidP="002531C9">
      <w:pPr>
        <w:rPr>
          <w:color w:val="000000"/>
        </w:rPr>
      </w:pPr>
      <w:r w:rsidRPr="00D51067">
        <w:rPr>
          <w:color w:val="000000"/>
        </w:rPr>
        <w:tab/>
      </w:r>
      <w:r w:rsidR="00C07EF6" w:rsidRPr="00D51067">
        <w:rPr>
          <w:color w:val="000000"/>
        </w:rPr>
        <w:t>(d/</w:t>
      </w:r>
      <w:proofErr w:type="spellStart"/>
      <w:r w:rsidR="00C07EF6" w:rsidRPr="00D51067">
        <w:rPr>
          <w:color w:val="000000"/>
        </w:rPr>
        <w:t>dt</w:t>
      </w:r>
      <w:proofErr w:type="spellEnd"/>
      <w:r w:rsidR="00C07EF6" w:rsidRPr="00D51067">
        <w:rPr>
          <w:color w:val="000000"/>
        </w:rPr>
        <w:t>)</w:t>
      </w:r>
      <w:r w:rsidR="00C07EF6">
        <w:rPr>
          <w:rStyle w:val="subscript"/>
          <w:color w:val="000000"/>
        </w:rPr>
        <w:t>S'</w:t>
      </w:r>
      <w:r w:rsidRPr="00D51067">
        <w:rPr>
          <w:color w:val="000000"/>
        </w:rPr>
        <w:tab/>
        <w:t>(d/</w:t>
      </w:r>
      <w:proofErr w:type="spellStart"/>
      <w:r w:rsidRPr="00D51067">
        <w:rPr>
          <w:color w:val="000000"/>
        </w:rPr>
        <w:t>dt</w:t>
      </w:r>
      <w:proofErr w:type="spellEnd"/>
      <w:r w:rsidRPr="00D51067">
        <w:rPr>
          <w:color w:val="000000"/>
        </w:rPr>
        <w:t>)</w:t>
      </w:r>
      <w:r w:rsidRPr="00D51067">
        <w:rPr>
          <w:rStyle w:val="subscript"/>
          <w:color w:val="000000"/>
        </w:rPr>
        <w:t>r</w:t>
      </w:r>
      <w:r w:rsidRPr="00D51067">
        <w:rPr>
          <w:color w:val="000000"/>
        </w:rPr>
        <w:t xml:space="preserve">   </w:t>
      </w:r>
      <w:r w:rsidRPr="00D51067">
        <w:rPr>
          <w:color w:val="000000"/>
        </w:rPr>
        <w:tab/>
        <w:t>time derivative in the rotating frame</w:t>
      </w:r>
    </w:p>
    <w:p w14:paraId="266CE46F" w14:textId="77777777" w:rsidR="002531C9" w:rsidRPr="00D51067" w:rsidRDefault="002531C9" w:rsidP="002531C9">
      <w:pPr>
        <w:rPr>
          <w:color w:val="000000"/>
        </w:rPr>
      </w:pPr>
      <w:r w:rsidRPr="00D51067">
        <w:rPr>
          <w:color w:val="000000"/>
        </w:rPr>
        <w:tab/>
      </w:r>
      <w:r w:rsidR="00C07EF6" w:rsidRPr="00D51067">
        <w:rPr>
          <w:color w:val="000000"/>
        </w:rPr>
        <w:t>(d/</w:t>
      </w:r>
      <w:proofErr w:type="spellStart"/>
      <w:r w:rsidR="00C07EF6" w:rsidRPr="00D51067">
        <w:rPr>
          <w:color w:val="000000"/>
        </w:rPr>
        <w:t>dt</w:t>
      </w:r>
      <w:proofErr w:type="spellEnd"/>
      <w:r w:rsidR="00C07EF6" w:rsidRPr="00D51067">
        <w:rPr>
          <w:color w:val="000000"/>
        </w:rPr>
        <w:t>)</w:t>
      </w:r>
      <w:r w:rsidR="00C07EF6">
        <w:rPr>
          <w:rStyle w:val="subscript"/>
          <w:color w:val="000000"/>
        </w:rPr>
        <w:t>S</w:t>
      </w:r>
      <w:r w:rsidR="00C07EF6">
        <w:rPr>
          <w:color w:val="000000"/>
        </w:rPr>
        <w:tab/>
      </w:r>
      <w:r w:rsidRPr="00D51067">
        <w:rPr>
          <w:color w:val="000000"/>
        </w:rPr>
        <w:t>(d/</w:t>
      </w:r>
      <w:proofErr w:type="spellStart"/>
      <w:r w:rsidRPr="00D51067">
        <w:rPr>
          <w:color w:val="000000"/>
        </w:rPr>
        <w:t>dt</w:t>
      </w:r>
      <w:proofErr w:type="spellEnd"/>
      <w:r w:rsidRPr="00D51067">
        <w:rPr>
          <w:color w:val="000000"/>
        </w:rPr>
        <w:t>)</w:t>
      </w:r>
      <w:r w:rsidRPr="00D51067">
        <w:rPr>
          <w:rStyle w:val="subscript"/>
          <w:color w:val="000000"/>
        </w:rPr>
        <w:t>s</w:t>
      </w:r>
      <w:r w:rsidRPr="00D51067">
        <w:rPr>
          <w:color w:val="000000"/>
        </w:rPr>
        <w:t xml:space="preserve">   </w:t>
      </w:r>
      <w:r w:rsidRPr="00D51067">
        <w:rPr>
          <w:color w:val="000000"/>
        </w:rPr>
        <w:tab/>
        <w:t>time derivative in the fixed frame</w:t>
      </w:r>
    </w:p>
    <w:p w14:paraId="3A844D51" w14:textId="77777777" w:rsidR="002531C9" w:rsidRPr="00D51067" w:rsidRDefault="002531C9" w:rsidP="002531C9">
      <w:pPr>
        <w:rPr>
          <w:color w:val="000000"/>
        </w:rPr>
      </w:pPr>
      <w:r w:rsidRPr="00D51067">
        <w:rPr>
          <w:color w:val="000000"/>
        </w:rPr>
        <w:tab/>
      </w:r>
    </w:p>
    <w:p w14:paraId="0096F1D9" w14:textId="77777777" w:rsidR="002531C9" w:rsidRPr="002531C9" w:rsidRDefault="002531C9" w:rsidP="002531C9">
      <w:r w:rsidRPr="00D51067">
        <w:rPr>
          <w:color w:val="000000"/>
        </w:rPr>
        <w:tab/>
      </w:r>
      <w:r w:rsidRPr="00D51067">
        <w:rPr>
          <w:b/>
          <w:color w:val="000000"/>
        </w:rPr>
        <w:t>r</w:t>
      </w:r>
      <w:r>
        <w:rPr>
          <w:b/>
          <w:color w:val="000000"/>
        </w:rPr>
        <w:t>'</w:t>
      </w:r>
      <w:r w:rsidRPr="00D51067">
        <w:rPr>
          <w:color w:val="000000"/>
        </w:rPr>
        <w:tab/>
      </w:r>
      <w:r w:rsidRPr="00D51067">
        <w:rPr>
          <w:color w:val="000000"/>
        </w:rPr>
        <w:tab/>
      </w:r>
      <w:r w:rsidRPr="00D51067">
        <w:rPr>
          <w:b/>
          <w:color w:val="000000"/>
        </w:rPr>
        <w:t>r</w:t>
      </w:r>
      <w:r w:rsidRPr="00D51067">
        <w:rPr>
          <w:color w:val="000000"/>
        </w:rPr>
        <w:tab/>
      </w:r>
      <w:r w:rsidRPr="00D51067">
        <w:rPr>
          <w:color w:val="000000"/>
        </w:rPr>
        <w:tab/>
        <w:t>position in rotating frame</w:t>
      </w:r>
      <w:r>
        <w:t xml:space="preserve">  ( </w:t>
      </w:r>
      <w:r w:rsidRPr="00DE2FC3">
        <w:rPr>
          <w:b/>
        </w:rPr>
        <w:t>r</w:t>
      </w:r>
      <w:r>
        <w:rPr>
          <w:b/>
        </w:rPr>
        <w:t>'</w:t>
      </w:r>
      <w:r>
        <w:t xml:space="preserve"> = </w:t>
      </w:r>
      <w:r w:rsidRPr="00DE2FC3">
        <w:rPr>
          <w:b/>
        </w:rPr>
        <w:t>r</w:t>
      </w:r>
      <w:r>
        <w:t xml:space="preserve"> )</w:t>
      </w:r>
    </w:p>
    <w:p w14:paraId="39C8C802" w14:textId="77777777" w:rsidR="002531C9" w:rsidRPr="00D51067" w:rsidRDefault="002531C9" w:rsidP="002531C9">
      <w:pPr>
        <w:rPr>
          <w:rStyle w:val="subscript"/>
          <w:b w:val="0"/>
          <w:color w:val="000000"/>
        </w:rPr>
      </w:pPr>
      <w:r w:rsidRPr="00D51067">
        <w:rPr>
          <w:color w:val="000000"/>
        </w:rPr>
        <w:tab/>
      </w:r>
      <w:r w:rsidRPr="00D51067">
        <w:rPr>
          <w:b/>
          <w:color w:val="000000"/>
        </w:rPr>
        <w:t>v</w:t>
      </w:r>
      <w:r>
        <w:rPr>
          <w:b/>
          <w:color w:val="000000"/>
        </w:rPr>
        <w:t>'</w:t>
      </w:r>
      <w:r w:rsidRPr="00D51067">
        <w:rPr>
          <w:color w:val="000000"/>
        </w:rPr>
        <w:tab/>
      </w:r>
      <w:r w:rsidRPr="00D51067">
        <w:rPr>
          <w:color w:val="000000"/>
        </w:rPr>
        <w:tab/>
      </w:r>
      <w:proofErr w:type="spellStart"/>
      <w:r w:rsidRPr="00D51067">
        <w:rPr>
          <w:b/>
          <w:color w:val="000000"/>
        </w:rPr>
        <w:t>v</w:t>
      </w:r>
      <w:r>
        <w:rPr>
          <w:rStyle w:val="subscript"/>
        </w:rPr>
        <w:t>r</w:t>
      </w:r>
      <w:proofErr w:type="spellEnd"/>
      <w:r w:rsidRPr="00D51067">
        <w:rPr>
          <w:rStyle w:val="subscript"/>
          <w:color w:val="000000"/>
        </w:rPr>
        <w:tab/>
      </w:r>
      <w:r w:rsidRPr="00D51067">
        <w:rPr>
          <w:rStyle w:val="subscript"/>
          <w:color w:val="000000"/>
        </w:rPr>
        <w:tab/>
      </w:r>
      <w:r w:rsidRPr="00D51067">
        <w:rPr>
          <w:color w:val="000000"/>
        </w:rPr>
        <w:t>velocity in rotating frame</w:t>
      </w:r>
    </w:p>
    <w:p w14:paraId="66ADB4B7" w14:textId="77777777" w:rsidR="002531C9" w:rsidRPr="00D51067" w:rsidRDefault="002531C9" w:rsidP="002531C9">
      <w:pPr>
        <w:rPr>
          <w:color w:val="000000"/>
        </w:rPr>
      </w:pPr>
      <w:r w:rsidRPr="00D51067">
        <w:rPr>
          <w:color w:val="000000"/>
        </w:rPr>
        <w:tab/>
      </w:r>
      <w:r w:rsidRPr="00D51067">
        <w:rPr>
          <w:b/>
          <w:color w:val="000000"/>
        </w:rPr>
        <w:t>a</w:t>
      </w:r>
      <w:r>
        <w:rPr>
          <w:b/>
          <w:color w:val="000000"/>
        </w:rPr>
        <w:t>'</w:t>
      </w:r>
      <w:r w:rsidRPr="00D51067">
        <w:rPr>
          <w:color w:val="000000"/>
        </w:rPr>
        <w:tab/>
      </w:r>
      <w:r w:rsidRPr="00D51067">
        <w:rPr>
          <w:color w:val="000000"/>
        </w:rPr>
        <w:tab/>
      </w:r>
      <w:proofErr w:type="spellStart"/>
      <w:r w:rsidRPr="00D51067">
        <w:rPr>
          <w:b/>
          <w:color w:val="000000"/>
        </w:rPr>
        <w:t>a</w:t>
      </w:r>
      <w:r>
        <w:rPr>
          <w:rStyle w:val="subscript"/>
        </w:rPr>
        <w:t>r</w:t>
      </w:r>
      <w:proofErr w:type="spellEnd"/>
      <w:r w:rsidRPr="00D51067">
        <w:rPr>
          <w:color w:val="000000"/>
        </w:rPr>
        <w:tab/>
      </w:r>
      <w:r w:rsidRPr="00D51067">
        <w:rPr>
          <w:color w:val="000000"/>
        </w:rPr>
        <w:tab/>
        <w:t>acceleration in rotating frame</w:t>
      </w:r>
    </w:p>
    <w:p w14:paraId="30FABA6E" w14:textId="77777777" w:rsidR="002531C9" w:rsidRPr="00D51067" w:rsidRDefault="002531C9" w:rsidP="002531C9">
      <w:pPr>
        <w:rPr>
          <w:color w:val="000000"/>
        </w:rPr>
      </w:pPr>
    </w:p>
    <w:p w14:paraId="1DCEE1A9" w14:textId="77777777" w:rsidR="002531C9" w:rsidRPr="00D51067" w:rsidRDefault="002531C9" w:rsidP="002531C9">
      <w:pPr>
        <w:rPr>
          <w:color w:val="000000"/>
        </w:rPr>
      </w:pPr>
      <w:r w:rsidRPr="00D51067">
        <w:rPr>
          <w:color w:val="000000"/>
        </w:rPr>
        <w:tab/>
      </w:r>
      <w:r>
        <w:rPr>
          <w:b/>
          <w:color w:val="000000"/>
        </w:rPr>
        <w:t>r</w:t>
      </w:r>
      <w:r w:rsidRPr="00D51067">
        <w:rPr>
          <w:color w:val="000000"/>
        </w:rPr>
        <w:tab/>
      </w:r>
      <w:r>
        <w:tab/>
      </w:r>
      <w:r w:rsidRPr="00D51067">
        <w:rPr>
          <w:b/>
        </w:rPr>
        <w:t>r</w:t>
      </w:r>
      <w:r>
        <w:rPr>
          <w:color w:val="000000"/>
        </w:rPr>
        <w:tab/>
      </w:r>
      <w:r>
        <w:rPr>
          <w:color w:val="000000"/>
        </w:rPr>
        <w:tab/>
      </w:r>
      <w:r w:rsidRPr="00D51067">
        <w:rPr>
          <w:color w:val="000000"/>
        </w:rPr>
        <w:t>position in fixed frame</w:t>
      </w:r>
    </w:p>
    <w:p w14:paraId="24B3BFC0" w14:textId="77777777" w:rsidR="002531C9" w:rsidRPr="00D51067" w:rsidRDefault="002531C9" w:rsidP="002531C9">
      <w:pPr>
        <w:rPr>
          <w:rStyle w:val="subscript"/>
          <w:b w:val="0"/>
          <w:color w:val="000000"/>
        </w:rPr>
      </w:pPr>
      <w:r w:rsidRPr="00D51067">
        <w:rPr>
          <w:color w:val="000000"/>
        </w:rPr>
        <w:tab/>
      </w:r>
      <w:r>
        <w:rPr>
          <w:b/>
          <w:color w:val="000000"/>
        </w:rPr>
        <w:t>v</w:t>
      </w:r>
      <w:r w:rsidRPr="00D51067">
        <w:rPr>
          <w:color w:val="000000"/>
        </w:rPr>
        <w:tab/>
      </w:r>
      <w:r w:rsidRPr="00D51067">
        <w:rPr>
          <w:color w:val="000000"/>
        </w:rPr>
        <w:tab/>
      </w:r>
      <w:proofErr w:type="spellStart"/>
      <w:r w:rsidRPr="00D51067">
        <w:rPr>
          <w:b/>
          <w:color w:val="000000"/>
        </w:rPr>
        <w:t>v</w:t>
      </w:r>
      <w:r w:rsidRPr="00D51067">
        <w:rPr>
          <w:rStyle w:val="subscript"/>
          <w:color w:val="000000"/>
        </w:rPr>
        <w:t>s</w:t>
      </w:r>
      <w:proofErr w:type="spellEnd"/>
      <w:r w:rsidRPr="00D51067">
        <w:rPr>
          <w:rStyle w:val="subscript"/>
          <w:color w:val="000000"/>
        </w:rPr>
        <w:tab/>
      </w:r>
      <w:r w:rsidRPr="00D51067">
        <w:rPr>
          <w:rStyle w:val="subscript"/>
          <w:color w:val="000000"/>
        </w:rPr>
        <w:tab/>
      </w:r>
      <w:r w:rsidRPr="00D51067">
        <w:rPr>
          <w:color w:val="000000"/>
        </w:rPr>
        <w:t>velocity in fixed frame</w:t>
      </w:r>
      <w:r>
        <w:rPr>
          <w:color w:val="000000"/>
        </w:rPr>
        <w:t xml:space="preserve"> (s = space)</w:t>
      </w:r>
    </w:p>
    <w:p w14:paraId="1ECFFACD" w14:textId="77777777" w:rsidR="002531C9" w:rsidRPr="00D51067" w:rsidRDefault="002531C9" w:rsidP="002531C9">
      <w:pPr>
        <w:rPr>
          <w:color w:val="000000"/>
        </w:rPr>
      </w:pPr>
      <w:r w:rsidRPr="00D51067">
        <w:rPr>
          <w:color w:val="000000"/>
        </w:rPr>
        <w:tab/>
      </w:r>
      <w:r>
        <w:rPr>
          <w:b/>
          <w:color w:val="000000"/>
        </w:rPr>
        <w:t>a</w:t>
      </w:r>
      <w:r w:rsidRPr="00D51067">
        <w:rPr>
          <w:color w:val="000000"/>
        </w:rPr>
        <w:tab/>
      </w:r>
      <w:r w:rsidRPr="00D51067">
        <w:rPr>
          <w:color w:val="000000"/>
        </w:rPr>
        <w:tab/>
      </w:r>
      <w:r w:rsidRPr="00D51067">
        <w:rPr>
          <w:b/>
          <w:color w:val="000000"/>
        </w:rPr>
        <w:t>a</w:t>
      </w:r>
      <w:r w:rsidRPr="00D51067">
        <w:rPr>
          <w:rStyle w:val="subscript"/>
          <w:color w:val="000000"/>
        </w:rPr>
        <w:t>s</w:t>
      </w:r>
      <w:r w:rsidRPr="00D51067">
        <w:rPr>
          <w:color w:val="000000"/>
        </w:rPr>
        <w:tab/>
      </w:r>
      <w:r w:rsidRPr="00D51067">
        <w:rPr>
          <w:color w:val="000000"/>
        </w:rPr>
        <w:tab/>
        <w:t>acceleration in fixed frame</w:t>
      </w:r>
    </w:p>
    <w:p w14:paraId="2BD539FB" w14:textId="77777777" w:rsidR="002531C9" w:rsidRPr="00D51067" w:rsidRDefault="002531C9" w:rsidP="002531C9">
      <w:pPr>
        <w:rPr>
          <w:color w:val="000000"/>
        </w:rPr>
      </w:pPr>
    </w:p>
    <w:p w14:paraId="2E1E0BCE" w14:textId="77777777" w:rsidR="002531C9" w:rsidRPr="00D51067" w:rsidRDefault="002531C9" w:rsidP="002531C9">
      <w:pPr>
        <w:rPr>
          <w:color w:val="000000"/>
        </w:rPr>
      </w:pPr>
      <w:r w:rsidRPr="00D51067">
        <w:rPr>
          <w:color w:val="000000"/>
        </w:rPr>
        <w:tab/>
      </w:r>
      <w:r w:rsidRPr="00D51067">
        <w:rPr>
          <w:b/>
          <w:color w:val="000000"/>
        </w:rPr>
        <w:t>F</w:t>
      </w:r>
      <w:r w:rsidRPr="00D51067">
        <w:rPr>
          <w:color w:val="000000"/>
        </w:rPr>
        <w:tab/>
      </w:r>
      <w:r w:rsidRPr="00D51067">
        <w:rPr>
          <w:color w:val="000000"/>
        </w:rPr>
        <w:tab/>
      </w:r>
      <w:r w:rsidRPr="00D51067">
        <w:rPr>
          <w:b/>
          <w:color w:val="000000"/>
        </w:rPr>
        <w:t>F</w:t>
      </w:r>
      <w:r w:rsidRPr="00D51067">
        <w:rPr>
          <w:color w:val="000000"/>
        </w:rPr>
        <w:tab/>
      </w:r>
      <w:r w:rsidRPr="00D51067">
        <w:rPr>
          <w:color w:val="000000"/>
        </w:rPr>
        <w:tab/>
        <w:t>force in fixed frame  = true force in rotating frame</w:t>
      </w:r>
    </w:p>
    <w:p w14:paraId="51B7AB76" w14:textId="77777777" w:rsidR="002531C9" w:rsidRPr="00D51067" w:rsidRDefault="002531C9" w:rsidP="002531C9">
      <w:pPr>
        <w:rPr>
          <w:color w:val="000000"/>
        </w:rPr>
      </w:pPr>
      <w:r w:rsidRPr="00D51067">
        <w:rPr>
          <w:color w:val="000000"/>
        </w:rPr>
        <w:tab/>
      </w:r>
      <w:proofErr w:type="spellStart"/>
      <w:r w:rsidRPr="00D51067">
        <w:rPr>
          <w:b/>
          <w:color w:val="000000"/>
        </w:rPr>
        <w:t>F</w:t>
      </w:r>
      <w:r>
        <w:rPr>
          <w:b/>
          <w:color w:val="000000"/>
        </w:rPr>
        <w:t>'</w:t>
      </w:r>
      <w:r w:rsidRPr="00D51067">
        <w:rPr>
          <w:rStyle w:val="subscript"/>
          <w:color w:val="000000"/>
        </w:rPr>
        <w:t>eff</w:t>
      </w:r>
      <w:proofErr w:type="spellEnd"/>
      <w:r w:rsidRPr="00D51067">
        <w:rPr>
          <w:color w:val="000000"/>
        </w:rPr>
        <w:tab/>
      </w:r>
      <w:proofErr w:type="spellStart"/>
      <w:r w:rsidRPr="00D51067">
        <w:rPr>
          <w:b/>
          <w:color w:val="000000"/>
        </w:rPr>
        <w:t>F</w:t>
      </w:r>
      <w:r w:rsidRPr="00D51067">
        <w:rPr>
          <w:rStyle w:val="subscript"/>
          <w:color w:val="000000"/>
        </w:rPr>
        <w:t>eff</w:t>
      </w:r>
      <w:proofErr w:type="spellEnd"/>
      <w:r w:rsidRPr="00D51067">
        <w:rPr>
          <w:color w:val="000000"/>
        </w:rPr>
        <w:tab/>
      </w:r>
      <w:r w:rsidRPr="00D51067">
        <w:rPr>
          <w:color w:val="000000"/>
        </w:rPr>
        <w:tab/>
        <w:t>total effective force in the rotating frame</w:t>
      </w:r>
    </w:p>
    <w:p w14:paraId="0E39AE9A" w14:textId="77777777" w:rsidR="002531C9" w:rsidRPr="00D51067" w:rsidRDefault="002531C9" w:rsidP="002531C9">
      <w:pPr>
        <w:rPr>
          <w:color w:val="000000"/>
        </w:rPr>
      </w:pPr>
      <w:r w:rsidRPr="00D51067">
        <w:rPr>
          <w:color w:val="000000"/>
        </w:rPr>
        <w:tab/>
      </w:r>
      <w:proofErr w:type="spellStart"/>
      <w:r w:rsidRPr="00D51067">
        <w:rPr>
          <w:b/>
          <w:color w:val="000000"/>
        </w:rPr>
        <w:t>F</w:t>
      </w:r>
      <w:r w:rsidRPr="00D51067">
        <w:rPr>
          <w:rStyle w:val="subscript"/>
          <w:color w:val="000000"/>
        </w:rPr>
        <w:t>fict</w:t>
      </w:r>
      <w:proofErr w:type="spellEnd"/>
      <w:r w:rsidRPr="00D51067">
        <w:rPr>
          <w:color w:val="000000"/>
        </w:rPr>
        <w:tab/>
      </w:r>
      <w:r w:rsidRPr="00D51067">
        <w:rPr>
          <w:color w:val="000000"/>
        </w:rPr>
        <w:tab/>
      </w:r>
      <w:r w:rsidRPr="00D51067">
        <w:rPr>
          <w:color w:val="000000"/>
        </w:rPr>
        <w:tab/>
        <w:t>total fictitious force in the rotating frame</w:t>
      </w:r>
    </w:p>
    <w:p w14:paraId="55EC1087" w14:textId="77777777" w:rsidR="002531C9" w:rsidRDefault="002531C9" w:rsidP="002531C9"/>
    <w:p w14:paraId="5C42E8ED" w14:textId="77777777" w:rsidR="002531C9" w:rsidRPr="004D69BB" w:rsidRDefault="002531C9" w:rsidP="002531C9">
      <w:r>
        <w:tab/>
      </w:r>
      <w:r>
        <w:rPr>
          <w:b/>
        </w:rPr>
        <w:t>b</w:t>
      </w:r>
      <w:r>
        <w:rPr>
          <w:b/>
        </w:rPr>
        <w:tab/>
      </w:r>
      <w:r>
        <w:rPr>
          <w:b/>
        </w:rPr>
        <w:tab/>
      </w:r>
      <w:r w:rsidRPr="00D51067">
        <w:t>0</w:t>
      </w:r>
      <w:r>
        <w:tab/>
      </w:r>
      <w:r>
        <w:tab/>
        <w:t xml:space="preserve">location of the rotating frame origin (measured in the fixed frame) </w:t>
      </w:r>
    </w:p>
    <w:p w14:paraId="0DEEBCCB" w14:textId="77777777" w:rsidR="002531C9" w:rsidRPr="004D69BB" w:rsidRDefault="002531C9" w:rsidP="002531C9">
      <w:r>
        <w:tab/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rStyle w:val="subscript"/>
          <w:color w:val="000000"/>
        </w:rPr>
        <w:t>'</w:t>
      </w:r>
      <w:r>
        <w:rPr>
          <w:b/>
        </w:rPr>
        <w:tab/>
      </w:r>
      <w:r>
        <w:rPr>
          <w:b/>
        </w:rPr>
        <w:tab/>
      </w:r>
      <w:r w:rsidRPr="00D51067">
        <w:t>0</w:t>
      </w:r>
      <w:r>
        <w:tab/>
      </w:r>
      <w:r>
        <w:tab/>
        <w:t>velocity of the rotating frame origin (measured in the fixed frame)</w:t>
      </w:r>
    </w:p>
    <w:p w14:paraId="1ACD726B" w14:textId="77777777" w:rsidR="002531C9" w:rsidRPr="004D69BB" w:rsidRDefault="002531C9" w:rsidP="002531C9">
      <w:r>
        <w:tab/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rPr>
          <w:rStyle w:val="subscript"/>
          <w:color w:val="000000"/>
        </w:rPr>
        <w:t>'</w:t>
      </w:r>
      <w:r>
        <w:tab/>
      </w:r>
      <w:r>
        <w:tab/>
      </w:r>
      <w:r w:rsidRPr="00D51067">
        <w:t>0</w:t>
      </w:r>
      <w:r>
        <w:rPr>
          <w:rStyle w:val="subscript"/>
        </w:rPr>
        <w:tab/>
      </w:r>
      <w:r>
        <w:rPr>
          <w:rStyle w:val="subscript"/>
        </w:rPr>
        <w:tab/>
      </w:r>
      <w:r>
        <w:t>acceleration of the rotating frame origin (measured in the fixed frame)</w:t>
      </w:r>
    </w:p>
    <w:p w14:paraId="56AB2EF6" w14:textId="77777777" w:rsidR="002531C9" w:rsidRPr="002531C9" w:rsidRDefault="002531C9" w:rsidP="002531C9"/>
    <w:p w14:paraId="00358723" w14:textId="77777777" w:rsidR="002531C9" w:rsidRDefault="002531C9" w:rsidP="002531C9">
      <w:r>
        <w:t xml:space="preserve">Since </w:t>
      </w:r>
      <w:r w:rsidRPr="00ED546A">
        <w:rPr>
          <w:b/>
        </w:rPr>
        <w:t>b</w:t>
      </w:r>
      <w:r>
        <w:t xml:space="preserve"> = 0 is assumed, the Goldstein and GPS texts only treat a special case of the "rotating frames of reference" scenario we depict in Fig 1 in which </w:t>
      </w:r>
      <w:r w:rsidRPr="00B644C7">
        <w:rPr>
          <w:b/>
        </w:rPr>
        <w:t>b</w:t>
      </w:r>
      <w:r>
        <w:t>(t) is a general dynamic vector.</w:t>
      </w:r>
    </w:p>
    <w:p w14:paraId="208DEF2E" w14:textId="77777777" w:rsidR="00AC06FD" w:rsidRDefault="00AC06FD" w:rsidP="002531C9"/>
    <w:p w14:paraId="001D8AAA" w14:textId="77777777" w:rsidR="00AC06FD" w:rsidRDefault="00AC06FD" w:rsidP="002531C9">
      <w:r>
        <w:t xml:space="preserve">In the Goldstein and GPS discussion of the Euler angles (Section 4-4) their figure shows that the "space" frame has unprimed axes (our Frame S) and the "body" frame has primed axes (our Frame S'). The body frame is a frame that is fixed within the body of a rotating object like a top, while the space frame is </w:t>
      </w:r>
      <w:r>
        <w:lastRenderedPageBreak/>
        <w:t xml:space="preserve">inertial. For a top, the origins of both Frame S and Frame S' are co-sited at the non-moving tip of the rotating top.  </w:t>
      </w:r>
    </w:p>
    <w:p w14:paraId="085D3A2F" w14:textId="77777777" w:rsidR="00AC06FD" w:rsidRDefault="00AC06FD" w:rsidP="002531C9"/>
    <w:p w14:paraId="7B8DC6CF" w14:textId="77777777" w:rsidR="00AC06FD" w:rsidRDefault="00AC06FD" w:rsidP="002531C9">
      <w:r>
        <w:t xml:space="preserve">However, in the Goldstein and GPS discussion of rigid body motion on Chapter 5, the authors switch to our swap notation so that now the rotating body-frame variables are Frame S (no primes). The same footnote (nearly) appears in both books which we quote, regarding the rotating body frame:  </w:t>
      </w:r>
    </w:p>
    <w:p w14:paraId="0910E216" w14:textId="77777777" w:rsidR="00AC06FD" w:rsidRDefault="00AC06FD" w:rsidP="002531C9"/>
    <w:p w14:paraId="67BE2A1A" w14:textId="77777777" w:rsidR="00AC06FD" w:rsidRDefault="00AC06FD" w:rsidP="002531C9">
      <w:r>
        <w:pict w14:anchorId="418FD46B">
          <v:shape id="_x0000_i1026" type="#_x0000_t75" style="width:404.25pt;height:44.25pt">
            <v:imagedata r:id="rId7" o:title=""/>
          </v:shape>
        </w:pict>
      </w:r>
      <w:r>
        <w:t xml:space="preserve"> </w:t>
      </w:r>
    </w:p>
    <w:p w14:paraId="0562058F" w14:textId="77777777" w:rsidR="00AC06FD" w:rsidRDefault="00AC06FD" w:rsidP="002531C9"/>
    <w:p w14:paraId="1C7BF7D3" w14:textId="77777777" w:rsidR="00AC06FD" w:rsidRDefault="00AC06FD" w:rsidP="002531C9">
      <w:r>
        <w:t xml:space="preserve">The phrase "spatial axes" means the axes of the "space" frame of reference. </w:t>
      </w:r>
    </w:p>
    <w:p w14:paraId="5ADF07F5" w14:textId="77777777" w:rsidR="00AC06FD" w:rsidRDefault="00AC06FD" w:rsidP="002531C9"/>
    <w:p w14:paraId="39412596" w14:textId="77777777" w:rsidR="00AC06FD" w:rsidRPr="00AC06FD" w:rsidRDefault="00AC06FD" w:rsidP="002531C9">
      <w:r>
        <w:t xml:space="preserve">For example, the rotating-frame </w:t>
      </w:r>
      <w:r w:rsidRPr="00AC06FD">
        <w:rPr>
          <w:b/>
        </w:rPr>
        <w:t>ω</w:t>
      </w:r>
      <w:r>
        <w:t xml:space="preserve"> components which were called </w:t>
      </w:r>
      <w:proofErr w:type="spellStart"/>
      <w:r>
        <w:t>ω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  <w:r>
        <w:t xml:space="preserve">, </w:t>
      </w:r>
      <w:proofErr w:type="spellStart"/>
      <w:r>
        <w:t>ω</w:t>
      </w:r>
      <w:r>
        <w:rPr>
          <w:rStyle w:val="subscript"/>
        </w:rPr>
        <w:t>y</w:t>
      </w:r>
      <w:proofErr w:type="spellEnd"/>
      <w:r>
        <w:rPr>
          <w:rStyle w:val="subscript"/>
        </w:rPr>
        <w:t>'</w:t>
      </w:r>
      <w:r>
        <w:t xml:space="preserve">, </w:t>
      </w:r>
      <w:proofErr w:type="spellStart"/>
      <w:r>
        <w:t>ω</w:t>
      </w:r>
      <w:r>
        <w:rPr>
          <w:rStyle w:val="subscript"/>
        </w:rPr>
        <w:t>z</w:t>
      </w:r>
      <w:proofErr w:type="spellEnd"/>
      <w:r>
        <w:rPr>
          <w:rStyle w:val="subscript"/>
        </w:rPr>
        <w:t>'</w:t>
      </w:r>
      <w:r>
        <w:t xml:space="preserve"> on page 134 4-103 (GPS p 174 4.87) are referred to in Chapter 5 as </w:t>
      </w:r>
      <w:proofErr w:type="spellStart"/>
      <w:r>
        <w:t>ω</w:t>
      </w:r>
      <w:r>
        <w:rPr>
          <w:rStyle w:val="subscript"/>
        </w:rPr>
        <w:t>x</w:t>
      </w:r>
      <w:proofErr w:type="spellEnd"/>
      <w:r>
        <w:t xml:space="preserve">, </w:t>
      </w:r>
      <w:proofErr w:type="spellStart"/>
      <w:r>
        <w:t>ω</w:t>
      </w:r>
      <w:r>
        <w:rPr>
          <w:rStyle w:val="subscript"/>
        </w:rPr>
        <w:t>y</w:t>
      </w:r>
      <w:proofErr w:type="spellEnd"/>
      <w:r>
        <w:t xml:space="preserve">, </w:t>
      </w:r>
      <w:proofErr w:type="spellStart"/>
      <w:r>
        <w:t>ω</w:t>
      </w:r>
      <w:r>
        <w:rPr>
          <w:rStyle w:val="subscript"/>
        </w:rPr>
        <w:t>z</w:t>
      </w:r>
      <w:proofErr w:type="spellEnd"/>
      <w:r>
        <w:t xml:space="preserve">.  As  an exercise, we derive these components two ways in Appendix G. </w:t>
      </w:r>
    </w:p>
    <w:p w14:paraId="134BAE55" w14:textId="77777777" w:rsidR="00AC06FD" w:rsidRDefault="00AC06FD" w:rsidP="002531C9"/>
    <w:p w14:paraId="596BA741" w14:textId="77777777" w:rsidR="00AC06FD" w:rsidRDefault="00AC06FD" w:rsidP="002531C9"/>
    <w:p w14:paraId="11FC412F" w14:textId="77777777" w:rsidR="002531C9" w:rsidRPr="00373E5D" w:rsidRDefault="002531C9" w:rsidP="002531C9">
      <w:pPr>
        <w:rPr>
          <w:rStyle w:val="subscript"/>
          <w:color w:val="000000"/>
        </w:rPr>
      </w:pPr>
    </w:p>
    <w:p w14:paraId="155D5004" w14:textId="77777777" w:rsidR="002531C9" w:rsidRDefault="002531C9" w:rsidP="002531C9">
      <w:pPr>
        <w:tabs>
          <w:tab w:val="left" w:pos="7200"/>
          <w:tab w:val="left" w:pos="7920"/>
          <w:tab w:val="right" w:pos="9270"/>
        </w:tabs>
        <w:rPr>
          <w:i/>
        </w:rPr>
      </w:pPr>
    </w:p>
    <w:sectPr w:rsidR="002531C9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09695" w14:textId="77777777" w:rsidR="006177E7" w:rsidRDefault="006177E7">
      <w:r>
        <w:separator/>
      </w:r>
    </w:p>
  </w:endnote>
  <w:endnote w:type="continuationSeparator" w:id="0">
    <w:p w14:paraId="2E001369" w14:textId="77777777" w:rsidR="006177E7" w:rsidRDefault="00617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5AD38" w14:textId="77777777" w:rsidR="00AC06FD" w:rsidRDefault="00AC06F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07EF6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705B7" w14:textId="77777777" w:rsidR="006177E7" w:rsidRDefault="006177E7">
      <w:r>
        <w:separator/>
      </w:r>
    </w:p>
  </w:footnote>
  <w:footnote w:type="continuationSeparator" w:id="0">
    <w:p w14:paraId="5E2810D8" w14:textId="77777777" w:rsidR="006177E7" w:rsidRDefault="006177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31C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1E6D"/>
    <w:rsid w:val="000A21FD"/>
    <w:rsid w:val="000A6BDE"/>
    <w:rsid w:val="000D2080"/>
    <w:rsid w:val="000F4AD2"/>
    <w:rsid w:val="000F7B78"/>
    <w:rsid w:val="00105BF2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31C9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177E7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06FD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5D92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07EF6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8A4096"/>
  <w15:chartTrackingRefBased/>
  <w15:docId w15:val="{D63E5C74-3CDD-411E-AE03-B578F11AD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954</Words>
  <Characters>3868</Characters>
  <Application>Microsoft Office Word</Application>
  <DocSecurity>4</DocSecurity>
  <Lines>110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2026-09-06T22:32:00Z</dcterms:created>
  <dcterms:modified xsi:type="dcterms:W3CDTF">2026-09-06T22:32:00Z</dcterms:modified>
</cp:coreProperties>
</file>