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EDC51" w14:textId="77777777" w:rsidR="00291390" w:rsidRDefault="00422ADF">
      <w:pPr>
        <w:tabs>
          <w:tab w:val="right" w:pos="9270"/>
        </w:tabs>
      </w:pPr>
      <w:r>
        <w:rPr>
          <w:b/>
        </w:rPr>
        <w:t>Paradox 1 of 2_23_17</w:t>
      </w:r>
      <w:r w:rsidR="00F45C70">
        <w:rPr>
          <w:b/>
        </w:rPr>
        <w:t xml:space="preserve"> v2</w:t>
      </w:r>
      <w:r>
        <w:rPr>
          <w:b/>
        </w:rPr>
        <w:t xml:space="preserve">. 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2.23.17</w:t>
      </w:r>
    </w:p>
    <w:p w14:paraId="6BB70656" w14:textId="77777777" w:rsidR="00F66A02" w:rsidRDefault="00F66A02" w:rsidP="00F66A02"/>
    <w:p w14:paraId="677AF532" w14:textId="77777777" w:rsidR="00F66A02" w:rsidRDefault="00F45C70">
      <w:r>
        <w:t>Consider these pictures</w:t>
      </w:r>
    </w:p>
    <w:p w14:paraId="731D64FD" w14:textId="77777777" w:rsidR="00F66A02" w:rsidRDefault="00F66A02"/>
    <w:p w14:paraId="49B83858" w14:textId="77777777" w:rsidR="00F66A02" w:rsidRDefault="00F66A02">
      <w:r>
        <w:pict w14:anchorId="0291E8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05pt">
            <v:imagedata r:id="rId6" o:title=""/>
          </v:shape>
        </w:pict>
      </w:r>
    </w:p>
    <w:p w14:paraId="3B565A51" w14:textId="77777777" w:rsidR="00F66A02" w:rsidRPr="002D449D" w:rsidRDefault="00F66A02" w:rsidP="00F66A02">
      <w:r>
        <w:t>a</w:t>
      </w:r>
      <w:r>
        <w:tab/>
      </w:r>
      <w:r>
        <w:tab/>
        <w:t>Frame S</w:t>
      </w:r>
      <w:r>
        <w:tab/>
        <w:t xml:space="preserve">     b       Frame S passive</w:t>
      </w:r>
      <w:r>
        <w:tab/>
        <w:t xml:space="preserve">   c   Frame S active</w:t>
      </w:r>
    </w:p>
    <w:p w14:paraId="7AD3A0CD" w14:textId="77777777" w:rsidR="00F66A02" w:rsidRDefault="00F66A02"/>
    <w:p w14:paraId="23CCCE56" w14:textId="77777777" w:rsidR="00F66A02" w:rsidRPr="005D23EC" w:rsidRDefault="00F45C70">
      <w:r>
        <w:t xml:space="preserve">(1) </w:t>
      </w:r>
      <w:r w:rsidR="00F66A02">
        <w:t xml:space="preserve">In picture b, "Frame S passive", the vector </w:t>
      </w:r>
      <w:r w:rsidR="00F66A02" w:rsidRPr="00B73A49">
        <w:rPr>
          <w:b/>
        </w:rPr>
        <w:fldChar w:fldCharType="begin"/>
      </w:r>
      <w:r w:rsidR="00F66A02" w:rsidRPr="00B73A49">
        <w:rPr>
          <w:b/>
        </w:rPr>
        <w:instrText xml:space="preserve"> EQ \O(x,\S\up2(^))</w:instrText>
      </w:r>
      <w:r w:rsidR="00F66A02" w:rsidRPr="00B73A49">
        <w:rPr>
          <w:b/>
        </w:rPr>
        <w:fldChar w:fldCharType="end"/>
      </w:r>
      <w:r w:rsidR="00F66A02">
        <w:rPr>
          <w:b/>
        </w:rPr>
        <w:t xml:space="preserve">' </w:t>
      </w:r>
      <w:r w:rsidR="00F66A02">
        <w:t xml:space="preserve">points </w:t>
      </w:r>
      <w:r w:rsidR="00F66A02" w:rsidRPr="00F66A02">
        <w:rPr>
          <w:b/>
        </w:rPr>
        <w:t>southeast</w:t>
      </w:r>
      <w:r w:rsidR="00F66A02">
        <w:t xml:space="preserve"> and we think </w:t>
      </w:r>
      <w:proofErr w:type="spellStart"/>
      <w:r w:rsidR="00F66A02" w:rsidRPr="00834DB5">
        <w:rPr>
          <w:b/>
        </w:rPr>
        <w:t>e</w:t>
      </w:r>
      <w:r w:rsidR="00F66A02">
        <w:t>'</w:t>
      </w:r>
      <w:r w:rsidR="00F66A02">
        <w:rPr>
          <w:rStyle w:val="subscript"/>
        </w:rPr>
        <w:t>i</w:t>
      </w:r>
      <w:proofErr w:type="spellEnd"/>
      <w:r w:rsidR="00F66A02">
        <w:t xml:space="preserve"> = </w:t>
      </w:r>
      <w:proofErr w:type="spellStart"/>
      <w:r w:rsidR="00F66A02">
        <w:t>R</w:t>
      </w:r>
      <w:r w:rsidR="00F66A02">
        <w:rPr>
          <w:rStyle w:val="subscript"/>
        </w:rPr>
        <w:t>z</w:t>
      </w:r>
      <w:proofErr w:type="spellEnd"/>
      <w:r w:rsidR="00F66A02">
        <w:t>(-α)</w:t>
      </w:r>
      <w:proofErr w:type="spellStart"/>
      <w:r w:rsidR="00F66A02" w:rsidRPr="00834DB5">
        <w:rPr>
          <w:b/>
        </w:rPr>
        <w:t>e</w:t>
      </w:r>
      <w:r w:rsidR="00F66A02">
        <w:rPr>
          <w:rStyle w:val="subscript"/>
        </w:rPr>
        <w:t>i</w:t>
      </w:r>
      <w:proofErr w:type="spellEnd"/>
      <w:r w:rsidR="00F66A02">
        <w:t xml:space="preserve"> and we say that the ba</w:t>
      </w:r>
      <w:r>
        <w:t>sis vectors are "back-rotated".</w:t>
      </w:r>
      <w:r w:rsidR="005D23EC">
        <w:t xml:space="preserve"> In particular, </w:t>
      </w:r>
      <w:r w:rsidR="005D23EC" w:rsidRPr="00B73A49">
        <w:rPr>
          <w:b/>
        </w:rPr>
        <w:fldChar w:fldCharType="begin"/>
      </w:r>
      <w:r w:rsidR="005D23EC" w:rsidRPr="00B73A49">
        <w:rPr>
          <w:b/>
        </w:rPr>
        <w:instrText xml:space="preserve"> EQ \O(x,\S\up2(^))</w:instrText>
      </w:r>
      <w:r w:rsidR="005D23EC" w:rsidRPr="00B73A49">
        <w:rPr>
          <w:b/>
        </w:rPr>
        <w:fldChar w:fldCharType="end"/>
      </w:r>
      <w:r w:rsidR="005D23EC">
        <w:rPr>
          <w:b/>
        </w:rPr>
        <w:t>'</w:t>
      </w:r>
      <w:r w:rsidR="005D23EC">
        <w:t xml:space="preserve"> = </w:t>
      </w:r>
      <w:proofErr w:type="spellStart"/>
      <w:r w:rsidR="005D23EC">
        <w:t>R</w:t>
      </w:r>
      <w:r w:rsidR="005D23EC">
        <w:rPr>
          <w:rStyle w:val="subscript"/>
        </w:rPr>
        <w:t>z</w:t>
      </w:r>
      <w:proofErr w:type="spellEnd"/>
      <w:r w:rsidR="005D23EC">
        <w:t>(-α)</w:t>
      </w:r>
      <w:r w:rsidR="005D23EC" w:rsidRPr="00B73A49">
        <w:rPr>
          <w:b/>
        </w:rPr>
        <w:fldChar w:fldCharType="begin"/>
      </w:r>
      <w:r w:rsidR="005D23EC" w:rsidRPr="00B73A49">
        <w:rPr>
          <w:b/>
        </w:rPr>
        <w:instrText xml:space="preserve"> EQ \O(x,\S\up2(^))</w:instrText>
      </w:r>
      <w:r w:rsidR="005D23EC" w:rsidRPr="00B73A49">
        <w:rPr>
          <w:b/>
        </w:rPr>
        <w:fldChar w:fldCharType="end"/>
      </w:r>
      <w:r w:rsidR="005D23EC">
        <w:rPr>
          <w:b/>
        </w:rPr>
        <w:t xml:space="preserve"> .</w:t>
      </w:r>
      <w:r w:rsidR="005D23EC">
        <w:t xml:space="preserve"> </w:t>
      </w:r>
      <w:r w:rsidR="00F66A02">
        <w:t>This is the "passive view Picture". If you rotate year head</w:t>
      </w:r>
      <w:r w:rsidR="005D23EC">
        <w:t xml:space="preserve"> to the right</w:t>
      </w:r>
      <w:r w:rsidR="00F66A02">
        <w:t xml:space="preserve"> and look at b, you are in Frame S'. </w:t>
      </w:r>
      <w:r w:rsidR="005D23EC">
        <w:t xml:space="preserve">The Frame S components of the equation  </w:t>
      </w:r>
      <w:r w:rsidR="005D23EC" w:rsidRPr="00B73A49">
        <w:rPr>
          <w:b/>
        </w:rPr>
        <w:fldChar w:fldCharType="begin"/>
      </w:r>
      <w:r w:rsidR="005D23EC" w:rsidRPr="00B73A49">
        <w:rPr>
          <w:b/>
        </w:rPr>
        <w:instrText xml:space="preserve"> EQ \O(x,\S\up2(^))</w:instrText>
      </w:r>
      <w:r w:rsidR="005D23EC" w:rsidRPr="00B73A49">
        <w:rPr>
          <w:b/>
        </w:rPr>
        <w:fldChar w:fldCharType="end"/>
      </w:r>
      <w:r w:rsidR="005D23EC">
        <w:rPr>
          <w:b/>
        </w:rPr>
        <w:t>'</w:t>
      </w:r>
      <w:r w:rsidR="005D23EC">
        <w:t xml:space="preserve"> = </w:t>
      </w:r>
      <w:proofErr w:type="spellStart"/>
      <w:r w:rsidR="005D23EC">
        <w:t>R</w:t>
      </w:r>
      <w:r w:rsidR="005D23EC">
        <w:rPr>
          <w:rStyle w:val="subscript"/>
        </w:rPr>
        <w:t>z</w:t>
      </w:r>
      <w:proofErr w:type="spellEnd"/>
      <w:r w:rsidR="005D23EC">
        <w:t>(-α)</w:t>
      </w:r>
      <w:r w:rsidR="005D23EC" w:rsidRPr="00B73A49">
        <w:rPr>
          <w:b/>
        </w:rPr>
        <w:fldChar w:fldCharType="begin"/>
      </w:r>
      <w:r w:rsidR="005D23EC" w:rsidRPr="00B73A49">
        <w:rPr>
          <w:b/>
        </w:rPr>
        <w:instrText xml:space="preserve"> EQ \O(x,\S\up2(^))</w:instrText>
      </w:r>
      <w:r w:rsidR="005D23EC" w:rsidRPr="00B73A49">
        <w:rPr>
          <w:b/>
        </w:rPr>
        <w:fldChar w:fldCharType="end"/>
      </w:r>
      <w:r w:rsidR="005D23EC">
        <w:t xml:space="preserve"> are (</w:t>
      </w:r>
      <w:r w:rsidR="005D23EC" w:rsidRPr="00B73A49">
        <w:rPr>
          <w:b/>
        </w:rPr>
        <w:fldChar w:fldCharType="begin"/>
      </w:r>
      <w:r w:rsidR="005D23EC" w:rsidRPr="00B73A49">
        <w:rPr>
          <w:b/>
        </w:rPr>
        <w:instrText xml:space="preserve"> EQ \O(x,\S\up2(^))</w:instrText>
      </w:r>
      <w:r w:rsidR="005D23EC" w:rsidRPr="00B73A49">
        <w:rPr>
          <w:b/>
        </w:rPr>
        <w:fldChar w:fldCharType="end"/>
      </w:r>
      <w:r w:rsidR="005D23EC">
        <w:rPr>
          <w:b/>
        </w:rPr>
        <w:t>)</w:t>
      </w:r>
      <w:r>
        <w:rPr>
          <w:b/>
        </w:rPr>
        <w:t>'</w:t>
      </w:r>
      <w:proofErr w:type="spellStart"/>
      <w:r w:rsidR="005D23EC">
        <w:rPr>
          <w:rStyle w:val="subscript"/>
        </w:rPr>
        <w:t>i</w:t>
      </w:r>
      <w:proofErr w:type="spellEnd"/>
      <w:r w:rsidR="005D23EC">
        <w:t xml:space="preserve"> = [</w:t>
      </w:r>
      <w:proofErr w:type="spellStart"/>
      <w:r w:rsidR="005D23EC">
        <w:t>R</w:t>
      </w:r>
      <w:r w:rsidR="005D23EC">
        <w:rPr>
          <w:rStyle w:val="subscript"/>
        </w:rPr>
        <w:t>z</w:t>
      </w:r>
      <w:proofErr w:type="spellEnd"/>
      <w:r w:rsidR="005D23EC">
        <w:t>(-α)]</w:t>
      </w:r>
      <w:proofErr w:type="spellStart"/>
      <w:r w:rsidR="005D23EC">
        <w:rPr>
          <w:rStyle w:val="subscript"/>
        </w:rPr>
        <w:t>ij</w:t>
      </w:r>
      <w:proofErr w:type="spellEnd"/>
      <w:r w:rsidR="005D23EC">
        <w:t>(</w:t>
      </w:r>
      <w:r w:rsidR="005D23EC" w:rsidRPr="00B73A49">
        <w:rPr>
          <w:b/>
        </w:rPr>
        <w:fldChar w:fldCharType="begin"/>
      </w:r>
      <w:r w:rsidR="005D23EC" w:rsidRPr="00B73A49">
        <w:rPr>
          <w:b/>
        </w:rPr>
        <w:instrText xml:space="preserve"> EQ \O(x,\S\up2(^))</w:instrText>
      </w:r>
      <w:r w:rsidR="005D23EC" w:rsidRPr="00B73A49">
        <w:rPr>
          <w:b/>
        </w:rPr>
        <w:fldChar w:fldCharType="end"/>
      </w:r>
      <w:r w:rsidR="005D23EC">
        <w:rPr>
          <w:b/>
        </w:rPr>
        <w:t>)</w:t>
      </w:r>
      <w:r w:rsidR="005D23EC">
        <w:rPr>
          <w:rStyle w:val="subscript"/>
        </w:rPr>
        <w:t>j</w:t>
      </w:r>
      <w:r w:rsidR="005D23EC">
        <w:t xml:space="preserve">. </w:t>
      </w:r>
    </w:p>
    <w:p w14:paraId="03148872" w14:textId="77777777" w:rsidR="00F66A02" w:rsidRDefault="00F66A02"/>
    <w:p w14:paraId="45C330AA" w14:textId="77777777" w:rsidR="00F66A02" w:rsidRPr="00F66A02" w:rsidRDefault="00F45C70" w:rsidP="00F66A02">
      <w:r>
        <w:t xml:space="preserve">(2) </w:t>
      </w:r>
      <w:r w:rsidR="00F66A02">
        <w:t xml:space="preserve">In picture c, "Frame S active", </w:t>
      </w:r>
      <w:r w:rsidR="005D23EC">
        <w:t xml:space="preserve">we write </w:t>
      </w:r>
      <w:r w:rsidR="005D23EC" w:rsidRPr="00B73A49">
        <w:rPr>
          <w:b/>
        </w:rPr>
        <w:fldChar w:fldCharType="begin"/>
      </w:r>
      <w:r w:rsidR="005D23EC" w:rsidRPr="00B73A49">
        <w:rPr>
          <w:b/>
        </w:rPr>
        <w:instrText xml:space="preserve"> EQ \O(x,\S\up2(^))</w:instrText>
      </w:r>
      <w:r w:rsidR="005D23EC" w:rsidRPr="00B73A49">
        <w:rPr>
          <w:b/>
        </w:rPr>
        <w:fldChar w:fldCharType="end"/>
      </w:r>
      <w:r w:rsidR="005D23EC">
        <w:rPr>
          <w:b/>
        </w:rPr>
        <w:t>'</w:t>
      </w:r>
      <w:r w:rsidR="005D23EC">
        <w:t xml:space="preserve"> = </w:t>
      </w:r>
      <w:proofErr w:type="spellStart"/>
      <w:r w:rsidR="005D23EC">
        <w:t>R</w:t>
      </w:r>
      <w:r w:rsidR="005D23EC">
        <w:rPr>
          <w:rStyle w:val="subscript"/>
        </w:rPr>
        <w:t>z</w:t>
      </w:r>
      <w:proofErr w:type="spellEnd"/>
      <w:r w:rsidR="005D23EC">
        <w:t>(α)</w:t>
      </w:r>
      <w:r w:rsidR="005D23EC" w:rsidRPr="00B73A49">
        <w:rPr>
          <w:b/>
        </w:rPr>
        <w:fldChar w:fldCharType="begin"/>
      </w:r>
      <w:r w:rsidR="005D23EC" w:rsidRPr="00B73A49">
        <w:rPr>
          <w:b/>
        </w:rPr>
        <w:instrText xml:space="preserve"> EQ \O(x,\S\up2(^))</w:instrText>
      </w:r>
      <w:r w:rsidR="005D23EC" w:rsidRPr="00B73A49">
        <w:rPr>
          <w:b/>
        </w:rPr>
        <w:fldChar w:fldCharType="end"/>
      </w:r>
      <w:r w:rsidR="005D23EC">
        <w:t xml:space="preserve"> as we would write for any vector </w:t>
      </w:r>
      <w:r w:rsidR="005D23EC" w:rsidRPr="005D23EC">
        <w:rPr>
          <w:b/>
        </w:rPr>
        <w:t>V</w:t>
      </w:r>
      <w:r w:rsidR="005D23EC">
        <w:t xml:space="preserve">, and </w:t>
      </w:r>
      <w:r>
        <w:t xml:space="preserve">vector </w:t>
      </w:r>
      <w:r w:rsidR="00F66A02" w:rsidRPr="00B73A49">
        <w:rPr>
          <w:b/>
        </w:rPr>
        <w:fldChar w:fldCharType="begin"/>
      </w:r>
      <w:r w:rsidR="00F66A02" w:rsidRPr="00B73A49">
        <w:rPr>
          <w:b/>
        </w:rPr>
        <w:instrText xml:space="preserve"> EQ \O(x,\S\up2(^))</w:instrText>
      </w:r>
      <w:r w:rsidR="00F66A02" w:rsidRPr="00B73A49">
        <w:rPr>
          <w:b/>
        </w:rPr>
        <w:fldChar w:fldCharType="end"/>
      </w:r>
      <w:r w:rsidR="00F66A02">
        <w:rPr>
          <w:b/>
        </w:rPr>
        <w:t xml:space="preserve">' </w:t>
      </w:r>
      <w:r w:rsidR="00F66A02">
        <w:t xml:space="preserve"> points </w:t>
      </w:r>
      <w:r w:rsidR="00F66A02" w:rsidRPr="00F66A02">
        <w:rPr>
          <w:b/>
        </w:rPr>
        <w:t>northeast</w:t>
      </w:r>
      <w:r w:rsidR="00F66A02">
        <w:t xml:space="preserve">. This is the "active view Picture". </w:t>
      </w:r>
      <w:r w:rsidR="005D23EC">
        <w:t>Components are (</w:t>
      </w:r>
      <w:r w:rsidR="005D23EC" w:rsidRPr="00B73A49">
        <w:rPr>
          <w:b/>
        </w:rPr>
        <w:fldChar w:fldCharType="begin"/>
      </w:r>
      <w:r w:rsidR="005D23EC" w:rsidRPr="00B73A49">
        <w:rPr>
          <w:b/>
        </w:rPr>
        <w:instrText xml:space="preserve"> EQ \O(x,\S\up2(^))</w:instrText>
      </w:r>
      <w:r w:rsidR="005D23EC" w:rsidRPr="00B73A49">
        <w:rPr>
          <w:b/>
        </w:rPr>
        <w:fldChar w:fldCharType="end"/>
      </w:r>
      <w:r w:rsidR="005D23EC">
        <w:rPr>
          <w:b/>
        </w:rPr>
        <w:t>')</w:t>
      </w:r>
      <w:proofErr w:type="spellStart"/>
      <w:r w:rsidR="005D23EC">
        <w:rPr>
          <w:rStyle w:val="subscript"/>
        </w:rPr>
        <w:t>i</w:t>
      </w:r>
      <w:proofErr w:type="spellEnd"/>
      <w:r w:rsidR="005D23EC">
        <w:t xml:space="preserve"> = [</w:t>
      </w:r>
      <w:proofErr w:type="spellStart"/>
      <w:r w:rsidR="005D23EC">
        <w:t>R</w:t>
      </w:r>
      <w:r w:rsidR="005D23EC">
        <w:rPr>
          <w:rStyle w:val="subscript"/>
        </w:rPr>
        <w:t>z</w:t>
      </w:r>
      <w:proofErr w:type="spellEnd"/>
      <w:r w:rsidR="005D23EC">
        <w:t>(α)]</w:t>
      </w:r>
      <w:proofErr w:type="spellStart"/>
      <w:r w:rsidR="005D23EC">
        <w:rPr>
          <w:rStyle w:val="subscript"/>
        </w:rPr>
        <w:t>ij</w:t>
      </w:r>
      <w:proofErr w:type="spellEnd"/>
      <w:r w:rsidR="005D23EC">
        <w:t>(</w:t>
      </w:r>
      <w:r w:rsidR="005D23EC" w:rsidRPr="00B73A49">
        <w:rPr>
          <w:b/>
        </w:rPr>
        <w:fldChar w:fldCharType="begin"/>
      </w:r>
      <w:r w:rsidR="005D23EC" w:rsidRPr="00B73A49">
        <w:rPr>
          <w:b/>
        </w:rPr>
        <w:instrText xml:space="preserve"> EQ \O(x,\S\up2(^))</w:instrText>
      </w:r>
      <w:r w:rsidR="005D23EC" w:rsidRPr="00B73A49">
        <w:rPr>
          <w:b/>
        </w:rPr>
        <w:fldChar w:fldCharType="end"/>
      </w:r>
      <w:r w:rsidR="005D23EC">
        <w:rPr>
          <w:b/>
        </w:rPr>
        <w:t>)</w:t>
      </w:r>
      <w:r w:rsidR="005D23EC">
        <w:rPr>
          <w:rStyle w:val="subscript"/>
        </w:rPr>
        <w:t>j</w:t>
      </w:r>
    </w:p>
    <w:p w14:paraId="6C2ECCE3" w14:textId="77777777" w:rsidR="00F66A02" w:rsidRDefault="00F66A02" w:rsidP="00F66A02"/>
    <w:p w14:paraId="5A771D38" w14:textId="77777777" w:rsidR="00F66A02" w:rsidRDefault="00F45C70" w:rsidP="00F66A02">
      <w:r>
        <w:t xml:space="preserve">All three drawings are in Frame S which we associate with our aligned piece of paper. </w:t>
      </w:r>
    </w:p>
    <w:p w14:paraId="26A8D7D2" w14:textId="77777777" w:rsidR="00F66A02" w:rsidRDefault="00F66A02" w:rsidP="00F66A02"/>
    <w:p w14:paraId="366C4B09" w14:textId="77777777" w:rsidR="00F66A02" w:rsidRDefault="00F66A02" w:rsidP="00F45C70">
      <w:r>
        <w:t xml:space="preserve">You obviously cannot have "both situations at once". In the first b situation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 in Frame S points southeast, while in the second c picture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 in Frame S points northeast. </w:t>
      </w:r>
    </w:p>
    <w:p w14:paraId="73877780" w14:textId="77777777" w:rsidR="00F45C70" w:rsidRDefault="00F45C70" w:rsidP="00F45C70"/>
    <w:p w14:paraId="2F006489" w14:textId="77777777" w:rsidR="00F45C70" w:rsidRDefault="00F45C70" w:rsidP="00F45C70">
      <w:r>
        <w:t>So what do I say next?  Here is one option</w:t>
      </w:r>
    </w:p>
    <w:p w14:paraId="3D1D9923" w14:textId="77777777" w:rsidR="00F45C70" w:rsidRDefault="00F45C70" w:rsidP="00F45C70"/>
    <w:p w14:paraId="3388A47D" w14:textId="77777777" w:rsidR="00F45C70" w:rsidRDefault="00F45C70" w:rsidP="00F45C70">
      <w:r>
        <w:t xml:space="preserve">1. In frames doc, we want to take the passive view because:  If we have a vector </w:t>
      </w:r>
      <w:r w:rsidRPr="00F45C70">
        <w:rPr>
          <w:b/>
        </w:rPr>
        <w:t>V</w:t>
      </w:r>
      <w:r>
        <w:t xml:space="preserve"> in Frame S, we want to know:  What are its </w:t>
      </w:r>
      <w:r w:rsidRPr="00F45C70">
        <w:rPr>
          <w:b/>
        </w:rPr>
        <w:t>V</w:t>
      </w:r>
      <w:r>
        <w:t xml:space="preserve">'s components in Frame S'? </w:t>
      </w:r>
    </w:p>
    <w:p w14:paraId="1C1B21E9" w14:textId="77777777" w:rsidR="00F45C70" w:rsidRDefault="00F45C70" w:rsidP="00F45C70"/>
    <w:p w14:paraId="57F09A98" w14:textId="77777777" w:rsidR="00F45C70" w:rsidRDefault="00F45C70" w:rsidP="00F45C70">
      <w:r>
        <w:t xml:space="preserve">In the above example, if we have a vector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in Frame S, we get its components in Frame S' using paragraph (1), not paragraph (2). Paragraph (1) says 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)'</w:t>
      </w:r>
      <w:proofErr w:type="spellStart"/>
      <w:r>
        <w:rPr>
          <w:rStyle w:val="subscript"/>
        </w:rPr>
        <w:t>i</w:t>
      </w:r>
      <w:proofErr w:type="spellEnd"/>
      <w:r>
        <w:t xml:space="preserve"> =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(-α)]</w:t>
      </w:r>
      <w:proofErr w:type="spellStart"/>
      <w:r>
        <w:rPr>
          <w:rStyle w:val="subscript"/>
        </w:rPr>
        <w:t>ij</w:t>
      </w:r>
      <w:proofErr w:type="spellEnd"/>
      <w:r>
        <w:t>(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)</w:t>
      </w:r>
      <w:r>
        <w:rPr>
          <w:rStyle w:val="subscript"/>
        </w:rPr>
        <w:t>j</w:t>
      </w:r>
      <w:r>
        <w:t xml:space="preserve">  which gives the back-rotated vector components and this points to the southeast. </w:t>
      </w:r>
    </w:p>
    <w:p w14:paraId="4467A6D7" w14:textId="77777777" w:rsidR="00F45C70" w:rsidRDefault="00F45C70" w:rsidP="00F45C70"/>
    <w:p w14:paraId="577855FA" w14:textId="77777777" w:rsidR="00F45C70" w:rsidRDefault="00F45C70" w:rsidP="00F45C70">
      <w:r>
        <w:t xml:space="preserve">2. Question:  Adopting this frames doc passive view, </w:t>
      </w:r>
    </w:p>
    <w:p w14:paraId="3E8749C9" w14:textId="77777777" w:rsidR="00F45C70" w:rsidRDefault="00F45C70" w:rsidP="00F45C70">
      <w:r>
        <w:tab/>
        <w:t xml:space="preserve">(a) is there any role for the equation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(α)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?</w:t>
      </w:r>
    </w:p>
    <w:p w14:paraId="6726886C" w14:textId="77777777" w:rsidR="00F45C70" w:rsidRDefault="00F45C70" w:rsidP="00F45C70">
      <w:r>
        <w:tab/>
        <w:t xml:space="preserve">(b) is there any role for an equation </w:t>
      </w:r>
      <w:r>
        <w:rPr>
          <w:b/>
        </w:rPr>
        <w:t>V'</w:t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(α)</w:t>
      </w:r>
      <w:r>
        <w:rPr>
          <w:b/>
        </w:rPr>
        <w:t>V</w:t>
      </w:r>
      <w:r>
        <w:t xml:space="preserve"> ?</w:t>
      </w:r>
    </w:p>
    <w:p w14:paraId="4C4C805C" w14:textId="77777777" w:rsidR="00F45C70" w:rsidRDefault="00F45C70" w:rsidP="00F45C70"/>
    <w:p w14:paraId="2DE51D31" w14:textId="77777777" w:rsidR="00F45C70" w:rsidRDefault="00F45C70" w:rsidP="00F45C70">
      <w:r>
        <w:t xml:space="preserve">For item (b), we can certainly </w:t>
      </w:r>
      <w:r w:rsidRPr="00F45C70">
        <w:rPr>
          <w:i/>
        </w:rPr>
        <w:t>define</w:t>
      </w:r>
      <w:r>
        <w:t xml:space="preserve"> </w:t>
      </w:r>
      <w:r>
        <w:rPr>
          <w:b/>
        </w:rPr>
        <w:t>V'</w:t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(α)</w:t>
      </w:r>
      <w:r>
        <w:rPr>
          <w:b/>
        </w:rPr>
        <w:t>V</w:t>
      </w:r>
      <w:r>
        <w:t xml:space="preserve">  as some new vector </w:t>
      </w:r>
      <w:r>
        <w:rPr>
          <w:b/>
        </w:rPr>
        <w:t xml:space="preserve">V' </w:t>
      </w:r>
      <w:r>
        <w:t xml:space="preserve">in Frame S. </w:t>
      </w:r>
    </w:p>
    <w:p w14:paraId="499DBD7D" w14:textId="77777777" w:rsidR="00F45C70" w:rsidRDefault="00F45C70" w:rsidP="00F45C70">
      <w:r>
        <w:t xml:space="preserve">But we cannot </w:t>
      </w:r>
      <w:r w:rsidRPr="00F45C70">
        <w:rPr>
          <w:i/>
        </w:rPr>
        <w:t>define</w:t>
      </w:r>
      <w:r>
        <w:t xml:space="preserve">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(α)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because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 is already defined as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(-α)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. </w:t>
      </w:r>
    </w:p>
    <w:p w14:paraId="437B3256" w14:textId="77777777" w:rsidR="00F45C70" w:rsidRDefault="00F45C70" w:rsidP="00F45C70"/>
    <w:p w14:paraId="6846E37C" w14:textId="77777777" w:rsidR="00F45C70" w:rsidRPr="00F45C70" w:rsidRDefault="00F45C70" w:rsidP="00F45C70">
      <w:r>
        <w:lastRenderedPageBreak/>
        <w:t xml:space="preserve">We might define </w:t>
      </w:r>
      <w:r>
        <w:rPr>
          <w:b/>
        </w:rPr>
        <w:t>V'</w:t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(α)</w:t>
      </w:r>
      <w:r>
        <w:rPr>
          <w:b/>
        </w:rPr>
        <w:t>V</w:t>
      </w:r>
      <w:r>
        <w:t xml:space="preserve"> for some general vector </w:t>
      </w:r>
      <w:r w:rsidRPr="00F45C70">
        <w:rPr>
          <w:b/>
        </w:rPr>
        <w:t>V</w:t>
      </w:r>
      <w:r>
        <w:t xml:space="preserve">, but we cannot apply this to the position vector,. We cannot say </w:t>
      </w:r>
      <w:r>
        <w:rPr>
          <w:b/>
        </w:rPr>
        <w:t>r'</w:t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(α)</w:t>
      </w:r>
      <w:r>
        <w:rPr>
          <w:b/>
        </w:rPr>
        <w:t>r</w:t>
      </w:r>
      <w:r>
        <w:t xml:space="preserve"> because for </w:t>
      </w:r>
      <w:r w:rsidRPr="00F45C70">
        <w:rPr>
          <w:b/>
        </w:rPr>
        <w:t>r</w:t>
      </w:r>
      <w:r>
        <w:t xml:space="preserve"> = </w:t>
      </w:r>
      <w:r w:rsidRPr="00B73A49">
        <w:rPr>
          <w:b/>
        </w:rPr>
        <w:fldChar w:fldCharType="begin"/>
      </w:r>
      <w:r w:rsidRPr="00B73A49">
        <w:rPr>
          <w:b/>
        </w:rPr>
        <w:instrText xml:space="preserve"> EQ \O(x,\S\up2(^))</w:instrText>
      </w:r>
      <w:r w:rsidRPr="00B73A49">
        <w:rPr>
          <w:b/>
        </w:rPr>
        <w:fldChar w:fldCharType="end"/>
      </w:r>
      <w:r>
        <w:t xml:space="preserve">  we get the wrong answer. </w:t>
      </w:r>
    </w:p>
    <w:sectPr w:rsidR="00F45C70" w:rsidRPr="00F45C7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27DF1" w14:textId="77777777" w:rsidR="00E3411D" w:rsidRDefault="00E3411D">
      <w:r>
        <w:separator/>
      </w:r>
    </w:p>
  </w:endnote>
  <w:endnote w:type="continuationSeparator" w:id="0">
    <w:p w14:paraId="1E26DDC8" w14:textId="77777777" w:rsidR="00E3411D" w:rsidRDefault="00E34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0DB75" w14:textId="77777777" w:rsidR="005D23EC" w:rsidRDefault="005D23E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45C70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12CAF" w14:textId="77777777" w:rsidR="00E3411D" w:rsidRDefault="00E3411D">
      <w:r>
        <w:separator/>
      </w:r>
    </w:p>
  </w:footnote>
  <w:footnote w:type="continuationSeparator" w:id="0">
    <w:p w14:paraId="1FE2E3D2" w14:textId="77777777" w:rsidR="00E3411D" w:rsidRDefault="00E341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2ADF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66470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22ADF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D23EC"/>
    <w:rsid w:val="005E4F20"/>
    <w:rsid w:val="005E66BC"/>
    <w:rsid w:val="005F0E1C"/>
    <w:rsid w:val="005F2BBE"/>
    <w:rsid w:val="00605A63"/>
    <w:rsid w:val="006160A6"/>
    <w:rsid w:val="00624100"/>
    <w:rsid w:val="006270FD"/>
    <w:rsid w:val="006415F0"/>
    <w:rsid w:val="00643A57"/>
    <w:rsid w:val="0064710F"/>
    <w:rsid w:val="0065278B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45735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3411D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45C70"/>
    <w:rsid w:val="00F5114F"/>
    <w:rsid w:val="00F55448"/>
    <w:rsid w:val="00F66A02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DC19FD"/>
  <w15:chartTrackingRefBased/>
  <w15:docId w15:val="{8F73FBB8-1DDD-4483-A735-B84B84F21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1964</Characters>
  <Application>Microsoft Office Word</Application>
  <DocSecurity>4</DocSecurity>
  <Lines>49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2026-09-06T22:48:00Z</dcterms:created>
  <dcterms:modified xsi:type="dcterms:W3CDTF">2026-09-06T22:48:00Z</dcterms:modified>
</cp:coreProperties>
</file>