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3A27A" w14:textId="77777777" w:rsidR="00291390" w:rsidRDefault="0006195D">
      <w:pPr>
        <w:tabs>
          <w:tab w:val="right" w:pos="9270"/>
        </w:tabs>
      </w:pPr>
      <w:r>
        <w:rPr>
          <w:b/>
        </w:rPr>
        <w:t xml:space="preserve">Factor of </w:t>
      </w:r>
      <w:r>
        <w:rPr>
          <w:b/>
        </w:rPr>
        <w:sym w:font="Symbol" w:char="F070"/>
      </w:r>
      <w:r>
        <w:rPr>
          <w:b/>
        </w:rPr>
        <w:t xml:space="preserve"> identified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3.28.08</w:t>
      </w:r>
    </w:p>
    <w:p w14:paraId="147D07C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BA00E86" w14:textId="77777777" w:rsidR="0006195D" w:rsidRDefault="0006195D" w:rsidP="0006195D">
      <w:r>
        <w:t>Look at Saxon's Golden Rule derivation on page 210. If you start a system in pure state k, then (63) tells you the probability for system to have leaked into state m after time t.  The function of t is the sinc function, it is not proportional to t.  This is for two discrete states k and m.  It is completely general for any H'.  So I want k and m to be my two basic stupid spin states?  In Saxon page 208, we assume a</w:t>
      </w:r>
      <w:r>
        <w:rPr>
          <w:rStyle w:val="subscript"/>
        </w:rPr>
        <w:t>n</w:t>
      </w:r>
      <w:r>
        <w:t>(t) = c</w:t>
      </w:r>
      <w:r>
        <w:rPr>
          <w:rStyle w:val="subscript"/>
        </w:rPr>
        <w:t>n</w:t>
      </w:r>
      <w:r>
        <w:t>(t) e</w:t>
      </w:r>
      <w:r>
        <w:rPr>
          <w:rStyle w:val="superscript"/>
        </w:rPr>
        <w:t>-iEnt/</w:t>
      </w:r>
      <w:r>
        <w:rPr>
          <w:rStyle w:val="superscript"/>
        </w:rPr>
        <w:sym w:font="MT Extra" w:char="F068"/>
      </w:r>
      <w:r>
        <w:rPr>
          <w:rStyle w:val="superscript"/>
        </w:rPr>
        <w:t xml:space="preserve"> </w:t>
      </w:r>
      <w:r>
        <w:t xml:space="preserve">so we factor out the time dependence that this state would have if H'=0. Completely general again. </w:t>
      </w:r>
    </w:p>
    <w:p w14:paraId="6659EB1E" w14:textId="77777777" w:rsidR="0006195D" w:rsidRDefault="0006195D" w:rsidP="0006195D"/>
    <w:p w14:paraId="229DBFD5" w14:textId="77777777" w:rsidR="0006195D" w:rsidRDefault="0006195D" w:rsidP="0006195D">
      <w:r>
        <w:t xml:space="preserve">So I guess the real problem is this: </w:t>
      </w:r>
    </w:p>
    <w:p w14:paraId="18D5115E" w14:textId="77777777" w:rsidR="0006195D" w:rsidRDefault="0006195D" w:rsidP="0006195D"/>
    <w:p w14:paraId="41080576" w14:textId="77777777" w:rsidR="0006195D" w:rsidRPr="0006195D" w:rsidRDefault="0006195D" w:rsidP="0006195D">
      <w:r>
        <w:tab/>
        <w:t xml:space="preserve">state k = initial </w:t>
      </w:r>
      <w:r>
        <w:tab/>
      </w:r>
      <w:r>
        <w:tab/>
        <w:t xml:space="preserve">= spin in state </w:t>
      </w:r>
      <w:r>
        <w:sym w:font="Symbol" w:char="F062"/>
      </w:r>
      <w:r>
        <w:t xml:space="preserve">  + photon energy </w:t>
      </w:r>
      <w:r>
        <w:sym w:font="Symbol" w:char="F077"/>
      </w:r>
      <w:r>
        <w:tab/>
      </w:r>
      <w:r>
        <w:tab/>
        <w:t>E</w:t>
      </w:r>
      <w:r>
        <w:rPr>
          <w:rStyle w:val="subscript"/>
        </w:rPr>
        <w:t>k</w:t>
      </w:r>
      <w:r>
        <w:t xml:space="preserve"> = </w:t>
      </w:r>
      <w:r>
        <w:sym w:font="Symbol" w:char="F065"/>
      </w:r>
      <w:r>
        <w:rPr>
          <w:rStyle w:val="subscript"/>
        </w:rPr>
        <w:sym w:font="Symbol" w:char="F062"/>
      </w:r>
      <w:r>
        <w:t xml:space="preserve"> + </w:t>
      </w:r>
      <w:r>
        <w:sym w:font="MT Extra" w:char="F068"/>
      </w:r>
      <w:r>
        <w:sym w:font="Symbol" w:char="F077"/>
      </w:r>
      <w:r>
        <w:t xml:space="preserve">  = E</w:t>
      </w:r>
    </w:p>
    <w:p w14:paraId="6BC65030" w14:textId="77777777" w:rsidR="0006195D" w:rsidRPr="003A373B" w:rsidRDefault="0006195D" w:rsidP="0006195D">
      <w:pPr>
        <w:rPr>
          <w:rStyle w:val="subscript"/>
        </w:rPr>
      </w:pPr>
      <w:r>
        <w:tab/>
        <w:t>state m = final</w:t>
      </w:r>
      <w:r>
        <w:tab/>
      </w:r>
      <w:r>
        <w:tab/>
        <w:t xml:space="preserve">= spin in </w:t>
      </w:r>
      <w:r>
        <w:sym w:font="Symbol" w:char="F061"/>
      </w:r>
      <w:r>
        <w:t xml:space="preserve"> state</w:t>
      </w:r>
      <w:r>
        <w:tab/>
      </w:r>
      <w:r>
        <w:tab/>
      </w:r>
      <w:r>
        <w:tab/>
      </w:r>
      <w:r>
        <w:tab/>
      </w:r>
      <w:r>
        <w:tab/>
        <w:t>E</w:t>
      </w:r>
      <w:r>
        <w:rPr>
          <w:rStyle w:val="subscript"/>
        </w:rPr>
        <w:t>m</w:t>
      </w:r>
      <w:r>
        <w:t xml:space="preserve">  = </w:t>
      </w:r>
      <w:r>
        <w:sym w:font="Symbol" w:char="F065"/>
      </w:r>
      <w:r>
        <w:rPr>
          <w:rStyle w:val="subscript"/>
        </w:rPr>
        <w:sym w:font="Symbol" w:char="F061"/>
      </w:r>
    </w:p>
    <w:p w14:paraId="31FF36DA" w14:textId="77777777" w:rsidR="0006195D" w:rsidRDefault="0006195D" w:rsidP="0006195D"/>
    <w:p w14:paraId="26E814F3" w14:textId="77777777" w:rsidR="0006195D" w:rsidRPr="003A373B" w:rsidRDefault="0006195D" w:rsidP="0006195D">
      <w:r>
        <w:t>where we are absorbing a photon. Imagine a spectrum S(</w:t>
      </w:r>
      <w:r>
        <w:sym w:font="Symbol" w:char="F077"/>
      </w:r>
      <w:r>
        <w:t>) of photons. Then E</w:t>
      </w:r>
      <w:r>
        <w:rPr>
          <w:rStyle w:val="subscript"/>
        </w:rPr>
        <w:t>k</w:t>
      </w:r>
      <w:r>
        <w:t xml:space="preserve"> is a continuous spectrum.  If we follow this through, we end up with (67) which is the Golden Rule with the 2</w:t>
      </w:r>
      <w:r>
        <w:sym w:font="Symbol" w:char="F070"/>
      </w:r>
      <w:r>
        <w:t xml:space="preserve">. For sure, the function </w:t>
      </w:r>
      <w:r>
        <w:sym w:font="Symbol" w:char="F072"/>
      </w:r>
      <w:r>
        <w:t xml:space="preserve">(E) is the energy density. We can always related this to </w:t>
      </w:r>
      <w:r>
        <w:sym w:font="Symbol" w:char="F072"/>
      </w:r>
      <w:r>
        <w:t>'(</w:t>
      </w:r>
      <w:r>
        <w:sym w:font="Symbol" w:char="F077"/>
      </w:r>
      <w:r>
        <w:t xml:space="preserve">) with a factor of </w:t>
      </w:r>
      <w:r>
        <w:sym w:font="MT Extra" w:char="F068"/>
      </w:r>
      <w:r>
        <w:t xml:space="preserve"> but no </w:t>
      </w:r>
      <w:r>
        <w:sym w:font="Symbol" w:char="F070"/>
      </w:r>
      <w:r>
        <w:t xml:space="preserve">'s will be involved. </w:t>
      </w:r>
    </w:p>
    <w:p w14:paraId="30787A42" w14:textId="77777777" w:rsidR="00291390" w:rsidRDefault="0006195D">
      <w:r>
        <w:tab/>
        <w:t>So here is our Golden Rule</w:t>
      </w:r>
    </w:p>
    <w:p w14:paraId="18F6F080" w14:textId="77777777" w:rsidR="0006195D" w:rsidRDefault="0006195D"/>
    <w:p w14:paraId="54750CA8" w14:textId="77777777" w:rsidR="0006195D" w:rsidRDefault="0006195D">
      <w:r>
        <w:tab/>
        <w:t>W = 2</w:t>
      </w:r>
      <w:r>
        <w:sym w:font="Symbol" w:char="F070"/>
      </w:r>
      <w:r>
        <w:t>/</w:t>
      </w:r>
      <w:r>
        <w:sym w:font="MT Extra" w:char="F068"/>
      </w:r>
      <w:r>
        <w:t xml:space="preserve"> </w:t>
      </w:r>
      <w:r>
        <w:sym w:font="Symbol" w:char="F072"/>
      </w:r>
      <w:r>
        <w:t>(E) |H'</w:t>
      </w:r>
      <w:r>
        <w:rPr>
          <w:rStyle w:val="subscript"/>
        </w:rPr>
        <w:t>mk</w:t>
      </w:r>
      <w:r>
        <w:t>|</w:t>
      </w:r>
      <w:r>
        <w:rPr>
          <w:rStyle w:val="superscript"/>
        </w:rPr>
        <w:t>2</w:t>
      </w:r>
      <w:r>
        <w:t xml:space="preserve"> </w:t>
      </w:r>
      <w:r>
        <w:tab/>
      </w:r>
      <w:r>
        <w:tab/>
      </w:r>
      <w:r>
        <w:sym w:font="Symbol" w:char="F072"/>
      </w:r>
      <w:r>
        <w:t>(E) = density of states</w:t>
      </w:r>
    </w:p>
    <w:p w14:paraId="29735EAD" w14:textId="77777777" w:rsidR="0006195D" w:rsidRDefault="0006195D"/>
    <w:p w14:paraId="4A03DDED" w14:textId="77777777" w:rsidR="0006195D" w:rsidRDefault="00B939D5">
      <w:r>
        <w:t>Now according to Levitt page (16.5), we have</w:t>
      </w:r>
    </w:p>
    <w:p w14:paraId="1165A717" w14:textId="77777777" w:rsidR="00B939D5" w:rsidRDefault="00B939D5"/>
    <w:p w14:paraId="03C7D69B" w14:textId="77777777" w:rsidR="00B939D5" w:rsidRDefault="00B939D5">
      <w:r>
        <w:tab/>
        <w:t>J(</w:t>
      </w:r>
      <w:r>
        <w:sym w:font="Symbol" w:char="F077"/>
      </w:r>
      <w:r>
        <w:t xml:space="preserve">) = </w:t>
      </w:r>
      <w:r>
        <w:sym w:font="Symbol" w:char="F074"/>
      </w:r>
      <w:r>
        <w:rPr>
          <w:rStyle w:val="subscript"/>
        </w:rPr>
        <w:t>c</w:t>
      </w:r>
      <w:r>
        <w:t xml:space="preserve">/(1 + </w:t>
      </w:r>
      <w:r>
        <w:sym w:font="Symbol" w:char="F074"/>
      </w:r>
      <w:r>
        <w:rPr>
          <w:rStyle w:val="subscript"/>
        </w:rPr>
        <w:t>c</w:t>
      </w:r>
      <w:r>
        <w:rPr>
          <w:rStyle w:val="superscript"/>
        </w:rPr>
        <w:t>2</w:t>
      </w:r>
      <w:r>
        <w:sym w:font="Symbol" w:char="F077"/>
      </w:r>
      <w:r>
        <w:rPr>
          <w:rStyle w:val="superscript"/>
        </w:rPr>
        <w:t>2</w:t>
      </w:r>
      <w:r>
        <w:t>)</w:t>
      </w:r>
      <w:r>
        <w:tab/>
        <w:t>// a bell curve as shown page 520 (not a gaussian/normal however)</w:t>
      </w:r>
    </w:p>
    <w:p w14:paraId="2480A318" w14:textId="77777777" w:rsidR="00B939D5" w:rsidRDefault="00B939D5"/>
    <w:p w14:paraId="75FD9EB1" w14:textId="77777777" w:rsidR="00B939D5" w:rsidRDefault="00B939D5">
      <w:r>
        <w:t xml:space="preserve">Notice these facts: </w:t>
      </w:r>
    </w:p>
    <w:p w14:paraId="1DBDD760" w14:textId="77777777" w:rsidR="00B939D5" w:rsidRDefault="00B939D5"/>
    <w:p w14:paraId="16FC4715" w14:textId="77777777" w:rsidR="00B939D5" w:rsidRDefault="00B939D5">
      <w:r>
        <w:tab/>
      </w:r>
      <w:r w:rsidR="001C2865">
        <w:t xml:space="preserve"> </w:t>
      </w:r>
      <w:r w:rsidR="001C2865">
        <w:rPr>
          <w:rFonts w:ascii="Lucida Sans Unicode" w:hAnsi="Lucida Sans Unicode"/>
          <w:snapToGrid w:val="0"/>
          <w:sz w:val="32"/>
        </w:rPr>
        <w:t xml:space="preserve">∫ </w:t>
      </w:r>
      <w:r w:rsidR="001C2865">
        <w:fldChar w:fldCharType="begin"/>
      </w:r>
      <w:r w:rsidR="001C2865">
        <w:instrText xml:space="preserve">ADVANCE \d8\l10 </w:instrText>
      </w:r>
      <w:r w:rsidR="001C2865">
        <w:fldChar w:fldCharType="end"/>
      </w:r>
      <w:r w:rsidR="001C2865">
        <w:rPr>
          <w:sz w:val="18"/>
        </w:rPr>
        <w:t>0</w:t>
      </w:r>
      <w:r w:rsidR="001C2865">
        <w:fldChar w:fldCharType="begin"/>
      </w:r>
      <w:r w:rsidR="001C2865">
        <w:instrText xml:space="preserve">ADVANCE \u22 \l4 </w:instrText>
      </w:r>
      <w:r w:rsidR="001C2865">
        <w:fldChar w:fldCharType="end"/>
      </w:r>
      <w:r w:rsidR="001C2865">
        <w:rPr>
          <w:sz w:val="18"/>
        </w:rPr>
        <w:sym w:font="Symbol" w:char="F0A5"/>
      </w:r>
      <w:r w:rsidR="001C2865">
        <w:fldChar w:fldCharType="begin"/>
      </w:r>
      <w:r w:rsidR="001C2865">
        <w:instrText xml:space="preserve">ADVANCE \d14 </w:instrText>
      </w:r>
      <w:r w:rsidR="001C2865">
        <w:fldChar w:fldCharType="end"/>
      </w:r>
      <w:r w:rsidR="001C2865">
        <w:t>d</w:t>
      </w:r>
      <w:r w:rsidR="001C2865">
        <w:sym w:font="Symbol" w:char="F077"/>
      </w:r>
      <w:r w:rsidR="001C2865">
        <w:t xml:space="preserve"> J(</w:t>
      </w:r>
      <w:r w:rsidR="001C2865">
        <w:sym w:font="Symbol" w:char="F077"/>
      </w:r>
      <w:r w:rsidR="001C2865">
        <w:t xml:space="preserve">) = dimensionless = </w:t>
      </w:r>
      <w:r w:rsidR="001C2865">
        <w:sym w:font="Symbol" w:char="F074"/>
      </w:r>
      <w:r w:rsidR="001C2865">
        <w:t xml:space="preserve"> </w:t>
      </w:r>
      <w:r w:rsidR="001C2865">
        <w:rPr>
          <w:rFonts w:ascii="Lucida Sans Unicode" w:hAnsi="Lucida Sans Unicode"/>
          <w:snapToGrid w:val="0"/>
          <w:sz w:val="32"/>
        </w:rPr>
        <w:t xml:space="preserve">∫ </w:t>
      </w:r>
      <w:r w:rsidR="001C2865">
        <w:fldChar w:fldCharType="begin"/>
      </w:r>
      <w:r w:rsidR="001C2865">
        <w:instrText xml:space="preserve">ADVANCE \d8\l10 </w:instrText>
      </w:r>
      <w:r w:rsidR="001C2865">
        <w:fldChar w:fldCharType="end"/>
      </w:r>
      <w:r w:rsidR="001C2865">
        <w:rPr>
          <w:sz w:val="18"/>
        </w:rPr>
        <w:t>0</w:t>
      </w:r>
      <w:r w:rsidR="001C2865">
        <w:fldChar w:fldCharType="begin"/>
      </w:r>
      <w:r w:rsidR="001C2865">
        <w:instrText xml:space="preserve">ADVANCE \u22 \l4 </w:instrText>
      </w:r>
      <w:r w:rsidR="001C2865">
        <w:fldChar w:fldCharType="end"/>
      </w:r>
      <w:r w:rsidR="001C2865">
        <w:rPr>
          <w:sz w:val="18"/>
        </w:rPr>
        <w:sym w:font="Symbol" w:char="F0A5"/>
      </w:r>
      <w:r w:rsidR="001C2865">
        <w:fldChar w:fldCharType="begin"/>
      </w:r>
      <w:r w:rsidR="001C2865">
        <w:instrText xml:space="preserve">ADVANCE \d14 </w:instrText>
      </w:r>
      <w:r w:rsidR="001C2865">
        <w:fldChar w:fldCharType="end"/>
      </w:r>
      <w:r w:rsidR="001C2865">
        <w:t>d</w:t>
      </w:r>
      <w:r w:rsidR="001C2865">
        <w:sym w:font="Symbol" w:char="F077"/>
      </w:r>
      <w:r w:rsidR="001C2865">
        <w:t xml:space="preserve"> 1/[ 1 + </w:t>
      </w:r>
      <w:r w:rsidR="001C2865">
        <w:sym w:font="Symbol" w:char="F077"/>
      </w:r>
      <w:r w:rsidR="001C2865">
        <w:rPr>
          <w:rStyle w:val="superscript"/>
        </w:rPr>
        <w:t>2</w:t>
      </w:r>
      <w:r w:rsidR="001C2865">
        <w:sym w:font="Symbol" w:char="F074"/>
      </w:r>
      <w:r w:rsidR="001C2865">
        <w:rPr>
          <w:rStyle w:val="superscript"/>
        </w:rPr>
        <w:t>2</w:t>
      </w:r>
      <w:r w:rsidR="001C2865">
        <w:t xml:space="preserve">] = </w:t>
      </w:r>
      <w:r w:rsidR="001C2865">
        <w:rPr>
          <w:rFonts w:ascii="Lucida Sans Unicode" w:hAnsi="Lucida Sans Unicode"/>
          <w:snapToGrid w:val="0"/>
          <w:sz w:val="32"/>
        </w:rPr>
        <w:t xml:space="preserve">∫ </w:t>
      </w:r>
      <w:r w:rsidR="001C2865">
        <w:fldChar w:fldCharType="begin"/>
      </w:r>
      <w:r w:rsidR="001C2865">
        <w:instrText xml:space="preserve">ADVANCE \d8\l10 </w:instrText>
      </w:r>
      <w:r w:rsidR="001C2865">
        <w:fldChar w:fldCharType="end"/>
      </w:r>
      <w:r w:rsidR="001C2865">
        <w:rPr>
          <w:sz w:val="18"/>
        </w:rPr>
        <w:t>0</w:t>
      </w:r>
      <w:r w:rsidR="001C2865">
        <w:fldChar w:fldCharType="begin"/>
      </w:r>
      <w:r w:rsidR="001C2865">
        <w:instrText xml:space="preserve">ADVANCE \u22 \l4 </w:instrText>
      </w:r>
      <w:r w:rsidR="001C2865">
        <w:fldChar w:fldCharType="end"/>
      </w:r>
      <w:r w:rsidR="001C2865">
        <w:rPr>
          <w:sz w:val="18"/>
        </w:rPr>
        <w:sym w:font="Symbol" w:char="F0A5"/>
      </w:r>
      <w:r w:rsidR="001C2865">
        <w:fldChar w:fldCharType="begin"/>
      </w:r>
      <w:r w:rsidR="001C2865">
        <w:instrText xml:space="preserve">ADVANCE \d14 </w:instrText>
      </w:r>
      <w:r w:rsidR="001C2865">
        <w:fldChar w:fldCharType="end"/>
      </w:r>
      <w:r w:rsidR="001C2865">
        <w:t>dx /[ 1+x</w:t>
      </w:r>
      <w:r w:rsidR="001C2865">
        <w:rPr>
          <w:rStyle w:val="superscript"/>
        </w:rPr>
        <w:t>2</w:t>
      </w:r>
      <w:r w:rsidR="001C2865">
        <w:t xml:space="preserve">]  = </w:t>
      </w:r>
      <w:r w:rsidR="001C2865">
        <w:sym w:font="Symbol" w:char="F070"/>
      </w:r>
      <w:r w:rsidR="001C2865">
        <w:t xml:space="preserve">/2 Schaum page 95 a=1. </w:t>
      </w:r>
    </w:p>
    <w:p w14:paraId="673FB5DC" w14:textId="77777777" w:rsidR="001C2865" w:rsidRDefault="001C2865"/>
    <w:p w14:paraId="1230B2D5" w14:textId="77777777" w:rsidR="001C2865" w:rsidRDefault="001C2865">
      <w:r>
        <w:t xml:space="preserve">Therefore, </w:t>
      </w:r>
    </w:p>
    <w:p w14:paraId="71495D28" w14:textId="77777777" w:rsidR="001C2865" w:rsidRDefault="001C2865"/>
    <w:p w14:paraId="2687C82F" w14:textId="77777777" w:rsidR="00291390" w:rsidRDefault="001C2865">
      <w:r>
        <w:tab/>
      </w:r>
      <w:r>
        <w:rPr>
          <w:rFonts w:ascii="Lucida Sans Unicode" w:hAnsi="Lucida Sans Unicode"/>
          <w:snapToGrid w:val="0"/>
          <w:sz w:val="32"/>
        </w:rPr>
        <w:t>∫</w:t>
      </w:r>
      <w:r>
        <w:fldChar w:fldCharType="begin"/>
      </w:r>
      <w:r>
        <w:instrText xml:space="preserve">ADVANCE \d8\l10 </w:instrText>
      </w:r>
      <w:r>
        <w:fldChar w:fldCharType="end"/>
      </w:r>
      <w:r>
        <w:rPr>
          <w:sz w:val="18"/>
        </w:rPr>
        <w:t>-</w:t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\u22 \l4 </w:instrText>
      </w:r>
      <w:r>
        <w:fldChar w:fldCharType="end"/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\d14 </w:instrText>
      </w:r>
      <w:r>
        <w:fldChar w:fldCharType="end"/>
      </w:r>
      <w:r>
        <w:t>d</w:t>
      </w:r>
      <w:r>
        <w:sym w:font="Symbol" w:char="F077"/>
      </w:r>
      <w:r>
        <w:t xml:space="preserve"> J(</w:t>
      </w:r>
      <w:r>
        <w:sym w:font="Symbol" w:char="F077"/>
      </w:r>
      <w:r>
        <w:t xml:space="preserve">) = </w:t>
      </w:r>
      <w:r>
        <w:sym w:font="Symbol" w:char="F070"/>
      </w:r>
    </w:p>
    <w:p w14:paraId="42178845" w14:textId="77777777" w:rsidR="001C2865" w:rsidRDefault="001C2865"/>
    <w:p w14:paraId="1BD386B3" w14:textId="77777777" w:rsidR="001C2865" w:rsidRDefault="0026783A">
      <w:r>
        <w:t xml:space="preserve">So this "spectral density" is not normalized to 1 as it should be. </w:t>
      </w:r>
    </w:p>
    <w:p w14:paraId="1CE34D62" w14:textId="77777777" w:rsidR="0026783A" w:rsidRDefault="0026783A"/>
    <w:p w14:paraId="571C5F99" w14:textId="77777777" w:rsidR="0026783A" w:rsidRDefault="0026783A">
      <w:r w:rsidRPr="003C6414">
        <w:rPr>
          <w:b/>
        </w:rPr>
        <w:t>Aside</w:t>
      </w:r>
      <w:r w:rsidR="003C6414">
        <w:rPr>
          <w:b/>
        </w:rPr>
        <w:t xml:space="preserve"> on Negative </w:t>
      </w:r>
      <w:r w:rsidR="003C6414">
        <w:rPr>
          <w:b/>
        </w:rPr>
        <w:sym w:font="Symbol" w:char="F077"/>
      </w:r>
      <w:r>
        <w:t xml:space="preserve">: what do we </w:t>
      </w:r>
      <w:r w:rsidRPr="008E3C57">
        <w:rPr>
          <w:i/>
        </w:rPr>
        <w:t>say</w:t>
      </w:r>
      <w:r>
        <w:t xml:space="preserve"> about the negative frequency side of this spectrum? We certainly show it in our plots as on Levitt page 520, and it certainly is part of the usual Fourier Theory. </w:t>
      </w:r>
      <w:r w:rsidR="00D47316">
        <w:t xml:space="preserve">I comment on this on page 20 of my book Spectral Theory. Since the autocorrelation function Levitt page 517 is a real function of time </w:t>
      </w:r>
      <w:r w:rsidR="00D47316">
        <w:sym w:font="Symbol" w:char="F074"/>
      </w:r>
      <w:r w:rsidR="00D47316">
        <w:t>, its FT is going to have the property that J(-</w:t>
      </w:r>
      <w:r w:rsidR="00D47316">
        <w:sym w:font="Symbol" w:char="F077"/>
      </w:r>
      <w:r w:rsidR="00D47316">
        <w:t>) = J(</w:t>
      </w:r>
      <w:r w:rsidR="00D47316">
        <w:sym w:font="Symbol" w:char="F077"/>
      </w:r>
      <w:r w:rsidR="00D47316">
        <w:t>)</w:t>
      </w:r>
      <w:r w:rsidR="00D47316">
        <w:rPr>
          <w:rStyle w:val="superscript"/>
        </w:rPr>
        <w:t>*</w:t>
      </w:r>
      <w:r w:rsidR="00D47316">
        <w:t xml:space="preserve"> . But G(t) is not only real </w:t>
      </w:r>
      <w:r w:rsidR="00D47316">
        <w:lastRenderedPageBreak/>
        <w:t xml:space="preserve">but symmetric </w:t>
      </w:r>
      <w:r w:rsidR="00685BB4">
        <w:t>in its argument, and this means J(</w:t>
      </w:r>
      <w:r w:rsidR="00685BB4">
        <w:sym w:font="Symbol" w:char="F077"/>
      </w:r>
      <w:r w:rsidR="00685BB4">
        <w:t>) is real, so we have J(-</w:t>
      </w:r>
      <w:r w:rsidR="00685BB4">
        <w:sym w:font="Symbol" w:char="F077"/>
      </w:r>
      <w:r w:rsidR="00685BB4">
        <w:t>) = J(</w:t>
      </w:r>
      <w:r w:rsidR="00685BB4">
        <w:sym w:font="Symbol" w:char="F077"/>
      </w:r>
      <w:r w:rsidR="00685BB4">
        <w:t xml:space="preserve">).  Since J has value for </w:t>
      </w:r>
      <w:r w:rsidR="00685BB4">
        <w:sym w:font="Symbol" w:char="F077"/>
      </w:r>
      <w:r w:rsidR="00685BB4">
        <w:t xml:space="preserve"> &lt; 0 as just shown, you certainly cannot just "throw it away". </w:t>
      </w:r>
    </w:p>
    <w:p w14:paraId="768C56DB" w14:textId="77777777" w:rsidR="00685BB4" w:rsidRDefault="00685BB4"/>
    <w:p w14:paraId="00ED0D71" w14:textId="77777777" w:rsidR="00685BB4" w:rsidRDefault="003C6414">
      <w:r w:rsidRPr="003C6414">
        <w:rPr>
          <w:b/>
        </w:rPr>
        <w:t>Aside on Normalization:</w:t>
      </w:r>
      <w:r>
        <w:t xml:space="preserve"> I</w:t>
      </w:r>
      <w:r w:rsidR="00137774">
        <w:t xml:space="preserve">f </w:t>
      </w:r>
      <w:r w:rsidR="00685BB4">
        <w:t>we start with the autocorrelation function G</w:t>
      </w:r>
      <w:r w:rsidR="00137774">
        <w:t>'</w:t>
      </w:r>
      <w:r w:rsidR="00685BB4">
        <w:t xml:space="preserve">(t) </w:t>
      </w:r>
      <w:r w:rsidR="00137774">
        <w:t xml:space="preserve">= </w:t>
      </w:r>
      <w:r>
        <w:t>1*</w:t>
      </w:r>
      <w:r w:rsidR="00137774">
        <w:t>exp(-|t|/</w:t>
      </w:r>
      <w:r w:rsidR="00137774">
        <w:sym w:font="Symbol" w:char="F074"/>
      </w:r>
      <w:r w:rsidR="00137774">
        <w:rPr>
          <w:rStyle w:val="subscript"/>
        </w:rPr>
        <w:t>c</w:t>
      </w:r>
      <w:r w:rsidR="00137774">
        <w:t>), we find J'(</w:t>
      </w:r>
      <w:r w:rsidR="00137774">
        <w:sym w:font="Symbol" w:char="F077"/>
      </w:r>
      <w:r w:rsidR="00137774">
        <w:t>) = 2</w:t>
      </w:r>
      <w:r w:rsidR="00137774">
        <w:sym w:font="Symbol" w:char="F074"/>
      </w:r>
      <w:r w:rsidR="00137774">
        <w:rPr>
          <w:rStyle w:val="subscript"/>
        </w:rPr>
        <w:t>c</w:t>
      </w:r>
      <w:r w:rsidR="00137774">
        <w:t>/(1 + [</w:t>
      </w:r>
      <w:r w:rsidR="00137774">
        <w:sym w:font="Symbol" w:char="F074"/>
      </w:r>
      <w:r w:rsidR="00137774">
        <w:rPr>
          <w:rStyle w:val="subscript"/>
        </w:rPr>
        <w:t>c</w:t>
      </w:r>
      <w:r w:rsidR="00137774">
        <w:sym w:font="Symbol" w:char="F077"/>
      </w:r>
      <w:r w:rsidR="00137774">
        <w:t>]</w:t>
      </w:r>
      <w:r w:rsidR="00137774">
        <w:rPr>
          <w:rStyle w:val="superscript"/>
        </w:rPr>
        <w:t>2</w:t>
      </w:r>
      <w:r w:rsidR="00137774">
        <w:t>)</w:t>
      </w:r>
      <w:r w:rsidR="004924EA">
        <w:t xml:space="preserve"> which is easy to show using Sch</w:t>
      </w:r>
      <w:r>
        <w:t>au</w:t>
      </w:r>
      <w:r w:rsidR="004924EA">
        <w:t>m page 98 top integral. The area under this thing is going to be:</w:t>
      </w:r>
    </w:p>
    <w:p w14:paraId="21296186" w14:textId="77777777" w:rsidR="004924EA" w:rsidRDefault="004924EA"/>
    <w:p w14:paraId="4B8F115F" w14:textId="77777777" w:rsidR="004924EA" w:rsidRDefault="004924EA" w:rsidP="004924EA">
      <w:r>
        <w:tab/>
      </w:r>
      <w:r>
        <w:rPr>
          <w:rFonts w:ascii="Lucida Sans Unicode" w:hAnsi="Lucida Sans Unicode"/>
          <w:snapToGrid w:val="0"/>
          <w:sz w:val="32"/>
        </w:rPr>
        <w:t>∫</w:t>
      </w:r>
      <w:r>
        <w:fldChar w:fldCharType="begin"/>
      </w:r>
      <w:r>
        <w:instrText xml:space="preserve">ADVANCE \d8\l10 </w:instrText>
      </w:r>
      <w:r>
        <w:fldChar w:fldCharType="end"/>
      </w:r>
      <w:r>
        <w:rPr>
          <w:sz w:val="18"/>
        </w:rPr>
        <w:t>-</w:t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\u22 \l4 </w:instrText>
      </w:r>
      <w:r>
        <w:fldChar w:fldCharType="end"/>
      </w:r>
      <w:r>
        <w:rPr>
          <w:sz w:val="18"/>
        </w:rPr>
        <w:sym w:font="Symbol" w:char="F0A5"/>
      </w:r>
      <w:r>
        <w:fldChar w:fldCharType="begin"/>
      </w:r>
      <w:r>
        <w:instrText xml:space="preserve">ADVANCE \d14 </w:instrText>
      </w:r>
      <w:r>
        <w:fldChar w:fldCharType="end"/>
      </w:r>
      <w:r>
        <w:t>d</w:t>
      </w:r>
      <w:r>
        <w:sym w:font="Symbol" w:char="F077"/>
      </w:r>
      <w:r>
        <w:t xml:space="preserve"> J'(</w:t>
      </w:r>
      <w:r>
        <w:sym w:font="Symbol" w:char="F077"/>
      </w:r>
      <w:r>
        <w:t>) = 2</w:t>
      </w:r>
      <w:r>
        <w:sym w:font="Symbol" w:char="F070"/>
      </w:r>
    </w:p>
    <w:p w14:paraId="4A9A37A0" w14:textId="77777777" w:rsidR="003C6414" w:rsidRDefault="003C6414" w:rsidP="004924EA"/>
    <w:p w14:paraId="1954C9A6" w14:textId="77777777" w:rsidR="003C6414" w:rsidRDefault="00663D7A" w:rsidP="004924EA">
      <w:r>
        <w:t xml:space="preserve">It just happens that this autocorrelation function yields a spectral density which is not properly normalized to unity, when we start with autocorrelation as a simple exponential with unit value at </w:t>
      </w:r>
      <w:r>
        <w:sym w:font="Symbol" w:char="F074"/>
      </w:r>
      <w:r>
        <w:t xml:space="preserve">=0. Fine. </w:t>
      </w:r>
    </w:p>
    <w:p w14:paraId="64C89495" w14:textId="77777777" w:rsidR="00663D7A" w:rsidRDefault="00663D7A" w:rsidP="004924EA">
      <w:r>
        <w:tab/>
        <w:t xml:space="preserve">If we are going to do Golden Rule calculations, we must use a properly normalized </w:t>
      </w:r>
      <w:r w:rsidR="006A5788">
        <w:t>spectral density and that would be</w:t>
      </w:r>
    </w:p>
    <w:p w14:paraId="7DF90991" w14:textId="77777777" w:rsidR="006A5788" w:rsidRDefault="006A5788" w:rsidP="004924EA"/>
    <w:p w14:paraId="55F10007" w14:textId="77777777" w:rsidR="006A5788" w:rsidRDefault="006A5788" w:rsidP="004924EA">
      <w:r>
        <w:tab/>
        <w:t>J</w:t>
      </w:r>
      <w:r>
        <w:rPr>
          <w:rStyle w:val="subscript"/>
        </w:rPr>
        <w:t>n</w:t>
      </w:r>
      <w:r>
        <w:t>(</w:t>
      </w:r>
      <w:r>
        <w:sym w:font="Symbol" w:char="F077"/>
      </w:r>
      <w:r>
        <w:t>) = J(</w:t>
      </w:r>
      <w:r>
        <w:sym w:font="Symbol" w:char="F077"/>
      </w:r>
      <w:r>
        <w:t>)/</w:t>
      </w:r>
      <w:r>
        <w:sym w:font="Symbol" w:char="F070"/>
      </w:r>
      <w:r>
        <w:t xml:space="preserve"> </w:t>
      </w:r>
      <w:r>
        <w:tab/>
      </w:r>
      <w:r>
        <w:tab/>
        <w:t xml:space="preserve">if we define </w:t>
      </w:r>
      <w:r>
        <w:tab/>
        <w:t>J(</w:t>
      </w:r>
      <w:r>
        <w:sym w:font="Symbol" w:char="F077"/>
      </w:r>
      <w:r>
        <w:t xml:space="preserve">) </w:t>
      </w:r>
      <w:r>
        <w:sym w:font="Symbol" w:char="F0BA"/>
      </w:r>
      <w:r>
        <w:t xml:space="preserve">  </w:t>
      </w:r>
      <w:r>
        <w:sym w:font="Symbol" w:char="F074"/>
      </w:r>
      <w:r>
        <w:rPr>
          <w:rStyle w:val="subscript"/>
        </w:rPr>
        <w:t>c</w:t>
      </w:r>
      <w:r>
        <w:t xml:space="preserve">/(1 + </w:t>
      </w:r>
      <w:r>
        <w:sym w:font="Symbol" w:char="F074"/>
      </w:r>
      <w:r>
        <w:rPr>
          <w:rStyle w:val="subscript"/>
        </w:rPr>
        <w:t>c</w:t>
      </w:r>
      <w:r>
        <w:rPr>
          <w:rStyle w:val="superscript"/>
        </w:rPr>
        <w:t>2</w:t>
      </w:r>
      <w:r>
        <w:sym w:font="Symbol" w:char="F077"/>
      </w:r>
      <w:r>
        <w:rPr>
          <w:rStyle w:val="superscript"/>
        </w:rPr>
        <w:t>2</w:t>
      </w:r>
      <w:r>
        <w:t>)</w:t>
      </w:r>
    </w:p>
    <w:p w14:paraId="199AEC3B" w14:textId="77777777" w:rsidR="006A5788" w:rsidRDefault="006A5788" w:rsidP="004924EA"/>
    <w:p w14:paraId="6765452F" w14:textId="77777777" w:rsidR="006A5788" w:rsidRDefault="006A5788" w:rsidP="004924EA">
      <w:r>
        <w:t>and then</w:t>
      </w:r>
    </w:p>
    <w:p w14:paraId="331C0D4B" w14:textId="77777777" w:rsidR="006A5788" w:rsidRDefault="006A5788" w:rsidP="004924EA"/>
    <w:p w14:paraId="5636BB54" w14:textId="77777777" w:rsidR="00F50604" w:rsidRDefault="006A5788" w:rsidP="00F50604">
      <w:r>
        <w:tab/>
      </w:r>
      <w:r w:rsidR="00F50604">
        <w:tab/>
      </w:r>
      <w:r w:rsidR="00F50604">
        <w:rPr>
          <w:rFonts w:ascii="Lucida Sans Unicode" w:hAnsi="Lucida Sans Unicode"/>
          <w:snapToGrid w:val="0"/>
          <w:sz w:val="32"/>
        </w:rPr>
        <w:t>∫</w:t>
      </w:r>
      <w:r w:rsidR="00F50604">
        <w:fldChar w:fldCharType="begin"/>
      </w:r>
      <w:r w:rsidR="00F50604">
        <w:instrText xml:space="preserve">ADVANCE \d8\l10 </w:instrText>
      </w:r>
      <w:r w:rsidR="00F50604">
        <w:fldChar w:fldCharType="end"/>
      </w:r>
      <w:r w:rsidR="00F50604">
        <w:rPr>
          <w:sz w:val="18"/>
        </w:rPr>
        <w:t>-</w:t>
      </w:r>
      <w:r w:rsidR="00F50604">
        <w:rPr>
          <w:sz w:val="18"/>
        </w:rPr>
        <w:sym w:font="Symbol" w:char="F0A5"/>
      </w:r>
      <w:r w:rsidR="00F50604">
        <w:fldChar w:fldCharType="begin"/>
      </w:r>
      <w:r w:rsidR="00F50604">
        <w:instrText xml:space="preserve">ADVANCE \u22 \l4 </w:instrText>
      </w:r>
      <w:r w:rsidR="00F50604">
        <w:fldChar w:fldCharType="end"/>
      </w:r>
      <w:r w:rsidR="00F50604">
        <w:rPr>
          <w:sz w:val="18"/>
        </w:rPr>
        <w:sym w:font="Symbol" w:char="F0A5"/>
      </w:r>
      <w:r w:rsidR="00F50604">
        <w:fldChar w:fldCharType="begin"/>
      </w:r>
      <w:r w:rsidR="00F50604">
        <w:instrText xml:space="preserve">ADVANCE \d14 </w:instrText>
      </w:r>
      <w:r w:rsidR="00F50604">
        <w:fldChar w:fldCharType="end"/>
      </w:r>
      <w:r w:rsidR="00F50604">
        <w:t>d</w:t>
      </w:r>
      <w:r w:rsidR="00F50604">
        <w:sym w:font="Symbol" w:char="F077"/>
      </w:r>
      <w:r w:rsidR="00F50604">
        <w:t xml:space="preserve"> J</w:t>
      </w:r>
      <w:r w:rsidR="00F50604">
        <w:rPr>
          <w:rStyle w:val="subscript"/>
        </w:rPr>
        <w:t>n</w:t>
      </w:r>
      <w:r w:rsidR="00F50604">
        <w:t>(</w:t>
      </w:r>
      <w:r w:rsidR="00F50604">
        <w:sym w:font="Symbol" w:char="F077"/>
      </w:r>
      <w:r w:rsidR="00F50604">
        <w:t>) = 1</w:t>
      </w:r>
    </w:p>
    <w:p w14:paraId="0CBD717E" w14:textId="77777777" w:rsidR="00F50604" w:rsidRDefault="00F50604" w:rsidP="00F50604"/>
    <w:p w14:paraId="5AB7986F" w14:textId="77777777" w:rsidR="00F50604" w:rsidRDefault="00F50604" w:rsidP="00F50604">
      <w:r>
        <w:t xml:space="preserve">Now, our Golden Rule is this: </w:t>
      </w:r>
    </w:p>
    <w:p w14:paraId="505FB3DD" w14:textId="77777777" w:rsidR="00F50604" w:rsidRDefault="00F50604" w:rsidP="00F50604"/>
    <w:p w14:paraId="02840173" w14:textId="77777777" w:rsidR="00F50604" w:rsidRDefault="00F50604" w:rsidP="00F50604">
      <w:r>
        <w:tab/>
        <w:t>W = 2</w:t>
      </w:r>
      <w:r>
        <w:sym w:font="Symbol" w:char="F070"/>
      </w:r>
      <w:r>
        <w:t>/</w:t>
      </w:r>
      <w:r>
        <w:sym w:font="MT Extra" w:char="F068"/>
      </w:r>
      <w:r>
        <w:t xml:space="preserve"> </w:t>
      </w:r>
      <w:r>
        <w:sym w:font="Symbol" w:char="F072"/>
      </w:r>
      <w:r>
        <w:t>(E) |H'</w:t>
      </w:r>
      <w:r>
        <w:rPr>
          <w:rStyle w:val="subscript"/>
        </w:rPr>
        <w:t>mk</w:t>
      </w:r>
      <w:r>
        <w:t>|</w:t>
      </w:r>
      <w:r>
        <w:rPr>
          <w:rStyle w:val="superscript"/>
        </w:rPr>
        <w:t>2</w:t>
      </w:r>
      <w:r>
        <w:t xml:space="preserve"> </w:t>
      </w:r>
    </w:p>
    <w:p w14:paraId="1D385C4A" w14:textId="77777777" w:rsidR="00F50604" w:rsidRDefault="00F50604" w:rsidP="00F50604"/>
    <w:p w14:paraId="16394F9D" w14:textId="77777777" w:rsidR="00F50604" w:rsidRDefault="00F50604" w:rsidP="00F50604">
      <w:r>
        <w:t xml:space="preserve">we have </w:t>
      </w:r>
      <w:r>
        <w:sym w:font="Symbol" w:char="F072"/>
      </w:r>
      <w:r>
        <w:t>(E)dE  = J</w:t>
      </w:r>
      <w:r>
        <w:rPr>
          <w:rStyle w:val="subscript"/>
        </w:rPr>
        <w:t>n</w:t>
      </w:r>
      <w:r>
        <w:t>(</w:t>
      </w:r>
      <w:r>
        <w:sym w:font="Symbol" w:char="F077"/>
      </w:r>
      <w:r>
        <w:t>)d</w:t>
      </w:r>
      <w:r>
        <w:sym w:font="Symbol" w:char="F077"/>
      </w:r>
      <w:r>
        <w:t xml:space="preserve">  = number of states in the indicated band dE or d</w:t>
      </w:r>
      <w:r>
        <w:sym w:font="Symbol" w:char="F077"/>
      </w:r>
      <w:r>
        <w:t xml:space="preserve">, and dE = </w:t>
      </w:r>
      <w:r>
        <w:sym w:font="MT Extra" w:char="F068"/>
      </w:r>
      <w:r>
        <w:t>d</w:t>
      </w:r>
      <w:r>
        <w:sym w:font="Symbol" w:char="F077"/>
      </w:r>
    </w:p>
    <w:p w14:paraId="2FB00484" w14:textId="77777777" w:rsidR="00F50604" w:rsidRDefault="00F50604" w:rsidP="00F50604"/>
    <w:p w14:paraId="0EAA0490" w14:textId="77777777" w:rsidR="00F50604" w:rsidRDefault="00F50604" w:rsidP="00F50604">
      <w:r>
        <w:tab/>
      </w:r>
      <w:r>
        <w:sym w:font="Symbol" w:char="F072"/>
      </w:r>
      <w:r>
        <w:t>(E) = J</w:t>
      </w:r>
      <w:r>
        <w:rPr>
          <w:rStyle w:val="subscript"/>
        </w:rPr>
        <w:t>n</w:t>
      </w:r>
      <w:r>
        <w:t>(</w:t>
      </w:r>
      <w:r>
        <w:sym w:font="Symbol" w:char="F077"/>
      </w:r>
      <w:r>
        <w:t>) * d</w:t>
      </w:r>
      <w:r>
        <w:sym w:font="Symbol" w:char="F077"/>
      </w:r>
      <w:r>
        <w:t>/dE  = J</w:t>
      </w:r>
      <w:r>
        <w:rPr>
          <w:rStyle w:val="subscript"/>
        </w:rPr>
        <w:t>n</w:t>
      </w:r>
      <w:r>
        <w:t>(</w:t>
      </w:r>
      <w:r>
        <w:sym w:font="Symbol" w:char="F077"/>
      </w:r>
      <w:r>
        <w:t>)/</w:t>
      </w:r>
      <w:r>
        <w:sym w:font="MT Extra" w:char="F068"/>
      </w:r>
    </w:p>
    <w:p w14:paraId="2B7DBC2A" w14:textId="77777777" w:rsidR="00F50604" w:rsidRDefault="00F50604" w:rsidP="00F50604"/>
    <w:p w14:paraId="11A86569" w14:textId="77777777" w:rsidR="00F50604" w:rsidRDefault="00F50604" w:rsidP="00F50604">
      <w:r>
        <w:t>Our Golden Rule is now</w:t>
      </w:r>
    </w:p>
    <w:p w14:paraId="044731EF" w14:textId="77777777" w:rsidR="00F50604" w:rsidRDefault="00F50604" w:rsidP="00F50604"/>
    <w:p w14:paraId="3A53478F" w14:textId="77777777" w:rsidR="00F50604" w:rsidRDefault="00F50604" w:rsidP="00F50604">
      <w:r>
        <w:tab/>
        <w:t>W = 2</w:t>
      </w:r>
      <w:r>
        <w:sym w:font="Symbol" w:char="F070"/>
      </w:r>
      <w:r>
        <w:t>/</w:t>
      </w:r>
      <w:r>
        <w:sym w:font="MT Extra" w:char="F068"/>
      </w:r>
      <w:r>
        <w:rPr>
          <w:rStyle w:val="superscript"/>
        </w:rPr>
        <w:t>2</w:t>
      </w:r>
      <w:r>
        <w:t xml:space="preserve"> </w:t>
      </w:r>
      <w:r w:rsidR="00BF7DE3">
        <w:t>J</w:t>
      </w:r>
      <w:r w:rsidR="00BF7DE3">
        <w:rPr>
          <w:rStyle w:val="subscript"/>
        </w:rPr>
        <w:t>n</w:t>
      </w:r>
      <w:r w:rsidR="00BF7DE3">
        <w:t>(</w:t>
      </w:r>
      <w:r w:rsidR="00BF7DE3">
        <w:sym w:font="Symbol" w:char="F077"/>
      </w:r>
      <w:r w:rsidR="00BF7DE3">
        <w:t>)</w:t>
      </w:r>
      <w:r>
        <w:t xml:space="preserve"> |H'</w:t>
      </w:r>
      <w:r>
        <w:rPr>
          <w:rStyle w:val="subscript"/>
        </w:rPr>
        <w:t>mk</w:t>
      </w:r>
      <w:r>
        <w:t>|</w:t>
      </w:r>
      <w:r>
        <w:rPr>
          <w:rStyle w:val="superscript"/>
        </w:rPr>
        <w:t>2</w:t>
      </w:r>
    </w:p>
    <w:p w14:paraId="27ED1975" w14:textId="77777777" w:rsidR="00D87231" w:rsidRDefault="00D87231" w:rsidP="00F50604"/>
    <w:p w14:paraId="4DF6758B" w14:textId="77777777" w:rsidR="00BF7DE3" w:rsidRDefault="00BF7DE3" w:rsidP="00F50604">
      <w:r>
        <w:t xml:space="preserve">and in our spin world, the </w:t>
      </w:r>
      <w:r>
        <w:sym w:font="MT Extra" w:char="F068"/>
      </w:r>
      <w:r>
        <w:rPr>
          <w:rStyle w:val="superscript"/>
        </w:rPr>
        <w:t>2</w:t>
      </w:r>
      <w:r>
        <w:t xml:space="preserve">  denominator will be cancelled by stuff inside H', example to follow. </w:t>
      </w:r>
    </w:p>
    <w:p w14:paraId="03083FC0" w14:textId="77777777" w:rsidR="00BF7DE3" w:rsidRDefault="00BF7DE3" w:rsidP="00F50604"/>
    <w:p w14:paraId="6E824B97" w14:textId="77777777" w:rsidR="00BF7DE3" w:rsidRDefault="00BF7DE3" w:rsidP="00F50604">
      <w:r>
        <w:tab/>
        <w:t>Now, if you want to use J(n) as in Levitt, you use J</w:t>
      </w:r>
      <w:r>
        <w:rPr>
          <w:rStyle w:val="subscript"/>
        </w:rPr>
        <w:t>n</w:t>
      </w:r>
      <w:r>
        <w:t>(</w:t>
      </w:r>
      <w:r>
        <w:sym w:font="Symbol" w:char="F077"/>
      </w:r>
      <w:r>
        <w:t>) = J(</w:t>
      </w:r>
      <w:r>
        <w:sym w:font="Symbol" w:char="F077"/>
      </w:r>
      <w:r>
        <w:t>)/</w:t>
      </w:r>
      <w:r>
        <w:sym w:font="Symbol" w:char="F070"/>
      </w:r>
      <w:r>
        <w:t xml:space="preserve"> to get</w:t>
      </w:r>
    </w:p>
    <w:p w14:paraId="179ACB75" w14:textId="77777777" w:rsidR="00BF7DE3" w:rsidRDefault="00BF7DE3" w:rsidP="00F50604"/>
    <w:p w14:paraId="287C0BC4" w14:textId="77777777" w:rsidR="00BF7DE3" w:rsidRDefault="00BF7DE3" w:rsidP="00F50604">
      <w:r>
        <w:tab/>
        <w:t>W = (2/</w:t>
      </w:r>
      <w:r>
        <w:sym w:font="MT Extra" w:char="F068"/>
      </w:r>
      <w:r>
        <w:rPr>
          <w:rStyle w:val="superscript"/>
        </w:rPr>
        <w:t>2</w:t>
      </w:r>
      <w:r>
        <w:t xml:space="preserve">) </w:t>
      </w:r>
      <w:r w:rsidR="00FC2BCD">
        <w:t>J(</w:t>
      </w:r>
      <w:r w:rsidR="00FC2BCD">
        <w:sym w:font="Symbol" w:char="F077"/>
      </w:r>
      <w:r w:rsidR="00FC2BCD">
        <w:t>)|H'</w:t>
      </w:r>
      <w:r w:rsidR="00FC2BCD">
        <w:rPr>
          <w:rStyle w:val="subscript"/>
        </w:rPr>
        <w:t>mk</w:t>
      </w:r>
      <w:r w:rsidR="00FC2BCD">
        <w:t>|</w:t>
      </w:r>
      <w:r w:rsidR="00FC2BCD">
        <w:rPr>
          <w:rStyle w:val="superscript"/>
        </w:rPr>
        <w:t xml:space="preserve">2 </w:t>
      </w:r>
    </w:p>
    <w:p w14:paraId="39DC23E3" w14:textId="77777777" w:rsidR="00ED2F69" w:rsidRDefault="00ED2F69" w:rsidP="00F50604"/>
    <w:p w14:paraId="4D599275" w14:textId="77777777" w:rsidR="00ED2F69" w:rsidRDefault="00ED2F69" w:rsidP="00F50604">
      <w:r>
        <w:t xml:space="preserve">Now, </w:t>
      </w:r>
      <w:r w:rsidR="007F2522">
        <w:t xml:space="preserve">Levitt does not use H, but instead uses H = </w:t>
      </w:r>
      <w:r w:rsidR="007F2522">
        <w:sym w:font="MT Extra" w:char="F068"/>
      </w:r>
      <w:r w:rsidR="007F2522">
        <w:t xml:space="preserve"> </w:t>
      </w:r>
      <w:r w:rsidR="007F2522">
        <w:rPr>
          <w:rFonts w:ascii="Script MT Bold" w:hAnsi="Script MT Bold"/>
        </w:rPr>
        <w:t>H</w:t>
      </w:r>
      <w:r w:rsidR="007F2522">
        <w:t xml:space="preserve"> where the units of </w:t>
      </w:r>
      <w:r w:rsidR="007F2522">
        <w:rPr>
          <w:rFonts w:ascii="Script MT Bold" w:hAnsi="Script MT Bold"/>
        </w:rPr>
        <w:t>H</w:t>
      </w:r>
      <w:r w:rsidR="007F2522">
        <w:t xml:space="preserve"> are </w:t>
      </w:r>
      <w:r w:rsidR="007F2522">
        <w:sym w:font="Symbol" w:char="F077"/>
      </w:r>
      <w:r w:rsidR="007F2522">
        <w:t xml:space="preserve"> instead of E. If we put this in we get</w:t>
      </w:r>
      <w:r w:rsidR="00F4088E">
        <w:t>:</w:t>
      </w:r>
    </w:p>
    <w:p w14:paraId="005467ED" w14:textId="77777777" w:rsidR="007F2522" w:rsidRDefault="007F2522" w:rsidP="00F50604"/>
    <w:p w14:paraId="4123A545" w14:textId="77777777" w:rsidR="007F2522" w:rsidRPr="00F4088E" w:rsidRDefault="007F2522" w:rsidP="00F4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lastRenderedPageBreak/>
        <w:tab/>
      </w:r>
      <w:r w:rsidR="00F4088E" w:rsidRPr="00F4088E">
        <w:rPr>
          <w:b/>
        </w:rPr>
        <w:t xml:space="preserve">Golden  Rule </w:t>
      </w:r>
      <w:r w:rsidR="00F4088E">
        <w:rPr>
          <w:b/>
        </w:rPr>
        <w:t>:</w:t>
      </w:r>
    </w:p>
    <w:p w14:paraId="0F882E6C" w14:textId="77777777" w:rsidR="007F2522" w:rsidRDefault="007F2522" w:rsidP="00F408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ab/>
        <w:t>W = 2 J(</w:t>
      </w:r>
      <w:r>
        <w:sym w:font="Symbol" w:char="F077"/>
      </w:r>
      <w:r>
        <w:t>)|</w:t>
      </w:r>
      <w:r>
        <w:rPr>
          <w:rFonts w:ascii="Script MT Bold" w:hAnsi="Script MT Bold"/>
        </w:rPr>
        <w:t>H</w:t>
      </w:r>
      <w:r>
        <w:t xml:space="preserve"> '</w:t>
      </w:r>
      <w:r>
        <w:rPr>
          <w:rStyle w:val="subscript"/>
        </w:rPr>
        <w:t>mk</w:t>
      </w:r>
      <w:r>
        <w:t>|</w:t>
      </w:r>
      <w:r>
        <w:rPr>
          <w:rStyle w:val="superscript"/>
        </w:rPr>
        <w:t xml:space="preserve">2 </w:t>
      </w:r>
      <w:r>
        <w:tab/>
      </w:r>
      <w:r>
        <w:tab/>
        <w:t>J(</w:t>
      </w:r>
      <w:r>
        <w:sym w:font="Symbol" w:char="F077"/>
      </w:r>
      <w:r>
        <w:t xml:space="preserve">) = </w:t>
      </w:r>
      <w:r>
        <w:sym w:font="Symbol" w:char="F074"/>
      </w:r>
      <w:r>
        <w:rPr>
          <w:rStyle w:val="subscript"/>
        </w:rPr>
        <w:t>c</w:t>
      </w:r>
      <w:r>
        <w:t xml:space="preserve">/(1 + </w:t>
      </w:r>
      <w:r>
        <w:sym w:font="Symbol" w:char="F074"/>
      </w:r>
      <w:r>
        <w:rPr>
          <w:rStyle w:val="subscript"/>
        </w:rPr>
        <w:t>c</w:t>
      </w:r>
      <w:r>
        <w:rPr>
          <w:rStyle w:val="superscript"/>
        </w:rPr>
        <w:t>2</w:t>
      </w:r>
      <w:r>
        <w:sym w:font="Symbol" w:char="F077"/>
      </w:r>
      <w:r>
        <w:rPr>
          <w:rStyle w:val="superscript"/>
        </w:rPr>
        <w:t>2</w:t>
      </w:r>
      <w:r>
        <w:t>)</w:t>
      </w:r>
      <w:r w:rsidR="00F4088E">
        <w:tab/>
      </w:r>
      <w:r w:rsidR="00F4088E">
        <w:tab/>
      </w:r>
      <w:r w:rsidR="00F4088E">
        <w:rPr>
          <w:rFonts w:ascii="Lucida Sans Unicode" w:hAnsi="Lucida Sans Unicode"/>
          <w:snapToGrid w:val="0"/>
          <w:sz w:val="32"/>
        </w:rPr>
        <w:t>∫</w:t>
      </w:r>
      <w:r w:rsidR="00F4088E">
        <w:fldChar w:fldCharType="begin"/>
      </w:r>
      <w:r w:rsidR="00F4088E">
        <w:instrText xml:space="preserve">ADVANCE \d8\l10 </w:instrText>
      </w:r>
      <w:r w:rsidR="00F4088E">
        <w:fldChar w:fldCharType="end"/>
      </w:r>
      <w:r w:rsidR="00F4088E">
        <w:rPr>
          <w:sz w:val="18"/>
        </w:rPr>
        <w:t>-</w:t>
      </w:r>
      <w:r w:rsidR="00F4088E">
        <w:rPr>
          <w:sz w:val="18"/>
        </w:rPr>
        <w:sym w:font="Symbol" w:char="F0A5"/>
      </w:r>
      <w:r w:rsidR="00F4088E">
        <w:fldChar w:fldCharType="begin"/>
      </w:r>
      <w:r w:rsidR="00F4088E">
        <w:instrText xml:space="preserve">ADVANCE \u22 \l4 </w:instrText>
      </w:r>
      <w:r w:rsidR="00F4088E">
        <w:fldChar w:fldCharType="end"/>
      </w:r>
      <w:r w:rsidR="00F4088E">
        <w:rPr>
          <w:sz w:val="18"/>
        </w:rPr>
        <w:sym w:font="Symbol" w:char="F0A5"/>
      </w:r>
      <w:r w:rsidR="00F4088E">
        <w:fldChar w:fldCharType="begin"/>
      </w:r>
      <w:r w:rsidR="00F4088E">
        <w:instrText xml:space="preserve">ADVANCE \d14 </w:instrText>
      </w:r>
      <w:r w:rsidR="00F4088E">
        <w:fldChar w:fldCharType="end"/>
      </w:r>
      <w:r w:rsidR="00F4088E">
        <w:t>d</w:t>
      </w:r>
      <w:r w:rsidR="00F4088E">
        <w:sym w:font="Symbol" w:char="F077"/>
      </w:r>
      <w:r w:rsidR="00F4088E">
        <w:t xml:space="preserve"> J(</w:t>
      </w:r>
      <w:r w:rsidR="00F4088E">
        <w:sym w:font="Symbol" w:char="F077"/>
      </w:r>
      <w:r w:rsidR="00F4088E">
        <w:t xml:space="preserve">) = </w:t>
      </w:r>
      <w:r w:rsidR="00F4088E">
        <w:sym w:font="Symbol" w:char="F070"/>
      </w:r>
    </w:p>
    <w:p w14:paraId="7669ABBD" w14:textId="77777777" w:rsidR="007F2522" w:rsidRPr="006A5788" w:rsidRDefault="007F2522" w:rsidP="004924EA"/>
    <w:p w14:paraId="4EEE6EF1" w14:textId="77777777" w:rsidR="003C6414" w:rsidRDefault="00FC2BCD" w:rsidP="004924EA">
      <w:r>
        <w:t xml:space="preserve">This then is our final result and this is why there is no </w:t>
      </w:r>
      <w:r>
        <w:sym w:font="Symbol" w:char="F070"/>
      </w:r>
      <w:r>
        <w:t xml:space="preserve"> in the </w:t>
      </w:r>
      <w:r w:rsidR="00F4088E">
        <w:t xml:space="preserve">Golden Rule as used in Levitt, and also why there are no </w:t>
      </w:r>
      <w:r w:rsidR="00F4088E">
        <w:sym w:font="MT Extra" w:char="F068"/>
      </w:r>
      <w:r w:rsidR="00F4088E">
        <w:t xml:space="preserve"> factors. </w:t>
      </w:r>
    </w:p>
    <w:p w14:paraId="2C22E201" w14:textId="77777777" w:rsidR="00FC2BCD" w:rsidRDefault="00FC2BCD" w:rsidP="004924EA"/>
    <w:p w14:paraId="5144FAA8" w14:textId="77777777" w:rsidR="00FC2BCD" w:rsidRDefault="00FC2BCD" w:rsidP="004924EA">
      <w:r w:rsidRPr="00F4088E">
        <w:rPr>
          <w:b/>
        </w:rPr>
        <w:t>Sample calculation</w:t>
      </w:r>
      <w:r>
        <w:t xml:space="preserve">:  </w:t>
      </w:r>
    </w:p>
    <w:p w14:paraId="5E50E502" w14:textId="77777777" w:rsidR="00FC2BCD" w:rsidRDefault="00FC2BCD" w:rsidP="004924EA"/>
    <w:p w14:paraId="606E5FBB" w14:textId="77777777" w:rsidR="00FC2BCD" w:rsidRDefault="00FC2BCD" w:rsidP="004924EA">
      <w:r>
        <w:tab/>
        <w:t xml:space="preserve">The dipole-dipole says </w:t>
      </w:r>
      <w:r w:rsidR="00F4088E">
        <w:rPr>
          <w:rFonts w:ascii="Script MT Bold" w:hAnsi="Script MT Bold"/>
        </w:rPr>
        <w:t>H</w:t>
      </w:r>
      <w:r w:rsidR="00F4088E">
        <w:t xml:space="preserve"> </w:t>
      </w:r>
      <w:r>
        <w:t>' = b [ 3e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j</w:t>
      </w:r>
      <w:r>
        <w:t xml:space="preserve"> - </w:t>
      </w:r>
      <w:r>
        <w:sym w:font="Symbol" w:char="F064"/>
      </w:r>
      <w:r>
        <w:rPr>
          <w:rStyle w:val="subscript"/>
        </w:rPr>
        <w:t>ij</w:t>
      </w:r>
      <w:r>
        <w:t>] I</w:t>
      </w:r>
      <w:r>
        <w:rPr>
          <w:rStyle w:val="subscript"/>
        </w:rPr>
        <w:t>1i</w:t>
      </w:r>
      <w:r>
        <w:t>I</w:t>
      </w:r>
      <w:r>
        <w:rPr>
          <w:rStyle w:val="subscript"/>
        </w:rPr>
        <w:t>2j</w:t>
      </w:r>
      <w:r>
        <w:tab/>
        <w:t>where b = -(</w:t>
      </w:r>
      <w:r>
        <w:sym w:font="Symbol" w:char="F06D"/>
      </w:r>
      <w:r>
        <w:rPr>
          <w:rStyle w:val="subscript"/>
        </w:rPr>
        <w:t>0</w:t>
      </w:r>
      <w:r>
        <w:t>/4</w:t>
      </w:r>
      <w:r>
        <w:sym w:font="Symbol" w:char="F070"/>
      </w:r>
      <w:r>
        <w:t xml:space="preserve">) </w:t>
      </w:r>
      <w:r>
        <w:sym w:font="Symbol" w:char="F067"/>
      </w:r>
      <w:r>
        <w:rPr>
          <w:rStyle w:val="subscript"/>
        </w:rPr>
        <w:t>1</w:t>
      </w:r>
      <w:r>
        <w:sym w:font="Symbol" w:char="F067"/>
      </w:r>
      <w:r>
        <w:rPr>
          <w:rStyle w:val="subscript"/>
        </w:rPr>
        <w:t>2</w:t>
      </w:r>
      <w:r>
        <w:sym w:font="MT Extra" w:char="F068"/>
      </w:r>
      <w:r>
        <w:t>/r</w:t>
      </w:r>
      <w:r>
        <w:rPr>
          <w:rStyle w:val="superscript"/>
        </w:rPr>
        <w:t>3</w:t>
      </w:r>
      <w:r>
        <w:t xml:space="preserve">. </w:t>
      </w:r>
    </w:p>
    <w:p w14:paraId="055B7941" w14:textId="77777777" w:rsidR="00FC2BCD" w:rsidRDefault="00FC2BCD" w:rsidP="004924EA"/>
    <w:p w14:paraId="214770CE" w14:textId="77777777" w:rsidR="00FC2BCD" w:rsidRDefault="00FC2BCD" w:rsidP="004924EA">
      <w:r>
        <w:t xml:space="preserve">We find for example that  </w:t>
      </w:r>
    </w:p>
    <w:p w14:paraId="4CBF5F89" w14:textId="77777777" w:rsidR="00FC2BCD" w:rsidRDefault="00FC2BCD" w:rsidP="004924EA"/>
    <w:p w14:paraId="64C0D64C" w14:textId="77777777" w:rsidR="00FC2BCD" w:rsidRDefault="00FC2BCD" w:rsidP="004924EA">
      <w:r>
        <w:tab/>
        <w:t>&lt;</w:t>
      </w:r>
      <w:r>
        <w:sym w:font="Symbol" w:char="F061"/>
      </w:r>
      <w:r>
        <w:sym w:font="Symbol" w:char="F061"/>
      </w:r>
      <w:r>
        <w:t xml:space="preserve">| </w:t>
      </w:r>
      <w:r w:rsidR="00F4088E">
        <w:rPr>
          <w:rFonts w:ascii="Script MT Bold" w:hAnsi="Script MT Bold"/>
        </w:rPr>
        <w:t>H</w:t>
      </w:r>
      <w:r w:rsidR="00F4088E">
        <w:t xml:space="preserve"> </w:t>
      </w:r>
      <w:r>
        <w:t>'|</w:t>
      </w:r>
      <w:r>
        <w:sym w:font="Symbol" w:char="F061"/>
      </w:r>
      <w:r>
        <w:sym w:font="Symbol" w:char="F062"/>
      </w:r>
      <w:r>
        <w:t xml:space="preserve">&gt;  = </w:t>
      </w:r>
      <w:r w:rsidR="005941DB">
        <w:t>(3/4) e</w:t>
      </w:r>
      <w:r w:rsidR="005941DB">
        <w:rPr>
          <w:rStyle w:val="subscript"/>
        </w:rPr>
        <w:t>z</w:t>
      </w:r>
      <w:r w:rsidR="005941DB">
        <w:t>(e</w:t>
      </w:r>
      <w:r w:rsidR="005941DB">
        <w:rPr>
          <w:rStyle w:val="subscript"/>
        </w:rPr>
        <w:t>x</w:t>
      </w:r>
      <w:r w:rsidR="005941DB">
        <w:t xml:space="preserve"> -i e</w:t>
      </w:r>
      <w:r w:rsidR="005941DB">
        <w:rPr>
          <w:rStyle w:val="subscript"/>
        </w:rPr>
        <w:t>y</w:t>
      </w:r>
      <w:r w:rsidR="005941DB">
        <w:t>) b</w:t>
      </w:r>
    </w:p>
    <w:p w14:paraId="54E9FF0B" w14:textId="77777777" w:rsidR="005941DB" w:rsidRDefault="005941DB" w:rsidP="004924EA"/>
    <w:p w14:paraId="2FEA363E" w14:textId="77777777" w:rsidR="005941DB" w:rsidRPr="00F746E9" w:rsidRDefault="005941DB" w:rsidP="004924EA">
      <w:pPr>
        <w:rPr>
          <w:rStyle w:val="superscript"/>
        </w:rPr>
      </w:pPr>
      <w:r>
        <w:tab/>
        <w:t>|&lt;</w:t>
      </w:r>
      <w:r>
        <w:sym w:font="Symbol" w:char="F061"/>
      </w:r>
      <w:r>
        <w:sym w:font="Symbol" w:char="F061"/>
      </w:r>
      <w:r>
        <w:t xml:space="preserve">| </w:t>
      </w:r>
      <w:r w:rsidR="00F4088E">
        <w:rPr>
          <w:rFonts w:ascii="Script MT Bold" w:hAnsi="Script MT Bold"/>
        </w:rPr>
        <w:t>H</w:t>
      </w:r>
      <w:r w:rsidR="00F4088E">
        <w:t xml:space="preserve"> </w:t>
      </w:r>
      <w:r>
        <w:t>'|</w:t>
      </w:r>
      <w:r>
        <w:sym w:font="Symbol" w:char="F061"/>
      </w:r>
      <w:r>
        <w:sym w:font="Symbol" w:char="F062"/>
      </w:r>
      <w:r>
        <w:t>&gt;|</w:t>
      </w:r>
      <w:r>
        <w:rPr>
          <w:rStyle w:val="superscript"/>
        </w:rPr>
        <w:t>2</w:t>
      </w:r>
      <w:r>
        <w:t xml:space="preserve">  = (3/4)</w:t>
      </w:r>
      <w:r>
        <w:rPr>
          <w:rStyle w:val="superscript"/>
        </w:rPr>
        <w:t>2</w:t>
      </w:r>
      <w:r>
        <w:t xml:space="preserve"> e</w:t>
      </w:r>
      <w:r>
        <w:rPr>
          <w:rStyle w:val="subscript"/>
        </w:rPr>
        <w:t>z</w:t>
      </w:r>
      <w:r>
        <w:t>(1-e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) b</w:t>
      </w:r>
      <w:r w:rsidR="00F746E9">
        <w:rPr>
          <w:rStyle w:val="superscript"/>
        </w:rPr>
        <w:t>2</w:t>
      </w:r>
    </w:p>
    <w:p w14:paraId="472FBBEB" w14:textId="77777777" w:rsidR="005941DB" w:rsidRDefault="005941DB" w:rsidP="004924EA"/>
    <w:p w14:paraId="0D490695" w14:textId="77777777" w:rsidR="005941DB" w:rsidRDefault="005941DB" w:rsidP="004924EA">
      <w:r>
        <w:t>If we average this over 4</w:t>
      </w:r>
      <w:r>
        <w:sym w:font="Symbol" w:char="F070"/>
      </w:r>
      <w:r>
        <w:t xml:space="preserve"> we get</w:t>
      </w:r>
    </w:p>
    <w:p w14:paraId="458E3E4C" w14:textId="77777777" w:rsidR="005941DB" w:rsidRDefault="005941DB" w:rsidP="004924EA"/>
    <w:p w14:paraId="7CF8BDFA" w14:textId="77777777" w:rsidR="005941DB" w:rsidRPr="00F746E9" w:rsidRDefault="005941DB" w:rsidP="004924EA">
      <w:pPr>
        <w:rPr>
          <w:rStyle w:val="superscript"/>
        </w:rPr>
      </w:pPr>
      <w:r>
        <w:tab/>
        <w:t>( |&lt;</w:t>
      </w:r>
      <w:r>
        <w:sym w:font="Symbol" w:char="F061"/>
      </w:r>
      <w:r>
        <w:sym w:font="Symbol" w:char="F061"/>
      </w:r>
      <w:r>
        <w:t xml:space="preserve">| </w:t>
      </w:r>
      <w:r w:rsidR="00F4088E">
        <w:rPr>
          <w:rFonts w:ascii="Script MT Bold" w:hAnsi="Script MT Bold"/>
        </w:rPr>
        <w:t>H</w:t>
      </w:r>
      <w:r w:rsidR="00F4088E">
        <w:t xml:space="preserve"> </w:t>
      </w:r>
      <w:r>
        <w:t>'|</w:t>
      </w:r>
      <w:r>
        <w:sym w:font="Symbol" w:char="F061"/>
      </w:r>
      <w:r>
        <w:sym w:font="Symbol" w:char="F062"/>
      </w:r>
      <w:r>
        <w:t>&gt;|</w:t>
      </w:r>
      <w:r>
        <w:rPr>
          <w:rStyle w:val="superscript"/>
        </w:rPr>
        <w:t>2</w:t>
      </w:r>
      <w:r>
        <w:t>)</w:t>
      </w:r>
      <w:r>
        <w:rPr>
          <w:rStyle w:val="subscript"/>
        </w:rPr>
        <w:t>av</w:t>
      </w:r>
      <w:r>
        <w:t xml:space="preserve">  = 3/40 b</w:t>
      </w:r>
      <w:r w:rsidR="00F746E9">
        <w:rPr>
          <w:rStyle w:val="superscript"/>
        </w:rPr>
        <w:t>2</w:t>
      </w:r>
    </w:p>
    <w:p w14:paraId="6D9D0DE3" w14:textId="77777777" w:rsidR="005941DB" w:rsidRDefault="005941DB" w:rsidP="004924EA"/>
    <w:p w14:paraId="3D2AB739" w14:textId="77777777" w:rsidR="005941DB" w:rsidRDefault="005941DB" w:rsidP="004924EA">
      <w:r>
        <w:t>If we then insert this into our Golden Rule, we get</w:t>
      </w:r>
    </w:p>
    <w:p w14:paraId="2AC3E5FE" w14:textId="77777777" w:rsidR="005941DB" w:rsidRDefault="005941DB" w:rsidP="004924EA"/>
    <w:p w14:paraId="385B0469" w14:textId="77777777" w:rsidR="00F746E9" w:rsidRPr="00F4088E" w:rsidRDefault="005941DB" w:rsidP="004924EA">
      <w:pPr>
        <w:rPr>
          <w:rStyle w:val="superscript"/>
        </w:rPr>
      </w:pPr>
      <w:r>
        <w:tab/>
        <w:t xml:space="preserve">W = </w:t>
      </w:r>
      <w:r w:rsidR="00F4088E">
        <w:t>2</w:t>
      </w:r>
      <w:r>
        <w:t xml:space="preserve"> J(</w:t>
      </w:r>
      <w:r>
        <w:sym w:font="Symbol" w:char="F077"/>
      </w:r>
      <w:r>
        <w:t>)</w:t>
      </w:r>
      <w:r w:rsidR="00C619F1">
        <w:t>(</w:t>
      </w:r>
      <w:r>
        <w:t>|</w:t>
      </w:r>
      <w:r w:rsidR="00F4088E">
        <w:rPr>
          <w:rFonts w:ascii="Script MT Bold" w:hAnsi="Script MT Bold"/>
        </w:rPr>
        <w:t>H</w:t>
      </w:r>
      <w:r w:rsidR="00F4088E">
        <w:t xml:space="preserve"> </w:t>
      </w:r>
      <w:r>
        <w:t>'</w:t>
      </w:r>
      <w:r>
        <w:rPr>
          <w:rStyle w:val="subscript"/>
        </w:rPr>
        <w:t>mk</w:t>
      </w:r>
      <w:r>
        <w:t>|</w:t>
      </w:r>
      <w:r>
        <w:rPr>
          <w:rStyle w:val="superscript"/>
        </w:rPr>
        <w:t>2</w:t>
      </w:r>
      <w:r>
        <w:t xml:space="preserve"> </w:t>
      </w:r>
      <w:r w:rsidR="00C619F1">
        <w:t>)</w:t>
      </w:r>
      <w:r w:rsidR="00C619F1">
        <w:rPr>
          <w:rStyle w:val="subscript"/>
        </w:rPr>
        <w:t>av</w:t>
      </w:r>
      <w:r>
        <w:t xml:space="preserve">  = </w:t>
      </w:r>
      <w:r w:rsidR="00F4088E">
        <w:t>2</w:t>
      </w:r>
      <w:r>
        <w:t xml:space="preserve"> J(</w:t>
      </w:r>
      <w:r>
        <w:sym w:font="Symbol" w:char="F077"/>
      </w:r>
      <w:r>
        <w:rPr>
          <w:rStyle w:val="subscript"/>
        </w:rPr>
        <w:t>0</w:t>
      </w:r>
      <w:r>
        <w:t xml:space="preserve">) </w:t>
      </w:r>
      <w:r w:rsidR="00F746E9">
        <w:t>[ 3b</w:t>
      </w:r>
      <w:r w:rsidR="00F746E9">
        <w:rPr>
          <w:rStyle w:val="superscript"/>
        </w:rPr>
        <w:t>2</w:t>
      </w:r>
      <w:r w:rsidR="00F746E9">
        <w:t>/40]  = (3/20) J(</w:t>
      </w:r>
      <w:r w:rsidR="00F746E9">
        <w:sym w:font="Symbol" w:char="F077"/>
      </w:r>
      <w:r w:rsidR="00F746E9">
        <w:rPr>
          <w:rStyle w:val="subscript"/>
        </w:rPr>
        <w:t>0</w:t>
      </w:r>
      <w:r w:rsidR="00F746E9">
        <w:t xml:space="preserve">) </w:t>
      </w:r>
      <w:r w:rsidR="00F4088E">
        <w:t>b</w:t>
      </w:r>
      <w:r w:rsidR="00F4088E">
        <w:rPr>
          <w:rStyle w:val="superscript"/>
        </w:rPr>
        <w:t>2</w:t>
      </w:r>
    </w:p>
    <w:p w14:paraId="16C50065" w14:textId="77777777" w:rsidR="00F746E9" w:rsidRDefault="00F746E9" w:rsidP="004924EA"/>
    <w:p w14:paraId="1EACEAC6" w14:textId="77777777" w:rsidR="00363B6F" w:rsidRDefault="00F746E9" w:rsidP="004924EA">
      <w:r>
        <w:t>This agrees with Levitt page 529</w:t>
      </w:r>
      <w:r w:rsidR="00C619F1">
        <w:t xml:space="preserve">. </w:t>
      </w:r>
    </w:p>
    <w:sectPr w:rsidR="00363B6F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933B7" w14:textId="77777777" w:rsidR="003263EE" w:rsidRDefault="003263EE">
      <w:r>
        <w:separator/>
      </w:r>
    </w:p>
  </w:endnote>
  <w:endnote w:type="continuationSeparator" w:id="0">
    <w:p w14:paraId="4AFF786A" w14:textId="77777777" w:rsidR="003263EE" w:rsidRDefault="00326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2902B" w14:textId="77777777" w:rsidR="003106B5" w:rsidRDefault="003106B5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619F1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05811E" w14:textId="77777777" w:rsidR="003263EE" w:rsidRDefault="003263EE">
      <w:r>
        <w:separator/>
      </w:r>
    </w:p>
  </w:footnote>
  <w:footnote w:type="continuationSeparator" w:id="0">
    <w:p w14:paraId="39D217D0" w14:textId="77777777" w:rsidR="003263EE" w:rsidRDefault="003263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195D"/>
    <w:rsid w:val="0006195D"/>
    <w:rsid w:val="000A2BDD"/>
    <w:rsid w:val="000F2421"/>
    <w:rsid w:val="00137774"/>
    <w:rsid w:val="0014410B"/>
    <w:rsid w:val="001C2865"/>
    <w:rsid w:val="00201858"/>
    <w:rsid w:val="00224273"/>
    <w:rsid w:val="0026783A"/>
    <w:rsid w:val="00282710"/>
    <w:rsid w:val="00291390"/>
    <w:rsid w:val="003106B5"/>
    <w:rsid w:val="003263EE"/>
    <w:rsid w:val="00362578"/>
    <w:rsid w:val="00363B6F"/>
    <w:rsid w:val="0039481F"/>
    <w:rsid w:val="003C6414"/>
    <w:rsid w:val="004924EA"/>
    <w:rsid w:val="00492BC2"/>
    <w:rsid w:val="005941DB"/>
    <w:rsid w:val="00615E5B"/>
    <w:rsid w:val="00663D7A"/>
    <w:rsid w:val="00685BB4"/>
    <w:rsid w:val="006A5788"/>
    <w:rsid w:val="007F2522"/>
    <w:rsid w:val="008E3C57"/>
    <w:rsid w:val="00912423"/>
    <w:rsid w:val="009828B4"/>
    <w:rsid w:val="009F60F1"/>
    <w:rsid w:val="00A102E9"/>
    <w:rsid w:val="00B939D5"/>
    <w:rsid w:val="00BF7DE3"/>
    <w:rsid w:val="00C051AE"/>
    <w:rsid w:val="00C619F1"/>
    <w:rsid w:val="00D47316"/>
    <w:rsid w:val="00D87231"/>
    <w:rsid w:val="00DB5ACE"/>
    <w:rsid w:val="00DE5AAE"/>
    <w:rsid w:val="00E032B2"/>
    <w:rsid w:val="00EC5BA4"/>
    <w:rsid w:val="00ED2F69"/>
    <w:rsid w:val="00EE4D3E"/>
    <w:rsid w:val="00F4088E"/>
    <w:rsid w:val="00F50604"/>
    <w:rsid w:val="00F746E9"/>
    <w:rsid w:val="00FC2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EE9B9D"/>
  <w15:chartTrackingRefBased/>
  <w15:docId w15:val="{D29BDD0F-8B62-4D7C-8CEF-9833178B6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2522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887</Words>
  <Characters>3460</Characters>
  <Application>Microsoft Office Word</Application>
  <DocSecurity>4</DocSecurity>
  <Lines>123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2026-09-06T22:49:00Z</dcterms:created>
  <dcterms:modified xsi:type="dcterms:W3CDTF">2026-09-06T22:49:00Z</dcterms:modified>
</cp:coreProperties>
</file>