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C979B" w14:textId="77777777" w:rsidR="00291390" w:rsidRDefault="00CF05B3">
      <w:pPr>
        <w:rPr>
          <w:b/>
        </w:rPr>
      </w:pPr>
      <w:r>
        <w:rPr>
          <w:b/>
        </w:rPr>
        <w:t>Secular dipole-dipole derivation</w:t>
      </w:r>
      <w:r>
        <w:rPr>
          <w:b/>
        </w:rPr>
        <w:tab/>
      </w:r>
      <w:r>
        <w:rPr>
          <w:b/>
        </w:rPr>
        <w:tab/>
      </w:r>
      <w:r>
        <w:rPr>
          <w:b/>
        </w:rPr>
        <w:tab/>
      </w:r>
      <w:r w:rsidRPr="00CF05B3">
        <w:t>PhL</w:t>
      </w:r>
      <w:r w:rsidRPr="00CF05B3">
        <w:tab/>
      </w:r>
      <w:r w:rsidRPr="00CF05B3">
        <w:tab/>
      </w:r>
      <w:r w:rsidRPr="00CF05B3">
        <w:tab/>
      </w:r>
      <w:r w:rsidRPr="00CF05B3">
        <w:tab/>
      </w:r>
      <w:r w:rsidRPr="00CF05B3">
        <w:tab/>
        <w:t>2.2.08</w:t>
      </w:r>
    </w:p>
    <w:p w14:paraId="37F0F84A" w14:textId="77777777" w:rsidR="00CF05B3" w:rsidRDefault="00CF05B3">
      <w:pPr>
        <w:rPr>
          <w:b/>
        </w:rPr>
      </w:pPr>
    </w:p>
    <w:p w14:paraId="327206B3" w14:textId="77777777" w:rsidR="00291390" w:rsidRDefault="00CF05B3">
      <w:r>
        <w:t xml:space="preserve">Start with the full result shown page 204 in (7.34). Omit the b factor, we add it back at the end. </w:t>
      </w:r>
    </w:p>
    <w:p w14:paraId="5B77D65F" w14:textId="77777777" w:rsidR="00CF05B3" w:rsidRDefault="00CF05B3">
      <w:r>
        <w:t xml:space="preserve">We can write the Hamiltonian in this manner: </w:t>
      </w:r>
    </w:p>
    <w:p w14:paraId="1F67D015" w14:textId="77777777" w:rsidR="00CF05B3" w:rsidRDefault="00CF05B3"/>
    <w:p w14:paraId="6CA679BC" w14:textId="77777777" w:rsidR="00CF05B3" w:rsidRDefault="00CF05B3">
      <w:r>
        <w:tab/>
        <w:t>H = [3e</w:t>
      </w:r>
      <w:r>
        <w:rPr>
          <w:rStyle w:val="subscript"/>
        </w:rPr>
        <w:t>i</w:t>
      </w:r>
      <w:r>
        <w:t>e</w:t>
      </w:r>
      <w:r>
        <w:rPr>
          <w:rStyle w:val="subscript"/>
        </w:rPr>
        <w:t>j</w:t>
      </w:r>
      <w:r>
        <w:t xml:space="preserve"> - </w:t>
      </w:r>
      <w:r>
        <w:sym w:font="Symbol" w:char="F064"/>
      </w:r>
      <w:r>
        <w:rPr>
          <w:rStyle w:val="subscript"/>
        </w:rPr>
        <w:t>ij</w:t>
      </w:r>
      <w:r>
        <w:t>] I</w:t>
      </w:r>
      <w:r>
        <w:rPr>
          <w:rStyle w:val="subscript"/>
        </w:rPr>
        <w:t>1i</w:t>
      </w:r>
      <w:r>
        <w:t>I</w:t>
      </w:r>
      <w:r>
        <w:rPr>
          <w:rStyle w:val="subscript"/>
        </w:rPr>
        <w:t>2j</w:t>
      </w:r>
    </w:p>
    <w:p w14:paraId="499925C5" w14:textId="77777777" w:rsidR="007300EA" w:rsidRDefault="007300EA"/>
    <w:p w14:paraId="134AD5CE" w14:textId="77777777" w:rsidR="007300EA" w:rsidRDefault="007300EA">
      <w:r>
        <w:t xml:space="preserve">Now, the sum for H has nine terms and we can </w:t>
      </w:r>
      <w:r w:rsidRPr="000A1ACD">
        <w:rPr>
          <w:i/>
        </w:rPr>
        <w:t>just write them out</w:t>
      </w:r>
      <w:r>
        <w:t xml:space="preserve">: </w:t>
      </w:r>
    </w:p>
    <w:p w14:paraId="38F8EE24" w14:textId="77777777" w:rsidR="007300EA" w:rsidRDefault="007300EA"/>
    <w:p w14:paraId="40D4BEA8" w14:textId="77777777" w:rsidR="007300EA" w:rsidRPr="00B521D7" w:rsidRDefault="007300EA">
      <w:pPr>
        <w:rPr>
          <w:rStyle w:val="subscript"/>
          <w:color w:val="FF0000"/>
        </w:rPr>
      </w:pPr>
      <w:r>
        <w:tab/>
        <w:t>(3e</w:t>
      </w:r>
      <w:r>
        <w:rPr>
          <w:rStyle w:val="subscript"/>
        </w:rPr>
        <w:t>x</w:t>
      </w:r>
      <w:r>
        <w:t>e</w:t>
      </w:r>
      <w:r>
        <w:rPr>
          <w:rStyle w:val="subscript"/>
        </w:rPr>
        <w:t>x</w:t>
      </w:r>
      <w:r>
        <w:t xml:space="preserve"> - 1) I</w:t>
      </w:r>
      <w:r>
        <w:rPr>
          <w:rStyle w:val="subscript"/>
        </w:rPr>
        <w:t>1x</w:t>
      </w:r>
      <w:r>
        <w:t>I</w:t>
      </w:r>
      <w:r>
        <w:rPr>
          <w:rStyle w:val="subscript"/>
        </w:rPr>
        <w:t>2x</w:t>
      </w:r>
      <w:r>
        <w:t xml:space="preserve">           + </w:t>
      </w:r>
      <w:r w:rsidR="000A1ACD">
        <w:t xml:space="preserve">     </w:t>
      </w:r>
      <w:r>
        <w:t>(3e</w:t>
      </w:r>
      <w:r>
        <w:rPr>
          <w:rStyle w:val="subscript"/>
        </w:rPr>
        <w:t>x</w:t>
      </w:r>
      <w:r>
        <w:t>e</w:t>
      </w:r>
      <w:r>
        <w:rPr>
          <w:rStyle w:val="subscript"/>
        </w:rPr>
        <w:t>y</w:t>
      </w:r>
      <w:r>
        <w:t>) I</w:t>
      </w:r>
      <w:r>
        <w:rPr>
          <w:rStyle w:val="subscript"/>
        </w:rPr>
        <w:t>1x</w:t>
      </w:r>
      <w:r>
        <w:t>I</w:t>
      </w:r>
      <w:r>
        <w:rPr>
          <w:rStyle w:val="subscript"/>
        </w:rPr>
        <w:t>2y</w:t>
      </w:r>
      <w:r w:rsidR="000A1ACD">
        <w:t xml:space="preserve">         </w:t>
      </w:r>
      <w:r>
        <w:t>+</w:t>
      </w:r>
      <w:r w:rsidR="000A1ACD">
        <w:t xml:space="preserve">     </w:t>
      </w:r>
      <w:r w:rsidRPr="00B521D7">
        <w:rPr>
          <w:color w:val="FF0000"/>
        </w:rPr>
        <w:t xml:space="preserve"> (3e</w:t>
      </w:r>
      <w:r w:rsidRPr="00B521D7">
        <w:rPr>
          <w:rStyle w:val="subscript"/>
          <w:color w:val="FF0000"/>
        </w:rPr>
        <w:t>x</w:t>
      </w:r>
      <w:r w:rsidRPr="00B521D7">
        <w:rPr>
          <w:color w:val="FF0000"/>
        </w:rPr>
        <w:t>e</w:t>
      </w:r>
      <w:r w:rsidRPr="00B521D7">
        <w:rPr>
          <w:rStyle w:val="subscript"/>
          <w:color w:val="FF0000"/>
        </w:rPr>
        <w:t>z</w:t>
      </w:r>
      <w:r w:rsidRPr="00B521D7">
        <w:rPr>
          <w:color w:val="FF0000"/>
        </w:rPr>
        <w:t>) I</w:t>
      </w:r>
      <w:r w:rsidRPr="00B521D7">
        <w:rPr>
          <w:rStyle w:val="subscript"/>
          <w:color w:val="FF0000"/>
        </w:rPr>
        <w:t>1x</w:t>
      </w:r>
      <w:r w:rsidRPr="00B521D7">
        <w:rPr>
          <w:color w:val="FF0000"/>
        </w:rPr>
        <w:t>I</w:t>
      </w:r>
      <w:r w:rsidRPr="00B521D7">
        <w:rPr>
          <w:rStyle w:val="subscript"/>
          <w:color w:val="FF0000"/>
        </w:rPr>
        <w:t>2</w:t>
      </w:r>
      <w:r w:rsidR="000A1ACD" w:rsidRPr="00B521D7">
        <w:rPr>
          <w:rStyle w:val="subscript"/>
          <w:color w:val="FF0000"/>
        </w:rPr>
        <w:t>z</w:t>
      </w:r>
    </w:p>
    <w:p w14:paraId="3CA31C3B" w14:textId="77777777" w:rsidR="007300EA" w:rsidRDefault="007300EA">
      <w:pPr>
        <w:rPr>
          <w:rStyle w:val="subscript"/>
        </w:rPr>
      </w:pPr>
      <w:r>
        <w:rPr>
          <w:rStyle w:val="subscript"/>
        </w:rPr>
        <w:t xml:space="preserve">   </w:t>
      </w:r>
    </w:p>
    <w:p w14:paraId="587EDE2C" w14:textId="77777777" w:rsidR="000A1ACD" w:rsidRDefault="007300EA" w:rsidP="000A1ACD">
      <w:pPr>
        <w:rPr>
          <w:rStyle w:val="subscript"/>
        </w:rPr>
      </w:pPr>
      <w:r>
        <w:rPr>
          <w:rStyle w:val="subscript"/>
        </w:rPr>
        <w:tab/>
      </w:r>
      <w:r>
        <w:t>+</w:t>
      </w:r>
      <w:r w:rsidR="000A1ACD">
        <w:t xml:space="preserve">   </w:t>
      </w:r>
      <w:r>
        <w:t xml:space="preserve"> (3e</w:t>
      </w:r>
      <w:r>
        <w:rPr>
          <w:rStyle w:val="subscript"/>
        </w:rPr>
        <w:t>y</w:t>
      </w:r>
      <w:r>
        <w:t>e</w:t>
      </w:r>
      <w:r w:rsidR="00B521D7">
        <w:rPr>
          <w:rStyle w:val="subscript"/>
        </w:rPr>
        <w:t>x</w:t>
      </w:r>
      <w:r>
        <w:t>) I</w:t>
      </w:r>
      <w:r>
        <w:rPr>
          <w:rStyle w:val="subscript"/>
        </w:rPr>
        <w:t>1y</w:t>
      </w:r>
      <w:r w:rsidR="000A1ACD">
        <w:t>I</w:t>
      </w:r>
      <w:r w:rsidR="000A1ACD">
        <w:rPr>
          <w:rStyle w:val="subscript"/>
        </w:rPr>
        <w:t>2x</w:t>
      </w:r>
      <w:r w:rsidR="000A1ACD">
        <w:t xml:space="preserve">   </w:t>
      </w:r>
      <w:r w:rsidR="000A1ACD">
        <w:tab/>
        <w:t xml:space="preserve"> +        (3e</w:t>
      </w:r>
      <w:r w:rsidR="000A1ACD">
        <w:rPr>
          <w:rStyle w:val="subscript"/>
        </w:rPr>
        <w:t>y</w:t>
      </w:r>
      <w:r w:rsidR="000A1ACD">
        <w:t>e</w:t>
      </w:r>
      <w:r w:rsidR="000A1ACD">
        <w:rPr>
          <w:rStyle w:val="subscript"/>
        </w:rPr>
        <w:t>y</w:t>
      </w:r>
      <w:r w:rsidR="000A1ACD">
        <w:t xml:space="preserve"> - 1) I</w:t>
      </w:r>
      <w:r w:rsidR="000A1ACD">
        <w:rPr>
          <w:rStyle w:val="subscript"/>
        </w:rPr>
        <w:t>1y</w:t>
      </w:r>
      <w:r w:rsidR="000A1ACD">
        <w:t>I</w:t>
      </w:r>
      <w:r w:rsidR="000A1ACD">
        <w:rPr>
          <w:rStyle w:val="subscript"/>
        </w:rPr>
        <w:t xml:space="preserve">2y </w:t>
      </w:r>
      <w:r w:rsidR="000A1ACD">
        <w:t xml:space="preserve">      +     </w:t>
      </w:r>
      <w:r w:rsidR="000A1ACD" w:rsidRPr="00B521D7">
        <w:rPr>
          <w:color w:val="FF0000"/>
        </w:rPr>
        <w:t xml:space="preserve"> (3e</w:t>
      </w:r>
      <w:r w:rsidR="000A1ACD" w:rsidRPr="00B521D7">
        <w:rPr>
          <w:rStyle w:val="subscript"/>
          <w:color w:val="FF0000"/>
        </w:rPr>
        <w:t>y</w:t>
      </w:r>
      <w:r w:rsidR="000A1ACD" w:rsidRPr="00B521D7">
        <w:rPr>
          <w:color w:val="FF0000"/>
        </w:rPr>
        <w:t>e</w:t>
      </w:r>
      <w:r w:rsidR="000A1ACD" w:rsidRPr="00B521D7">
        <w:rPr>
          <w:rStyle w:val="subscript"/>
          <w:color w:val="FF0000"/>
        </w:rPr>
        <w:t>z</w:t>
      </w:r>
      <w:r w:rsidR="000A1ACD" w:rsidRPr="00B521D7">
        <w:rPr>
          <w:color w:val="FF0000"/>
        </w:rPr>
        <w:t>) I</w:t>
      </w:r>
      <w:r w:rsidR="000A1ACD" w:rsidRPr="00B521D7">
        <w:rPr>
          <w:rStyle w:val="subscript"/>
          <w:color w:val="FF0000"/>
        </w:rPr>
        <w:t>1y</w:t>
      </w:r>
      <w:r w:rsidR="000A1ACD" w:rsidRPr="00B521D7">
        <w:rPr>
          <w:color w:val="FF0000"/>
        </w:rPr>
        <w:t>I</w:t>
      </w:r>
      <w:r w:rsidR="000A1ACD" w:rsidRPr="00B521D7">
        <w:rPr>
          <w:rStyle w:val="subscript"/>
          <w:color w:val="FF0000"/>
        </w:rPr>
        <w:t>2z</w:t>
      </w:r>
    </w:p>
    <w:p w14:paraId="161E168D" w14:textId="77777777" w:rsidR="007300EA" w:rsidRDefault="007300EA"/>
    <w:p w14:paraId="1B53ED86" w14:textId="77777777" w:rsidR="000A1ACD" w:rsidRDefault="000A1ACD">
      <w:r>
        <w:tab/>
        <w:t xml:space="preserve">+   </w:t>
      </w:r>
      <w:r w:rsidRPr="00B521D7">
        <w:rPr>
          <w:color w:val="FF0000"/>
        </w:rPr>
        <w:t xml:space="preserve"> (3e</w:t>
      </w:r>
      <w:r w:rsidRPr="00B521D7">
        <w:rPr>
          <w:rStyle w:val="subscript"/>
          <w:color w:val="FF0000"/>
        </w:rPr>
        <w:t>z</w:t>
      </w:r>
      <w:r w:rsidRPr="00B521D7">
        <w:rPr>
          <w:color w:val="FF0000"/>
        </w:rPr>
        <w:t>e</w:t>
      </w:r>
      <w:r w:rsidR="00B521D7">
        <w:rPr>
          <w:rStyle w:val="subscript"/>
          <w:color w:val="FF0000"/>
        </w:rPr>
        <w:t>x</w:t>
      </w:r>
      <w:r w:rsidRPr="00B521D7">
        <w:rPr>
          <w:color w:val="FF0000"/>
        </w:rPr>
        <w:t>) I</w:t>
      </w:r>
      <w:r w:rsidRPr="00B521D7">
        <w:rPr>
          <w:rStyle w:val="subscript"/>
          <w:color w:val="FF0000"/>
        </w:rPr>
        <w:t>1z</w:t>
      </w:r>
      <w:r w:rsidRPr="00B521D7">
        <w:rPr>
          <w:color w:val="FF0000"/>
        </w:rPr>
        <w:t>I</w:t>
      </w:r>
      <w:r w:rsidRPr="00B521D7">
        <w:rPr>
          <w:rStyle w:val="subscript"/>
          <w:color w:val="FF0000"/>
        </w:rPr>
        <w:t>2x</w:t>
      </w:r>
      <w:r w:rsidRPr="00B521D7">
        <w:rPr>
          <w:color w:val="FF0000"/>
        </w:rPr>
        <w:t xml:space="preserve"> </w:t>
      </w:r>
      <w:r>
        <w:t xml:space="preserve">     +          </w:t>
      </w:r>
      <w:r w:rsidRPr="00FD376A">
        <w:rPr>
          <w:color w:val="FF0000"/>
        </w:rPr>
        <w:t xml:space="preserve"> (3e</w:t>
      </w:r>
      <w:r w:rsidRPr="00FD376A">
        <w:rPr>
          <w:rStyle w:val="subscript"/>
          <w:color w:val="FF0000"/>
        </w:rPr>
        <w:t>z</w:t>
      </w:r>
      <w:r w:rsidRPr="00FD376A">
        <w:rPr>
          <w:color w:val="FF0000"/>
        </w:rPr>
        <w:t>e</w:t>
      </w:r>
      <w:r w:rsidRPr="00FD376A">
        <w:rPr>
          <w:rStyle w:val="subscript"/>
          <w:color w:val="FF0000"/>
        </w:rPr>
        <w:t>y</w:t>
      </w:r>
      <w:r w:rsidRPr="00FD376A">
        <w:rPr>
          <w:color w:val="FF0000"/>
        </w:rPr>
        <w:t>) I</w:t>
      </w:r>
      <w:r w:rsidRPr="00FD376A">
        <w:rPr>
          <w:rStyle w:val="subscript"/>
          <w:color w:val="FF0000"/>
        </w:rPr>
        <w:t>1z</w:t>
      </w:r>
      <w:r w:rsidRPr="00FD376A">
        <w:rPr>
          <w:color w:val="FF0000"/>
        </w:rPr>
        <w:t>I</w:t>
      </w:r>
      <w:r w:rsidRPr="00FD376A">
        <w:rPr>
          <w:rStyle w:val="subscript"/>
          <w:color w:val="FF0000"/>
        </w:rPr>
        <w:t>2y</w:t>
      </w:r>
      <w:r w:rsidRPr="00FD376A">
        <w:rPr>
          <w:color w:val="FF0000"/>
        </w:rPr>
        <w:t xml:space="preserve">   </w:t>
      </w:r>
      <w:r>
        <w:t xml:space="preserve">  +     (3e</w:t>
      </w:r>
      <w:r>
        <w:rPr>
          <w:rStyle w:val="subscript"/>
        </w:rPr>
        <w:t>z</w:t>
      </w:r>
      <w:r>
        <w:t>e</w:t>
      </w:r>
      <w:r>
        <w:rPr>
          <w:rStyle w:val="subscript"/>
        </w:rPr>
        <w:t>z</w:t>
      </w:r>
      <w:r>
        <w:t xml:space="preserve"> - 1) I</w:t>
      </w:r>
      <w:r>
        <w:rPr>
          <w:rStyle w:val="subscript"/>
        </w:rPr>
        <w:t>1z</w:t>
      </w:r>
      <w:r>
        <w:t>I</w:t>
      </w:r>
      <w:r>
        <w:rPr>
          <w:rStyle w:val="subscript"/>
        </w:rPr>
        <w:t>2z</w:t>
      </w:r>
    </w:p>
    <w:p w14:paraId="7DCC0066" w14:textId="77777777" w:rsidR="000A1ACD" w:rsidRDefault="000A1ACD"/>
    <w:p w14:paraId="16383747" w14:textId="77777777" w:rsidR="000A1ACD" w:rsidRDefault="00B521D7">
      <w:r>
        <w:t>The four terms in red have an I</w:t>
      </w:r>
      <w:r>
        <w:rPr>
          <w:rStyle w:val="subscript"/>
        </w:rPr>
        <w:t>z</w:t>
      </w:r>
      <w:r>
        <w:t xml:space="preserve"> with a transverse I component, and we know these are going to have a single raising or lowering operator so we throw them out in a secular approximation. Two of the remaining terms can be combined, and we get</w:t>
      </w:r>
    </w:p>
    <w:p w14:paraId="05AD59C4" w14:textId="77777777" w:rsidR="00B521D7" w:rsidRDefault="00B521D7"/>
    <w:p w14:paraId="665965CE" w14:textId="77777777" w:rsidR="007300EA" w:rsidRDefault="00B521D7">
      <w:r>
        <w:tab/>
        <w:t>H = (3e</w:t>
      </w:r>
      <w:r>
        <w:rPr>
          <w:rStyle w:val="subscript"/>
        </w:rPr>
        <w:t>x</w:t>
      </w:r>
      <w:r>
        <w:rPr>
          <w:rStyle w:val="superscript"/>
        </w:rPr>
        <w:t>2</w:t>
      </w:r>
      <w:r>
        <w:t xml:space="preserve"> - 1) I</w:t>
      </w:r>
      <w:r>
        <w:rPr>
          <w:rStyle w:val="subscript"/>
        </w:rPr>
        <w:t>1x</w:t>
      </w:r>
      <w:r>
        <w:t>I</w:t>
      </w:r>
      <w:r>
        <w:rPr>
          <w:rStyle w:val="subscript"/>
        </w:rPr>
        <w:t>2x</w:t>
      </w:r>
      <w:r w:rsidR="003432B1">
        <w:t xml:space="preserve"> + (3e</w:t>
      </w:r>
      <w:r w:rsidR="003432B1">
        <w:rPr>
          <w:rStyle w:val="subscript"/>
        </w:rPr>
        <w:t>y</w:t>
      </w:r>
      <w:r w:rsidR="003432B1">
        <w:rPr>
          <w:rStyle w:val="superscript"/>
        </w:rPr>
        <w:t>2</w:t>
      </w:r>
      <w:r w:rsidR="003432B1">
        <w:t xml:space="preserve"> - 1) I</w:t>
      </w:r>
      <w:r w:rsidR="003432B1">
        <w:rPr>
          <w:rStyle w:val="subscript"/>
        </w:rPr>
        <w:t>1y</w:t>
      </w:r>
      <w:r w:rsidR="003432B1">
        <w:t>I</w:t>
      </w:r>
      <w:r w:rsidR="003432B1">
        <w:rPr>
          <w:rStyle w:val="subscript"/>
        </w:rPr>
        <w:t>2y</w:t>
      </w:r>
      <w:r w:rsidR="003432B1">
        <w:t xml:space="preserve">  + (3e</w:t>
      </w:r>
      <w:r w:rsidR="003432B1">
        <w:rPr>
          <w:rStyle w:val="subscript"/>
        </w:rPr>
        <w:t>z</w:t>
      </w:r>
      <w:r w:rsidR="003432B1">
        <w:rPr>
          <w:rStyle w:val="superscript"/>
        </w:rPr>
        <w:t>2</w:t>
      </w:r>
      <w:r w:rsidR="003432B1">
        <w:t xml:space="preserve"> - 1) I</w:t>
      </w:r>
      <w:r w:rsidR="003432B1">
        <w:rPr>
          <w:rStyle w:val="subscript"/>
        </w:rPr>
        <w:t>1z</w:t>
      </w:r>
      <w:r w:rsidR="003432B1">
        <w:t>I</w:t>
      </w:r>
      <w:r w:rsidR="003432B1">
        <w:rPr>
          <w:rStyle w:val="subscript"/>
        </w:rPr>
        <w:t>2z</w:t>
      </w:r>
      <w:r w:rsidR="003432B1">
        <w:t xml:space="preserve"> + (3e</w:t>
      </w:r>
      <w:r w:rsidR="003432B1">
        <w:rPr>
          <w:rStyle w:val="subscript"/>
        </w:rPr>
        <w:t>x</w:t>
      </w:r>
      <w:r w:rsidR="003432B1">
        <w:t>e</w:t>
      </w:r>
      <w:r w:rsidR="003432B1">
        <w:rPr>
          <w:rStyle w:val="subscript"/>
        </w:rPr>
        <w:t>y</w:t>
      </w:r>
      <w:r w:rsidR="003432B1">
        <w:t>) [I</w:t>
      </w:r>
      <w:r w:rsidR="003432B1">
        <w:rPr>
          <w:rStyle w:val="subscript"/>
        </w:rPr>
        <w:t>1x</w:t>
      </w:r>
      <w:r w:rsidR="003432B1">
        <w:t>I</w:t>
      </w:r>
      <w:r w:rsidR="003432B1">
        <w:rPr>
          <w:rStyle w:val="subscript"/>
        </w:rPr>
        <w:t>2y</w:t>
      </w:r>
      <w:r w:rsidR="003432B1">
        <w:t>+ I</w:t>
      </w:r>
      <w:r w:rsidR="003432B1">
        <w:rPr>
          <w:rStyle w:val="subscript"/>
        </w:rPr>
        <w:t>1y</w:t>
      </w:r>
      <w:r w:rsidR="003432B1">
        <w:t>I</w:t>
      </w:r>
      <w:r w:rsidR="003432B1">
        <w:rPr>
          <w:rStyle w:val="subscript"/>
        </w:rPr>
        <w:t>2x</w:t>
      </w:r>
      <w:r w:rsidR="003432B1">
        <w:t xml:space="preserve">] </w:t>
      </w:r>
    </w:p>
    <w:p w14:paraId="0EA3731F" w14:textId="77777777" w:rsidR="003432B1" w:rsidRDefault="003432B1"/>
    <w:p w14:paraId="2F84133A" w14:textId="77777777" w:rsidR="003432B1" w:rsidRDefault="003432B1">
      <w:r>
        <w:t>Now from Levitt page 159 (13.6) we see that  [I</w:t>
      </w:r>
      <w:r>
        <w:rPr>
          <w:rStyle w:val="subscript"/>
        </w:rPr>
        <w:t>1x</w:t>
      </w:r>
      <w:r>
        <w:t>I</w:t>
      </w:r>
      <w:r>
        <w:rPr>
          <w:rStyle w:val="subscript"/>
        </w:rPr>
        <w:t>2y</w:t>
      </w:r>
      <w:r>
        <w:t>+ I</w:t>
      </w:r>
      <w:r>
        <w:rPr>
          <w:rStyle w:val="subscript"/>
        </w:rPr>
        <w:t>1y</w:t>
      </w:r>
      <w:r>
        <w:t>I</w:t>
      </w:r>
      <w:r>
        <w:rPr>
          <w:rStyle w:val="subscript"/>
        </w:rPr>
        <w:t>2x</w:t>
      </w:r>
      <w:r>
        <w:t>] = (1/2) { -i I</w:t>
      </w:r>
      <w:r>
        <w:rPr>
          <w:rStyle w:val="subscript"/>
        </w:rPr>
        <w:t>1</w:t>
      </w:r>
      <w:r>
        <w:rPr>
          <w:rStyle w:val="superscript"/>
        </w:rPr>
        <w:t>+</w:t>
      </w:r>
      <w:r>
        <w:t>I</w:t>
      </w:r>
      <w:r>
        <w:rPr>
          <w:rStyle w:val="subscript"/>
        </w:rPr>
        <w:t>2</w:t>
      </w:r>
      <w:r>
        <w:rPr>
          <w:rStyle w:val="superscript"/>
        </w:rPr>
        <w:t>+</w:t>
      </w:r>
      <w:r>
        <w:t xml:space="preserve"> + i I</w:t>
      </w:r>
      <w:r>
        <w:rPr>
          <w:rStyle w:val="subscript"/>
        </w:rPr>
        <w:t>1</w:t>
      </w:r>
      <w:r>
        <w:rPr>
          <w:rStyle w:val="superscript"/>
        </w:rPr>
        <w:t>-</w:t>
      </w:r>
      <w:r>
        <w:t>I</w:t>
      </w:r>
      <w:r>
        <w:rPr>
          <w:rStyle w:val="subscript"/>
        </w:rPr>
        <w:t>2</w:t>
      </w:r>
      <w:r>
        <w:rPr>
          <w:rStyle w:val="superscript"/>
        </w:rPr>
        <w:t>-</w:t>
      </w:r>
      <w:r>
        <w:t>} just to save us recomputing it. Clearly we want to dump this term in any secular action.  So we are left with</w:t>
      </w:r>
    </w:p>
    <w:p w14:paraId="78E25CED" w14:textId="77777777" w:rsidR="003432B1" w:rsidRDefault="003432B1"/>
    <w:p w14:paraId="1F13ED88" w14:textId="77777777" w:rsidR="003432B1" w:rsidRDefault="003432B1">
      <w:pPr>
        <w:rPr>
          <w:rStyle w:val="subscript"/>
        </w:rPr>
      </w:pPr>
      <w:r>
        <w:tab/>
        <w:t>H = (3e</w:t>
      </w:r>
      <w:r>
        <w:rPr>
          <w:rStyle w:val="subscript"/>
        </w:rPr>
        <w:t>x</w:t>
      </w:r>
      <w:r>
        <w:rPr>
          <w:rStyle w:val="superscript"/>
        </w:rPr>
        <w:t>2</w:t>
      </w:r>
      <w:r>
        <w:t xml:space="preserve"> - 1) I</w:t>
      </w:r>
      <w:r>
        <w:rPr>
          <w:rStyle w:val="subscript"/>
        </w:rPr>
        <w:t>1x</w:t>
      </w:r>
      <w:r>
        <w:t>I</w:t>
      </w:r>
      <w:r>
        <w:rPr>
          <w:rStyle w:val="subscript"/>
        </w:rPr>
        <w:t>2x</w:t>
      </w:r>
      <w:r>
        <w:t xml:space="preserve"> + (3e</w:t>
      </w:r>
      <w:r>
        <w:rPr>
          <w:rStyle w:val="subscript"/>
        </w:rPr>
        <w:t>y</w:t>
      </w:r>
      <w:r>
        <w:rPr>
          <w:rStyle w:val="superscript"/>
        </w:rPr>
        <w:t>2</w:t>
      </w:r>
      <w:r>
        <w:t xml:space="preserve"> - 1) I</w:t>
      </w:r>
      <w:r>
        <w:rPr>
          <w:rStyle w:val="subscript"/>
        </w:rPr>
        <w:t>1y</w:t>
      </w:r>
      <w:r>
        <w:t>I</w:t>
      </w:r>
      <w:r>
        <w:rPr>
          <w:rStyle w:val="subscript"/>
        </w:rPr>
        <w:t>2y</w:t>
      </w:r>
      <w:r>
        <w:t xml:space="preserve">  + (3e</w:t>
      </w:r>
      <w:r>
        <w:rPr>
          <w:rStyle w:val="subscript"/>
        </w:rPr>
        <w:t>z</w:t>
      </w:r>
      <w:r>
        <w:rPr>
          <w:rStyle w:val="superscript"/>
        </w:rPr>
        <w:t>2</w:t>
      </w:r>
      <w:r>
        <w:t xml:space="preserve"> - 1) I</w:t>
      </w:r>
      <w:r>
        <w:rPr>
          <w:rStyle w:val="subscript"/>
        </w:rPr>
        <w:t>1z</w:t>
      </w:r>
      <w:r>
        <w:t>I</w:t>
      </w:r>
      <w:r>
        <w:rPr>
          <w:rStyle w:val="subscript"/>
        </w:rPr>
        <w:t>2z</w:t>
      </w:r>
    </w:p>
    <w:p w14:paraId="5A8C3094" w14:textId="77777777" w:rsidR="003432B1" w:rsidRDefault="003432B1">
      <w:pPr>
        <w:rPr>
          <w:rStyle w:val="subscript"/>
        </w:rPr>
      </w:pPr>
    </w:p>
    <w:p w14:paraId="4F30841E" w14:textId="77777777" w:rsidR="003432B1" w:rsidRDefault="004E10A4">
      <w:r>
        <w:t xml:space="preserve">Now we want to form the two </w:t>
      </w:r>
      <w:r w:rsidR="0040059F">
        <w:t xml:space="preserve">transverse </w:t>
      </w:r>
      <w:r>
        <w:t>products shown, but throw out ++ and -- combinations, so we get</w:t>
      </w:r>
    </w:p>
    <w:p w14:paraId="13495163" w14:textId="77777777" w:rsidR="004E10A4" w:rsidRDefault="004E10A4"/>
    <w:p w14:paraId="7EC3F84F" w14:textId="77777777" w:rsidR="004E10A4" w:rsidRDefault="004E10A4">
      <w:r>
        <w:tab/>
        <w:t>I</w:t>
      </w:r>
      <w:r>
        <w:rPr>
          <w:rStyle w:val="subscript"/>
        </w:rPr>
        <w:t>1x</w:t>
      </w:r>
      <w:r>
        <w:t>I</w:t>
      </w:r>
      <w:r>
        <w:rPr>
          <w:rStyle w:val="subscript"/>
        </w:rPr>
        <w:t>2x</w:t>
      </w:r>
      <w:r>
        <w:t xml:space="preserve"> =  I</w:t>
      </w:r>
      <w:r>
        <w:rPr>
          <w:rStyle w:val="subscript"/>
        </w:rPr>
        <w:t>1y</w:t>
      </w:r>
      <w:r>
        <w:t>I</w:t>
      </w:r>
      <w:r>
        <w:rPr>
          <w:rStyle w:val="subscript"/>
        </w:rPr>
        <w:t>2y</w:t>
      </w:r>
      <w:r>
        <w:t xml:space="preserve">  = (1/4) ( I</w:t>
      </w:r>
      <w:r>
        <w:rPr>
          <w:rStyle w:val="subscript"/>
        </w:rPr>
        <w:t>1</w:t>
      </w:r>
      <w:r>
        <w:rPr>
          <w:rStyle w:val="superscript"/>
        </w:rPr>
        <w:t>+</w:t>
      </w:r>
      <w:r>
        <w:t>I</w:t>
      </w:r>
      <w:r>
        <w:rPr>
          <w:rStyle w:val="subscript"/>
        </w:rPr>
        <w:t>2</w:t>
      </w:r>
      <w:r>
        <w:rPr>
          <w:rStyle w:val="superscript"/>
        </w:rPr>
        <w:t>-</w:t>
      </w:r>
      <w:r>
        <w:t xml:space="preserve"> + I</w:t>
      </w:r>
      <w:r>
        <w:rPr>
          <w:rStyle w:val="subscript"/>
        </w:rPr>
        <w:t>1</w:t>
      </w:r>
      <w:r>
        <w:rPr>
          <w:rStyle w:val="superscript"/>
        </w:rPr>
        <w:t>-</w:t>
      </w:r>
      <w:r>
        <w:t>I</w:t>
      </w:r>
      <w:r>
        <w:rPr>
          <w:rStyle w:val="subscript"/>
        </w:rPr>
        <w:t>2</w:t>
      </w:r>
      <w:r>
        <w:rPr>
          <w:rStyle w:val="superscript"/>
        </w:rPr>
        <w:t>+</w:t>
      </w:r>
      <w:r>
        <w:t xml:space="preserve"> )</w:t>
      </w:r>
      <w:r>
        <w:tab/>
      </w:r>
      <w:r>
        <w:tab/>
        <w:t>// given that we throw those things out</w:t>
      </w:r>
    </w:p>
    <w:p w14:paraId="3F19FB7D" w14:textId="77777777" w:rsidR="004E10A4" w:rsidRDefault="004E10A4"/>
    <w:p w14:paraId="62D1CFF0" w14:textId="77777777" w:rsidR="004E10A4" w:rsidRDefault="004E10A4">
      <w:r>
        <w:t>We want to KEEP these terms because they are zero-quantum terms. They will have matrix elements close to the other terms so secular says to keep them!  So we now have</w:t>
      </w:r>
    </w:p>
    <w:p w14:paraId="262308C0" w14:textId="77777777" w:rsidR="004E10A4" w:rsidRDefault="004E10A4"/>
    <w:p w14:paraId="29136A12" w14:textId="77777777" w:rsidR="004E10A4" w:rsidRDefault="004E10A4">
      <w:pPr>
        <w:rPr>
          <w:rStyle w:val="subscript"/>
        </w:rPr>
      </w:pPr>
      <w:r>
        <w:tab/>
        <w:t>H =  {(3e</w:t>
      </w:r>
      <w:r>
        <w:rPr>
          <w:rStyle w:val="subscript"/>
        </w:rPr>
        <w:t>x</w:t>
      </w:r>
      <w:r>
        <w:rPr>
          <w:rStyle w:val="superscript"/>
        </w:rPr>
        <w:t>2</w:t>
      </w:r>
      <w:r>
        <w:t xml:space="preserve"> - 1)  +  (3e</w:t>
      </w:r>
      <w:r>
        <w:rPr>
          <w:rStyle w:val="subscript"/>
        </w:rPr>
        <w:t>y</w:t>
      </w:r>
      <w:r>
        <w:rPr>
          <w:rStyle w:val="superscript"/>
        </w:rPr>
        <w:t>2</w:t>
      </w:r>
      <w:r>
        <w:t xml:space="preserve"> - 1) } (1/4) ( I</w:t>
      </w:r>
      <w:r>
        <w:rPr>
          <w:rStyle w:val="subscript"/>
        </w:rPr>
        <w:t>1</w:t>
      </w:r>
      <w:r>
        <w:rPr>
          <w:rStyle w:val="superscript"/>
        </w:rPr>
        <w:t>+</w:t>
      </w:r>
      <w:r>
        <w:t>I</w:t>
      </w:r>
      <w:r>
        <w:rPr>
          <w:rStyle w:val="subscript"/>
        </w:rPr>
        <w:t>2</w:t>
      </w:r>
      <w:r>
        <w:rPr>
          <w:rStyle w:val="superscript"/>
        </w:rPr>
        <w:t>-</w:t>
      </w:r>
      <w:r>
        <w:t xml:space="preserve"> + I</w:t>
      </w:r>
      <w:r>
        <w:rPr>
          <w:rStyle w:val="subscript"/>
        </w:rPr>
        <w:t>1</w:t>
      </w:r>
      <w:r>
        <w:rPr>
          <w:rStyle w:val="superscript"/>
        </w:rPr>
        <w:t>-</w:t>
      </w:r>
      <w:r>
        <w:t>I</w:t>
      </w:r>
      <w:r>
        <w:rPr>
          <w:rStyle w:val="subscript"/>
        </w:rPr>
        <w:t>2</w:t>
      </w:r>
      <w:r>
        <w:rPr>
          <w:rStyle w:val="superscript"/>
        </w:rPr>
        <w:t>+</w:t>
      </w:r>
      <w:r>
        <w:t xml:space="preserve"> )  + (3e</w:t>
      </w:r>
      <w:r>
        <w:rPr>
          <w:rStyle w:val="subscript"/>
        </w:rPr>
        <w:t>z</w:t>
      </w:r>
      <w:r>
        <w:rPr>
          <w:rStyle w:val="superscript"/>
        </w:rPr>
        <w:t>2</w:t>
      </w:r>
      <w:r>
        <w:t xml:space="preserve"> - 1) I</w:t>
      </w:r>
      <w:r>
        <w:rPr>
          <w:rStyle w:val="subscript"/>
        </w:rPr>
        <w:t>1z</w:t>
      </w:r>
      <w:r>
        <w:t>I</w:t>
      </w:r>
      <w:r>
        <w:rPr>
          <w:rStyle w:val="subscript"/>
        </w:rPr>
        <w:t>2z</w:t>
      </w:r>
    </w:p>
    <w:p w14:paraId="68D8F07B" w14:textId="77777777" w:rsidR="00096105" w:rsidRDefault="00096105">
      <w:pPr>
        <w:rPr>
          <w:rStyle w:val="subscript"/>
        </w:rPr>
      </w:pPr>
    </w:p>
    <w:p w14:paraId="658E8482" w14:textId="77777777" w:rsidR="00096105" w:rsidRDefault="00096105">
      <w:r>
        <w:t>The first factor in {} is {3(1-e</w:t>
      </w:r>
      <w:r>
        <w:rPr>
          <w:rStyle w:val="subscript"/>
        </w:rPr>
        <w:t>z</w:t>
      </w:r>
      <w:r>
        <w:rPr>
          <w:rStyle w:val="superscript"/>
        </w:rPr>
        <w:t>2</w:t>
      </w:r>
      <w:r>
        <w:t>) - 2}  = - (3e</w:t>
      </w:r>
      <w:r>
        <w:rPr>
          <w:rStyle w:val="subscript"/>
        </w:rPr>
        <w:t>z</w:t>
      </w:r>
      <w:r>
        <w:rPr>
          <w:rStyle w:val="superscript"/>
        </w:rPr>
        <w:t>2</w:t>
      </w:r>
      <w:r>
        <w:t xml:space="preserve"> - 1). So now we have:</w:t>
      </w:r>
    </w:p>
    <w:p w14:paraId="277E69A9" w14:textId="77777777" w:rsidR="00096105" w:rsidRDefault="00096105"/>
    <w:p w14:paraId="37A84A97" w14:textId="77777777" w:rsidR="00096105" w:rsidRDefault="00096105">
      <w:r>
        <w:tab/>
        <w:t>H =  (3e</w:t>
      </w:r>
      <w:r>
        <w:rPr>
          <w:rStyle w:val="subscript"/>
        </w:rPr>
        <w:t>z</w:t>
      </w:r>
      <w:r>
        <w:rPr>
          <w:rStyle w:val="superscript"/>
        </w:rPr>
        <w:t>2</w:t>
      </w:r>
      <w:r>
        <w:t xml:space="preserve"> - 1) { I</w:t>
      </w:r>
      <w:r>
        <w:rPr>
          <w:rStyle w:val="subscript"/>
        </w:rPr>
        <w:t>1z</w:t>
      </w:r>
      <w:r>
        <w:t>I</w:t>
      </w:r>
      <w:r>
        <w:rPr>
          <w:rStyle w:val="subscript"/>
        </w:rPr>
        <w:t>2z</w:t>
      </w:r>
      <w:r>
        <w:t xml:space="preserve">  -  (1/4) ( I</w:t>
      </w:r>
      <w:r>
        <w:rPr>
          <w:rStyle w:val="subscript"/>
        </w:rPr>
        <w:t>1</w:t>
      </w:r>
      <w:r>
        <w:rPr>
          <w:rStyle w:val="superscript"/>
        </w:rPr>
        <w:t>+</w:t>
      </w:r>
      <w:r>
        <w:t>I</w:t>
      </w:r>
      <w:r>
        <w:rPr>
          <w:rStyle w:val="subscript"/>
        </w:rPr>
        <w:t>2</w:t>
      </w:r>
      <w:r>
        <w:rPr>
          <w:rStyle w:val="superscript"/>
        </w:rPr>
        <w:t>-</w:t>
      </w:r>
      <w:r>
        <w:t xml:space="preserve"> + I</w:t>
      </w:r>
      <w:r>
        <w:rPr>
          <w:rStyle w:val="subscript"/>
        </w:rPr>
        <w:t>1</w:t>
      </w:r>
      <w:r>
        <w:rPr>
          <w:rStyle w:val="superscript"/>
        </w:rPr>
        <w:t>-</w:t>
      </w:r>
      <w:r>
        <w:t>I</w:t>
      </w:r>
      <w:r>
        <w:rPr>
          <w:rStyle w:val="subscript"/>
        </w:rPr>
        <w:t>2</w:t>
      </w:r>
      <w:r>
        <w:rPr>
          <w:rStyle w:val="superscript"/>
        </w:rPr>
        <w:t>+</w:t>
      </w:r>
      <w:r>
        <w:t xml:space="preserve"> )} </w:t>
      </w:r>
    </w:p>
    <w:p w14:paraId="4E4266A9" w14:textId="77777777" w:rsidR="00096105" w:rsidRDefault="00096105">
      <w:r>
        <w:tab/>
        <w:t xml:space="preserve">       (1/2)(3e</w:t>
      </w:r>
      <w:r>
        <w:rPr>
          <w:rStyle w:val="subscript"/>
        </w:rPr>
        <w:t>z</w:t>
      </w:r>
      <w:r>
        <w:rPr>
          <w:rStyle w:val="superscript"/>
        </w:rPr>
        <w:t>2</w:t>
      </w:r>
      <w:r>
        <w:t xml:space="preserve"> - 1) { 2I</w:t>
      </w:r>
      <w:r>
        <w:rPr>
          <w:rStyle w:val="subscript"/>
        </w:rPr>
        <w:t>1z</w:t>
      </w:r>
      <w:r>
        <w:t>I</w:t>
      </w:r>
      <w:r>
        <w:rPr>
          <w:rStyle w:val="subscript"/>
        </w:rPr>
        <w:t>2z</w:t>
      </w:r>
      <w:r>
        <w:t xml:space="preserve">  -  (1/2) ( I</w:t>
      </w:r>
      <w:r>
        <w:rPr>
          <w:rStyle w:val="subscript"/>
        </w:rPr>
        <w:t>1</w:t>
      </w:r>
      <w:r>
        <w:rPr>
          <w:rStyle w:val="superscript"/>
        </w:rPr>
        <w:t>+</w:t>
      </w:r>
      <w:r>
        <w:t>I</w:t>
      </w:r>
      <w:r>
        <w:rPr>
          <w:rStyle w:val="subscript"/>
        </w:rPr>
        <w:t>2</w:t>
      </w:r>
      <w:r>
        <w:rPr>
          <w:rStyle w:val="superscript"/>
        </w:rPr>
        <w:t>-</w:t>
      </w:r>
      <w:r>
        <w:t xml:space="preserve"> + I</w:t>
      </w:r>
      <w:r>
        <w:rPr>
          <w:rStyle w:val="subscript"/>
        </w:rPr>
        <w:t>1</w:t>
      </w:r>
      <w:r>
        <w:rPr>
          <w:rStyle w:val="superscript"/>
        </w:rPr>
        <w:t>-</w:t>
      </w:r>
      <w:r>
        <w:t>I</w:t>
      </w:r>
      <w:r>
        <w:rPr>
          <w:rStyle w:val="subscript"/>
        </w:rPr>
        <w:t>2</w:t>
      </w:r>
      <w:r>
        <w:rPr>
          <w:rStyle w:val="superscript"/>
        </w:rPr>
        <w:t>+</w:t>
      </w:r>
      <w:r>
        <w:t xml:space="preserve"> )}</w:t>
      </w:r>
    </w:p>
    <w:p w14:paraId="64693922" w14:textId="77777777" w:rsidR="00096105" w:rsidRDefault="00096105"/>
    <w:p w14:paraId="33C1C217" w14:textId="77777777" w:rsidR="00096105" w:rsidRDefault="00096105">
      <w:r>
        <w:t>now we use our little identity from our ang mom page which says  (1/2)( I</w:t>
      </w:r>
      <w:r>
        <w:rPr>
          <w:rStyle w:val="subscript"/>
        </w:rPr>
        <w:t>1</w:t>
      </w:r>
      <w:r>
        <w:rPr>
          <w:rStyle w:val="superscript"/>
        </w:rPr>
        <w:t>+</w:t>
      </w:r>
      <w:r>
        <w:t>I</w:t>
      </w:r>
      <w:r>
        <w:rPr>
          <w:rStyle w:val="subscript"/>
        </w:rPr>
        <w:t>2</w:t>
      </w:r>
      <w:r>
        <w:rPr>
          <w:rStyle w:val="superscript"/>
        </w:rPr>
        <w:t>-</w:t>
      </w:r>
      <w:r w:rsidR="00041B6A">
        <w:t xml:space="preserve"> </w:t>
      </w:r>
      <w:r>
        <w:t>+ I</w:t>
      </w:r>
      <w:r>
        <w:rPr>
          <w:rStyle w:val="subscript"/>
        </w:rPr>
        <w:t>1</w:t>
      </w:r>
      <w:r>
        <w:rPr>
          <w:rStyle w:val="superscript"/>
        </w:rPr>
        <w:t>-</w:t>
      </w:r>
      <w:r>
        <w:t>I</w:t>
      </w:r>
      <w:r>
        <w:rPr>
          <w:rStyle w:val="subscript"/>
        </w:rPr>
        <w:t>2</w:t>
      </w:r>
      <w:r>
        <w:rPr>
          <w:rStyle w:val="superscript"/>
        </w:rPr>
        <w:t>+</w:t>
      </w:r>
      <w:r>
        <w:t xml:space="preserve"> ) = </w:t>
      </w:r>
      <w:r w:rsidR="00041B6A">
        <w:t>I</w:t>
      </w:r>
      <w:r w:rsidR="00041B6A">
        <w:rPr>
          <w:rStyle w:val="subscript"/>
        </w:rPr>
        <w:t>1</w:t>
      </w:r>
      <w:r w:rsidR="00041B6A">
        <w:sym w:font="Symbol" w:char="F0B7"/>
      </w:r>
      <w:r w:rsidR="00041B6A">
        <w:t>I</w:t>
      </w:r>
      <w:r w:rsidR="00041B6A">
        <w:rPr>
          <w:rStyle w:val="subscript"/>
        </w:rPr>
        <w:t>2</w:t>
      </w:r>
      <w:r w:rsidR="00041B6A">
        <w:t xml:space="preserve">  - I</w:t>
      </w:r>
      <w:r w:rsidR="00041B6A">
        <w:rPr>
          <w:rStyle w:val="subscript"/>
        </w:rPr>
        <w:t>1z</w:t>
      </w:r>
      <w:r w:rsidR="00041B6A">
        <w:t>I</w:t>
      </w:r>
      <w:r w:rsidR="00041B6A">
        <w:rPr>
          <w:rStyle w:val="subscript"/>
        </w:rPr>
        <w:t>2z</w:t>
      </w:r>
      <w:r w:rsidR="00041B6A">
        <w:t xml:space="preserve"> </w:t>
      </w:r>
    </w:p>
    <w:p w14:paraId="2B3FC60C" w14:textId="77777777" w:rsidR="00041B6A" w:rsidRDefault="00041B6A">
      <w:r>
        <w:t>so we then get</w:t>
      </w:r>
    </w:p>
    <w:p w14:paraId="489D7E18" w14:textId="77777777" w:rsidR="00041B6A" w:rsidRDefault="00041B6A"/>
    <w:p w14:paraId="5CFB4059" w14:textId="77777777" w:rsidR="00041B6A" w:rsidRDefault="00041B6A">
      <w:r>
        <w:lastRenderedPageBreak/>
        <w:tab/>
        <w:t>H = (1/2)(3e</w:t>
      </w:r>
      <w:r>
        <w:rPr>
          <w:rStyle w:val="subscript"/>
        </w:rPr>
        <w:t>z</w:t>
      </w:r>
      <w:r>
        <w:rPr>
          <w:rStyle w:val="superscript"/>
        </w:rPr>
        <w:t>2</w:t>
      </w:r>
      <w:r>
        <w:t xml:space="preserve"> - 1){ 2I</w:t>
      </w:r>
      <w:r>
        <w:rPr>
          <w:rStyle w:val="subscript"/>
        </w:rPr>
        <w:t>1z</w:t>
      </w:r>
      <w:r>
        <w:t>I</w:t>
      </w:r>
      <w:r>
        <w:rPr>
          <w:rStyle w:val="subscript"/>
        </w:rPr>
        <w:t>2z</w:t>
      </w:r>
      <w:r>
        <w:t xml:space="preserve"> - [</w:t>
      </w:r>
      <w:r w:rsidRPr="00041B6A">
        <w:rPr>
          <w:b/>
        </w:rPr>
        <w:t>I</w:t>
      </w:r>
      <w:r>
        <w:rPr>
          <w:rStyle w:val="subscript"/>
        </w:rPr>
        <w:t>1</w:t>
      </w:r>
      <w:r>
        <w:sym w:font="Symbol" w:char="F0B7"/>
      </w:r>
      <w:r w:rsidRPr="00041B6A">
        <w:rPr>
          <w:b/>
        </w:rPr>
        <w:t>I</w:t>
      </w:r>
      <w:r>
        <w:rPr>
          <w:rStyle w:val="subscript"/>
        </w:rPr>
        <w:t>2</w:t>
      </w:r>
      <w:r>
        <w:t xml:space="preserve">  - I</w:t>
      </w:r>
      <w:r>
        <w:rPr>
          <w:rStyle w:val="subscript"/>
        </w:rPr>
        <w:t>1z</w:t>
      </w:r>
      <w:r>
        <w:t>I</w:t>
      </w:r>
      <w:r>
        <w:rPr>
          <w:rStyle w:val="subscript"/>
        </w:rPr>
        <w:t>2z</w:t>
      </w:r>
      <w:r>
        <w:t>] }</w:t>
      </w:r>
    </w:p>
    <w:p w14:paraId="2DE08A2C" w14:textId="77777777" w:rsidR="00041B6A" w:rsidRDefault="00041B6A"/>
    <w:p w14:paraId="1A218CC8" w14:textId="77777777" w:rsidR="00041B6A" w:rsidRDefault="00041B6A">
      <w:r>
        <w:tab/>
        <w:t xml:space="preserve">  = (1/2)(3e</w:t>
      </w:r>
      <w:r>
        <w:rPr>
          <w:rStyle w:val="subscript"/>
        </w:rPr>
        <w:t>z</w:t>
      </w:r>
      <w:r>
        <w:rPr>
          <w:rStyle w:val="superscript"/>
        </w:rPr>
        <w:t>2</w:t>
      </w:r>
      <w:r>
        <w:t xml:space="preserve"> - 1) [3I</w:t>
      </w:r>
      <w:r>
        <w:rPr>
          <w:rStyle w:val="subscript"/>
        </w:rPr>
        <w:t>1z</w:t>
      </w:r>
      <w:r>
        <w:t>I</w:t>
      </w:r>
      <w:r>
        <w:rPr>
          <w:rStyle w:val="subscript"/>
        </w:rPr>
        <w:t>2z</w:t>
      </w:r>
      <w:r>
        <w:t xml:space="preserve">  - </w:t>
      </w:r>
      <w:r w:rsidRPr="00041B6A">
        <w:rPr>
          <w:b/>
        </w:rPr>
        <w:t>I</w:t>
      </w:r>
      <w:r>
        <w:rPr>
          <w:rStyle w:val="subscript"/>
        </w:rPr>
        <w:t>1</w:t>
      </w:r>
      <w:r>
        <w:sym w:font="Symbol" w:char="F0B7"/>
      </w:r>
      <w:r w:rsidRPr="00041B6A">
        <w:rPr>
          <w:b/>
        </w:rPr>
        <w:t>I</w:t>
      </w:r>
      <w:r>
        <w:rPr>
          <w:rStyle w:val="subscript"/>
        </w:rPr>
        <w:t>2</w:t>
      </w:r>
      <w:r>
        <w:t>]</w:t>
      </w:r>
    </w:p>
    <w:p w14:paraId="1422A37C" w14:textId="77777777" w:rsidR="00041B6A" w:rsidRDefault="00041B6A"/>
    <w:p w14:paraId="0FE682D3" w14:textId="77777777" w:rsidR="00041B6A" w:rsidRDefault="00041B6A">
      <w:r>
        <w:t xml:space="preserve">QED. We have shown that by throwing out all but zero-quantum terms, we get (7.37). </w:t>
      </w:r>
    </w:p>
    <w:p w14:paraId="193583AA" w14:textId="77777777" w:rsidR="0040059F" w:rsidRDefault="0040059F"/>
    <w:p w14:paraId="3508CE46" w14:textId="77777777" w:rsidR="0040059F" w:rsidRPr="008A3BE4" w:rsidRDefault="0040059F">
      <w:r w:rsidRPr="009A7E4B">
        <w:rPr>
          <w:b/>
        </w:rPr>
        <w:t>Comment 1</w:t>
      </w:r>
      <w:r>
        <w:t xml:space="preserve">. Notice a similar </w:t>
      </w:r>
      <w:r w:rsidR="009A7E4B">
        <w:t xml:space="preserve">tensor </w:t>
      </w:r>
      <w:r>
        <w:t xml:space="preserve">structure in (7.30) </w:t>
      </w:r>
      <w:r w:rsidR="009A7E4B">
        <w:t xml:space="preserve">page 201 </w:t>
      </w:r>
      <w:r>
        <w:t>where I</w:t>
      </w:r>
      <w:r>
        <w:rPr>
          <w:rStyle w:val="subscript"/>
        </w:rPr>
        <w:t>1</w:t>
      </w:r>
      <w:r>
        <w:t xml:space="preserve"> = I</w:t>
      </w:r>
      <w:r>
        <w:rPr>
          <w:rStyle w:val="subscript"/>
        </w:rPr>
        <w:t>2</w:t>
      </w:r>
      <w:r w:rsidR="009A7E4B">
        <w:t xml:space="preserve"> . </w:t>
      </w:r>
      <w:r w:rsidR="008A3BE4">
        <w:t xml:space="preserve"> And notice similarity to the quadrupole moment 2,0 factor (3z</w:t>
      </w:r>
      <w:r w:rsidR="008A3BE4">
        <w:rPr>
          <w:rStyle w:val="superscript"/>
        </w:rPr>
        <w:t>2</w:t>
      </w:r>
      <w:r w:rsidR="008A3BE4">
        <w:t>-r</w:t>
      </w:r>
      <w:r w:rsidR="008A3BE4">
        <w:rPr>
          <w:rStyle w:val="superscript"/>
        </w:rPr>
        <w:t>2</w:t>
      </w:r>
      <w:r w:rsidR="008A3BE4">
        <w:t xml:space="preserve">). Situations are different, but it is how things </w:t>
      </w:r>
      <w:r w:rsidR="008A3BE4" w:rsidRPr="008A3BE4">
        <w:rPr>
          <w:i/>
        </w:rPr>
        <w:t>transform</w:t>
      </w:r>
      <w:r w:rsidR="008A3BE4">
        <w:t xml:space="preserve"> that determines the spherical tensor aspect. </w:t>
      </w:r>
    </w:p>
    <w:p w14:paraId="2DDE3224" w14:textId="77777777" w:rsidR="009A7E4B" w:rsidRDefault="009A7E4B"/>
    <w:p w14:paraId="40365955" w14:textId="77777777" w:rsidR="009A7E4B" w:rsidRDefault="009A7E4B">
      <w:r w:rsidRPr="009A7E4B">
        <w:rPr>
          <w:b/>
        </w:rPr>
        <w:t xml:space="preserve">Comment 2: </w:t>
      </w:r>
      <w:r>
        <w:t xml:space="preserve"> In the </w:t>
      </w:r>
      <w:r w:rsidRPr="009A7E4B">
        <w:rPr>
          <w:i/>
          <w:iCs/>
        </w:rPr>
        <w:t>hetero</w:t>
      </w:r>
      <w:r>
        <w:t>nuclear case, the ( I</w:t>
      </w:r>
      <w:r>
        <w:rPr>
          <w:rStyle w:val="subscript"/>
        </w:rPr>
        <w:t>1</w:t>
      </w:r>
      <w:r>
        <w:rPr>
          <w:rStyle w:val="superscript"/>
        </w:rPr>
        <w:t>+</w:t>
      </w:r>
      <w:r>
        <w:t>I</w:t>
      </w:r>
      <w:r>
        <w:rPr>
          <w:rStyle w:val="subscript"/>
        </w:rPr>
        <w:t>2</w:t>
      </w:r>
      <w:r>
        <w:rPr>
          <w:rStyle w:val="superscript"/>
        </w:rPr>
        <w:t>-</w:t>
      </w:r>
      <w:r>
        <w:t xml:space="preserve"> + I</w:t>
      </w:r>
      <w:r>
        <w:rPr>
          <w:rStyle w:val="subscript"/>
        </w:rPr>
        <w:t>1</w:t>
      </w:r>
      <w:r>
        <w:rPr>
          <w:rStyle w:val="superscript"/>
        </w:rPr>
        <w:t>-</w:t>
      </w:r>
      <w:r>
        <w:t>I</w:t>
      </w:r>
      <w:r>
        <w:rPr>
          <w:rStyle w:val="subscript"/>
        </w:rPr>
        <w:t>2</w:t>
      </w:r>
      <w:r>
        <w:rPr>
          <w:rStyle w:val="superscript"/>
        </w:rPr>
        <w:t>+</w:t>
      </w:r>
      <w:r>
        <w:t xml:space="preserve"> ) type terms are "far away" because the absorption gaps are very different for the two different nuclei, so you can throw these terms out as well, even though they are nominally zero quantum. This is the same as saying </w:t>
      </w:r>
      <w:r w:rsidRPr="00041B6A">
        <w:rPr>
          <w:b/>
        </w:rPr>
        <w:t>I</w:t>
      </w:r>
      <w:r>
        <w:rPr>
          <w:rStyle w:val="subscript"/>
        </w:rPr>
        <w:t>1</w:t>
      </w:r>
      <w:r>
        <w:sym w:font="Symbol" w:char="F0B7"/>
      </w:r>
      <w:r w:rsidRPr="00041B6A">
        <w:rPr>
          <w:b/>
        </w:rPr>
        <w:t>I</w:t>
      </w:r>
      <w:r>
        <w:rPr>
          <w:rStyle w:val="subscript"/>
        </w:rPr>
        <w:t>2</w:t>
      </w:r>
      <w:r>
        <w:t xml:space="preserve">  = I</w:t>
      </w:r>
      <w:r>
        <w:rPr>
          <w:rStyle w:val="subscript"/>
        </w:rPr>
        <w:t>1z</w:t>
      </w:r>
      <w:r>
        <w:t>I</w:t>
      </w:r>
      <w:r>
        <w:rPr>
          <w:rStyle w:val="subscript"/>
        </w:rPr>
        <w:t>2z</w:t>
      </w:r>
      <w:r>
        <w:t xml:space="preserve">  and we then get the result on page 207 top. </w:t>
      </w:r>
      <w:r w:rsidR="00653D72">
        <w:t xml:space="preserve"> We make the exact same replacement top of page 213 for heteronuclear. </w:t>
      </w:r>
    </w:p>
    <w:p w14:paraId="000DEBF2" w14:textId="77777777" w:rsidR="00653D72" w:rsidRDefault="00653D72"/>
    <w:p w14:paraId="31216321" w14:textId="77777777" w:rsidR="00652EAD" w:rsidRDefault="00653D72">
      <w:r w:rsidRPr="00652EAD">
        <w:rPr>
          <w:b/>
        </w:rPr>
        <w:t xml:space="preserve">Comment 3: </w:t>
      </w:r>
      <w:r>
        <w:t xml:space="preserve"> This very same idea is applied in the "weak coupling" situation described page 233. </w:t>
      </w:r>
      <w:r w:rsidR="00652EAD">
        <w:t xml:space="preserve">If you do a photon up and another one down, where you land is far from where you started if </w:t>
      </w:r>
      <w:r w:rsidR="00652EAD">
        <w:sym w:font="Symbol" w:char="F077"/>
      </w:r>
      <w:r w:rsidR="00652EAD">
        <w:rPr>
          <w:rStyle w:val="subscript"/>
        </w:rPr>
        <w:t>1</w:t>
      </w:r>
      <w:r w:rsidR="00652EAD">
        <w:t xml:space="preserve">- </w:t>
      </w:r>
      <w:r w:rsidR="00652EAD">
        <w:sym w:font="Symbol" w:char="F077"/>
      </w:r>
      <w:r w:rsidR="00652EAD">
        <w:rPr>
          <w:rStyle w:val="subscript"/>
        </w:rPr>
        <w:t>2</w:t>
      </w:r>
      <w:r w:rsidR="00652EAD">
        <w:t xml:space="preserve"> is large relative to J, so can throw out the ( I</w:t>
      </w:r>
      <w:r w:rsidR="00652EAD">
        <w:rPr>
          <w:rStyle w:val="subscript"/>
        </w:rPr>
        <w:t>1</w:t>
      </w:r>
      <w:r w:rsidR="00652EAD">
        <w:rPr>
          <w:rStyle w:val="superscript"/>
        </w:rPr>
        <w:t>+</w:t>
      </w:r>
      <w:r w:rsidR="00652EAD">
        <w:t>I</w:t>
      </w:r>
      <w:r w:rsidR="00652EAD">
        <w:rPr>
          <w:rStyle w:val="subscript"/>
        </w:rPr>
        <w:t>2</w:t>
      </w:r>
      <w:r w:rsidR="00652EAD">
        <w:rPr>
          <w:rStyle w:val="superscript"/>
        </w:rPr>
        <w:t>-</w:t>
      </w:r>
      <w:r w:rsidR="00652EAD">
        <w:t xml:space="preserve"> + I</w:t>
      </w:r>
      <w:r w:rsidR="00652EAD">
        <w:rPr>
          <w:rStyle w:val="subscript"/>
        </w:rPr>
        <w:t>1</w:t>
      </w:r>
      <w:r w:rsidR="00652EAD">
        <w:rPr>
          <w:rStyle w:val="superscript"/>
        </w:rPr>
        <w:t>-</w:t>
      </w:r>
      <w:r w:rsidR="00652EAD">
        <w:t>I</w:t>
      </w:r>
      <w:r w:rsidR="00652EAD">
        <w:rPr>
          <w:rStyle w:val="subscript"/>
        </w:rPr>
        <w:t>2</w:t>
      </w:r>
      <w:r w:rsidR="00652EAD">
        <w:rPr>
          <w:rStyle w:val="superscript"/>
        </w:rPr>
        <w:t>+</w:t>
      </w:r>
      <w:r w:rsidR="00652EAD">
        <w:t xml:space="preserve"> )</w:t>
      </w:r>
      <w:r w:rsidR="008A3BE4">
        <w:t xml:space="preserve"> </w:t>
      </w:r>
      <w:r w:rsidR="00652EAD">
        <w:t xml:space="preserve">type terms and use </w:t>
      </w:r>
      <w:r w:rsidR="00652EAD" w:rsidRPr="00041B6A">
        <w:rPr>
          <w:b/>
        </w:rPr>
        <w:t>I</w:t>
      </w:r>
      <w:r w:rsidR="00652EAD">
        <w:rPr>
          <w:rStyle w:val="subscript"/>
        </w:rPr>
        <w:t>1</w:t>
      </w:r>
      <w:r w:rsidR="00652EAD">
        <w:sym w:font="Symbol" w:char="F0B7"/>
      </w:r>
      <w:r w:rsidR="00652EAD" w:rsidRPr="00041B6A">
        <w:rPr>
          <w:b/>
        </w:rPr>
        <w:t>I</w:t>
      </w:r>
      <w:r w:rsidR="00652EAD">
        <w:rPr>
          <w:rStyle w:val="subscript"/>
        </w:rPr>
        <w:t>2</w:t>
      </w:r>
      <w:r w:rsidR="00652EAD">
        <w:t xml:space="preserve">  = I</w:t>
      </w:r>
      <w:r w:rsidR="00652EAD">
        <w:rPr>
          <w:rStyle w:val="subscript"/>
        </w:rPr>
        <w:t>1z</w:t>
      </w:r>
      <w:r w:rsidR="00652EAD">
        <w:t>I</w:t>
      </w:r>
      <w:r w:rsidR="00652EAD">
        <w:rPr>
          <w:rStyle w:val="subscript"/>
        </w:rPr>
        <w:t>2z</w:t>
      </w:r>
      <w:r w:rsidR="00652EAD">
        <w:t xml:space="preserve"> in this case. We of course made this assumption in all our AX system work. </w:t>
      </w:r>
    </w:p>
    <w:p w14:paraId="68E4B604" w14:textId="77777777" w:rsidR="00652EAD" w:rsidRDefault="00652EAD"/>
    <w:p w14:paraId="29279471" w14:textId="77777777" w:rsidR="00652EAD" w:rsidRPr="00652EAD" w:rsidRDefault="00652EAD">
      <w:pPr>
        <w:rPr>
          <w:b/>
        </w:rPr>
      </w:pPr>
      <w:r w:rsidRPr="00652EAD">
        <w:rPr>
          <w:b/>
        </w:rPr>
        <w:t>Tensor Stuff</w:t>
      </w:r>
    </w:p>
    <w:p w14:paraId="6E76767C" w14:textId="77777777" w:rsidR="00652EAD" w:rsidRDefault="00652EAD"/>
    <w:p w14:paraId="51AC5F2B" w14:textId="77777777" w:rsidR="00652EAD" w:rsidRDefault="00652EAD" w:rsidP="00652EAD">
      <w:r>
        <w:t xml:space="preserve">We could define two symmetric </w:t>
      </w:r>
      <w:r w:rsidR="00A95810">
        <w:t xml:space="preserve">Cartesian </w:t>
      </w:r>
      <w:r>
        <w:t>rank-2 tensors as follows</w:t>
      </w:r>
    </w:p>
    <w:p w14:paraId="5CCBD2A8" w14:textId="77777777" w:rsidR="00652EAD" w:rsidRDefault="00652EAD" w:rsidP="00652EAD"/>
    <w:p w14:paraId="125D4F4D" w14:textId="77777777" w:rsidR="00652EAD" w:rsidRPr="00A7035D" w:rsidRDefault="00652EAD" w:rsidP="00652EAD">
      <w:r>
        <w:tab/>
        <w:t>A</w:t>
      </w:r>
      <w:r>
        <w:rPr>
          <w:rStyle w:val="subscript"/>
        </w:rPr>
        <w:t>ij</w:t>
      </w:r>
      <w:r>
        <w:t xml:space="preserve">  = 3e</w:t>
      </w:r>
      <w:r>
        <w:rPr>
          <w:rStyle w:val="subscript"/>
        </w:rPr>
        <w:t>i</w:t>
      </w:r>
      <w:r>
        <w:t>e</w:t>
      </w:r>
      <w:r>
        <w:rPr>
          <w:rStyle w:val="subscript"/>
        </w:rPr>
        <w:t>j</w:t>
      </w:r>
      <w:r>
        <w:t xml:space="preserve"> - </w:t>
      </w:r>
      <w:r>
        <w:sym w:font="Symbol" w:char="F064"/>
      </w:r>
      <w:r>
        <w:rPr>
          <w:rStyle w:val="subscript"/>
        </w:rPr>
        <w:t>ij</w:t>
      </w:r>
      <w:r>
        <w:rPr>
          <w:rStyle w:val="subscript"/>
        </w:rPr>
        <w:tab/>
      </w:r>
      <w:r>
        <w:tab/>
        <w:t>B</w:t>
      </w:r>
      <w:r>
        <w:rPr>
          <w:rStyle w:val="subscript"/>
        </w:rPr>
        <w:t>ij</w:t>
      </w:r>
      <w:r>
        <w:t xml:space="preserve">  = I</w:t>
      </w:r>
      <w:r>
        <w:rPr>
          <w:rStyle w:val="subscript"/>
        </w:rPr>
        <w:t>1i</w:t>
      </w:r>
      <w:r>
        <w:t>I</w:t>
      </w:r>
      <w:r>
        <w:rPr>
          <w:rStyle w:val="subscript"/>
        </w:rPr>
        <w:t>2j</w:t>
      </w:r>
      <w:r w:rsidR="00A7035D">
        <w:tab/>
      </w:r>
      <w:r w:rsidR="00A7035D">
        <w:tab/>
        <w:t>tr(A) = 0</w:t>
      </w:r>
      <w:r w:rsidR="00A7035D">
        <w:tab/>
        <w:t xml:space="preserve">tr(B) = </w:t>
      </w:r>
      <w:r w:rsidR="00A7035D" w:rsidRPr="00041B6A">
        <w:rPr>
          <w:b/>
        </w:rPr>
        <w:t>I</w:t>
      </w:r>
      <w:r w:rsidR="00A7035D">
        <w:rPr>
          <w:rStyle w:val="subscript"/>
        </w:rPr>
        <w:t>1</w:t>
      </w:r>
      <w:r w:rsidR="00A7035D">
        <w:sym w:font="Symbol" w:char="F0B7"/>
      </w:r>
      <w:r w:rsidR="00A7035D" w:rsidRPr="00041B6A">
        <w:rPr>
          <w:b/>
        </w:rPr>
        <w:t>I</w:t>
      </w:r>
      <w:r w:rsidR="00A7035D">
        <w:rPr>
          <w:rStyle w:val="subscript"/>
        </w:rPr>
        <w:t>2</w:t>
      </w:r>
    </w:p>
    <w:p w14:paraId="20B7EF67" w14:textId="77777777" w:rsidR="00652EAD" w:rsidRDefault="00652EAD" w:rsidP="00652EAD"/>
    <w:p w14:paraId="4B67FF42" w14:textId="77777777" w:rsidR="00652EAD" w:rsidRDefault="00652EAD" w:rsidP="00652EAD">
      <w:r>
        <w:t>and then H is the contraction of these two things,  H = A</w:t>
      </w:r>
      <w:r>
        <w:rPr>
          <w:rStyle w:val="subscript"/>
        </w:rPr>
        <w:t>ij</w:t>
      </w:r>
      <w:r>
        <w:t>B</w:t>
      </w:r>
      <w:r>
        <w:rPr>
          <w:rStyle w:val="subscript"/>
        </w:rPr>
        <w:t>ij</w:t>
      </w:r>
      <w:r>
        <w:t xml:space="preserve">. </w:t>
      </w:r>
      <w:r w:rsidR="00A95810">
        <w:t xml:space="preserve">We are not surprised to find that such a contraction yields a scalar. </w:t>
      </w:r>
    </w:p>
    <w:p w14:paraId="6FB873B2" w14:textId="77777777" w:rsidR="00A95810" w:rsidRDefault="00A95810" w:rsidP="00652EAD">
      <w:r>
        <w:tab/>
        <w:t xml:space="preserve">Tinkham on page 126 discusses the relation between Cartesian and Spherical rank-2 tensors, his writing is very good, I am fortunate to have this book of his. </w:t>
      </w:r>
    </w:p>
    <w:p w14:paraId="123B6303" w14:textId="77777777" w:rsidR="00A95810" w:rsidRDefault="00A95810" w:rsidP="00652EAD">
      <w:r>
        <w:tab/>
        <w:t>In general, he says, if you have a Cartesian rank-2 tensor T</w:t>
      </w:r>
      <w:r>
        <w:rPr>
          <w:rStyle w:val="subscript"/>
        </w:rPr>
        <w:t>ij</w:t>
      </w:r>
      <w:r>
        <w:t xml:space="preserve">, you can break it into its j = 0,1 and 2 components as follows: </w:t>
      </w:r>
    </w:p>
    <w:p w14:paraId="0B521A92" w14:textId="77777777" w:rsidR="00A95810" w:rsidRDefault="00A95810" w:rsidP="00652EAD"/>
    <w:p w14:paraId="67D21A85" w14:textId="77777777" w:rsidR="00A95810" w:rsidRDefault="00A95810" w:rsidP="00652EAD">
      <w:r>
        <w:tab/>
        <w:t>j=0</w:t>
      </w:r>
      <w:r>
        <w:tab/>
      </w:r>
      <w:r>
        <w:tab/>
        <w:t>tr(T)</w:t>
      </w:r>
      <w:r w:rsidR="00876A6E">
        <w:tab/>
      </w:r>
      <w:r w:rsidR="00876A6E">
        <w:tab/>
      </w:r>
      <w:r w:rsidR="00876A6E">
        <w:tab/>
      </w:r>
      <w:r w:rsidR="00876A6E">
        <w:tab/>
      </w:r>
      <w:r w:rsidR="00876A6E">
        <w:tab/>
      </w:r>
      <w:r w:rsidR="00876A6E">
        <w:tab/>
      </w:r>
      <w:r w:rsidR="00876A6E">
        <w:tab/>
      </w:r>
      <w:r w:rsidR="00876A6E">
        <w:tab/>
        <w:t>1 indep var</w:t>
      </w:r>
    </w:p>
    <w:p w14:paraId="02504519" w14:textId="77777777" w:rsidR="00876A6E" w:rsidRDefault="00876A6E" w:rsidP="00652EAD"/>
    <w:p w14:paraId="5C778F52" w14:textId="77777777" w:rsidR="00876A6E" w:rsidRDefault="00876A6E" w:rsidP="00652EAD">
      <w:r>
        <w:tab/>
        <w:t>j=1</w:t>
      </w:r>
      <w:r>
        <w:tab/>
      </w:r>
      <w:r>
        <w:tab/>
        <w:t>A</w:t>
      </w:r>
      <w:r>
        <w:rPr>
          <w:rStyle w:val="subscript"/>
        </w:rPr>
        <w:t>i</w:t>
      </w:r>
      <w:r>
        <w:t xml:space="preserve"> = </w:t>
      </w:r>
      <w:r>
        <w:sym w:font="Symbol" w:char="F065"/>
      </w:r>
      <w:r>
        <w:rPr>
          <w:rStyle w:val="subscript"/>
        </w:rPr>
        <w:t>ijk</w:t>
      </w:r>
      <w:r>
        <w:t>( T</w:t>
      </w:r>
      <w:r>
        <w:rPr>
          <w:rStyle w:val="subscript"/>
        </w:rPr>
        <w:t>jk</w:t>
      </w:r>
      <w:r>
        <w:t xml:space="preserve"> - T</w:t>
      </w:r>
      <w:r>
        <w:rPr>
          <w:rStyle w:val="subscript"/>
        </w:rPr>
        <w:t>kj</w:t>
      </w:r>
      <w:r>
        <w:t>)</w:t>
      </w:r>
      <w:r>
        <w:tab/>
      </w:r>
      <w:r>
        <w:tab/>
      </w:r>
      <w:r>
        <w:tab/>
      </w:r>
      <w:r>
        <w:tab/>
      </w:r>
      <w:r>
        <w:tab/>
      </w:r>
      <w:r>
        <w:tab/>
        <w:t>3 indep vars</w:t>
      </w:r>
    </w:p>
    <w:p w14:paraId="71C22251" w14:textId="77777777" w:rsidR="00876A6E" w:rsidRDefault="00876A6E" w:rsidP="00652EAD"/>
    <w:p w14:paraId="3FAB72FD" w14:textId="77777777" w:rsidR="00876A6E" w:rsidRDefault="00876A6E" w:rsidP="00652EAD">
      <w:r>
        <w:t>`</w:t>
      </w:r>
      <w:r>
        <w:tab/>
        <w:t>j=2</w:t>
      </w:r>
      <w:r>
        <w:tab/>
      </w:r>
      <w:r>
        <w:tab/>
        <w:t>S</w:t>
      </w:r>
      <w:r>
        <w:rPr>
          <w:rStyle w:val="subscript"/>
        </w:rPr>
        <w:t>ij</w:t>
      </w:r>
      <w:r>
        <w:t xml:space="preserve">  = (1/2)(T</w:t>
      </w:r>
      <w:r>
        <w:rPr>
          <w:rStyle w:val="subscript"/>
        </w:rPr>
        <w:t>ij</w:t>
      </w:r>
      <w:r>
        <w:t>+ T</w:t>
      </w:r>
      <w:r>
        <w:rPr>
          <w:rStyle w:val="subscript"/>
        </w:rPr>
        <w:t>ji</w:t>
      </w:r>
      <w:r>
        <w:t>) - (1/3) tr(T)</w:t>
      </w:r>
      <w:r>
        <w:tab/>
      </w:r>
      <w:r>
        <w:tab/>
        <w:t>// traceless</w:t>
      </w:r>
      <w:r>
        <w:tab/>
        <w:t>5 indep vars</w:t>
      </w:r>
    </w:p>
    <w:p w14:paraId="2F672D9A" w14:textId="77777777" w:rsidR="00876A6E" w:rsidRDefault="00876A6E" w:rsidP="00652EAD"/>
    <w:p w14:paraId="244D30AF" w14:textId="77777777" w:rsidR="00876A6E" w:rsidRDefault="001242D8" w:rsidP="00652EAD">
      <w:r>
        <w:t>These are not exactly the spherical operator components, but each set is a linear combination of them within its j world. For example, we can see that A</w:t>
      </w:r>
      <w:r>
        <w:rPr>
          <w:rStyle w:val="subscript"/>
        </w:rPr>
        <w:t>i</w:t>
      </w:r>
      <w:r>
        <w:t xml:space="preserve">  is a Cartesian vector, so we know from our separate document on this subject how to turn it into it into a spherical </w:t>
      </w:r>
      <w:r>
        <w:rPr>
          <w:rFonts w:ascii="Script MT Bold" w:hAnsi="Script MT Bold"/>
        </w:rPr>
        <w:t>l</w:t>
      </w:r>
      <w:r>
        <w:t>=1 tensor component set.</w:t>
      </w:r>
      <w:r w:rsidR="000F46FE">
        <w:t xml:space="preserve"> A</w:t>
      </w:r>
      <w:r>
        <w:t xml:space="preserve"> similar thing can be done with the S</w:t>
      </w:r>
      <w:r>
        <w:rPr>
          <w:rStyle w:val="subscript"/>
        </w:rPr>
        <w:t>ij</w:t>
      </w:r>
      <w:r>
        <w:t xml:space="preserve">  terms to make the 5 components of an </w:t>
      </w:r>
      <w:r>
        <w:rPr>
          <w:rFonts w:ascii="Script MT Bold" w:hAnsi="Script MT Bold"/>
        </w:rPr>
        <w:t>l</w:t>
      </w:r>
      <w:r>
        <w:t xml:space="preserve">=2 spherical tensor, but Tinkham does not write these down as far as I can tell. </w:t>
      </w:r>
    </w:p>
    <w:p w14:paraId="405164D8" w14:textId="77777777" w:rsidR="000F46FE" w:rsidRDefault="003476CE" w:rsidP="00652EAD">
      <w:r>
        <w:lastRenderedPageBreak/>
        <w:tab/>
        <w:t xml:space="preserve">However, on page 129, he does write down these 5 components if you take a direct product of two j=1 spherical tensors which he calls U and V. You can convert these things back to x,y,z by using the usual substitutions as shown on page 126. </w:t>
      </w:r>
      <w:r w:rsidR="006719A1">
        <w:t xml:space="preserve">( see // comments below about his U,V forms ) </w:t>
      </w:r>
    </w:p>
    <w:p w14:paraId="0D967FF3" w14:textId="77777777" w:rsidR="00876A6E" w:rsidRDefault="000F46FE" w:rsidP="00652EAD">
      <w:r>
        <w:tab/>
        <w:t xml:space="preserve">Now what can we say about the spherical content of our two Cartesian tensors A and B above? </w:t>
      </w:r>
    </w:p>
    <w:p w14:paraId="61B739B5" w14:textId="77777777" w:rsidR="000F46FE" w:rsidRDefault="000F46FE" w:rsidP="00652EAD">
      <w:r>
        <w:tab/>
        <w:t xml:space="preserve">Since A and B are both symmetric, neither of them has a j=1 component. </w:t>
      </w:r>
    </w:p>
    <w:p w14:paraId="4D2DC9F1" w14:textId="77777777" w:rsidR="000F46FE" w:rsidRDefault="000F46FE" w:rsidP="00652EAD">
      <w:r>
        <w:tab/>
        <w:t>Since tr(A) = 0</w:t>
      </w:r>
      <w:r w:rsidR="00BA1C96">
        <w:t>, A is also missing its j=0 component. A is entirely j=2, and you can see that the 5 independent components can be written as [ e</w:t>
      </w:r>
      <w:r w:rsidR="00BA1C96">
        <w:rPr>
          <w:rStyle w:val="subscript"/>
        </w:rPr>
        <w:t>xx</w:t>
      </w:r>
      <w:r w:rsidR="00BA1C96">
        <w:t>, e</w:t>
      </w:r>
      <w:r w:rsidR="00BA1C96">
        <w:rPr>
          <w:rStyle w:val="subscript"/>
        </w:rPr>
        <w:t>yy</w:t>
      </w:r>
      <w:r w:rsidR="00BA1C96">
        <w:t>,</w:t>
      </w:r>
      <w:r w:rsidR="00BA1C96" w:rsidRPr="00BA1C96">
        <w:t xml:space="preserve"> </w:t>
      </w:r>
      <w:r w:rsidR="00BA1C96">
        <w:t>e</w:t>
      </w:r>
      <w:r w:rsidR="00BA1C96">
        <w:rPr>
          <w:rStyle w:val="subscript"/>
        </w:rPr>
        <w:t>xy</w:t>
      </w:r>
      <w:r w:rsidR="00BA1C96">
        <w:t>,</w:t>
      </w:r>
      <w:r w:rsidR="00BA1C96" w:rsidRPr="00BA1C96">
        <w:t xml:space="preserve"> </w:t>
      </w:r>
      <w:r w:rsidR="00BA1C96">
        <w:t>e</w:t>
      </w:r>
      <w:r w:rsidR="00BA1C96">
        <w:rPr>
          <w:rStyle w:val="subscript"/>
        </w:rPr>
        <w:t>xz</w:t>
      </w:r>
      <w:r w:rsidR="00BA1C96">
        <w:t>,</w:t>
      </w:r>
      <w:r w:rsidR="00BA1C96" w:rsidRPr="00BA1C96">
        <w:t xml:space="preserve"> </w:t>
      </w:r>
      <w:r w:rsidR="00BA1C96">
        <w:t>e</w:t>
      </w:r>
      <w:r w:rsidR="00BA1C96">
        <w:rPr>
          <w:rStyle w:val="subscript"/>
        </w:rPr>
        <w:t>yz</w:t>
      </w:r>
      <w:r w:rsidR="00BA1C96">
        <w:t xml:space="preserve">] . </w:t>
      </w:r>
    </w:p>
    <w:p w14:paraId="70A8FFAF" w14:textId="77777777" w:rsidR="00BA1C96" w:rsidRDefault="00BA1C96" w:rsidP="00652EAD">
      <w:r>
        <w:tab/>
        <w:t xml:space="preserve">So here are our conclusions: </w:t>
      </w:r>
    </w:p>
    <w:p w14:paraId="1E65D450" w14:textId="77777777" w:rsidR="00BA1C96" w:rsidRDefault="00BA1C96" w:rsidP="00652EAD"/>
    <w:p w14:paraId="438EBEBB" w14:textId="77777777" w:rsidR="00BA1C96" w:rsidRDefault="00BA1C96" w:rsidP="00652EAD">
      <w:r>
        <w:tab/>
        <w:t xml:space="preserve">A  </w:t>
      </w:r>
      <w:r>
        <w:tab/>
      </w:r>
      <w:r>
        <w:tab/>
        <w:t>j=0</w:t>
      </w:r>
      <w:r>
        <w:tab/>
      </w:r>
      <w:r>
        <w:tab/>
      </w:r>
      <w:r>
        <w:tab/>
        <w:t>0</w:t>
      </w:r>
    </w:p>
    <w:p w14:paraId="5637D237" w14:textId="77777777" w:rsidR="00BA1C96" w:rsidRDefault="00BA1C96" w:rsidP="00652EAD">
      <w:r>
        <w:tab/>
      </w:r>
      <w:r>
        <w:tab/>
      </w:r>
      <w:r>
        <w:tab/>
        <w:t>j=1</w:t>
      </w:r>
      <w:r>
        <w:tab/>
      </w:r>
      <w:r>
        <w:tab/>
      </w:r>
      <w:r>
        <w:tab/>
        <w:t>0</w:t>
      </w:r>
    </w:p>
    <w:p w14:paraId="3688705B" w14:textId="77777777" w:rsidR="00BA1C96" w:rsidRDefault="00BA1C96" w:rsidP="00652EAD">
      <w:r>
        <w:tab/>
      </w:r>
      <w:r>
        <w:tab/>
      </w:r>
      <w:r>
        <w:tab/>
        <w:t>j=2</w:t>
      </w:r>
      <w:r>
        <w:tab/>
      </w:r>
      <w:r>
        <w:tab/>
      </w:r>
      <w:r>
        <w:tab/>
        <w:t>[ e</w:t>
      </w:r>
      <w:r>
        <w:rPr>
          <w:rStyle w:val="subscript"/>
        </w:rPr>
        <w:t>x</w:t>
      </w:r>
      <w:r w:rsidR="007D3B64">
        <w:t>e</w:t>
      </w:r>
      <w:r>
        <w:rPr>
          <w:rStyle w:val="subscript"/>
        </w:rPr>
        <w:t>x</w:t>
      </w:r>
      <w:r>
        <w:t>, e</w:t>
      </w:r>
      <w:r>
        <w:rPr>
          <w:rStyle w:val="subscript"/>
        </w:rPr>
        <w:t>y</w:t>
      </w:r>
      <w:r w:rsidR="007D3B64">
        <w:t>e</w:t>
      </w:r>
      <w:r>
        <w:rPr>
          <w:rStyle w:val="subscript"/>
        </w:rPr>
        <w:t>y</w:t>
      </w:r>
      <w:r>
        <w:t>,</w:t>
      </w:r>
      <w:r w:rsidRPr="00BA1C96">
        <w:t xml:space="preserve"> </w:t>
      </w:r>
      <w:r>
        <w:t>e</w:t>
      </w:r>
      <w:r>
        <w:rPr>
          <w:rStyle w:val="subscript"/>
        </w:rPr>
        <w:t>x</w:t>
      </w:r>
      <w:r w:rsidR="007D3B64">
        <w:t>e</w:t>
      </w:r>
      <w:r>
        <w:rPr>
          <w:rStyle w:val="subscript"/>
        </w:rPr>
        <w:t>y</w:t>
      </w:r>
      <w:r>
        <w:t>,</w:t>
      </w:r>
      <w:r w:rsidRPr="00BA1C96">
        <w:t xml:space="preserve"> </w:t>
      </w:r>
      <w:r>
        <w:t>e</w:t>
      </w:r>
      <w:r>
        <w:rPr>
          <w:rStyle w:val="subscript"/>
        </w:rPr>
        <w:t>x</w:t>
      </w:r>
      <w:r w:rsidR="007D3B64">
        <w:t>e</w:t>
      </w:r>
      <w:r>
        <w:rPr>
          <w:rStyle w:val="subscript"/>
        </w:rPr>
        <w:t>z</w:t>
      </w:r>
      <w:r>
        <w:t>,</w:t>
      </w:r>
      <w:r w:rsidRPr="00BA1C96">
        <w:t xml:space="preserve"> </w:t>
      </w:r>
      <w:r>
        <w:t>e</w:t>
      </w:r>
      <w:r>
        <w:rPr>
          <w:rStyle w:val="subscript"/>
        </w:rPr>
        <w:t>y</w:t>
      </w:r>
      <w:r w:rsidR="007D3B64">
        <w:t>e</w:t>
      </w:r>
      <w:r>
        <w:rPr>
          <w:rStyle w:val="subscript"/>
        </w:rPr>
        <w:t>z</w:t>
      </w:r>
      <w:r>
        <w:t>]</w:t>
      </w:r>
    </w:p>
    <w:p w14:paraId="2B4B2DE0" w14:textId="77777777" w:rsidR="00BA1C96" w:rsidRDefault="00BA1C96" w:rsidP="00652EAD"/>
    <w:p w14:paraId="7E2BA38B" w14:textId="77777777" w:rsidR="00BA1C96" w:rsidRPr="00BA1C96" w:rsidRDefault="00BA1C96" w:rsidP="00652EAD">
      <w:r>
        <w:tab/>
        <w:t>B</w:t>
      </w:r>
      <w:r>
        <w:tab/>
      </w:r>
      <w:r>
        <w:tab/>
        <w:t>j=0</w:t>
      </w:r>
      <w:r>
        <w:tab/>
      </w:r>
      <w:r>
        <w:tab/>
      </w:r>
      <w:r>
        <w:tab/>
      </w:r>
      <w:r w:rsidRPr="00041B6A">
        <w:rPr>
          <w:b/>
        </w:rPr>
        <w:t>I</w:t>
      </w:r>
      <w:r>
        <w:rPr>
          <w:rStyle w:val="subscript"/>
        </w:rPr>
        <w:t>1</w:t>
      </w:r>
      <w:r>
        <w:sym w:font="Symbol" w:char="F0B7"/>
      </w:r>
      <w:r w:rsidRPr="00041B6A">
        <w:rPr>
          <w:b/>
        </w:rPr>
        <w:t>I</w:t>
      </w:r>
      <w:r>
        <w:rPr>
          <w:rStyle w:val="subscript"/>
        </w:rPr>
        <w:t>2</w:t>
      </w:r>
    </w:p>
    <w:p w14:paraId="6B2DFC09" w14:textId="77777777" w:rsidR="00876A6E" w:rsidRDefault="00BA1C96" w:rsidP="00652EAD">
      <w:r>
        <w:tab/>
      </w:r>
      <w:r>
        <w:tab/>
      </w:r>
      <w:r>
        <w:tab/>
        <w:t>j=0</w:t>
      </w:r>
      <w:r>
        <w:tab/>
      </w:r>
      <w:r>
        <w:tab/>
      </w:r>
      <w:r>
        <w:tab/>
        <w:t>0</w:t>
      </w:r>
    </w:p>
    <w:p w14:paraId="5E2ADEE0" w14:textId="77777777" w:rsidR="00BA1C96" w:rsidRDefault="00BA1C96" w:rsidP="00652EAD">
      <w:r>
        <w:tab/>
      </w:r>
      <w:r>
        <w:tab/>
      </w:r>
      <w:r>
        <w:tab/>
        <w:t>j=2</w:t>
      </w:r>
      <w:r>
        <w:tab/>
      </w:r>
      <w:r>
        <w:tab/>
      </w:r>
      <w:r>
        <w:tab/>
      </w:r>
      <w:r w:rsidR="004B35F8">
        <w:t>I</w:t>
      </w:r>
      <w:r w:rsidR="004B35F8">
        <w:rPr>
          <w:rStyle w:val="subscript"/>
        </w:rPr>
        <w:t>1i</w:t>
      </w:r>
      <w:r w:rsidR="004B35F8">
        <w:t>I</w:t>
      </w:r>
      <w:r w:rsidR="004B35F8">
        <w:rPr>
          <w:rStyle w:val="subscript"/>
        </w:rPr>
        <w:t>2j</w:t>
      </w:r>
      <w:r w:rsidR="004B35F8">
        <w:t xml:space="preserve"> - (1/3) </w:t>
      </w:r>
      <w:r w:rsidR="004B35F8" w:rsidRPr="00041B6A">
        <w:rPr>
          <w:b/>
        </w:rPr>
        <w:t>I</w:t>
      </w:r>
      <w:r w:rsidR="004B35F8">
        <w:rPr>
          <w:rStyle w:val="subscript"/>
        </w:rPr>
        <w:t>1</w:t>
      </w:r>
      <w:r w:rsidR="004B35F8">
        <w:sym w:font="Symbol" w:char="F0B7"/>
      </w:r>
      <w:r w:rsidR="004B35F8" w:rsidRPr="00041B6A">
        <w:rPr>
          <w:b/>
        </w:rPr>
        <w:t>I</w:t>
      </w:r>
      <w:r w:rsidR="004B35F8">
        <w:rPr>
          <w:rStyle w:val="subscript"/>
        </w:rPr>
        <w:t>2</w:t>
      </w:r>
    </w:p>
    <w:p w14:paraId="2DB53016" w14:textId="77777777" w:rsidR="004B35F8" w:rsidRDefault="004B35F8" w:rsidP="00652EAD"/>
    <w:p w14:paraId="1B02875F" w14:textId="77777777" w:rsidR="004B35F8" w:rsidRDefault="004B35F8" w:rsidP="00652EAD">
      <w:r>
        <w:t>In the last case we just wrote out S</w:t>
      </w:r>
      <w:r>
        <w:rPr>
          <w:rStyle w:val="subscript"/>
        </w:rPr>
        <w:t>ij</w:t>
      </w:r>
      <w:r>
        <w:t xml:space="preserve">  and we know it has 3 diag + 2 off diag = 5 independent elements.</w:t>
      </w:r>
    </w:p>
    <w:p w14:paraId="4B101703" w14:textId="77777777" w:rsidR="008112FC" w:rsidRDefault="008112FC" w:rsidP="00652EAD">
      <w:r>
        <w:tab/>
        <w:t>Now, suppose we actually had the various spherical tensors all written out. We would find that our scalar result H = A</w:t>
      </w:r>
      <w:r>
        <w:rPr>
          <w:rStyle w:val="subscript"/>
        </w:rPr>
        <w:t>ij</w:t>
      </w:r>
      <w:r>
        <w:t>B</w:t>
      </w:r>
      <w:r>
        <w:rPr>
          <w:rStyle w:val="subscript"/>
        </w:rPr>
        <w:t>ij</w:t>
      </w:r>
      <w:r>
        <w:t xml:space="preserve">  is equal to the contraction of the j=2 part of A with the j=2 part of B. In this regard, it is somewhat like our electric quadrupole stuff. </w:t>
      </w:r>
    </w:p>
    <w:p w14:paraId="434F9D37" w14:textId="77777777" w:rsidR="00420BA6" w:rsidRDefault="00420BA6" w:rsidP="00652EAD">
      <w:r>
        <w:tab/>
        <w:t xml:space="preserve">Notice that we really have </w:t>
      </w:r>
      <w:r w:rsidR="007D3B64">
        <w:fldChar w:fldCharType="begin"/>
      </w:r>
      <w:r w:rsidR="007D3B64">
        <w:instrText xml:space="preserve"> EQ \O(e,\S\up2(^))</w:instrText>
      </w:r>
      <w:r w:rsidR="007D3B64">
        <w:fldChar w:fldCharType="end"/>
      </w:r>
      <w:r w:rsidR="007D3B64">
        <w:t xml:space="preserve">  =</w:t>
      </w:r>
      <w:r w:rsidR="007D3B64">
        <w:fldChar w:fldCharType="begin"/>
      </w:r>
      <w:r w:rsidR="007D3B64">
        <w:instrText xml:space="preserve"> EQ \O(e,\S\up2(^))</w:instrText>
      </w:r>
      <w:r w:rsidR="007D3B64">
        <w:fldChar w:fldCharType="end"/>
      </w:r>
      <w:r w:rsidR="007D3B64">
        <w:t>(</w:t>
      </w:r>
      <w:r w:rsidR="007D3B64">
        <w:sym w:font="Symbol" w:char="F071"/>
      </w:r>
      <w:r w:rsidR="007D3B64">
        <w:t>,</w:t>
      </w:r>
      <w:r w:rsidR="007D3B64">
        <w:sym w:font="Symbol" w:char="F066"/>
      </w:r>
      <w:r w:rsidR="007D3B64">
        <w:t>), and functions like e</w:t>
      </w:r>
      <w:r w:rsidR="007D3B64">
        <w:rPr>
          <w:rStyle w:val="subscript"/>
        </w:rPr>
        <w:t>x</w:t>
      </w:r>
      <w:r w:rsidR="007D3B64">
        <w:t xml:space="preserve">  = sin</w:t>
      </w:r>
      <w:r w:rsidR="007D3B64">
        <w:sym w:font="Symbol" w:char="F066"/>
      </w:r>
      <w:r w:rsidR="007D3B64">
        <w:t>sin</w:t>
      </w:r>
      <w:r w:rsidR="007D3B64">
        <w:sym w:font="Symbol" w:char="F071"/>
      </w:r>
      <w:r w:rsidR="007D3B64">
        <w:t>, e</w:t>
      </w:r>
      <w:r w:rsidR="007D3B64">
        <w:rPr>
          <w:rStyle w:val="subscript"/>
        </w:rPr>
        <w:t>z</w:t>
      </w:r>
      <w:r w:rsidR="007D3B64">
        <w:t xml:space="preserve"> = cos</w:t>
      </w:r>
      <w:r w:rsidR="007D3B64">
        <w:sym w:font="Symbol" w:char="F071"/>
      </w:r>
      <w:r w:rsidR="007D3B64">
        <w:t>. If we shuffled the five terms shown above around to the right linear combinations for a j=2 spherical tensor, we end up exactly with the functions Y</w:t>
      </w:r>
      <w:r w:rsidR="007D3B64">
        <w:rPr>
          <w:rStyle w:val="subscript"/>
        </w:rPr>
        <w:t>2,m</w:t>
      </w:r>
      <w:r w:rsidR="007D3B64">
        <w:t>(</w:t>
      </w:r>
      <w:r w:rsidR="007D3B64">
        <w:sym w:font="Symbol" w:char="F071"/>
      </w:r>
      <w:r w:rsidR="007D3B64">
        <w:t>,</w:t>
      </w:r>
      <w:r w:rsidR="007D3B64">
        <w:sym w:font="Symbol" w:char="F066"/>
      </w:r>
      <w:r w:rsidR="007D3B64">
        <w:t xml:space="preserve">), the </w:t>
      </w:r>
      <w:r w:rsidR="007D3B64">
        <w:rPr>
          <w:rFonts w:ascii="Script MT Bold" w:hAnsi="Script MT Bold"/>
        </w:rPr>
        <w:t>l</w:t>
      </w:r>
      <w:r w:rsidR="007D3B64">
        <w:t xml:space="preserve">=2 spherical harmonics. </w:t>
      </w:r>
    </w:p>
    <w:p w14:paraId="604F19A0" w14:textId="77777777" w:rsidR="00BE174F" w:rsidRDefault="00BE174F" w:rsidP="00652EAD">
      <w:r>
        <w:tab/>
        <w:t>Tinkham shows us exactly how we should "contract" two tensors of the same rank to get the scalar component of the result, see page 129 (5.65).  So if our B spherical tensor were B</w:t>
      </w:r>
      <w:r>
        <w:rPr>
          <w:rStyle w:val="subscript"/>
        </w:rPr>
        <w:t>2,m</w:t>
      </w:r>
      <w:r>
        <w:t xml:space="preserve"> then we would have</w:t>
      </w:r>
    </w:p>
    <w:p w14:paraId="5596F660" w14:textId="77777777" w:rsidR="00BE174F" w:rsidRDefault="00BE174F" w:rsidP="00652EAD"/>
    <w:p w14:paraId="1B76A641" w14:textId="77777777" w:rsidR="00BE174F" w:rsidRDefault="00BE174F" w:rsidP="00652EAD">
      <w:r>
        <w:tab/>
        <w:t xml:space="preserve">scalar piece = </w:t>
      </w:r>
      <w:r>
        <w:sym w:font="Symbol" w:char="F053"/>
      </w:r>
      <w:r>
        <w:rPr>
          <w:rStyle w:val="subscript"/>
        </w:rPr>
        <w:t>m</w:t>
      </w:r>
      <w:r>
        <w:t xml:space="preserve">  (-1)</w:t>
      </w:r>
      <w:r>
        <w:rPr>
          <w:rStyle w:val="superscript"/>
        </w:rPr>
        <w:t>m</w:t>
      </w:r>
      <w:r>
        <w:t xml:space="preserve"> A</w:t>
      </w:r>
      <w:r>
        <w:rPr>
          <w:rStyle w:val="subscript"/>
        </w:rPr>
        <w:t>2,m</w:t>
      </w:r>
      <w:r>
        <w:t xml:space="preserve"> B</w:t>
      </w:r>
      <w:r>
        <w:rPr>
          <w:rStyle w:val="subscript"/>
        </w:rPr>
        <w:t>2,-m</w:t>
      </w:r>
      <w:r>
        <w:t xml:space="preserve">  =   </w:t>
      </w:r>
      <w:r>
        <w:sym w:font="Symbol" w:char="F053"/>
      </w:r>
      <w:r>
        <w:rPr>
          <w:rStyle w:val="subscript"/>
        </w:rPr>
        <w:t>m</w:t>
      </w:r>
      <w:r>
        <w:t xml:space="preserve"> (-1)</w:t>
      </w:r>
      <w:r>
        <w:rPr>
          <w:rStyle w:val="superscript"/>
        </w:rPr>
        <w:t>m</w:t>
      </w:r>
      <w:r>
        <w:t xml:space="preserve"> Y</w:t>
      </w:r>
      <w:r>
        <w:rPr>
          <w:rStyle w:val="subscript"/>
        </w:rPr>
        <w:t>2,m</w:t>
      </w:r>
      <w:r>
        <w:t>(</w:t>
      </w:r>
      <w:r>
        <w:sym w:font="Symbol" w:char="F071"/>
      </w:r>
      <w:r>
        <w:t>,</w:t>
      </w:r>
      <w:r>
        <w:sym w:font="Symbol" w:char="F066"/>
      </w:r>
      <w:r>
        <w:t>) B</w:t>
      </w:r>
      <w:r>
        <w:rPr>
          <w:rStyle w:val="subscript"/>
        </w:rPr>
        <w:t>2,-m</w:t>
      </w:r>
      <w:r>
        <w:t xml:space="preserve"> </w:t>
      </w:r>
      <w:r w:rsidR="005E4CE2">
        <w:t xml:space="preserve">   = constant * H</w:t>
      </w:r>
    </w:p>
    <w:p w14:paraId="31D4DC3D" w14:textId="77777777" w:rsidR="005E4CE2" w:rsidRDefault="005E4CE2" w:rsidP="00652EAD"/>
    <w:p w14:paraId="4E11D4B8" w14:textId="77777777" w:rsidR="005E4CE2" w:rsidRDefault="005E4CE2" w:rsidP="00652EAD">
      <w:r>
        <w:t xml:space="preserve">So this gives an interesting way to write our same Hamiltonian!  At first, we might have wondered why it contains only the </w:t>
      </w:r>
      <w:r>
        <w:rPr>
          <w:rFonts w:ascii="Script MT Bold" w:hAnsi="Script MT Bold"/>
        </w:rPr>
        <w:t>l</w:t>
      </w:r>
      <w:r>
        <w:t xml:space="preserve">=2 spherical harmonics, but now we know why! </w:t>
      </w:r>
    </w:p>
    <w:p w14:paraId="1D1A7867" w14:textId="77777777" w:rsidR="00C10A56" w:rsidRDefault="00C10A56" w:rsidP="00652EAD">
      <w:r>
        <w:tab/>
        <w:t>Here is how you can construct the B tensor. You know that the +2 component will be I</w:t>
      </w:r>
      <w:r>
        <w:rPr>
          <w:rStyle w:val="subscript"/>
        </w:rPr>
        <w:t>1</w:t>
      </w:r>
      <w:r>
        <w:rPr>
          <w:rStyle w:val="superscript"/>
        </w:rPr>
        <w:t>+</w:t>
      </w:r>
      <w:r>
        <w:t>I</w:t>
      </w:r>
      <w:r>
        <w:rPr>
          <w:rStyle w:val="subscript"/>
        </w:rPr>
        <w:t>2</w:t>
      </w:r>
      <w:r>
        <w:rPr>
          <w:rStyle w:val="superscript"/>
        </w:rPr>
        <w:t>+</w:t>
      </w:r>
      <w:r>
        <w:t xml:space="preserve"> and similarly for the - 2 component. So just apply the rule: </w:t>
      </w:r>
    </w:p>
    <w:p w14:paraId="1B89CDEE" w14:textId="77777777" w:rsidR="00C10A56" w:rsidRDefault="00C10A56" w:rsidP="00652EAD"/>
    <w:p w14:paraId="10ADD405" w14:textId="77777777" w:rsidR="00BE174F" w:rsidRDefault="00C10A56" w:rsidP="00652EAD">
      <w:r>
        <w:tab/>
        <w:t>[ I</w:t>
      </w:r>
      <w:r>
        <w:rPr>
          <w:rStyle w:val="subscript"/>
        </w:rPr>
        <w:t>1</w:t>
      </w:r>
      <w:r w:rsidRPr="00206E57">
        <w:rPr>
          <w:rStyle w:val="superscript"/>
        </w:rPr>
        <w:t>-</w:t>
      </w:r>
      <w:r>
        <w:t xml:space="preserve"> + I</w:t>
      </w:r>
      <w:r w:rsidR="00206E57">
        <w:rPr>
          <w:rStyle w:val="subscript"/>
        </w:rPr>
        <w:t>2</w:t>
      </w:r>
      <w:r w:rsidRPr="00206E57">
        <w:rPr>
          <w:rStyle w:val="superscript"/>
        </w:rPr>
        <w:t>-</w:t>
      </w:r>
      <w:r>
        <w:t>, I</w:t>
      </w:r>
      <w:r>
        <w:rPr>
          <w:rStyle w:val="subscript"/>
        </w:rPr>
        <w:t>1</w:t>
      </w:r>
      <w:r>
        <w:rPr>
          <w:rStyle w:val="superscript"/>
        </w:rPr>
        <w:t>+</w:t>
      </w:r>
      <w:r>
        <w:t>I</w:t>
      </w:r>
      <w:r>
        <w:rPr>
          <w:rStyle w:val="subscript"/>
        </w:rPr>
        <w:t>2</w:t>
      </w:r>
      <w:r>
        <w:rPr>
          <w:rStyle w:val="superscript"/>
        </w:rPr>
        <w:t>+</w:t>
      </w:r>
      <w:r>
        <w:t xml:space="preserve"> ] = </w:t>
      </w:r>
      <w:r>
        <w:fldChar w:fldCharType="begin"/>
      </w:r>
      <w:r>
        <w:instrText xml:space="preserve"> EQ \r(</w:instrText>
      </w:r>
      <w:r w:rsidR="00206E57">
        <w:instrText>6 - 2</w:instrText>
      </w:r>
      <w:r>
        <w:instrText xml:space="preserve">) </w:instrText>
      </w:r>
      <w:r>
        <w:fldChar w:fldCharType="end"/>
      </w:r>
      <w:r w:rsidR="00206E57">
        <w:t xml:space="preserve"> B</w:t>
      </w:r>
      <w:r w:rsidR="00206E57">
        <w:rPr>
          <w:rStyle w:val="subscript"/>
        </w:rPr>
        <w:t>2,1</w:t>
      </w:r>
      <w:r w:rsidR="00206E57">
        <w:t xml:space="preserve">  = 2 B</w:t>
      </w:r>
      <w:r w:rsidR="00206E57">
        <w:rPr>
          <w:rStyle w:val="subscript"/>
        </w:rPr>
        <w:t>2</w:t>
      </w:r>
      <w:r w:rsidR="00992A82">
        <w:rPr>
          <w:rStyle w:val="subscript"/>
        </w:rPr>
        <w:t>,</w:t>
      </w:r>
      <w:r w:rsidR="00206E57">
        <w:rPr>
          <w:rStyle w:val="subscript"/>
        </w:rPr>
        <w:t>1</w:t>
      </w:r>
      <w:r w:rsidR="00206E57">
        <w:t xml:space="preserve"> </w:t>
      </w:r>
    </w:p>
    <w:p w14:paraId="77AB6BE6" w14:textId="77777777" w:rsidR="00206E57" w:rsidRDefault="00206E57" w:rsidP="00652EAD"/>
    <w:p w14:paraId="06575D94" w14:textId="77777777" w:rsidR="00206E57" w:rsidRDefault="00206E57" w:rsidP="00652EAD">
      <w:r>
        <w:t>The commutator can be evaluated</w:t>
      </w:r>
    </w:p>
    <w:p w14:paraId="60ADB687" w14:textId="77777777" w:rsidR="00206E57" w:rsidRDefault="00206E57" w:rsidP="00652EAD"/>
    <w:p w14:paraId="034048FD" w14:textId="77777777" w:rsidR="00BE174F" w:rsidRDefault="00206E57" w:rsidP="00652EAD">
      <w:r>
        <w:tab/>
        <w:t>[ I</w:t>
      </w:r>
      <w:r>
        <w:rPr>
          <w:rStyle w:val="subscript"/>
        </w:rPr>
        <w:t>1</w:t>
      </w:r>
      <w:r w:rsidRPr="00206E57">
        <w:rPr>
          <w:rStyle w:val="superscript"/>
        </w:rPr>
        <w:t>-</w:t>
      </w:r>
      <w:r>
        <w:t xml:space="preserve"> + I</w:t>
      </w:r>
      <w:r>
        <w:rPr>
          <w:rStyle w:val="subscript"/>
        </w:rPr>
        <w:t>2</w:t>
      </w:r>
      <w:r w:rsidRPr="00206E57">
        <w:rPr>
          <w:rStyle w:val="superscript"/>
        </w:rPr>
        <w:t>-</w:t>
      </w:r>
      <w:r>
        <w:t>, I</w:t>
      </w:r>
      <w:r>
        <w:rPr>
          <w:rStyle w:val="subscript"/>
        </w:rPr>
        <w:t>1</w:t>
      </w:r>
      <w:r>
        <w:rPr>
          <w:rStyle w:val="superscript"/>
        </w:rPr>
        <w:t>+</w:t>
      </w:r>
      <w:r>
        <w:t>I</w:t>
      </w:r>
      <w:r>
        <w:rPr>
          <w:rStyle w:val="subscript"/>
        </w:rPr>
        <w:t>2</w:t>
      </w:r>
      <w:r>
        <w:rPr>
          <w:rStyle w:val="superscript"/>
        </w:rPr>
        <w:t>+</w:t>
      </w:r>
      <w:r>
        <w:t xml:space="preserve"> ]  = [ I</w:t>
      </w:r>
      <w:r>
        <w:rPr>
          <w:rStyle w:val="subscript"/>
        </w:rPr>
        <w:t>1</w:t>
      </w:r>
      <w:r w:rsidRPr="00206E57">
        <w:rPr>
          <w:rStyle w:val="superscript"/>
        </w:rPr>
        <w:t>-</w:t>
      </w:r>
      <w:r>
        <w:t>, I</w:t>
      </w:r>
      <w:r>
        <w:rPr>
          <w:rStyle w:val="subscript"/>
        </w:rPr>
        <w:t>1</w:t>
      </w:r>
      <w:r>
        <w:rPr>
          <w:rStyle w:val="superscript"/>
        </w:rPr>
        <w:t>+</w:t>
      </w:r>
      <w:r>
        <w:t>I</w:t>
      </w:r>
      <w:r>
        <w:rPr>
          <w:rStyle w:val="subscript"/>
        </w:rPr>
        <w:t>2</w:t>
      </w:r>
      <w:r>
        <w:rPr>
          <w:rStyle w:val="superscript"/>
        </w:rPr>
        <w:t>+</w:t>
      </w:r>
      <w:r>
        <w:t xml:space="preserve"> ] + [ I</w:t>
      </w:r>
      <w:r>
        <w:rPr>
          <w:rStyle w:val="subscript"/>
        </w:rPr>
        <w:t>2</w:t>
      </w:r>
      <w:r w:rsidRPr="00206E57">
        <w:rPr>
          <w:rStyle w:val="superscript"/>
        </w:rPr>
        <w:t>-</w:t>
      </w:r>
      <w:r>
        <w:t>, I</w:t>
      </w:r>
      <w:r>
        <w:rPr>
          <w:rStyle w:val="subscript"/>
        </w:rPr>
        <w:t>1</w:t>
      </w:r>
      <w:r>
        <w:rPr>
          <w:rStyle w:val="superscript"/>
        </w:rPr>
        <w:t>+</w:t>
      </w:r>
      <w:r>
        <w:t>I</w:t>
      </w:r>
      <w:r>
        <w:rPr>
          <w:rStyle w:val="subscript"/>
        </w:rPr>
        <w:t>2</w:t>
      </w:r>
      <w:r>
        <w:rPr>
          <w:rStyle w:val="superscript"/>
        </w:rPr>
        <w:t>+</w:t>
      </w:r>
      <w:r>
        <w:t xml:space="preserve"> ]   =   [ I</w:t>
      </w:r>
      <w:r>
        <w:rPr>
          <w:rStyle w:val="subscript"/>
        </w:rPr>
        <w:t>1</w:t>
      </w:r>
      <w:r w:rsidRPr="00206E57">
        <w:rPr>
          <w:rStyle w:val="superscript"/>
        </w:rPr>
        <w:t>-</w:t>
      </w:r>
      <w:r>
        <w:t>, I</w:t>
      </w:r>
      <w:r>
        <w:rPr>
          <w:rStyle w:val="subscript"/>
        </w:rPr>
        <w:t>1</w:t>
      </w:r>
      <w:r>
        <w:rPr>
          <w:rStyle w:val="superscript"/>
        </w:rPr>
        <w:t>+</w:t>
      </w:r>
      <w:r>
        <w:t xml:space="preserve"> ] I</w:t>
      </w:r>
      <w:r>
        <w:rPr>
          <w:rStyle w:val="subscript"/>
        </w:rPr>
        <w:t>2</w:t>
      </w:r>
      <w:r>
        <w:rPr>
          <w:rStyle w:val="superscript"/>
        </w:rPr>
        <w:t>+</w:t>
      </w:r>
      <w:r w:rsidR="0035120A">
        <w:t xml:space="preserve">     </w:t>
      </w:r>
      <w:r>
        <w:t>+</w:t>
      </w:r>
      <w:r w:rsidR="0035120A">
        <w:t xml:space="preserve"> I</w:t>
      </w:r>
      <w:r w:rsidR="0035120A">
        <w:rPr>
          <w:rStyle w:val="subscript"/>
        </w:rPr>
        <w:t>1</w:t>
      </w:r>
      <w:r w:rsidR="0035120A">
        <w:rPr>
          <w:rStyle w:val="superscript"/>
        </w:rPr>
        <w:t>+</w:t>
      </w:r>
      <w:r>
        <w:t xml:space="preserve"> [ I</w:t>
      </w:r>
      <w:r>
        <w:rPr>
          <w:rStyle w:val="subscript"/>
        </w:rPr>
        <w:t>2</w:t>
      </w:r>
      <w:r w:rsidRPr="00206E57">
        <w:rPr>
          <w:rStyle w:val="superscript"/>
        </w:rPr>
        <w:t>-</w:t>
      </w:r>
      <w:r>
        <w:t>,I</w:t>
      </w:r>
      <w:r>
        <w:rPr>
          <w:rStyle w:val="subscript"/>
        </w:rPr>
        <w:t>2</w:t>
      </w:r>
      <w:r>
        <w:rPr>
          <w:rStyle w:val="superscript"/>
        </w:rPr>
        <w:t>+</w:t>
      </w:r>
      <w:r>
        <w:t xml:space="preserve"> ]  </w:t>
      </w:r>
    </w:p>
    <w:p w14:paraId="543CD39F" w14:textId="77777777" w:rsidR="00622F2E" w:rsidRDefault="00622F2E" w:rsidP="00652EAD"/>
    <w:p w14:paraId="3C8F6011" w14:textId="77777777" w:rsidR="00622F2E" w:rsidRDefault="00622F2E" w:rsidP="00652EAD">
      <w:r>
        <w:tab/>
      </w:r>
      <w:r>
        <w:tab/>
        <w:t>= -2I</w:t>
      </w:r>
      <w:r>
        <w:rPr>
          <w:rStyle w:val="subscript"/>
        </w:rPr>
        <w:t>1z</w:t>
      </w:r>
      <w:r w:rsidRPr="00622F2E">
        <w:t xml:space="preserve"> </w:t>
      </w:r>
      <w:r>
        <w:t>I</w:t>
      </w:r>
      <w:r>
        <w:rPr>
          <w:rStyle w:val="subscript"/>
        </w:rPr>
        <w:t>2</w:t>
      </w:r>
      <w:r>
        <w:rPr>
          <w:rStyle w:val="superscript"/>
        </w:rPr>
        <w:t xml:space="preserve">+ </w:t>
      </w:r>
      <w:r>
        <w:t>- 2 I</w:t>
      </w:r>
      <w:r>
        <w:rPr>
          <w:rStyle w:val="subscript"/>
        </w:rPr>
        <w:t>1</w:t>
      </w:r>
      <w:r>
        <w:rPr>
          <w:rStyle w:val="superscript"/>
        </w:rPr>
        <w:t>+</w:t>
      </w:r>
      <w:r w:rsidRPr="00622F2E">
        <w:t xml:space="preserve"> </w:t>
      </w:r>
      <w:r>
        <w:t>I</w:t>
      </w:r>
      <w:r>
        <w:rPr>
          <w:rStyle w:val="subscript"/>
        </w:rPr>
        <w:t>2z</w:t>
      </w:r>
      <w:r>
        <w:t xml:space="preserve">  = -2(I</w:t>
      </w:r>
      <w:r>
        <w:rPr>
          <w:rStyle w:val="subscript"/>
        </w:rPr>
        <w:t>1z</w:t>
      </w:r>
      <w:r w:rsidRPr="00622F2E">
        <w:t xml:space="preserve"> </w:t>
      </w:r>
      <w:r>
        <w:t>I</w:t>
      </w:r>
      <w:r>
        <w:rPr>
          <w:rStyle w:val="subscript"/>
        </w:rPr>
        <w:t>2</w:t>
      </w:r>
      <w:r>
        <w:rPr>
          <w:rStyle w:val="superscript"/>
        </w:rPr>
        <w:t>+</w:t>
      </w:r>
      <w:r>
        <w:t xml:space="preserve"> + I</w:t>
      </w:r>
      <w:r>
        <w:rPr>
          <w:rStyle w:val="subscript"/>
        </w:rPr>
        <w:t>1</w:t>
      </w:r>
      <w:r>
        <w:rPr>
          <w:rStyle w:val="superscript"/>
        </w:rPr>
        <w:t>+</w:t>
      </w:r>
      <w:r w:rsidRPr="00622F2E">
        <w:t xml:space="preserve"> </w:t>
      </w:r>
      <w:r>
        <w:t>I</w:t>
      </w:r>
      <w:r>
        <w:rPr>
          <w:rStyle w:val="subscript"/>
        </w:rPr>
        <w:t>2z</w:t>
      </w:r>
      <w:r>
        <w:t>)  = 2 B</w:t>
      </w:r>
      <w:r w:rsidR="00992A82">
        <w:rPr>
          <w:rStyle w:val="subscript"/>
        </w:rPr>
        <w:t>,</w:t>
      </w:r>
      <w:r>
        <w:rPr>
          <w:rStyle w:val="subscript"/>
        </w:rPr>
        <w:t>1</w:t>
      </w:r>
    </w:p>
    <w:p w14:paraId="63654CD5" w14:textId="77777777" w:rsidR="00622F2E" w:rsidRDefault="00622F2E" w:rsidP="00652EAD"/>
    <w:p w14:paraId="40416D5B" w14:textId="77777777" w:rsidR="00622F2E" w:rsidRDefault="00622F2E" w:rsidP="00652EAD">
      <w:r>
        <w:t>So far then we have:</w:t>
      </w:r>
    </w:p>
    <w:p w14:paraId="290D1E11" w14:textId="77777777" w:rsidR="00622F2E" w:rsidRDefault="00622F2E" w:rsidP="00652EAD"/>
    <w:p w14:paraId="77473C21" w14:textId="77777777" w:rsidR="00622F2E" w:rsidRDefault="00622F2E" w:rsidP="00652EAD">
      <w:r>
        <w:lastRenderedPageBreak/>
        <w:tab/>
        <w:t>B</w:t>
      </w:r>
      <w:r>
        <w:rPr>
          <w:rStyle w:val="subscript"/>
        </w:rPr>
        <w:t xml:space="preserve">2,2 </w:t>
      </w:r>
      <w:r>
        <w:t>= I</w:t>
      </w:r>
      <w:r>
        <w:rPr>
          <w:rStyle w:val="subscript"/>
        </w:rPr>
        <w:t>1</w:t>
      </w:r>
      <w:r>
        <w:rPr>
          <w:rStyle w:val="superscript"/>
        </w:rPr>
        <w:t>+</w:t>
      </w:r>
      <w:r>
        <w:t>I</w:t>
      </w:r>
      <w:r>
        <w:rPr>
          <w:rStyle w:val="subscript"/>
        </w:rPr>
        <w:t>2</w:t>
      </w:r>
      <w:r>
        <w:rPr>
          <w:rStyle w:val="superscript"/>
        </w:rPr>
        <w:t>+</w:t>
      </w:r>
    </w:p>
    <w:p w14:paraId="02DAA28C" w14:textId="77777777" w:rsidR="00622F2E" w:rsidRDefault="00622F2E" w:rsidP="00652EAD">
      <w:r>
        <w:tab/>
        <w:t>B</w:t>
      </w:r>
      <w:r>
        <w:rPr>
          <w:rStyle w:val="subscript"/>
        </w:rPr>
        <w:t>2,1</w:t>
      </w:r>
      <w:r>
        <w:t xml:space="preserve"> = </w:t>
      </w:r>
      <w:r>
        <w:sym w:font="Symbol" w:char="F02D"/>
      </w:r>
      <w:r>
        <w:t xml:space="preserve"> (I</w:t>
      </w:r>
      <w:r>
        <w:rPr>
          <w:rStyle w:val="subscript"/>
        </w:rPr>
        <w:t>1z</w:t>
      </w:r>
      <w:r w:rsidRPr="00622F2E">
        <w:t xml:space="preserve"> </w:t>
      </w:r>
      <w:r>
        <w:t>I</w:t>
      </w:r>
      <w:r>
        <w:rPr>
          <w:rStyle w:val="subscript"/>
        </w:rPr>
        <w:t>2</w:t>
      </w:r>
      <w:r>
        <w:rPr>
          <w:rStyle w:val="superscript"/>
        </w:rPr>
        <w:t>+</w:t>
      </w:r>
      <w:r>
        <w:t xml:space="preserve"> + I</w:t>
      </w:r>
      <w:r>
        <w:rPr>
          <w:rStyle w:val="subscript"/>
        </w:rPr>
        <w:t>1</w:t>
      </w:r>
      <w:r>
        <w:rPr>
          <w:rStyle w:val="superscript"/>
        </w:rPr>
        <w:t>+</w:t>
      </w:r>
      <w:r w:rsidRPr="00622F2E">
        <w:t xml:space="preserve"> </w:t>
      </w:r>
      <w:r>
        <w:t>I</w:t>
      </w:r>
      <w:r>
        <w:rPr>
          <w:rStyle w:val="subscript"/>
        </w:rPr>
        <w:t>2z</w:t>
      </w:r>
      <w:r>
        <w:t>)</w:t>
      </w:r>
      <w:r w:rsidR="006719A1">
        <w:tab/>
      </w:r>
      <w:r w:rsidR="006719A1">
        <w:tab/>
      </w:r>
      <w:r w:rsidR="006719A1">
        <w:tab/>
        <w:t xml:space="preserve">// compare to Tinkham (5-63c) p 129 </w:t>
      </w:r>
    </w:p>
    <w:p w14:paraId="189A7F59" w14:textId="77777777" w:rsidR="00500856" w:rsidRDefault="00500856" w:rsidP="00652EAD"/>
    <w:p w14:paraId="7A142C6F" w14:textId="77777777" w:rsidR="00500856" w:rsidRDefault="00500856" w:rsidP="00652EAD">
      <w:r>
        <w:t>This agrees with my (19) and (20) in the electric quadrupole Q's, apart from overall constant. So from that I would predict that we have</w:t>
      </w:r>
    </w:p>
    <w:p w14:paraId="72F98A85" w14:textId="77777777" w:rsidR="00500856" w:rsidRDefault="00500856" w:rsidP="00652EAD"/>
    <w:p w14:paraId="6A43F53E" w14:textId="77777777" w:rsidR="00500856" w:rsidRPr="006719A1" w:rsidRDefault="00500856" w:rsidP="00652EAD">
      <w:r>
        <w:tab/>
        <w:t>B</w:t>
      </w:r>
      <w:r>
        <w:rPr>
          <w:rStyle w:val="subscript"/>
        </w:rPr>
        <w:t>2,0</w:t>
      </w:r>
      <w:r>
        <w:t xml:space="preserve">  = + </w:t>
      </w:r>
      <w:r>
        <w:fldChar w:fldCharType="begin"/>
      </w:r>
      <w:r>
        <w:instrText xml:space="preserve"> EQ \r(2/3) </w:instrText>
      </w:r>
      <w:r>
        <w:fldChar w:fldCharType="end"/>
      </w:r>
      <w:r>
        <w:t xml:space="preserve"> ( </w:t>
      </w:r>
      <w:r w:rsidR="00F242A2">
        <w:t xml:space="preserve">3 </w:t>
      </w:r>
      <w:r>
        <w:t>I</w:t>
      </w:r>
      <w:r>
        <w:rPr>
          <w:rStyle w:val="subscript"/>
        </w:rPr>
        <w:t>1z</w:t>
      </w:r>
      <w:r>
        <w:t xml:space="preserve"> I</w:t>
      </w:r>
      <w:r>
        <w:rPr>
          <w:rStyle w:val="subscript"/>
        </w:rPr>
        <w:t>2z</w:t>
      </w:r>
      <w:r>
        <w:t xml:space="preserve"> </w:t>
      </w:r>
      <w:r>
        <w:sym w:font="Symbol" w:char="F02D"/>
      </w:r>
      <w:r>
        <w:t xml:space="preserve"> </w:t>
      </w:r>
      <w:r w:rsidRPr="00041B6A">
        <w:rPr>
          <w:b/>
        </w:rPr>
        <w:t>I</w:t>
      </w:r>
      <w:r>
        <w:rPr>
          <w:rStyle w:val="subscript"/>
        </w:rPr>
        <w:t>1</w:t>
      </w:r>
      <w:r>
        <w:sym w:font="Symbol" w:char="F0B7"/>
      </w:r>
      <w:r w:rsidRPr="00041B6A">
        <w:rPr>
          <w:b/>
        </w:rPr>
        <w:t>I</w:t>
      </w:r>
      <w:r>
        <w:rPr>
          <w:rStyle w:val="subscript"/>
        </w:rPr>
        <w:t>2</w:t>
      </w:r>
      <w:r>
        <w:t xml:space="preserve"> )</w:t>
      </w:r>
      <w:r w:rsidR="006719A1">
        <w:tab/>
      </w:r>
      <w:r w:rsidR="006719A1">
        <w:tab/>
        <w:t>// compare to Tinkham (5-63c) p 129</w:t>
      </w:r>
    </w:p>
    <w:p w14:paraId="4C243F23" w14:textId="77777777" w:rsidR="00F242A2" w:rsidRDefault="00F242A2" w:rsidP="00652EAD"/>
    <w:p w14:paraId="259705F9" w14:textId="77777777" w:rsidR="00F242A2" w:rsidRDefault="00F242A2" w:rsidP="00652EAD">
      <w:r>
        <w:t xml:space="preserve">which is in fact our secular Hamiltonian. So what we now realize is that the "secular approximation" is doing this: </w:t>
      </w:r>
    </w:p>
    <w:p w14:paraId="2DCCD648" w14:textId="77777777" w:rsidR="00F242A2" w:rsidRDefault="00F242A2" w:rsidP="00652EAD"/>
    <w:p w14:paraId="2645642C" w14:textId="77777777" w:rsidR="00F242A2" w:rsidRDefault="00F242A2" w:rsidP="00652EAD">
      <w:r>
        <w:tab/>
        <w:t>H</w:t>
      </w:r>
      <w:r w:rsidR="00992A82">
        <w:rPr>
          <w:rStyle w:val="subscript"/>
        </w:rPr>
        <w:t xml:space="preserve">full </w:t>
      </w:r>
      <w:r>
        <w:t xml:space="preserve">= </w:t>
      </w:r>
      <w:r w:rsidR="00E4601D">
        <w:sym w:font="Symbol" w:char="F053"/>
      </w:r>
      <w:r w:rsidR="00E4601D">
        <w:rPr>
          <w:rStyle w:val="subscript"/>
        </w:rPr>
        <w:t>m</w:t>
      </w:r>
      <w:r w:rsidR="00E4601D">
        <w:t xml:space="preserve">  (-1)</w:t>
      </w:r>
      <w:r w:rsidR="00E4601D">
        <w:rPr>
          <w:rStyle w:val="superscript"/>
        </w:rPr>
        <w:t>m</w:t>
      </w:r>
      <w:r w:rsidR="00E4601D">
        <w:t xml:space="preserve"> </w:t>
      </w:r>
      <w:r w:rsidR="00A130C0">
        <w:t>A</w:t>
      </w:r>
      <w:r w:rsidR="00E4601D">
        <w:rPr>
          <w:rStyle w:val="subscript"/>
        </w:rPr>
        <w:t>2,m</w:t>
      </w:r>
      <w:r w:rsidR="00E4601D">
        <w:t xml:space="preserve"> B</w:t>
      </w:r>
      <w:r w:rsidR="00E4601D">
        <w:rPr>
          <w:rStyle w:val="subscript"/>
        </w:rPr>
        <w:t>2,-m</w:t>
      </w:r>
      <w:r w:rsidR="00E4601D">
        <w:t xml:space="preserve">   =</w:t>
      </w:r>
      <w:r w:rsidR="00992A82">
        <w:t xml:space="preserve"> </w:t>
      </w:r>
      <w:r w:rsidR="00E4601D">
        <w:t>contraction of our two j=2 parts of A and B</w:t>
      </w:r>
    </w:p>
    <w:p w14:paraId="4F20A18F" w14:textId="77777777" w:rsidR="00E4601D" w:rsidRDefault="00E4601D" w:rsidP="00652EAD">
      <w:r>
        <w:tab/>
      </w:r>
    </w:p>
    <w:p w14:paraId="31E2BFEB" w14:textId="77777777" w:rsidR="00E4601D" w:rsidRDefault="00E4601D" w:rsidP="00E4601D">
      <w:r>
        <w:tab/>
        <w:t>H</w:t>
      </w:r>
      <w:r>
        <w:rPr>
          <w:rStyle w:val="subscript"/>
        </w:rPr>
        <w:t xml:space="preserve">secular </w:t>
      </w:r>
      <w:r>
        <w:t xml:space="preserve">= </w:t>
      </w:r>
      <w:r w:rsidR="00A130C0">
        <w:t>A</w:t>
      </w:r>
      <w:r>
        <w:rPr>
          <w:rStyle w:val="subscript"/>
        </w:rPr>
        <w:t>2,0</w:t>
      </w:r>
      <w:r w:rsidRPr="00E4601D">
        <w:t xml:space="preserve"> </w:t>
      </w:r>
      <w:r>
        <w:t>B</w:t>
      </w:r>
      <w:r>
        <w:rPr>
          <w:rStyle w:val="subscript"/>
        </w:rPr>
        <w:t>2,0</w:t>
      </w:r>
      <w:r>
        <w:t xml:space="preserve"> </w:t>
      </w:r>
      <w:r w:rsidR="00992A82">
        <w:t>only</w:t>
      </w:r>
      <w:r>
        <w:t xml:space="preserve">  =  (1/2)(3cos</w:t>
      </w:r>
      <w:r>
        <w:rPr>
          <w:rStyle w:val="superscript"/>
        </w:rPr>
        <w:t>2</w:t>
      </w:r>
      <w:r>
        <w:sym w:font="Symbol" w:char="F071"/>
      </w:r>
      <w:r>
        <w:t xml:space="preserve"> - 1) [3I</w:t>
      </w:r>
      <w:r>
        <w:rPr>
          <w:rStyle w:val="subscript"/>
        </w:rPr>
        <w:t>1z</w:t>
      </w:r>
      <w:r>
        <w:t>I</w:t>
      </w:r>
      <w:r>
        <w:rPr>
          <w:rStyle w:val="subscript"/>
        </w:rPr>
        <w:t>2z</w:t>
      </w:r>
      <w:r>
        <w:t xml:space="preserve">  - </w:t>
      </w:r>
      <w:r w:rsidRPr="00041B6A">
        <w:rPr>
          <w:b/>
        </w:rPr>
        <w:t>I</w:t>
      </w:r>
      <w:r>
        <w:rPr>
          <w:rStyle w:val="subscript"/>
        </w:rPr>
        <w:t>1</w:t>
      </w:r>
      <w:r>
        <w:sym w:font="Symbol" w:char="F0B7"/>
      </w:r>
      <w:r w:rsidRPr="00041B6A">
        <w:rPr>
          <w:b/>
        </w:rPr>
        <w:t>I</w:t>
      </w:r>
      <w:r>
        <w:rPr>
          <w:rStyle w:val="subscript"/>
        </w:rPr>
        <w:t>2</w:t>
      </w:r>
      <w:r>
        <w:t>]</w:t>
      </w:r>
    </w:p>
    <w:p w14:paraId="62E97376" w14:textId="77777777" w:rsidR="00E4601D" w:rsidRPr="00E4601D" w:rsidRDefault="00E4601D" w:rsidP="00652EAD"/>
    <w:p w14:paraId="30FF4E95" w14:textId="77777777" w:rsidR="00F242A2" w:rsidRPr="00E4601D" w:rsidRDefault="00E4601D" w:rsidP="00652EAD">
      <w:r>
        <w:t>So the term B</w:t>
      </w:r>
      <w:r>
        <w:rPr>
          <w:rStyle w:val="subscript"/>
        </w:rPr>
        <w:t>2,0</w:t>
      </w:r>
      <w:r w:rsidR="00A130C0">
        <w:t xml:space="preserve"> </w:t>
      </w:r>
      <w:r>
        <w:t>contains all the "zero quantum" stuff, and the other B</w:t>
      </w:r>
      <w:r>
        <w:rPr>
          <w:rStyle w:val="subscript"/>
        </w:rPr>
        <w:t>2,m</w:t>
      </w:r>
      <w:r>
        <w:t xml:space="preserve">  are 1 and 2 quantum stuff which we are throwing out. </w:t>
      </w:r>
      <w:r w:rsidR="00A130C0">
        <w:t>[ I have not tracked constants in this discussion. ]</w:t>
      </w:r>
    </w:p>
    <w:p w14:paraId="4D76865D" w14:textId="77777777" w:rsidR="00652EAD" w:rsidRPr="00D867C0" w:rsidRDefault="00D867C0">
      <w:r>
        <w:tab/>
      </w:r>
      <w:r w:rsidR="00BA5E8B">
        <w:t xml:space="preserve">Along the way I ran into a "Zamar" pdf </w:t>
      </w:r>
      <w:r>
        <w:t xml:space="preserve">(saved) </w:t>
      </w:r>
      <w:r w:rsidR="00BA5E8B">
        <w:t xml:space="preserve">which </w:t>
      </w:r>
      <w:r>
        <w:t>happens to talk about exactly this subject. Here the spins of interest are I</w:t>
      </w:r>
      <w:r>
        <w:rPr>
          <w:rStyle w:val="subscript"/>
          <w:rFonts w:ascii="Script MT Bold" w:hAnsi="Script MT Bold"/>
        </w:rPr>
        <w:t>l</w:t>
      </w:r>
      <w:r>
        <w:rPr>
          <w:rStyle w:val="subscript"/>
          <w:rFonts w:cs="Courier New"/>
        </w:rPr>
        <w:t xml:space="preserve"> </w:t>
      </w:r>
      <w:r>
        <w:t>and I</w:t>
      </w:r>
      <w:r>
        <w:rPr>
          <w:rStyle w:val="subscript"/>
        </w:rPr>
        <w:t>k</w:t>
      </w:r>
      <w:r>
        <w:t xml:space="preserve">  instead of my I</w:t>
      </w:r>
      <w:r>
        <w:rPr>
          <w:rStyle w:val="subscript"/>
        </w:rPr>
        <w:t>1</w:t>
      </w:r>
      <w:r>
        <w:t xml:space="preserve"> and I</w:t>
      </w:r>
      <w:r>
        <w:rPr>
          <w:rStyle w:val="subscript"/>
        </w:rPr>
        <w:t>2</w:t>
      </w:r>
      <w:r>
        <w:t>. The autho</w:t>
      </w:r>
      <w:r w:rsidR="00A130C0">
        <w:t xml:space="preserve">rs have shuffled constants and </w:t>
      </w:r>
      <w:r>
        <w:t>signs between the</w:t>
      </w:r>
      <w:r w:rsidR="00A130C0">
        <w:t>ir</w:t>
      </w:r>
      <w:r>
        <w:t xml:space="preserve"> A and F factors causing some confusion, such that the A and F are not really the tensors any more, but fine. We confirm the idea that A</w:t>
      </w:r>
      <w:r>
        <w:rPr>
          <w:rStyle w:val="superscript"/>
        </w:rPr>
        <w:t>0</w:t>
      </w:r>
      <w:r>
        <w:t xml:space="preserve"> F</w:t>
      </w:r>
      <w:r>
        <w:rPr>
          <w:rStyle w:val="superscript"/>
        </w:rPr>
        <w:t>0</w:t>
      </w:r>
      <w:r>
        <w:t xml:space="preserve"> is the secular approximation. The authors are talking about spin-lattice relaxation and this is happening with the dipole-dipole interaction.  </w:t>
      </w:r>
    </w:p>
    <w:p w14:paraId="570D8EA0" w14:textId="77777777" w:rsidR="00BA5E8B" w:rsidRDefault="00BA5E8B"/>
    <w:p w14:paraId="3E257F18" w14:textId="77777777" w:rsidR="00BA5E8B" w:rsidRDefault="00BA5E8B">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4.25pt;height:60.75pt">
            <v:imagedata r:id="rId6" o:title=""/>
          </v:shape>
        </w:pict>
      </w:r>
    </w:p>
    <w:p w14:paraId="3F8995EF" w14:textId="77777777" w:rsidR="00BA5E8B" w:rsidRDefault="00BA5E8B">
      <w:r>
        <w:pict>
          <v:shape id="_x0000_i1026" type="#_x0000_t75" style="width:468pt;height:62.25pt">
            <v:imagedata r:id="rId7" o:title=""/>
          </v:shape>
        </w:pict>
      </w:r>
    </w:p>
    <w:p w14:paraId="1C49BFFA" w14:textId="77777777" w:rsidR="00BA5E8B" w:rsidRPr="00BA5E8B" w:rsidRDefault="00BA5E8B"/>
    <w:sectPr w:rsidR="00BA5E8B" w:rsidRPr="00BA5E8B">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BB4C0" w14:textId="77777777" w:rsidR="00D06995" w:rsidRDefault="00D06995">
      <w:r>
        <w:separator/>
      </w:r>
    </w:p>
  </w:endnote>
  <w:endnote w:type="continuationSeparator" w:id="0">
    <w:p w14:paraId="5E26EB01" w14:textId="77777777" w:rsidR="00D06995" w:rsidRDefault="00D06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F49C" w14:textId="77777777" w:rsidR="008A3BE4" w:rsidRDefault="008A3BE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D524A" w14:textId="77777777" w:rsidR="00D06995" w:rsidRDefault="00D06995">
      <w:r>
        <w:separator/>
      </w:r>
    </w:p>
  </w:footnote>
  <w:footnote w:type="continuationSeparator" w:id="0">
    <w:p w14:paraId="30316877" w14:textId="77777777" w:rsidR="00D06995" w:rsidRDefault="00D069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4D8A"/>
    <w:rsid w:val="00041B6A"/>
    <w:rsid w:val="00096105"/>
    <w:rsid w:val="000A1ACD"/>
    <w:rsid w:val="000F46FE"/>
    <w:rsid w:val="001242D8"/>
    <w:rsid w:val="00206E57"/>
    <w:rsid w:val="00291390"/>
    <w:rsid w:val="003432B1"/>
    <w:rsid w:val="003476CE"/>
    <w:rsid w:val="0035120A"/>
    <w:rsid w:val="0040059F"/>
    <w:rsid w:val="00411685"/>
    <w:rsid w:val="00420BA6"/>
    <w:rsid w:val="004B35F8"/>
    <w:rsid w:val="004E10A4"/>
    <w:rsid w:val="00500856"/>
    <w:rsid w:val="00596A50"/>
    <w:rsid w:val="005E4CE2"/>
    <w:rsid w:val="00622F2E"/>
    <w:rsid w:val="00652EAD"/>
    <w:rsid w:val="00653D72"/>
    <w:rsid w:val="006719A1"/>
    <w:rsid w:val="00703EE7"/>
    <w:rsid w:val="007300EA"/>
    <w:rsid w:val="007D3B64"/>
    <w:rsid w:val="008112FC"/>
    <w:rsid w:val="008415E9"/>
    <w:rsid w:val="00876A6E"/>
    <w:rsid w:val="008A3BE4"/>
    <w:rsid w:val="00992A82"/>
    <w:rsid w:val="009A7E4B"/>
    <w:rsid w:val="00A130C0"/>
    <w:rsid w:val="00A7035D"/>
    <w:rsid w:val="00A95810"/>
    <w:rsid w:val="00AE4D8A"/>
    <w:rsid w:val="00B521D7"/>
    <w:rsid w:val="00BA1C96"/>
    <w:rsid w:val="00BA5E8B"/>
    <w:rsid w:val="00BE174F"/>
    <w:rsid w:val="00C10A56"/>
    <w:rsid w:val="00C45904"/>
    <w:rsid w:val="00CB6943"/>
    <w:rsid w:val="00CF05B3"/>
    <w:rsid w:val="00D06995"/>
    <w:rsid w:val="00D867C0"/>
    <w:rsid w:val="00E032B2"/>
    <w:rsid w:val="00E4601D"/>
    <w:rsid w:val="00E80751"/>
    <w:rsid w:val="00F242A2"/>
    <w:rsid w:val="00FD3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BC792"/>
  <w15:chartTrackingRefBased/>
  <w15:docId w15:val="{E1D408DD-B1F8-4437-90D4-72F0988E8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9A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9A7E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1593</Words>
  <Characters>6361</Characters>
  <Application>Microsoft Office Word</Application>
  <DocSecurity>4</DocSecurity>
  <Lines>167</Lines>
  <Paragraphs>90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2026-09-06T22:49:00Z</dcterms:created>
  <dcterms:modified xsi:type="dcterms:W3CDTF">2026-09-06T22:49:00Z</dcterms:modified>
</cp:coreProperties>
</file>