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E544C8" w14:textId="77777777" w:rsidR="002F4C9E" w:rsidRDefault="002F4C9E">
      <w:r>
        <w:t>******************************** Part 4:  Uncoupled Spins-1/2 **************************</w:t>
      </w:r>
    </w:p>
    <w:p w14:paraId="4F8C7C74" w14:textId="77777777" w:rsidR="002F4C9E" w:rsidRDefault="002F4C9E"/>
    <w:p w14:paraId="5B8F5923" w14:textId="77777777" w:rsidR="002F4C9E" w:rsidRDefault="002F4C9E"/>
    <w:p w14:paraId="255B7C3E" w14:textId="77777777" w:rsidR="002F4C9E" w:rsidRDefault="002F4C9E">
      <w:r>
        <w:rPr>
          <w:b/>
          <w:bCs/>
        </w:rPr>
        <w:t>----------------------  Chapter 9:  Single Spin-1/2 (241-271</w:t>
      </w:r>
      <w:r>
        <w:t>) -</w:t>
      </w:r>
      <w:r>
        <w:rPr>
          <w:b/>
          <w:bCs/>
        </w:rPr>
        <w:t>------- 30 p -----------  ###</w:t>
      </w:r>
    </w:p>
    <w:p w14:paraId="41BA18E9" w14:textId="77777777" w:rsidR="002F4C9E" w:rsidRDefault="002F4C9E"/>
    <w:p w14:paraId="1B5A79F0" w14:textId="77777777" w:rsidR="002F4C9E" w:rsidRDefault="002F4C9E">
      <w:r>
        <w:rPr>
          <w:b/>
          <w:bCs/>
        </w:rPr>
        <w:t xml:space="preserve">9.1 The Zeeman eigenstates (241). </w:t>
      </w:r>
      <w:r>
        <w:t>We represent the spinor states for the J = 1/2 representation of the rotation group as if they were vectors for the J = 1 representation, which of course is going to cause interpretation problems. The "Zeeman effect" (1896) is the splitting of an electronic state into two states in a constant</w:t>
      </w:r>
      <w:r>
        <w:t xml:space="preserve"> B field, due to the H = -</w:t>
      </w:r>
      <w:r>
        <w:sym w:font="Symbol" w:char="F06D"/>
      </w:r>
      <w:r>
        <w:sym w:font="Symbol" w:char="F0B7"/>
      </w:r>
      <w:r>
        <w:t xml:space="preserve">B  Hamiltonian. The "Stark effect" (1913) is the similar thing in an electric field. </w:t>
      </w:r>
    </w:p>
    <w:p w14:paraId="7904B71D" w14:textId="77777777" w:rsidR="002F4C9E" w:rsidRDefault="002F4C9E"/>
    <w:p w14:paraId="44F1C5F3" w14:textId="77777777" w:rsidR="002F4C9E" w:rsidRDefault="002F4C9E">
      <w:r>
        <w:rPr>
          <w:u w:val="single"/>
        </w:rPr>
        <w:t>Comment added:</w:t>
      </w:r>
      <w:r>
        <w:t xml:space="preserve">  the arrows are really &lt;</w:t>
      </w:r>
      <w:r>
        <w:sym w:font="Symbol" w:char="F061"/>
      </w:r>
      <w:r>
        <w:t>|</w:t>
      </w:r>
      <w:r>
        <w:rPr>
          <w:b/>
          <w:bCs/>
        </w:rPr>
        <w:t>I</w:t>
      </w:r>
      <w:r>
        <w:t>|</w:t>
      </w:r>
      <w:r>
        <w:sym w:font="Symbol" w:char="F061"/>
      </w:r>
      <w:r>
        <w:t>&gt; and &lt;</w:t>
      </w:r>
      <w:r>
        <w:sym w:font="Symbol" w:char="F062"/>
      </w:r>
      <w:r>
        <w:t>|</w:t>
      </w:r>
      <w:r>
        <w:rPr>
          <w:b/>
          <w:bCs/>
        </w:rPr>
        <w:t>I</w:t>
      </w:r>
      <w:r>
        <w:t>|</w:t>
      </w:r>
      <w:r>
        <w:sym w:font="Symbol" w:char="F062"/>
      </w:r>
      <w:r>
        <w:t xml:space="preserve">&gt;.  The arrows don't represent the states </w:t>
      </w:r>
      <w:r>
        <w:sym w:font="Symbol" w:char="F061"/>
      </w:r>
      <w:r>
        <w:t xml:space="preserve"> and </w:t>
      </w:r>
      <w:r>
        <w:sym w:font="Symbol" w:char="F062"/>
      </w:r>
      <w:r>
        <w:t xml:space="preserve"> as he says, they represent the expectation value of the spin operator in  states </w:t>
      </w:r>
      <w:r>
        <w:sym w:font="Symbol" w:char="F061"/>
      </w:r>
      <w:r>
        <w:t xml:space="preserve"> and </w:t>
      </w:r>
      <w:r>
        <w:sym w:font="Symbol" w:char="F062"/>
      </w:r>
      <w:r>
        <w:t xml:space="preserve">. </w:t>
      </w:r>
    </w:p>
    <w:p w14:paraId="0A43E335" w14:textId="77777777" w:rsidR="002F4C9E" w:rsidRDefault="002F4C9E"/>
    <w:p w14:paraId="69701941" w14:textId="77777777" w:rsidR="002F4C9E" w:rsidRDefault="002F4C9E">
      <w:r>
        <w:rPr>
          <w:b/>
          <w:bCs/>
        </w:rPr>
        <w:t>9.2 Quantum indeterminacy. (242).</w:t>
      </w:r>
      <w:r>
        <w:t xml:space="preserve"> I am totally familiar with this notion. </w:t>
      </w:r>
    </w:p>
    <w:p w14:paraId="0C85CAE0" w14:textId="77777777" w:rsidR="002F4C9E" w:rsidRDefault="002F4C9E"/>
    <w:p w14:paraId="03C4BB4F" w14:textId="77777777" w:rsidR="002F4C9E" w:rsidRDefault="002F4C9E">
      <w:r>
        <w:rPr>
          <w:b/>
          <w:bCs/>
        </w:rPr>
        <w:t>9.3 Energy levels (243).</w:t>
      </w:r>
      <w:r>
        <w:t xml:space="preserve">  This arises from H = -</w:t>
      </w:r>
      <w:r>
        <w:sym w:font="Symbol" w:char="F06D"/>
      </w:r>
      <w:r>
        <w:sym w:font="Symbol" w:char="F0B7"/>
      </w:r>
      <w:r>
        <w:t>B = -</w:t>
      </w:r>
      <w:r>
        <w:sym w:font="Symbol" w:char="F067"/>
      </w:r>
      <w:r>
        <w:t>I</w:t>
      </w:r>
      <w:r>
        <w:sym w:font="Symbol" w:char="F0B7"/>
      </w:r>
      <w:r>
        <w:t>B  = -</w:t>
      </w:r>
      <w:r>
        <w:sym w:font="Symbol" w:char="F067"/>
      </w:r>
      <w:proofErr w:type="spellStart"/>
      <w:r>
        <w:t>I</w:t>
      </w:r>
      <w:r>
        <w:rPr>
          <w:rStyle w:val="subscript"/>
        </w:rPr>
        <w:t>z</w:t>
      </w:r>
      <w:proofErr w:type="spellEnd"/>
      <w:r>
        <w:rPr>
          <w:rStyle w:val="subscript"/>
        </w:rPr>
        <w:t xml:space="preserve"> </w:t>
      </w:r>
      <w:proofErr w:type="spellStart"/>
      <w:r>
        <w:t>B</w:t>
      </w:r>
      <w:r>
        <w:rPr>
          <w:rStyle w:val="subscript"/>
        </w:rPr>
        <w:t>z</w:t>
      </w:r>
      <w:proofErr w:type="spellEnd"/>
      <w:r>
        <w:t xml:space="preserve"> = + </w:t>
      </w:r>
      <w:r>
        <w:sym w:font="Symbol" w:char="F077"/>
      </w:r>
      <w:r>
        <w:rPr>
          <w:rStyle w:val="superscript"/>
        </w:rPr>
        <w:t>0</w:t>
      </w:r>
      <w:r>
        <w:t>I</w:t>
      </w:r>
      <w:r>
        <w:rPr>
          <w:rStyle w:val="subscript"/>
        </w:rPr>
        <w:t>z</w:t>
      </w:r>
      <w:r>
        <w:t xml:space="preserve">  where </w:t>
      </w:r>
      <w:r>
        <w:sym w:font="Symbol" w:char="F077"/>
      </w:r>
      <w:r>
        <w:rPr>
          <w:rStyle w:val="superscript"/>
        </w:rPr>
        <w:t>0</w:t>
      </w:r>
      <w:r>
        <w:t xml:space="preserve">  = -</w:t>
      </w:r>
      <w:r>
        <w:sym w:font="Symbol" w:char="F067"/>
      </w:r>
      <w:proofErr w:type="spellStart"/>
      <w:r>
        <w:t>B</w:t>
      </w:r>
      <w:r>
        <w:rPr>
          <w:rStyle w:val="subscript"/>
        </w:rPr>
        <w:t>z</w:t>
      </w:r>
      <w:proofErr w:type="spellEnd"/>
      <w:r>
        <w:t xml:space="preserve">.  We always think of </w:t>
      </w:r>
      <w:proofErr w:type="spellStart"/>
      <w:r>
        <w:t>B</w:t>
      </w:r>
      <w:r>
        <w:rPr>
          <w:rStyle w:val="subscript"/>
        </w:rPr>
        <w:t>z</w:t>
      </w:r>
      <w:proofErr w:type="spellEnd"/>
      <w:r>
        <w:rPr>
          <w:rStyle w:val="subscript"/>
        </w:rPr>
        <w:t xml:space="preserve"> </w:t>
      </w:r>
      <w:r>
        <w:t>&gt;</w:t>
      </w:r>
      <w:r>
        <w:t xml:space="preserve"> 0.  Suppose it happens that </w:t>
      </w:r>
      <w:r>
        <w:sym w:font="Symbol" w:char="F067"/>
      </w:r>
      <w:r>
        <w:t xml:space="preserve"> &lt; 0, so that </w:t>
      </w:r>
      <w:r>
        <w:sym w:font="Symbol" w:char="F077"/>
      </w:r>
      <w:r>
        <w:rPr>
          <w:rStyle w:val="superscript"/>
        </w:rPr>
        <w:t>0</w:t>
      </w:r>
      <w:r>
        <w:t xml:space="preserve"> &gt; 0.  Then the +1/2 spin state would be the upper state, the normal way we would draw things. But the more common situation is that </w:t>
      </w:r>
      <w:r>
        <w:sym w:font="Symbol" w:char="F067"/>
      </w:r>
      <w:r>
        <w:t xml:space="preserve"> &gt; 0 so that </w:t>
      </w:r>
      <w:r>
        <w:sym w:font="Symbol" w:char="F077"/>
      </w:r>
      <w:r>
        <w:rPr>
          <w:rStyle w:val="superscript"/>
        </w:rPr>
        <w:t>0</w:t>
      </w:r>
      <w:r>
        <w:t xml:space="preserve"> &lt; 0 and this makes the +1/2 spin state be the lower state as shown in the picture.  This is the more common situation in NMR so I guess that is why Malcolm draws it this way. </w:t>
      </w:r>
    </w:p>
    <w:p w14:paraId="2D528790" w14:textId="77777777" w:rsidR="002F4C9E" w:rsidRDefault="002F4C9E"/>
    <w:p w14:paraId="52276C30" w14:textId="77777777" w:rsidR="002F4C9E" w:rsidRDefault="002F4C9E">
      <w:pPr>
        <w:rPr>
          <w:b/>
          <w:bCs/>
        </w:rPr>
      </w:pPr>
      <w:r>
        <w:rPr>
          <w:b/>
          <w:bCs/>
        </w:rPr>
        <w:t>9.4 Superposition States (244)</w:t>
      </w:r>
    </w:p>
    <w:p w14:paraId="4D6E5536" w14:textId="77777777" w:rsidR="002F4C9E" w:rsidRDefault="002F4C9E"/>
    <w:p w14:paraId="1CC7E86A" w14:textId="77777777" w:rsidR="002F4C9E" w:rsidRDefault="002F4C9E">
      <w:pPr>
        <w:ind w:left="360"/>
      </w:pPr>
      <w:r>
        <w:rPr>
          <w:b/>
          <w:bCs/>
        </w:rPr>
        <w:t>9.4.1 General spin states (244).</w:t>
      </w:r>
      <w:r>
        <w:t xml:space="preserve"> Just fine. </w:t>
      </w:r>
    </w:p>
    <w:p w14:paraId="3C2BDE49" w14:textId="77777777" w:rsidR="002F4C9E" w:rsidRDefault="002F4C9E">
      <w:pPr>
        <w:ind w:left="360"/>
      </w:pPr>
    </w:p>
    <w:p w14:paraId="79FB5DB3" w14:textId="77777777" w:rsidR="002F4C9E" w:rsidRDefault="002F4C9E">
      <w:pPr>
        <w:ind w:left="360"/>
      </w:pPr>
      <w:r>
        <w:rPr>
          <w:b/>
          <w:bCs/>
        </w:rPr>
        <w:t>9.4.2 Vector notation (245).</w:t>
      </w:r>
      <w:r>
        <w:t xml:space="preserve"> Just fine. </w:t>
      </w:r>
    </w:p>
    <w:p w14:paraId="3B468B4C" w14:textId="77777777" w:rsidR="002F4C9E" w:rsidRDefault="002F4C9E">
      <w:pPr>
        <w:ind w:left="360"/>
      </w:pPr>
    </w:p>
    <w:p w14:paraId="1C5AB269" w14:textId="77777777" w:rsidR="002F4C9E" w:rsidRDefault="002F4C9E">
      <w:pPr>
        <w:ind w:left="360"/>
      </w:pPr>
      <w:r>
        <w:rPr>
          <w:b/>
          <w:bCs/>
        </w:rPr>
        <w:t>9.4.3 Some particul</w:t>
      </w:r>
      <w:r>
        <w:rPr>
          <w:b/>
          <w:bCs/>
        </w:rPr>
        <w:t xml:space="preserve">ar state (245). </w:t>
      </w:r>
      <w:r>
        <w:t>Using the Pauli matrices from page 164, Malcolm shows a state that must be the +x state since it is a + eigenstate of I</w:t>
      </w:r>
      <w:r>
        <w:rPr>
          <w:rStyle w:val="subscript"/>
        </w:rPr>
        <w:t>x</w:t>
      </w:r>
      <w:r>
        <w:t xml:space="preserve">.  He identifies next the -y state. On page 247 he writes 6 states for the various directions. Remember, it is only the phase between the two components that matters for the non-z eigenstates. He then writes an expression for what I might call not </w:t>
      </w:r>
      <w:proofErr w:type="spellStart"/>
      <w:r>
        <w:t>I</w:t>
      </w:r>
      <w:r>
        <w:rPr>
          <w:rStyle w:val="subscript"/>
        </w:rPr>
        <w:t>z</w:t>
      </w:r>
      <w:proofErr w:type="spellEnd"/>
      <w:r>
        <w:t xml:space="preserve"> but I</w:t>
      </w:r>
      <w:r>
        <w:rPr>
          <w:rStyle w:val="subscript"/>
        </w:rPr>
        <w:sym w:font="Symbol" w:char="F071"/>
      </w:r>
      <w:r>
        <w:rPr>
          <w:rStyle w:val="subscript"/>
        </w:rPr>
        <w:t>,</w:t>
      </w:r>
      <w:r>
        <w:rPr>
          <w:rStyle w:val="subscript"/>
        </w:rPr>
        <w:sym w:font="Symbol" w:char="F066"/>
      </w:r>
      <w:r>
        <w:t xml:space="preserve"> or </w:t>
      </w:r>
      <w:proofErr w:type="spellStart"/>
      <w:r>
        <w:t>I</w:t>
      </w:r>
      <w:r>
        <w:rPr>
          <w:rStyle w:val="subscript"/>
        </w:rPr>
        <w:t>z</w:t>
      </w:r>
      <w:proofErr w:type="spellEnd"/>
      <w:r>
        <w:rPr>
          <w:rStyle w:val="subscript"/>
        </w:rPr>
        <w:t>'</w:t>
      </w:r>
      <w:r>
        <w:t xml:space="preserve"> where z' has been rotated </w:t>
      </w:r>
      <w:r>
        <w:sym w:font="Symbol" w:char="F071"/>
      </w:r>
      <w:r>
        <w:t xml:space="preserve"> and </w:t>
      </w:r>
      <w:r>
        <w:sym w:font="Symbol" w:char="F066"/>
      </w:r>
      <w:r>
        <w:t xml:space="preserve">, then the eigenstate is as shown. This would be easy to verify, fine. </w:t>
      </w:r>
    </w:p>
    <w:p w14:paraId="5E7B2AC7" w14:textId="77777777" w:rsidR="002F4C9E" w:rsidRDefault="002F4C9E">
      <w:pPr>
        <w:ind w:left="360"/>
      </w:pPr>
    </w:p>
    <w:p w14:paraId="3624FCD2" w14:textId="77777777" w:rsidR="002F4C9E" w:rsidRDefault="002F4C9E">
      <w:pPr>
        <w:ind w:left="360"/>
      </w:pPr>
      <w:r>
        <w:rPr>
          <w:b/>
          <w:bCs/>
        </w:rPr>
        <w:t>9.4</w:t>
      </w:r>
      <w:r>
        <w:rPr>
          <w:b/>
          <w:bCs/>
        </w:rPr>
        <w:t>.4 Phase factors (248).</w:t>
      </w:r>
      <w:r>
        <w:t xml:space="preserve"> They don't affect the </w:t>
      </w:r>
      <w:proofErr w:type="spellStart"/>
      <w:r>
        <w:t>eigenstateness</w:t>
      </w:r>
      <w:proofErr w:type="spellEnd"/>
      <w:r>
        <w:t xml:space="preserve"> of an eigenstate. </w:t>
      </w:r>
    </w:p>
    <w:p w14:paraId="4403C6AD" w14:textId="77777777" w:rsidR="002F4C9E" w:rsidRDefault="002F4C9E"/>
    <w:p w14:paraId="5FE9B223" w14:textId="77777777" w:rsidR="002F4C9E" w:rsidRDefault="002F4C9E">
      <w:r>
        <w:rPr>
          <w:b/>
          <w:bCs/>
        </w:rPr>
        <w:t xml:space="preserve">9.5 Spin Precession. </w:t>
      </w:r>
      <w:r>
        <w:t xml:space="preserve">We consider a positive forward increment in time </w:t>
      </w:r>
      <w:r>
        <w:sym w:font="Symbol" w:char="F074"/>
      </w:r>
      <w:r>
        <w:t xml:space="preserve">. Then (9.10) shows from the SE how any state moves in time, just the usual j = 1/2 rotation matrix around z by angle </w:t>
      </w:r>
      <w:r>
        <w:sym w:font="Symbol" w:char="F077"/>
      </w:r>
      <w:r>
        <w:rPr>
          <w:rStyle w:val="superscript"/>
        </w:rPr>
        <w:t>0</w:t>
      </w:r>
      <w:r>
        <w:sym w:font="Symbol" w:char="F074"/>
      </w:r>
      <w:r>
        <w:t xml:space="preserve"> where </w:t>
      </w:r>
      <w:r>
        <w:sym w:font="Symbol" w:char="F077"/>
      </w:r>
      <w:r>
        <w:rPr>
          <w:rStyle w:val="superscript"/>
        </w:rPr>
        <w:t>0</w:t>
      </w:r>
      <w:r>
        <w:t xml:space="preserve"> is not some arbitrary number, it is the energy split between our two states in units of </w:t>
      </w:r>
      <w:r>
        <w:sym w:font="MT Extra" w:char="F068"/>
      </w:r>
      <w:r>
        <w:t xml:space="preserve">. That is to say once again, a state propagates by application of </w:t>
      </w:r>
      <w:proofErr w:type="spellStart"/>
      <w:r>
        <w:t>R</w:t>
      </w:r>
      <w:r>
        <w:rPr>
          <w:rStyle w:val="subscript"/>
        </w:rPr>
        <w:t>z</w:t>
      </w:r>
      <w:proofErr w:type="spellEnd"/>
      <w:r>
        <w:t>(+</w:t>
      </w:r>
      <w:r>
        <w:sym w:font="Symbol" w:char="F077"/>
      </w:r>
      <w:r>
        <w:rPr>
          <w:rStyle w:val="superscript"/>
        </w:rPr>
        <w:t>0</w:t>
      </w:r>
      <w:r>
        <w:sym w:font="Symbol" w:char="F074"/>
      </w:r>
      <w:r>
        <w:t>) = exp ( -</w:t>
      </w:r>
      <w:proofErr w:type="spellStart"/>
      <w:r>
        <w:t>i</w:t>
      </w:r>
      <w:proofErr w:type="spellEnd"/>
      <w:r>
        <w:sym w:font="Symbol" w:char="F077"/>
      </w:r>
      <w:r>
        <w:rPr>
          <w:rStyle w:val="superscript"/>
        </w:rPr>
        <w:t>0</w:t>
      </w:r>
      <w:r>
        <w:sym w:font="Symbol" w:char="F074"/>
      </w:r>
      <w:proofErr w:type="spellStart"/>
      <w:r>
        <w:t>I</w:t>
      </w:r>
      <w:r>
        <w:rPr>
          <w:rStyle w:val="subscript"/>
        </w:rPr>
        <w:t>z</w:t>
      </w:r>
      <w:proofErr w:type="spellEnd"/>
      <w:r>
        <w:t>).  It is this way because the external B field is</w:t>
      </w:r>
      <w:r>
        <w:t xml:space="preserve"> in the z direction. </w:t>
      </w:r>
    </w:p>
    <w:p w14:paraId="2363DA02" w14:textId="77777777" w:rsidR="002F4C9E" w:rsidRDefault="002F4C9E"/>
    <w:p w14:paraId="48AF4AC7" w14:textId="77777777" w:rsidR="002F4C9E" w:rsidRDefault="002F4C9E">
      <w:pPr>
        <w:ind w:left="360"/>
      </w:pPr>
      <w:r>
        <w:rPr>
          <w:b/>
          <w:bCs/>
        </w:rPr>
        <w:lastRenderedPageBreak/>
        <w:t>9.5.1 Dynamics of the eigenstates (249).</w:t>
      </w:r>
      <w:r>
        <w:t xml:space="preserve"> First example:  assume </w:t>
      </w:r>
      <w:r>
        <w:sym w:font="Symbol" w:char="F067"/>
      </w:r>
      <w:r>
        <w:t xml:space="preserve"> &gt; 0 so </w:t>
      </w:r>
      <w:r>
        <w:sym w:font="Symbol" w:char="F077"/>
      </w:r>
      <w:r>
        <w:rPr>
          <w:rStyle w:val="superscript"/>
        </w:rPr>
        <w:t>0</w:t>
      </w:r>
      <w:r>
        <w:t xml:space="preserve"> &lt; 0. Then assume </w:t>
      </w:r>
      <w:r>
        <w:sym w:font="Symbol" w:char="F074"/>
      </w:r>
      <w:r>
        <w:t xml:space="preserve"> such that we rotate by amount </w:t>
      </w:r>
      <w:r>
        <w:sym w:font="Symbol" w:char="F070"/>
      </w:r>
      <w:r>
        <w:t xml:space="preserve">/2 , so that </w:t>
      </w:r>
      <w:r>
        <w:sym w:font="Symbol" w:char="F077"/>
      </w:r>
      <w:r>
        <w:rPr>
          <w:rStyle w:val="superscript"/>
        </w:rPr>
        <w:t>0</w:t>
      </w:r>
      <w:r>
        <w:sym w:font="Symbol" w:char="F074"/>
      </w:r>
      <w:r>
        <w:t xml:space="preserve"> = -</w:t>
      </w:r>
      <w:r>
        <w:sym w:font="Symbol" w:char="F070"/>
      </w:r>
      <w:r>
        <w:t xml:space="preserve">/2. Compute action of this on the +z state. We just pick up a phase. </w:t>
      </w:r>
    </w:p>
    <w:p w14:paraId="07D49C26" w14:textId="77777777" w:rsidR="002F4C9E" w:rsidRDefault="002F4C9E">
      <w:pPr>
        <w:ind w:left="360"/>
      </w:pPr>
    </w:p>
    <w:p w14:paraId="027707D8" w14:textId="77777777" w:rsidR="002F4C9E" w:rsidRDefault="002F4C9E">
      <w:pPr>
        <w:ind w:left="360"/>
      </w:pPr>
      <w:r>
        <w:rPr>
          <w:b/>
          <w:bCs/>
        </w:rPr>
        <w:t>9.5.2 Dynamics of superposition states (251).</w:t>
      </w:r>
      <w:r>
        <w:t xml:space="preserve"> By such states he means states other than the two eigenstates of </w:t>
      </w:r>
      <w:proofErr w:type="spellStart"/>
      <w:r>
        <w:t>I</w:t>
      </w:r>
      <w:r>
        <w:rPr>
          <w:rStyle w:val="subscript"/>
        </w:rPr>
        <w:t>z</w:t>
      </w:r>
      <w:proofErr w:type="spellEnd"/>
      <w:r>
        <w:t xml:space="preserve">.  Example:  apply our same </w:t>
      </w:r>
      <w:proofErr w:type="spellStart"/>
      <w:r>
        <w:t>R</w:t>
      </w:r>
      <w:r>
        <w:rPr>
          <w:rStyle w:val="subscript"/>
        </w:rPr>
        <w:t>z</w:t>
      </w:r>
      <w:proofErr w:type="spellEnd"/>
      <w:r>
        <w:t>(-</w:t>
      </w:r>
      <w:r>
        <w:sym w:font="Symbol" w:char="F070"/>
      </w:r>
      <w:r>
        <w:t>/2) operator to the +x state. As expected, it rotates negative right hand rule to the -y state. And so on, as shown in the pi</w:t>
      </w:r>
      <w:r>
        <w:t xml:space="preserve">cture bottom page 251. The upshot is this:  If you start in the +x state, your arrow is going to "precess" clockwise in the x-y plane. There is as yet no applied "force" except the static B field. It seems pretty clear that if you start a vector anywhere in the </w:t>
      </w:r>
      <w:proofErr w:type="spellStart"/>
      <w:r>
        <w:t>x,y</w:t>
      </w:r>
      <w:proofErr w:type="spellEnd"/>
      <w:r>
        <w:t xml:space="preserve"> plane, it will rotate in this manner. </w:t>
      </w:r>
    </w:p>
    <w:p w14:paraId="2B749920" w14:textId="77777777" w:rsidR="002F4C9E" w:rsidRDefault="002F4C9E">
      <w:pPr>
        <w:ind w:left="360"/>
      </w:pPr>
      <w:r>
        <w:tab/>
        <w:t xml:space="preserve">Well, as shown page 250 middle, the </w:t>
      </w:r>
      <w:proofErr w:type="spellStart"/>
      <w:r>
        <w:t>R</w:t>
      </w:r>
      <w:r>
        <w:rPr>
          <w:rStyle w:val="subscript"/>
        </w:rPr>
        <w:t>z</w:t>
      </w:r>
      <w:proofErr w:type="spellEnd"/>
      <w:r>
        <w:t xml:space="preserve"> matrix is diagonal in the z representation, and it rotates the upper component of a spinor one way, and the lower component the other way. This is why it is more than </w:t>
      </w:r>
      <w:r>
        <w:t xml:space="preserve">just a phase except for the two eigenstates. </w:t>
      </w:r>
    </w:p>
    <w:p w14:paraId="3323282F" w14:textId="77777777" w:rsidR="002F4C9E" w:rsidRDefault="002F4C9E">
      <w:pPr>
        <w:ind w:left="360"/>
      </w:pPr>
      <w:r>
        <w:tab/>
        <w:t xml:space="preserve">So far, we have not looked at the effect on a spinor vector that starts at an arbitrary location in our vector picture. He has avoided that issue so far. He has commented that cone pictures "don't work", I am not sure why that is the case, they seem pretty useful to me for showing indeterminacy in the other two directions, like the electron orbital pictures. </w:t>
      </w:r>
    </w:p>
    <w:p w14:paraId="66C96F75" w14:textId="77777777" w:rsidR="002F4C9E" w:rsidRDefault="002F4C9E"/>
    <w:p w14:paraId="58C5DA48" w14:textId="77777777" w:rsidR="002F4C9E" w:rsidRDefault="002F4C9E">
      <w:r>
        <w:rPr>
          <w:b/>
          <w:bCs/>
        </w:rPr>
        <w:t>9.6 Rotating frame (252)</w:t>
      </w:r>
      <w:r>
        <w:t xml:space="preserve">. In picture on 253 we define a rotating frame with primes and </w:t>
      </w:r>
      <w:r>
        <w:sym w:font="Symbol" w:char="F046"/>
      </w:r>
      <w:r>
        <w:t xml:space="preserve"> is shown as a</w:t>
      </w:r>
      <w:r>
        <w:t xml:space="preserve"> positive angle and </w:t>
      </w:r>
      <w:r>
        <w:sym w:font="Symbol" w:char="F046"/>
      </w:r>
      <w:r>
        <w:t xml:space="preserve">  = </w:t>
      </w:r>
      <w:r>
        <w:sym w:font="Symbol" w:char="F077"/>
      </w:r>
      <w:proofErr w:type="spellStart"/>
      <w:r>
        <w:rPr>
          <w:rStyle w:val="subscript"/>
        </w:rPr>
        <w:t>ref</w:t>
      </w:r>
      <w:r>
        <w:t>t</w:t>
      </w:r>
      <w:proofErr w:type="spellEnd"/>
      <w:r>
        <w:t xml:space="preserve">  + </w:t>
      </w:r>
      <w:r>
        <w:sym w:font="Symbol" w:char="F066"/>
      </w:r>
      <w:r>
        <w:rPr>
          <w:rStyle w:val="subscript"/>
        </w:rPr>
        <w:t>ref</w:t>
      </w:r>
      <w:r>
        <w:t xml:space="preserve">. Yes, normally </w:t>
      </w:r>
      <w:r>
        <w:sym w:font="Symbol" w:char="F077"/>
      </w:r>
      <w:r>
        <w:rPr>
          <w:rStyle w:val="subscript"/>
        </w:rPr>
        <w:t>ref</w:t>
      </w:r>
      <w:r>
        <w:t xml:space="preserve"> &lt; 0 for </w:t>
      </w:r>
      <w:r>
        <w:sym w:font="Symbol" w:char="F067"/>
      </w:r>
      <w:r>
        <w:t xml:space="preserve"> &gt; 0, but for now think of </w:t>
      </w:r>
      <w:r>
        <w:sym w:font="Symbol" w:char="F046"/>
      </w:r>
      <w:r>
        <w:t xml:space="preserve"> &gt; 0. Now, equation 9.a simply defines state +x' as positive rotated +x state, no fancy frames yet. But if we were riding in the rotating frame, we would say +</w:t>
      </w:r>
      <w:proofErr w:type="spellStart"/>
      <w:r>
        <w:t>x'</w:t>
      </w:r>
      <w:r>
        <w:rPr>
          <w:rStyle w:val="subscript"/>
        </w:rPr>
        <w:t>rot</w:t>
      </w:r>
      <w:proofErr w:type="spellEnd"/>
      <w:r>
        <w:t xml:space="preserve"> = +x as stated in 9.b (from our point of view). These two equations then give 9.c which leads us to define our rotating frame states (with twiddle) as shown in 9.13, all fine by me. The rest of this page computes what the SE looks like in the rotating</w:t>
      </w:r>
      <w:r>
        <w:t xml:space="preserve"> frame. The result is as expected, but the rotating-frame Hamiltonian picks up an extra "Coriolis force" term as shown in 9.16. Notice the sign sense of the rotated H operator. We are not surprised to find an extra term in our non-inertial frame of reference. </w:t>
      </w:r>
    </w:p>
    <w:p w14:paraId="3953E2E2" w14:textId="77777777" w:rsidR="002F4C9E" w:rsidRDefault="002F4C9E"/>
    <w:p w14:paraId="6233D310" w14:textId="77777777" w:rsidR="002F4C9E" w:rsidRDefault="002F4C9E">
      <w:r>
        <w:rPr>
          <w:b/>
          <w:bCs/>
        </w:rPr>
        <w:t>9.7 Precession in a rotating frame (256)</w:t>
      </w:r>
      <w:r>
        <w:t xml:space="preserve">.  The Hamiltonian </w:t>
      </w:r>
      <w:r>
        <w:rPr>
          <w:i/>
          <w:iCs/>
        </w:rPr>
        <w:t>in the rotating frame</w:t>
      </w:r>
      <w:r>
        <w:t xml:space="preserve"> (rotating at </w:t>
      </w:r>
      <w:r>
        <w:sym w:font="Symbol" w:char="F077"/>
      </w:r>
      <w:r>
        <w:rPr>
          <w:rStyle w:val="subscript"/>
        </w:rPr>
        <w:t>ref</w:t>
      </w:r>
      <w:r>
        <w:t xml:space="preserve">) has the trivial form shown in 9.18 and 9.19. It is just a frequency shift, as we perhaps would expect. We see our old friend </w:t>
      </w:r>
      <w:r>
        <w:sym w:font="Symbol" w:char="F057"/>
      </w:r>
      <w:r>
        <w:rPr>
          <w:rStyle w:val="subscript"/>
        </w:rPr>
        <w:t>0</w:t>
      </w:r>
      <w:r>
        <w:t xml:space="preserve"> showing up now as the </w:t>
      </w:r>
      <w:r>
        <w:t xml:space="preserve">Larmor frequency as measured from </w:t>
      </w:r>
      <w:r>
        <w:sym w:font="Symbol" w:char="F077"/>
      </w:r>
      <w:r>
        <w:rPr>
          <w:rStyle w:val="subscript"/>
        </w:rPr>
        <w:t>ref</w:t>
      </w:r>
      <w:r>
        <w:t xml:space="preserve">. </w:t>
      </w:r>
    </w:p>
    <w:p w14:paraId="7934FA48" w14:textId="77777777" w:rsidR="002F4C9E" w:rsidRDefault="002F4C9E">
      <w:r>
        <w:tab/>
        <w:t xml:space="preserve">We now define </w:t>
      </w:r>
      <w:r>
        <w:sym w:font="Symbol" w:char="F064"/>
      </w:r>
      <w:r>
        <w:rPr>
          <w:rStyle w:val="subscript"/>
        </w:rPr>
        <w:t>ref</w:t>
      </w:r>
      <w:r>
        <w:t xml:space="preserve"> according to 9.20 as that which goes with </w:t>
      </w:r>
      <w:r>
        <w:sym w:font="Symbol" w:char="F077"/>
      </w:r>
      <w:r>
        <w:rPr>
          <w:rStyle w:val="subscript"/>
        </w:rPr>
        <w:t xml:space="preserve">ref </w:t>
      </w:r>
      <w:r>
        <w:t xml:space="preserve">. We know that the full </w:t>
      </w:r>
      <w:r>
        <w:sym w:font="Symbol" w:char="F064"/>
      </w:r>
      <w:r>
        <w:t xml:space="preserve"> goes with </w:t>
      </w:r>
      <w:r>
        <w:sym w:font="Symbol" w:char="F077"/>
      </w:r>
      <w:r>
        <w:rPr>
          <w:rStyle w:val="superscript"/>
        </w:rPr>
        <w:t>0</w:t>
      </w:r>
      <w:r>
        <w:t xml:space="preserve"> , and we end up then with 9.21. The dimensionless chemical shift off </w:t>
      </w:r>
      <w:r>
        <w:sym w:font="Symbol" w:char="F064"/>
      </w:r>
      <w:r>
        <w:rPr>
          <w:rStyle w:val="subscript"/>
        </w:rPr>
        <w:t>ref</w:t>
      </w:r>
      <w:r>
        <w:t xml:space="preserve">  is proportional to </w:t>
      </w:r>
      <w:r>
        <w:sym w:font="Symbol" w:char="F057"/>
      </w:r>
      <w:r>
        <w:rPr>
          <w:rStyle w:val="subscript"/>
        </w:rPr>
        <w:t>0</w:t>
      </w:r>
      <w:r>
        <w:t xml:space="preserve">.  I agree with the picture shown at the bottom, with the </w:t>
      </w:r>
      <w:r>
        <w:sym w:font="Symbol" w:char="F064"/>
      </w:r>
      <w:r>
        <w:t xml:space="preserve"> arrow going to the left and the </w:t>
      </w:r>
      <w:r>
        <w:sym w:font="Symbol" w:char="F057"/>
      </w:r>
      <w:r>
        <w:t xml:space="preserve"> going to the right, for cases in which </w:t>
      </w:r>
      <w:r>
        <w:sym w:font="Symbol" w:char="F067"/>
      </w:r>
      <w:r>
        <w:t xml:space="preserve"> &gt; 0.  I think the rotation sense arrows are wrong, but I will review that at some future time, don't think it matters much. The page 2</w:t>
      </w:r>
      <w:r>
        <w:t xml:space="preserve">58 picture is then for </w:t>
      </w:r>
      <w:r>
        <w:sym w:font="Symbol" w:char="F067"/>
      </w:r>
      <w:r>
        <w:t xml:space="preserve"> &lt; 0 and now he draws BOTH </w:t>
      </w:r>
      <w:r>
        <w:sym w:font="Symbol" w:char="F064"/>
      </w:r>
      <w:r>
        <w:t xml:space="preserve"> and </w:t>
      </w:r>
      <w:r>
        <w:sym w:font="Symbol" w:char="F057"/>
      </w:r>
      <w:r>
        <w:t xml:space="preserve"> axes to the left, which does seem odd to me, but it is historical convention I think. </w:t>
      </w:r>
    </w:p>
    <w:p w14:paraId="00728476" w14:textId="77777777" w:rsidR="002F4C9E" w:rsidRDefault="002F4C9E">
      <w:r>
        <w:tab/>
        <w:t xml:space="preserve">Now, if we are in this rotating frame and if </w:t>
      </w:r>
      <w:r>
        <w:sym w:font="Symbol" w:char="F064"/>
      </w:r>
      <w:r>
        <w:t xml:space="preserve"> = </w:t>
      </w:r>
      <w:r>
        <w:sym w:font="Symbol" w:char="F064"/>
      </w:r>
      <w:r>
        <w:rPr>
          <w:rStyle w:val="subscript"/>
        </w:rPr>
        <w:t>ref</w:t>
      </w:r>
      <w:r>
        <w:t xml:space="preserve"> so we are right on resonance with </w:t>
      </w:r>
      <w:r>
        <w:sym w:font="Symbol" w:char="F077"/>
      </w:r>
      <w:r>
        <w:rPr>
          <w:rStyle w:val="subscript"/>
        </w:rPr>
        <w:t>ref</w:t>
      </w:r>
      <w:r>
        <w:t xml:space="preserve">  (our frame rotation rate), then the spin does not precess at all, it appears to be fixed -- frozen! </w:t>
      </w:r>
    </w:p>
    <w:p w14:paraId="44505059" w14:textId="77777777" w:rsidR="002F4C9E" w:rsidRDefault="002F4C9E"/>
    <w:p w14:paraId="582749FD" w14:textId="77777777" w:rsidR="002F4C9E" w:rsidRDefault="002F4C9E">
      <w:r>
        <w:rPr>
          <w:b/>
          <w:bCs/>
        </w:rPr>
        <w:t xml:space="preserve">9.8 RF pulse (258). </w:t>
      </w:r>
      <w:r>
        <w:t xml:space="preserve">Now we make this connection:  we are going to apply an RF pulse at frequency </w:t>
      </w:r>
      <w:r>
        <w:sym w:font="Symbol" w:char="F077"/>
      </w:r>
      <w:r>
        <w:rPr>
          <w:rStyle w:val="subscript"/>
        </w:rPr>
        <w:t>ref</w:t>
      </w:r>
      <w:r>
        <w:t xml:space="preserve"> and we are going to then take that as the speed of our rotating fra</w:t>
      </w:r>
      <w:r>
        <w:t xml:space="preserve">me. Up to now, </w:t>
      </w:r>
      <w:r>
        <w:sym w:font="Symbol" w:char="F077"/>
      </w:r>
      <w:r>
        <w:rPr>
          <w:rStyle w:val="subscript"/>
        </w:rPr>
        <w:t>ref</w:t>
      </w:r>
      <w:r>
        <w:t xml:space="preserve"> was just "some number". </w:t>
      </w:r>
    </w:p>
    <w:p w14:paraId="764E442D" w14:textId="77777777" w:rsidR="002F4C9E" w:rsidRDefault="002F4C9E"/>
    <w:p w14:paraId="339A6750" w14:textId="77777777" w:rsidR="002F4C9E" w:rsidRDefault="002F4C9E">
      <w:pPr>
        <w:ind w:left="360"/>
      </w:pPr>
      <w:r>
        <w:rPr>
          <w:b/>
          <w:bCs/>
        </w:rPr>
        <w:lastRenderedPageBreak/>
        <w:t>9.8.1 Rotating Frame Hamiltonian</w:t>
      </w:r>
      <w:r>
        <w:t xml:space="preserve"> (258). We now have an extra RF term in the Hamiltonian. First, we assume it is a plane wave in the lab x direction, but we do the sum and difference trick then throw out the difference since far from resonance, and we end up with 9.22 as expression for our RF-only Hamiltonian piece in the lab frame. It is a mixture of I</w:t>
      </w:r>
      <w:r>
        <w:rPr>
          <w:rStyle w:val="subscript"/>
        </w:rPr>
        <w:t>x</w:t>
      </w:r>
      <w:r>
        <w:t xml:space="preserve"> and </w:t>
      </w:r>
      <w:proofErr w:type="spellStart"/>
      <w:r>
        <w:t>I</w:t>
      </w:r>
      <w:r>
        <w:rPr>
          <w:rStyle w:val="subscript"/>
        </w:rPr>
        <w:t>y</w:t>
      </w:r>
      <w:proofErr w:type="spellEnd"/>
      <w:r>
        <w:t>, and it moves in time. At page top we include this piece and the original static-B-field piece, everyth</w:t>
      </w:r>
      <w:r>
        <w:t xml:space="preserve">ing in lab frame.  If we transform this complete H to the rotating frame, we get 9.24 + 9.25. We have used the phase convention of 9.17 page 256 ( for the two sign of </w:t>
      </w:r>
      <w:r>
        <w:sym w:font="Symbol" w:char="F067"/>
      </w:r>
      <w:r>
        <w:t xml:space="preserve"> cases)  so that the resulting equation is true for either sign of </w:t>
      </w:r>
      <w:r>
        <w:sym w:font="Symbol" w:char="F067"/>
      </w:r>
      <w:r>
        <w:t xml:space="preserve"> and the </w:t>
      </w:r>
      <w:r>
        <w:sym w:font="Symbol" w:char="F077"/>
      </w:r>
      <w:r>
        <w:rPr>
          <w:rStyle w:val="subscript"/>
        </w:rPr>
        <w:t>nut</w:t>
      </w:r>
      <w:r>
        <w:t xml:space="preserve"> is always positive.</w:t>
      </w:r>
    </w:p>
    <w:p w14:paraId="457A305E" w14:textId="77777777" w:rsidR="002F4C9E" w:rsidRDefault="002F4C9E">
      <w:pPr>
        <w:ind w:left="360"/>
      </w:pPr>
      <w:r>
        <w:tab/>
        <w:t xml:space="preserve"> Now let's look back more carefully. We assumed the RF field had phase </w:t>
      </w:r>
      <w:r>
        <w:sym w:font="Symbol" w:char="F066"/>
      </w:r>
      <w:r>
        <w:rPr>
          <w:rStyle w:val="subscript"/>
        </w:rPr>
        <w:t>p</w:t>
      </w:r>
      <w:r>
        <w:t xml:space="preserve">, while our rotating reference frame had phase </w:t>
      </w:r>
      <w:r>
        <w:sym w:font="Symbol" w:char="F066"/>
      </w:r>
      <w:r>
        <w:rPr>
          <w:rStyle w:val="subscript"/>
        </w:rPr>
        <w:t>ref</w:t>
      </w:r>
      <w:r>
        <w:t xml:space="preserve">.  Only the </w:t>
      </w:r>
      <w:r>
        <w:sym w:font="Symbol" w:char="F066"/>
      </w:r>
      <w:r>
        <w:rPr>
          <w:rStyle w:val="subscript"/>
        </w:rPr>
        <w:t>p</w:t>
      </w:r>
      <w:r>
        <w:t xml:space="preserve"> ends up in our result 9.24, and variable t does not appear at all, so in the rotating frame, our H</w:t>
      </w:r>
      <w:r>
        <w:rPr>
          <w:rStyle w:val="subscript"/>
        </w:rPr>
        <w:t>RF</w:t>
      </w:r>
      <w:r>
        <w:t xml:space="preserve">  </w:t>
      </w:r>
      <w:r>
        <w:t xml:space="preserve">is constant in time. If we write out the rotation, we end up with 9.26 as our final result:  </w:t>
      </w:r>
      <w:proofErr w:type="spellStart"/>
      <w:r>
        <w:t>H</w:t>
      </w:r>
      <w:r>
        <w:rPr>
          <w:rStyle w:val="subscript"/>
        </w:rPr>
        <w:t>rotating</w:t>
      </w:r>
      <w:proofErr w:type="spellEnd"/>
      <w:r>
        <w:rPr>
          <w:rStyle w:val="subscript"/>
        </w:rPr>
        <w:t xml:space="preserve"> frame </w:t>
      </w:r>
      <w:r>
        <w:t xml:space="preserve"> = </w:t>
      </w:r>
      <w:r>
        <w:sym w:font="Symbol" w:char="F057"/>
      </w:r>
      <w:r>
        <w:rPr>
          <w:rStyle w:val="superscript"/>
        </w:rPr>
        <w:t>0</w:t>
      </w:r>
      <w:r>
        <w:t>I</w:t>
      </w:r>
      <w:r>
        <w:rPr>
          <w:rStyle w:val="subscript"/>
        </w:rPr>
        <w:t>z</w:t>
      </w:r>
      <w:r>
        <w:t xml:space="preserve">   + </w:t>
      </w:r>
      <w:r>
        <w:sym w:font="Symbol" w:char="F077"/>
      </w:r>
      <w:r>
        <w:rPr>
          <w:rStyle w:val="subscript"/>
        </w:rPr>
        <w:t>nut</w:t>
      </w:r>
      <w:r>
        <w:t xml:space="preserve"> ( </w:t>
      </w:r>
      <w:proofErr w:type="spellStart"/>
      <w:r>
        <w:t>cos</w:t>
      </w:r>
      <w:proofErr w:type="spellEnd"/>
      <w:r>
        <w:sym w:font="Symbol" w:char="F066"/>
      </w:r>
      <w:r>
        <w:rPr>
          <w:rStyle w:val="subscript"/>
        </w:rPr>
        <w:t>p</w:t>
      </w:r>
      <w:r>
        <w:t xml:space="preserve"> I</w:t>
      </w:r>
      <w:r>
        <w:rPr>
          <w:rStyle w:val="subscript"/>
        </w:rPr>
        <w:t>x</w:t>
      </w:r>
      <w:r>
        <w:t xml:space="preserve"> + sin</w:t>
      </w:r>
      <w:r>
        <w:sym w:font="Symbol" w:char="F066"/>
      </w:r>
      <w:r>
        <w:rPr>
          <w:rStyle w:val="subscript"/>
        </w:rPr>
        <w:t>p</w:t>
      </w:r>
      <w:r>
        <w:t xml:space="preserve"> </w:t>
      </w:r>
      <w:proofErr w:type="spellStart"/>
      <w:r>
        <w:t>I</w:t>
      </w:r>
      <w:r>
        <w:rPr>
          <w:rStyle w:val="subscript"/>
        </w:rPr>
        <w:t>y</w:t>
      </w:r>
      <w:proofErr w:type="spellEnd"/>
      <w:r>
        <w:t xml:space="preserve">) and </w:t>
      </w:r>
      <w:r>
        <w:sym w:font="Symbol" w:char="F077"/>
      </w:r>
      <w:r>
        <w:rPr>
          <w:rStyle w:val="subscript"/>
        </w:rPr>
        <w:t>nut</w:t>
      </w:r>
      <w:r>
        <w:t xml:space="preserve">  = | 1/2 </w:t>
      </w:r>
      <w:r>
        <w:sym w:font="Symbol" w:char="F067"/>
      </w:r>
      <w:r>
        <w:t xml:space="preserve"> B</w:t>
      </w:r>
      <w:r>
        <w:rPr>
          <w:rStyle w:val="subscript"/>
        </w:rPr>
        <w:t xml:space="preserve">RF  </w:t>
      </w:r>
      <w:r>
        <w:t xml:space="preserve">|. </w:t>
      </w:r>
    </w:p>
    <w:p w14:paraId="7B9E6AD9" w14:textId="77777777" w:rsidR="002F4C9E" w:rsidRDefault="002F4C9E">
      <w:pPr>
        <w:ind w:left="360"/>
      </w:pPr>
      <w:r>
        <w:tab/>
        <w:t xml:space="preserve">So what are we going to do with this "big result" ?  We need to do some examples. </w:t>
      </w:r>
    </w:p>
    <w:p w14:paraId="07760BD5" w14:textId="77777777" w:rsidR="002F4C9E" w:rsidRDefault="002F4C9E">
      <w:pPr>
        <w:ind w:left="360"/>
      </w:pPr>
    </w:p>
    <w:p w14:paraId="56B0ADBD" w14:textId="77777777" w:rsidR="002F4C9E" w:rsidRDefault="002F4C9E">
      <w:pPr>
        <w:ind w:left="360"/>
      </w:pPr>
      <w:r>
        <w:rPr>
          <w:u w:val="single"/>
        </w:rPr>
        <w:t xml:space="preserve">Commented added 1.24.08.  </w:t>
      </w:r>
      <w:r>
        <w:t xml:space="preserve">I fuzzed this point. The RF pulse is </w:t>
      </w:r>
      <w:r>
        <w:rPr>
          <w:i/>
          <w:iCs/>
        </w:rPr>
        <w:t>always</w:t>
      </w:r>
      <w:r>
        <w:t xml:space="preserve"> applied in the </w:t>
      </w:r>
      <w:r>
        <w:fldChar w:fldCharType="begin"/>
      </w:r>
      <w:r>
        <w:instrText xml:space="preserve"> EQ \O(x,\S\up2(^))</w:instrText>
      </w:r>
      <w:r>
        <w:fldChar w:fldCharType="end"/>
      </w:r>
      <w:r>
        <w:t xml:space="preserve"> direction only. However, by adjusting the phase </w:t>
      </w:r>
      <w:r>
        <w:sym w:font="Symbol" w:char="F066"/>
      </w:r>
      <w:r>
        <w:rPr>
          <w:rStyle w:val="subscript"/>
        </w:rPr>
        <w:t>p</w:t>
      </w:r>
      <w:r>
        <w:t xml:space="preserve"> of this pulse at the exact instant that you turn it on, you can in effect "simulate" produc</w:t>
      </w:r>
      <w:r>
        <w:t xml:space="preserve">ing an RF pulse in directions other than the </w:t>
      </w:r>
      <w:r>
        <w:fldChar w:fldCharType="begin"/>
      </w:r>
      <w:r>
        <w:instrText xml:space="preserve"> EQ \O(x,\S\up2(^))</w:instrText>
      </w:r>
      <w:r>
        <w:fldChar w:fldCharType="end"/>
      </w:r>
      <w:r>
        <w:t xml:space="preserve"> direction always with phase 0. The way this works is shown page 259. You add and subtract the sine </w:t>
      </w:r>
      <w:proofErr w:type="spellStart"/>
      <w:r>
        <w:t>I</w:t>
      </w:r>
      <w:r>
        <w:rPr>
          <w:rStyle w:val="subscript"/>
        </w:rPr>
        <w:t>y</w:t>
      </w:r>
      <w:proofErr w:type="spellEnd"/>
      <w:r>
        <w:t xml:space="preserve"> term :</w:t>
      </w:r>
    </w:p>
    <w:p w14:paraId="530610D0" w14:textId="77777777" w:rsidR="002F4C9E" w:rsidRDefault="002F4C9E">
      <w:pPr>
        <w:ind w:left="360"/>
      </w:pPr>
    </w:p>
    <w:p w14:paraId="2ABFDDA5" w14:textId="77777777" w:rsidR="002F4C9E" w:rsidRDefault="002F4C9E">
      <w:pPr>
        <w:ind w:left="360"/>
      </w:pPr>
      <w:r>
        <w:tab/>
        <w:t>H</w:t>
      </w:r>
      <w:r>
        <w:rPr>
          <w:rStyle w:val="subscript"/>
        </w:rPr>
        <w:t>RF</w:t>
      </w:r>
      <w:r>
        <w:t xml:space="preserve">  = </w:t>
      </w:r>
      <w:r>
        <w:sym w:font="Symbol" w:char="F02D"/>
      </w:r>
      <w:r>
        <w:t xml:space="preserve"> </w:t>
      </w:r>
      <w:r>
        <w:sym w:font="Symbol" w:char="F067"/>
      </w:r>
      <w:r>
        <w:t>B</w:t>
      </w:r>
      <w:r>
        <w:rPr>
          <w:rStyle w:val="subscript"/>
        </w:rPr>
        <w:t>RF</w:t>
      </w:r>
      <w:r>
        <w:t xml:space="preserve">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x</w:t>
      </w:r>
      <w:r>
        <w:t xml:space="preserve">  in reality, but write this as</w:t>
      </w:r>
    </w:p>
    <w:p w14:paraId="1DA6D3DE" w14:textId="77777777" w:rsidR="002F4C9E" w:rsidRDefault="002F4C9E">
      <w:pPr>
        <w:ind w:left="360"/>
      </w:pPr>
    </w:p>
    <w:p w14:paraId="241AA5B8" w14:textId="77777777" w:rsidR="002F4C9E" w:rsidRDefault="002F4C9E">
      <w:pPr>
        <w:ind w:left="360"/>
      </w:pPr>
      <w:r>
        <w:tab/>
        <w:t xml:space="preserve">       =   -(1/2)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t>+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2D5454EB" w14:textId="77777777" w:rsidR="002F4C9E" w:rsidRDefault="002F4C9E">
      <w:pPr>
        <w:ind w:left="360"/>
      </w:pPr>
      <w:r>
        <w:tab/>
      </w:r>
      <w:r>
        <w:tab/>
        <w:t>-(1/2)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sym w:font="Symbol" w:char="F02D"/>
      </w:r>
      <w:r>
        <w:t xml:space="preserve">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174A8361" w14:textId="77777777" w:rsidR="002F4C9E" w:rsidRDefault="002F4C9E">
      <w:pPr>
        <w:ind w:left="360"/>
      </w:pPr>
    </w:p>
    <w:p w14:paraId="209EE912" w14:textId="77777777" w:rsidR="002F4C9E" w:rsidRDefault="002F4C9E">
      <w:pPr>
        <w:ind w:left="360"/>
        <w:rPr>
          <w:u w:val="single"/>
        </w:rPr>
      </w:pPr>
      <w:r>
        <w:t xml:space="preserve">You can regard this as the RF field you are applying. The second term "rotates the wrong way" relative to the </w:t>
      </w:r>
      <w:proofErr w:type="spellStart"/>
      <w:r>
        <w:t>Larmoring</w:t>
      </w:r>
      <w:proofErr w:type="spellEnd"/>
      <w:r>
        <w:t xml:space="preserve"> spins and has no effect </w:t>
      </w:r>
      <w:r>
        <w:t xml:space="preserve">so you just ignore it, and that leaves you with the first term which rotates in the "right way".  Regardless of the value of </w:t>
      </w:r>
      <w:r>
        <w:sym w:font="Symbol" w:char="F066"/>
      </w:r>
      <w:r>
        <w:rPr>
          <w:rStyle w:val="subscript"/>
        </w:rPr>
        <w:t>p</w:t>
      </w:r>
      <w:r>
        <w:t>, the expectation value of H</w:t>
      </w:r>
      <w:r>
        <w:rPr>
          <w:rStyle w:val="subscript"/>
        </w:rPr>
        <w:t>RF</w:t>
      </w:r>
      <w:r>
        <w:t xml:space="preserve"> describes a transverse excitation magnetization that rotates near the Larmor frequency. </w:t>
      </w:r>
      <w:r>
        <w:rPr>
          <w:u w:val="single"/>
        </w:rPr>
        <w:t>So disabuse yourself of the notion that a (</w:t>
      </w:r>
      <w:r>
        <w:rPr>
          <w:u w:val="single"/>
        </w:rPr>
        <w:sym w:font="Symbol" w:char="F062"/>
      </w:r>
      <w:r>
        <w:rPr>
          <w:u w:val="single"/>
        </w:rPr>
        <w:t>)</w:t>
      </w:r>
      <w:r>
        <w:rPr>
          <w:rStyle w:val="subscript"/>
          <w:u w:val="single"/>
        </w:rPr>
        <w:sym w:font="Symbol" w:char="F066"/>
      </w:r>
      <w:r>
        <w:rPr>
          <w:u w:val="single"/>
        </w:rPr>
        <w:t xml:space="preserve"> pulse involves changing the RF field in the apparatus from the x direction to some </w:t>
      </w:r>
      <w:r>
        <w:rPr>
          <w:u w:val="single"/>
        </w:rPr>
        <w:sym w:font="Symbol" w:char="F066"/>
      </w:r>
      <w:r>
        <w:rPr>
          <w:u w:val="single"/>
        </w:rPr>
        <w:t xml:space="preserve"> direction by rotating the excitation coil or some such nonsense. </w:t>
      </w:r>
    </w:p>
    <w:p w14:paraId="0B60204C" w14:textId="77777777" w:rsidR="002F4C9E" w:rsidRDefault="002F4C9E">
      <w:pPr>
        <w:ind w:left="360"/>
        <w:rPr>
          <w:u w:val="single"/>
        </w:rPr>
      </w:pPr>
    </w:p>
    <w:p w14:paraId="01C3C567" w14:textId="77777777" w:rsidR="002F4C9E" w:rsidRDefault="002F4C9E">
      <w:pPr>
        <w:ind w:left="360"/>
      </w:pPr>
      <w:r>
        <w:tab/>
        <w:t xml:space="preserve">However, in a </w:t>
      </w:r>
      <w:r>
        <w:rPr>
          <w:i/>
          <w:iCs/>
        </w:rPr>
        <w:t>thought</w:t>
      </w:r>
      <w:r>
        <w:t xml:space="preserve"> experiment, you could do a (</w:t>
      </w:r>
      <w:r>
        <w:sym w:font="Symbol" w:char="F070"/>
      </w:r>
      <w:r>
        <w:t>/2)</w:t>
      </w:r>
      <w:r>
        <w:rPr>
          <w:rStyle w:val="subscript"/>
        </w:rPr>
        <w:t>y</w:t>
      </w:r>
      <w:r>
        <w:t xml:space="preserve"> pulse eith</w:t>
      </w:r>
      <w:r>
        <w:t xml:space="preserve">er by setting the phase </w:t>
      </w:r>
      <w:r>
        <w:sym w:font="Symbol" w:char="F066"/>
      </w:r>
      <w:r>
        <w:rPr>
          <w:rStyle w:val="subscript"/>
        </w:rPr>
        <w:t>p</w:t>
      </w:r>
      <w:r>
        <w:t xml:space="preserve">  =  </w:t>
      </w:r>
      <w:r>
        <w:sym w:font="Symbol" w:char="F070"/>
      </w:r>
      <w:r>
        <w:t>/2 , or you could actually rotate the excitation coil to supply B</w:t>
      </w:r>
      <w:r>
        <w:rPr>
          <w:rStyle w:val="subscript"/>
        </w:rPr>
        <w:t>RF</w:t>
      </w:r>
      <w:r>
        <w:t xml:space="preserve"> in the +</w:t>
      </w:r>
      <w:r>
        <w:fldChar w:fldCharType="begin"/>
      </w:r>
      <w:r>
        <w:instrText xml:space="preserve"> EQ \O(y,\S\up2(^))</w:instrText>
      </w:r>
      <w:r>
        <w:fldChar w:fldCharType="end"/>
      </w:r>
      <w:r>
        <w:t xml:space="preserve"> direction with </w:t>
      </w:r>
      <w:r>
        <w:sym w:font="Symbol" w:char="F066"/>
      </w:r>
      <w:r>
        <w:rPr>
          <w:rStyle w:val="subscript"/>
        </w:rPr>
        <w:t>p</w:t>
      </w:r>
      <w:r>
        <w:t xml:space="preserve">  =  0. Let's pursue this idea a bit. In our primed thought experiment we do this: </w:t>
      </w:r>
    </w:p>
    <w:p w14:paraId="4E789FF6" w14:textId="77777777" w:rsidR="002F4C9E" w:rsidRDefault="002F4C9E">
      <w:pPr>
        <w:ind w:left="360"/>
      </w:pPr>
    </w:p>
    <w:p w14:paraId="049D8C45" w14:textId="77777777" w:rsidR="002F4C9E" w:rsidRDefault="002F4C9E">
      <w:pPr>
        <w:ind w:left="360"/>
      </w:pPr>
      <w:r>
        <w:tab/>
        <w:t>H</w:t>
      </w:r>
      <w:r>
        <w:rPr>
          <w:rStyle w:val="subscript"/>
        </w:rPr>
        <w:t>RF</w:t>
      </w:r>
      <w:r>
        <w:t xml:space="preserve">'  = </w:t>
      </w:r>
      <w:r>
        <w:sym w:font="Symbol" w:char="F02D"/>
      </w:r>
      <w:r>
        <w:t xml:space="preserve"> </w:t>
      </w:r>
      <w:r>
        <w:sym w:font="Symbol" w:char="F067"/>
      </w:r>
      <w:r>
        <w:t>B</w:t>
      </w:r>
      <w:r>
        <w:rPr>
          <w:rStyle w:val="subscript"/>
        </w:rPr>
        <w:t>RF</w:t>
      </w:r>
      <w:r>
        <w:t xml:space="preserve"> </w:t>
      </w:r>
      <w:proofErr w:type="spellStart"/>
      <w:r>
        <w:t>cos</w:t>
      </w:r>
      <w:proofErr w:type="spellEnd"/>
      <w:r>
        <w:t>(t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w:t>
      </w:r>
      <w:r>
        <w:tab/>
        <w:t xml:space="preserve"> in reality, but write this as</w:t>
      </w:r>
    </w:p>
    <w:p w14:paraId="2B1AECC3" w14:textId="77777777" w:rsidR="002F4C9E" w:rsidRDefault="002F4C9E">
      <w:pPr>
        <w:ind w:left="360"/>
      </w:pPr>
    </w:p>
    <w:p w14:paraId="42F9C96F" w14:textId="77777777" w:rsidR="002F4C9E" w:rsidRDefault="002F4C9E">
      <w:pPr>
        <w:ind w:left="360"/>
      </w:pPr>
      <w:r>
        <w:tab/>
        <w:t xml:space="preserve">       =   -(1/2)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rPr>
          <w:rStyle w:val="subscript"/>
        </w:rPr>
        <w:t xml:space="preserve">  </w:t>
      </w:r>
      <w:r>
        <w:t>+ sin(t</w:t>
      </w:r>
      <w:r>
        <w:sym w:font="Symbol" w:char="F077"/>
      </w:r>
      <w:r>
        <w:rPr>
          <w:rStyle w:val="subscript"/>
        </w:rPr>
        <w:t>ref</w:t>
      </w:r>
      <w:r>
        <w:t>+</w:t>
      </w:r>
      <w:r>
        <w:sym w:font="Symbol" w:char="F066"/>
      </w:r>
      <w:r>
        <w:rPr>
          <w:rStyle w:val="subscript"/>
        </w:rPr>
        <w:t>p</w:t>
      </w:r>
      <w:r>
        <w:t>') I</w:t>
      </w:r>
      <w:r>
        <w:rPr>
          <w:rStyle w:val="subscript"/>
        </w:rPr>
        <w:t>x</w:t>
      </w:r>
      <w:r>
        <w:t xml:space="preserve"> ] </w:t>
      </w:r>
    </w:p>
    <w:p w14:paraId="03B183F1" w14:textId="77777777" w:rsidR="002F4C9E" w:rsidRDefault="002F4C9E">
      <w:pPr>
        <w:ind w:left="360"/>
      </w:pPr>
      <w:r>
        <w:tab/>
      </w:r>
      <w:r>
        <w:tab/>
        <w:t>-(1/2)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rPr>
          <w:rStyle w:val="subscript"/>
        </w:rPr>
        <w:t xml:space="preserve">  </w:t>
      </w:r>
      <w:r>
        <w:sym w:font="Symbol" w:char="F02D"/>
      </w:r>
      <w:r>
        <w:t xml:space="preserve"> sin(t</w:t>
      </w:r>
      <w:r>
        <w:sym w:font="Symbol" w:char="F077"/>
      </w:r>
      <w:r>
        <w:rPr>
          <w:rStyle w:val="subscript"/>
        </w:rPr>
        <w:t>ref</w:t>
      </w:r>
      <w:r>
        <w:t>+</w:t>
      </w:r>
      <w:r>
        <w:sym w:font="Symbol" w:char="F066"/>
      </w:r>
      <w:r>
        <w:rPr>
          <w:rStyle w:val="subscript"/>
        </w:rPr>
        <w:t>p</w:t>
      </w:r>
      <w:r>
        <w:t>') I</w:t>
      </w:r>
      <w:r>
        <w:rPr>
          <w:rStyle w:val="subscript"/>
        </w:rPr>
        <w:t>x</w:t>
      </w:r>
      <w:r>
        <w:t xml:space="preserve"> ] </w:t>
      </w:r>
    </w:p>
    <w:p w14:paraId="4C1F5525" w14:textId="77777777" w:rsidR="002F4C9E" w:rsidRDefault="002F4C9E">
      <w:pPr>
        <w:ind w:left="360"/>
      </w:pPr>
    </w:p>
    <w:p w14:paraId="691246CE" w14:textId="77777777" w:rsidR="002F4C9E" w:rsidRDefault="002F4C9E">
      <w:pPr>
        <w:ind w:left="360"/>
      </w:pPr>
      <w:r>
        <w:t xml:space="preserve">Now suppose we make a guess and we set </w:t>
      </w:r>
      <w:r>
        <w:sym w:font="Symbol" w:char="F066"/>
      </w:r>
      <w:r>
        <w:rPr>
          <w:rStyle w:val="subscript"/>
        </w:rPr>
        <w:t>p</w:t>
      </w:r>
      <w:r>
        <w:t xml:space="preserve">'  = </w:t>
      </w:r>
      <w:r>
        <w:sym w:font="Symbol" w:char="F066"/>
      </w:r>
      <w:r>
        <w:rPr>
          <w:rStyle w:val="subscript"/>
        </w:rPr>
        <w:t xml:space="preserve">p </w:t>
      </w:r>
      <w:r>
        <w:t>+ 3</w:t>
      </w:r>
      <w:r>
        <w:sym w:font="Symbol" w:char="F070"/>
      </w:r>
      <w:r>
        <w:t>/2. We can then look up these facts</w:t>
      </w:r>
      <w:r>
        <w:t xml:space="preserve">: </w:t>
      </w:r>
    </w:p>
    <w:p w14:paraId="7D3328EB" w14:textId="77777777" w:rsidR="002F4C9E" w:rsidRDefault="002F4C9E">
      <w:pPr>
        <w:ind w:left="360"/>
      </w:pPr>
    </w:p>
    <w:p w14:paraId="2EB5C8A4" w14:textId="77777777" w:rsidR="002F4C9E" w:rsidRDefault="002F4C9E">
      <w:pPr>
        <w:ind w:left="360"/>
      </w:pPr>
      <w:r>
        <w:lastRenderedPageBreak/>
        <w:tab/>
      </w:r>
      <w:r>
        <w:tab/>
      </w:r>
      <w:proofErr w:type="spellStart"/>
      <w:r>
        <w:t>cos</w:t>
      </w:r>
      <w:proofErr w:type="spellEnd"/>
      <w:r>
        <w:t>(t</w:t>
      </w:r>
      <w:r>
        <w:sym w:font="Symbol" w:char="F077"/>
      </w:r>
      <w:r>
        <w:rPr>
          <w:rStyle w:val="subscript"/>
        </w:rPr>
        <w:t>ref</w:t>
      </w:r>
      <w:r>
        <w:t>+</w:t>
      </w:r>
      <w:r>
        <w:sym w:font="Symbol" w:char="F066"/>
      </w:r>
      <w:r>
        <w:rPr>
          <w:rStyle w:val="subscript"/>
        </w:rPr>
        <w:t>p</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xml:space="preserve"> + 270)  </w:t>
      </w:r>
      <w:r>
        <w:sym w:font="Symbol" w:char="F0AE"/>
      </w:r>
      <w:r>
        <w:t xml:space="preserve"> + sin (t</w:t>
      </w:r>
      <w:r>
        <w:sym w:font="Symbol" w:char="F077"/>
      </w:r>
      <w:r>
        <w:rPr>
          <w:rStyle w:val="subscript"/>
        </w:rPr>
        <w:t>ref</w:t>
      </w:r>
      <w:r>
        <w:t>+</w:t>
      </w:r>
      <w:r>
        <w:sym w:font="Symbol" w:char="F066"/>
      </w:r>
      <w:r>
        <w:rPr>
          <w:rStyle w:val="subscript"/>
        </w:rPr>
        <w:t>p</w:t>
      </w:r>
      <w:r>
        <w:t>)</w:t>
      </w:r>
    </w:p>
    <w:p w14:paraId="0EDF0C6E" w14:textId="77777777" w:rsidR="002F4C9E" w:rsidRDefault="002F4C9E">
      <w:pPr>
        <w:ind w:left="360"/>
      </w:pPr>
      <w:r>
        <w:tab/>
      </w:r>
      <w:r>
        <w:tab/>
        <w:t>sin(t</w:t>
      </w:r>
      <w:r>
        <w:sym w:font="Symbol" w:char="F077"/>
      </w:r>
      <w:r>
        <w:rPr>
          <w:rStyle w:val="subscript"/>
        </w:rPr>
        <w:t>ref</w:t>
      </w:r>
      <w:r>
        <w:t>+</w:t>
      </w:r>
      <w:r>
        <w:sym w:font="Symbol" w:char="F066"/>
      </w:r>
      <w:r>
        <w:rPr>
          <w:rStyle w:val="subscript"/>
        </w:rPr>
        <w:t>p</w:t>
      </w:r>
      <w:r>
        <w:t>')    = sin(t</w:t>
      </w:r>
      <w:r>
        <w:sym w:font="Symbol" w:char="F077"/>
      </w:r>
      <w:r>
        <w:rPr>
          <w:rStyle w:val="subscript"/>
        </w:rPr>
        <w:t>ref</w:t>
      </w:r>
      <w:r>
        <w:t>+</w:t>
      </w:r>
      <w:r>
        <w:sym w:font="Symbol" w:char="F066"/>
      </w:r>
      <w:r>
        <w:rPr>
          <w:rStyle w:val="subscript"/>
        </w:rPr>
        <w:t>p</w:t>
      </w:r>
      <w:r>
        <w:t xml:space="preserve"> + 270)</w:t>
      </w:r>
      <w:r>
        <w:sym w:font="Symbol" w:char="F0AE"/>
      </w:r>
      <w:r>
        <w:t xml:space="preserve">  </w:t>
      </w:r>
      <w:r>
        <w:sym w:font="Symbol" w:char="F02D"/>
      </w:r>
      <w:r>
        <w:t xml:space="preserve"> </w:t>
      </w:r>
      <w:proofErr w:type="spellStart"/>
      <w:r>
        <w:t>cos</w:t>
      </w:r>
      <w:proofErr w:type="spellEnd"/>
      <w:r>
        <w:t xml:space="preserve"> (t</w:t>
      </w:r>
      <w:r>
        <w:sym w:font="Symbol" w:char="F077"/>
      </w:r>
      <w:r>
        <w:rPr>
          <w:rStyle w:val="subscript"/>
        </w:rPr>
        <w:t>ref</w:t>
      </w:r>
      <w:r>
        <w:t>+</w:t>
      </w:r>
      <w:r>
        <w:sym w:font="Symbol" w:char="F066"/>
      </w:r>
      <w:r>
        <w:rPr>
          <w:rStyle w:val="subscript"/>
        </w:rPr>
        <w:t>p</w:t>
      </w:r>
      <w:r>
        <w:t xml:space="preserve">)    </w:t>
      </w:r>
      <w:r>
        <w:rPr>
          <w:color w:val="FF0000"/>
        </w:rPr>
        <w:t>checked</w:t>
      </w:r>
    </w:p>
    <w:p w14:paraId="1DEC8B10" w14:textId="77777777" w:rsidR="002F4C9E" w:rsidRDefault="002F4C9E">
      <w:pPr>
        <w:ind w:left="360"/>
      </w:pPr>
    </w:p>
    <w:p w14:paraId="169FBA02" w14:textId="77777777" w:rsidR="002F4C9E" w:rsidRDefault="002F4C9E">
      <w:pPr>
        <w:ind w:left="360"/>
      </w:pPr>
      <w:r>
        <w:t>giving us</w:t>
      </w:r>
    </w:p>
    <w:p w14:paraId="08AFA65D" w14:textId="77777777" w:rsidR="002F4C9E" w:rsidRDefault="002F4C9E">
      <w:pPr>
        <w:ind w:left="360"/>
      </w:pPr>
    </w:p>
    <w:p w14:paraId="558DE3C6" w14:textId="77777777" w:rsidR="002F4C9E" w:rsidRDefault="002F4C9E">
      <w:pPr>
        <w:ind w:left="360"/>
      </w:pPr>
      <w:r>
        <w:tab/>
        <w:t>H</w:t>
      </w:r>
      <w:r>
        <w:rPr>
          <w:rStyle w:val="subscript"/>
        </w:rPr>
        <w:t>RF</w:t>
      </w:r>
      <w:r>
        <w:t xml:space="preserve">'  = </w:t>
      </w:r>
      <w:r>
        <w:sym w:font="Symbol" w:char="F02D"/>
      </w:r>
      <w:r>
        <w:t xml:space="preserve"> </w:t>
      </w:r>
      <w:r>
        <w:sym w:font="Symbol" w:char="F067"/>
      </w:r>
      <w:r>
        <w:t>B</w:t>
      </w:r>
      <w:r>
        <w:rPr>
          <w:rStyle w:val="subscript"/>
        </w:rPr>
        <w:t>RF</w:t>
      </w:r>
      <w:r>
        <w:t xml:space="preserve"> </w:t>
      </w:r>
      <w:proofErr w:type="spellStart"/>
      <w:r>
        <w:t>cos</w:t>
      </w:r>
      <w:proofErr w:type="spellEnd"/>
      <w:r>
        <w:t>(</w:t>
      </w:r>
      <w:r>
        <w:sym w:font="Symbol" w:char="F077"/>
      </w:r>
      <w:r>
        <w:rPr>
          <w:rStyle w:val="subscript"/>
        </w:rPr>
        <w:t>ref</w:t>
      </w:r>
      <w:r>
        <w:t>+</w:t>
      </w:r>
      <w:r>
        <w:sym w:font="Symbol" w:char="F066"/>
      </w:r>
      <w:r>
        <w:rPr>
          <w:rStyle w:val="subscript"/>
        </w:rPr>
        <w:t>p</w:t>
      </w:r>
      <w:r>
        <w:t xml:space="preserve">')t </w:t>
      </w:r>
      <w:proofErr w:type="spellStart"/>
      <w:r>
        <w:t>I</w:t>
      </w:r>
      <w:r>
        <w:rPr>
          <w:rStyle w:val="subscript"/>
        </w:rPr>
        <w:t>y</w:t>
      </w:r>
      <w:proofErr w:type="spellEnd"/>
      <w:r>
        <w:t xml:space="preserve"> </w:t>
      </w:r>
      <w:r>
        <w:tab/>
        <w:t xml:space="preserve"> in reality, but write this as</w:t>
      </w:r>
    </w:p>
    <w:p w14:paraId="3F68004A" w14:textId="77777777" w:rsidR="002F4C9E" w:rsidRDefault="002F4C9E">
      <w:pPr>
        <w:ind w:left="360"/>
      </w:pPr>
    </w:p>
    <w:p w14:paraId="13DFFD2A" w14:textId="77777777" w:rsidR="002F4C9E" w:rsidRDefault="002F4C9E">
      <w:pPr>
        <w:ind w:left="360"/>
      </w:pPr>
      <w:r>
        <w:tab/>
        <w:t xml:space="preserve">       =   -(1/2)</w:t>
      </w:r>
      <w:r>
        <w:sym w:font="Symbol" w:char="F067"/>
      </w:r>
      <w:r>
        <w:t>B</w:t>
      </w:r>
      <w:r>
        <w:rPr>
          <w:rStyle w:val="subscript"/>
        </w:rPr>
        <w:t>RF</w:t>
      </w:r>
      <w:r>
        <w:t xml:space="preserve"> [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rPr>
          <w:rStyle w:val="subscript"/>
        </w:rPr>
        <w:t xml:space="preserve">  </w:t>
      </w:r>
      <w:r>
        <w:sym w:font="Symbol" w:char="F02D"/>
      </w:r>
      <w:r>
        <w:t xml:space="preserve">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x</w:t>
      </w:r>
      <w:r>
        <w:t xml:space="preserve"> ] </w:t>
      </w:r>
    </w:p>
    <w:p w14:paraId="12FFE56A" w14:textId="77777777" w:rsidR="002F4C9E" w:rsidRDefault="002F4C9E">
      <w:pPr>
        <w:ind w:left="360"/>
      </w:pPr>
      <w:r>
        <w:tab/>
      </w:r>
      <w:r>
        <w:tab/>
        <w:t>-(1/2)</w:t>
      </w:r>
      <w:r>
        <w:sym w:font="Symbol" w:char="F067"/>
      </w:r>
      <w:r>
        <w:t>B</w:t>
      </w:r>
      <w:r>
        <w:rPr>
          <w:rStyle w:val="subscript"/>
        </w:rPr>
        <w:t>RF</w:t>
      </w:r>
      <w:r>
        <w:t xml:space="preserve"> [ sin (t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rPr>
          <w:rStyle w:val="subscript"/>
        </w:rPr>
        <w:t xml:space="preserve">  </w:t>
      </w:r>
      <w:r>
        <w:t xml:space="preserve">+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x</w:t>
      </w:r>
      <w:r>
        <w:t xml:space="preserve"> ]</w:t>
      </w:r>
    </w:p>
    <w:p w14:paraId="7E10CCF9" w14:textId="77777777" w:rsidR="002F4C9E" w:rsidRDefault="002F4C9E">
      <w:pPr>
        <w:ind w:left="360"/>
      </w:pPr>
    </w:p>
    <w:p w14:paraId="659478DF" w14:textId="77777777" w:rsidR="002F4C9E" w:rsidRDefault="002F4C9E">
      <w:pPr>
        <w:ind w:left="360"/>
      </w:pPr>
      <w:r>
        <w:tab/>
        <w:t xml:space="preserve">       =   +(1/2)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sym w:font="Symbol" w:char="F02D"/>
      </w:r>
      <w:r>
        <w:t xml:space="preserve">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0BEDEC24" w14:textId="77777777" w:rsidR="002F4C9E" w:rsidRDefault="002F4C9E">
      <w:pPr>
        <w:ind w:left="360"/>
      </w:pPr>
      <w:r>
        <w:tab/>
      </w:r>
      <w:r>
        <w:tab/>
        <w:t>-(1/2)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t>+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4188CE7C" w14:textId="77777777" w:rsidR="002F4C9E" w:rsidRDefault="002F4C9E">
      <w:pPr>
        <w:ind w:left="360"/>
      </w:pPr>
    </w:p>
    <w:p w14:paraId="386647BC" w14:textId="77777777" w:rsidR="002F4C9E" w:rsidRDefault="002F4C9E">
      <w:pPr>
        <w:ind w:left="360"/>
      </w:pPr>
      <w:r>
        <w:t>which we can compare to our original x dir</w:t>
      </w:r>
      <w:r>
        <w:t>ection result</w:t>
      </w:r>
    </w:p>
    <w:p w14:paraId="46DAC539" w14:textId="77777777" w:rsidR="002F4C9E" w:rsidRDefault="002F4C9E">
      <w:pPr>
        <w:ind w:left="360"/>
      </w:pPr>
    </w:p>
    <w:p w14:paraId="51CCF1F3" w14:textId="77777777" w:rsidR="002F4C9E" w:rsidRDefault="002F4C9E">
      <w:pPr>
        <w:ind w:left="360"/>
      </w:pPr>
      <w:r>
        <w:tab/>
        <w:t>H</w:t>
      </w:r>
      <w:r>
        <w:rPr>
          <w:rStyle w:val="subscript"/>
        </w:rPr>
        <w:t>RF</w:t>
      </w:r>
      <w:r>
        <w:t xml:space="preserve"> =   -(1/2)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t>+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3E6AD3BD" w14:textId="77777777" w:rsidR="002F4C9E" w:rsidRDefault="002F4C9E">
      <w:pPr>
        <w:ind w:left="360"/>
      </w:pPr>
      <w:r>
        <w:tab/>
      </w:r>
      <w:r>
        <w:tab/>
        <w:t>-(1/2)</w:t>
      </w:r>
      <w:r>
        <w:sym w:font="Symbol" w:char="F067"/>
      </w:r>
      <w:r>
        <w:t>B</w:t>
      </w:r>
      <w:r>
        <w:rPr>
          <w:rStyle w:val="subscript"/>
        </w:rPr>
        <w:t>RF</w:t>
      </w:r>
      <w:r>
        <w:t xml:space="preserve"> [ </w:t>
      </w:r>
      <w:proofErr w:type="spellStart"/>
      <w:r>
        <w:t>cos</w:t>
      </w:r>
      <w:proofErr w:type="spellEnd"/>
      <w:r>
        <w:t>(t</w:t>
      </w:r>
      <w:r>
        <w:sym w:font="Symbol" w:char="F077"/>
      </w:r>
      <w:r>
        <w:rPr>
          <w:rStyle w:val="subscript"/>
        </w:rPr>
        <w:t>ref</w:t>
      </w:r>
      <w:r>
        <w:t>+</w:t>
      </w:r>
      <w:r>
        <w:sym w:font="Symbol" w:char="F066"/>
      </w:r>
      <w:r>
        <w:rPr>
          <w:rStyle w:val="subscript"/>
        </w:rPr>
        <w:t>p</w:t>
      </w:r>
      <w:r>
        <w:t>) I</w:t>
      </w:r>
      <w:r>
        <w:rPr>
          <w:rStyle w:val="subscript"/>
        </w:rPr>
        <w:t xml:space="preserve">x  </w:t>
      </w:r>
      <w:r>
        <w:sym w:font="Symbol" w:char="F02D"/>
      </w:r>
      <w:r>
        <w:t xml:space="preserve"> sin(t</w:t>
      </w:r>
      <w:r>
        <w:sym w:font="Symbol" w:char="F077"/>
      </w:r>
      <w:r>
        <w:rPr>
          <w:rStyle w:val="subscript"/>
        </w:rPr>
        <w:t>ref</w:t>
      </w:r>
      <w:r>
        <w:t>+</w:t>
      </w:r>
      <w:r>
        <w:sym w:font="Symbol" w:char="F066"/>
      </w:r>
      <w:r>
        <w:rPr>
          <w:rStyle w:val="subscript"/>
        </w:rPr>
        <w:t>p</w:t>
      </w:r>
      <w:r>
        <w:t xml:space="preserve">) </w:t>
      </w:r>
      <w:proofErr w:type="spellStart"/>
      <w:r>
        <w:t>I</w:t>
      </w:r>
      <w:r>
        <w:rPr>
          <w:rStyle w:val="subscript"/>
        </w:rPr>
        <w:t>y</w:t>
      </w:r>
      <w:proofErr w:type="spellEnd"/>
      <w:r>
        <w:t xml:space="preserve"> ] </w:t>
      </w:r>
    </w:p>
    <w:p w14:paraId="2349D90C" w14:textId="77777777" w:rsidR="002F4C9E" w:rsidRDefault="002F4C9E">
      <w:pPr>
        <w:ind w:left="360"/>
      </w:pPr>
    </w:p>
    <w:p w14:paraId="63185D9A" w14:textId="77777777" w:rsidR="002F4C9E" w:rsidRDefault="002F4C9E">
      <w:pPr>
        <w:ind w:left="360"/>
      </w:pPr>
      <w:r>
        <w:t>The term that goes in the "right direction" is the same in either case meaning that if we keep only the correctly rotating term, we get H</w:t>
      </w:r>
      <w:r>
        <w:rPr>
          <w:rStyle w:val="subscript"/>
        </w:rPr>
        <w:t>RF</w:t>
      </w:r>
      <w:r>
        <w:t>'  = H</w:t>
      </w:r>
      <w:r>
        <w:rPr>
          <w:rStyle w:val="subscript"/>
        </w:rPr>
        <w:t>RF</w:t>
      </w:r>
      <w:r>
        <w:t xml:space="preserve">. So these two pulse applications should be equivalent.  </w:t>
      </w:r>
    </w:p>
    <w:p w14:paraId="38CBB849" w14:textId="77777777" w:rsidR="002F4C9E" w:rsidRDefault="002F4C9E">
      <w:pPr>
        <w:ind w:left="360"/>
      </w:pPr>
    </w:p>
    <w:p w14:paraId="7A698C1A" w14:textId="77777777" w:rsidR="002F4C9E" w:rsidRDefault="002F4C9E">
      <w:pPr>
        <w:ind w:left="360"/>
      </w:pPr>
      <w:r>
        <w:rPr>
          <w:b/>
          <w:bCs/>
        </w:rPr>
        <w:t>Conclusion</w:t>
      </w:r>
      <w:r>
        <w:t>:  These two situations provide the same excitation:</w:t>
      </w:r>
    </w:p>
    <w:p w14:paraId="3E30BB81" w14:textId="77777777" w:rsidR="002F4C9E" w:rsidRDefault="002F4C9E">
      <w:pPr>
        <w:ind w:left="360"/>
      </w:pPr>
    </w:p>
    <w:p w14:paraId="6E9619A7" w14:textId="77777777" w:rsidR="002F4C9E" w:rsidRDefault="002F4C9E">
      <w:pPr>
        <w:ind w:left="360"/>
      </w:pPr>
      <w:r>
        <w:tab/>
        <w:t xml:space="preserve">RF in </w:t>
      </w:r>
      <w:r>
        <w:fldChar w:fldCharType="begin"/>
      </w:r>
      <w:r>
        <w:instrText xml:space="preserve"> EQ \O(x,\S\up2(^))</w:instrText>
      </w:r>
      <w:r>
        <w:fldChar w:fldCharType="end"/>
      </w:r>
      <w:r>
        <w:tab/>
      </w:r>
      <w:r>
        <w:tab/>
        <w:t xml:space="preserve">phase = </w:t>
      </w:r>
      <w:r>
        <w:sym w:font="Symbol" w:char="F066"/>
      </w:r>
      <w:r>
        <w:rPr>
          <w:rStyle w:val="subscript"/>
        </w:rPr>
        <w:t>p</w:t>
      </w:r>
      <w:r>
        <w:tab/>
      </w:r>
      <w:r>
        <w:tab/>
      </w:r>
      <w:r>
        <w:tab/>
      </w:r>
      <w:r>
        <w:tab/>
      </w:r>
    </w:p>
    <w:p w14:paraId="0F631B0D" w14:textId="77777777" w:rsidR="002F4C9E" w:rsidRDefault="002F4C9E">
      <w:pPr>
        <w:ind w:left="360"/>
      </w:pPr>
      <w:r>
        <w:tab/>
        <w:t xml:space="preserve">RF in </w:t>
      </w:r>
      <w:r>
        <w:fldChar w:fldCharType="begin"/>
      </w:r>
      <w:r>
        <w:instrText xml:space="preserve"> EQ \O(y,\S\up2(^))</w:instrText>
      </w:r>
      <w:r>
        <w:fldChar w:fldCharType="end"/>
      </w:r>
      <w:r>
        <w:tab/>
      </w:r>
      <w:r>
        <w:tab/>
        <w:t xml:space="preserve">phase =  </w:t>
      </w:r>
      <w:r>
        <w:sym w:font="Symbol" w:char="F066"/>
      </w:r>
      <w:r>
        <w:rPr>
          <w:rStyle w:val="subscript"/>
        </w:rPr>
        <w:t>p</w:t>
      </w:r>
      <w:r>
        <w:t xml:space="preserve">'  = </w:t>
      </w:r>
      <w:r>
        <w:sym w:font="Symbol" w:char="F066"/>
      </w:r>
      <w:r>
        <w:rPr>
          <w:rStyle w:val="subscript"/>
        </w:rPr>
        <w:t xml:space="preserve">p </w:t>
      </w:r>
      <w:r>
        <w:t>+ 3</w:t>
      </w:r>
      <w:r>
        <w:sym w:font="Symbol" w:char="F070"/>
      </w:r>
      <w:r>
        <w:t>/2  =</w:t>
      </w:r>
      <w:r>
        <w:t xml:space="preserve"> </w:t>
      </w:r>
      <w:r>
        <w:sym w:font="Symbol" w:char="F066"/>
      </w:r>
      <w:r>
        <w:rPr>
          <w:rStyle w:val="subscript"/>
        </w:rPr>
        <w:t>p</w:t>
      </w:r>
      <w:r>
        <w:t xml:space="preserve"> - </w:t>
      </w:r>
      <w:r>
        <w:sym w:font="Symbol" w:char="F070"/>
      </w:r>
      <w:r>
        <w:t xml:space="preserve">/2. </w:t>
      </w:r>
    </w:p>
    <w:p w14:paraId="68116D1B" w14:textId="77777777" w:rsidR="002F4C9E" w:rsidRDefault="002F4C9E">
      <w:pPr>
        <w:ind w:left="360"/>
      </w:pPr>
    </w:p>
    <w:p w14:paraId="7F93852A" w14:textId="77777777" w:rsidR="002F4C9E" w:rsidRDefault="002F4C9E">
      <w:pPr>
        <w:ind w:left="360"/>
      </w:pPr>
      <w:r>
        <w:t>Suppose you were to do a pulse (</w:t>
      </w:r>
      <w:r>
        <w:sym w:font="Symbol" w:char="F062"/>
      </w:r>
      <w:r>
        <w:t>)</w:t>
      </w:r>
      <w:r>
        <w:rPr>
          <w:rStyle w:val="subscript"/>
        </w:rPr>
        <w:t>-y</w:t>
      </w:r>
      <w:r>
        <w:t xml:space="preserve"> with RF = </w:t>
      </w:r>
      <w:r>
        <w:fldChar w:fldCharType="begin"/>
      </w:r>
      <w:r>
        <w:instrText xml:space="preserve"> EQ \O(x,\S\up2(^))</w:instrText>
      </w:r>
      <w:r>
        <w:fldChar w:fldCharType="end"/>
      </w:r>
      <w:r>
        <w:t xml:space="preserve">. This pulse has </w:t>
      </w:r>
      <w:r>
        <w:sym w:font="Symbol" w:char="F066"/>
      </w:r>
      <w:r>
        <w:rPr>
          <w:rStyle w:val="subscript"/>
        </w:rPr>
        <w:t>p</w:t>
      </w:r>
      <w:r>
        <w:t xml:space="preserve"> = -</w:t>
      </w:r>
      <w:r>
        <w:sym w:font="Symbol" w:char="F070"/>
      </w:r>
      <w:r>
        <w:t xml:space="preserve">/2.  This would be equivalent to doing a pulse in the </w:t>
      </w:r>
      <w:r>
        <w:fldChar w:fldCharType="begin"/>
      </w:r>
      <w:r>
        <w:instrText xml:space="preserve"> EQ \O(y,\S\up2(^))</w:instrText>
      </w:r>
      <w:r>
        <w:fldChar w:fldCharType="end"/>
      </w:r>
      <w:r>
        <w:t xml:space="preserve"> lab with </w:t>
      </w:r>
      <w:r>
        <w:sym w:font="Symbol" w:char="F066"/>
      </w:r>
      <w:r>
        <w:rPr>
          <w:rStyle w:val="subscript"/>
        </w:rPr>
        <w:t>p</w:t>
      </w:r>
      <w:r>
        <w:t xml:space="preserve">' =  </w:t>
      </w:r>
      <w:r>
        <w:sym w:font="Symbol" w:char="F066"/>
      </w:r>
      <w:r>
        <w:rPr>
          <w:rStyle w:val="subscript"/>
        </w:rPr>
        <w:t>p</w:t>
      </w:r>
      <w:r>
        <w:t xml:space="preserve"> - </w:t>
      </w:r>
      <w:r>
        <w:sym w:font="Symbol" w:char="F070"/>
      </w:r>
      <w:r>
        <w:t>/2 = -</w:t>
      </w:r>
      <w:r>
        <w:sym w:font="Symbol" w:char="F070"/>
      </w:r>
      <w:r>
        <w:t xml:space="preserve"> which is then (</w:t>
      </w:r>
      <w:r>
        <w:sym w:font="Symbol" w:char="F062"/>
      </w:r>
      <w:r>
        <w:t>)</w:t>
      </w:r>
      <w:r>
        <w:rPr>
          <w:rStyle w:val="subscript"/>
        </w:rPr>
        <w:t>-x</w:t>
      </w:r>
      <w:r>
        <w:t xml:space="preserve">. [ I may have made a goof in this last section, but don't need the results of this "thought experiment". ] </w:t>
      </w:r>
    </w:p>
    <w:p w14:paraId="59688CB9" w14:textId="77777777" w:rsidR="002F4C9E" w:rsidRDefault="002F4C9E">
      <w:pPr>
        <w:ind w:left="360"/>
      </w:pPr>
    </w:p>
    <w:p w14:paraId="1AEB87C6" w14:textId="77777777" w:rsidR="002F4C9E" w:rsidRDefault="002F4C9E">
      <w:pPr>
        <w:ind w:left="360"/>
      </w:pPr>
      <w:r>
        <w:rPr>
          <w:b/>
          <w:bCs/>
        </w:rPr>
        <w:t>9.8.2 The x-Pulse (260)</w:t>
      </w:r>
      <w:r>
        <w:t xml:space="preserve">.  I think we have to consider </w:t>
      </w:r>
      <w:r>
        <w:sym w:font="Symbol" w:char="F077"/>
      </w:r>
      <w:r>
        <w:rPr>
          <w:rStyle w:val="subscript"/>
        </w:rPr>
        <w:t>ref</w:t>
      </w:r>
      <w:r>
        <w:t xml:space="preserve"> and </w:t>
      </w:r>
      <w:r>
        <w:sym w:font="Symbol" w:char="F066"/>
      </w:r>
      <w:r>
        <w:rPr>
          <w:rStyle w:val="subscript"/>
        </w:rPr>
        <w:t>p</w:t>
      </w:r>
      <w:r>
        <w:t xml:space="preserve"> as applying both to our mathematical rotating frame and to the applied RF pulse [ unsure] . So let's do an</w:t>
      </w:r>
      <w:r>
        <w:t xml:space="preserve"> x direction pulse as we set up in the last section, but we assume </w:t>
      </w:r>
      <w:r>
        <w:sym w:font="Symbol" w:char="F066"/>
      </w:r>
      <w:r>
        <w:rPr>
          <w:rStyle w:val="subscript"/>
        </w:rPr>
        <w:t>p</w:t>
      </w:r>
      <w:r>
        <w:t xml:space="preserve"> = 0 and go right at resonance. Then  </w:t>
      </w:r>
      <w:proofErr w:type="spellStart"/>
      <w:r>
        <w:t>H</w:t>
      </w:r>
      <w:r>
        <w:rPr>
          <w:rStyle w:val="subscript"/>
        </w:rPr>
        <w:t>rotating</w:t>
      </w:r>
      <w:proofErr w:type="spellEnd"/>
      <w:r>
        <w:rPr>
          <w:rStyle w:val="subscript"/>
        </w:rPr>
        <w:t xml:space="preserve"> frame</w:t>
      </w:r>
      <w:r>
        <w:t xml:space="preserve">  = </w:t>
      </w:r>
      <w:r>
        <w:sym w:font="Symbol" w:char="F077"/>
      </w:r>
      <w:proofErr w:type="spellStart"/>
      <w:r>
        <w:rPr>
          <w:rStyle w:val="subscript"/>
        </w:rPr>
        <w:t>nut</w:t>
      </w:r>
      <w:r>
        <w:t>I</w:t>
      </w:r>
      <w:r>
        <w:rPr>
          <w:rStyle w:val="subscript"/>
        </w:rPr>
        <w:t>x</w:t>
      </w:r>
      <w:proofErr w:type="spellEnd"/>
      <w:r>
        <w:t xml:space="preserve"> .  Earlier on page 249 we saw how we can move any state in time by applying the exponentiated Hamiltonian, for example 9.8. Here, however, we have I</w:t>
      </w:r>
      <w:r>
        <w:rPr>
          <w:rStyle w:val="subscript"/>
        </w:rPr>
        <w:t>x</w:t>
      </w:r>
      <w:r>
        <w:t xml:space="preserve"> instead of </w:t>
      </w:r>
      <w:proofErr w:type="spellStart"/>
      <w:r>
        <w:t>I</w:t>
      </w:r>
      <w:r>
        <w:rPr>
          <w:rStyle w:val="subscript"/>
        </w:rPr>
        <w:t>z</w:t>
      </w:r>
      <w:proofErr w:type="spellEnd"/>
      <w:r>
        <w:t xml:space="preserve">, so the time driver is as shown in 9.27 with </w:t>
      </w:r>
      <w:r>
        <w:sym w:font="Symbol" w:char="F062"/>
      </w:r>
      <w:r>
        <w:rPr>
          <w:rStyle w:val="subscript"/>
        </w:rPr>
        <w:t>p</w:t>
      </w:r>
      <w:r>
        <w:t xml:space="preserve">  = </w:t>
      </w:r>
      <w:r>
        <w:sym w:font="Symbol" w:char="F077"/>
      </w:r>
      <w:r>
        <w:rPr>
          <w:rStyle w:val="subscript"/>
        </w:rPr>
        <w:t>nut</w:t>
      </w:r>
      <w:r>
        <w:sym w:font="Symbol" w:char="F074"/>
      </w:r>
      <w:r>
        <w:rPr>
          <w:rStyle w:val="subscript"/>
        </w:rPr>
        <w:t>p</w:t>
      </w:r>
      <w:r>
        <w:t xml:space="preserve"> where </w:t>
      </w:r>
      <w:r>
        <w:sym w:font="Symbol" w:char="F074"/>
      </w:r>
      <w:r>
        <w:rPr>
          <w:rStyle w:val="subscript"/>
        </w:rPr>
        <w:t>p</w:t>
      </w:r>
      <w:r>
        <w:t xml:space="preserve"> is the duration you choose for your pulse. Appendix 17.3 proves that our Hamiltonian driver is 9.30, an x rotation in the z basis. Now suppose we ar</w:t>
      </w:r>
      <w:r>
        <w:t>range B</w:t>
      </w:r>
      <w:r>
        <w:rPr>
          <w:rStyle w:val="subscript"/>
        </w:rPr>
        <w:t>RF</w:t>
      </w:r>
      <w:r>
        <w:t xml:space="preserve"> and </w:t>
      </w:r>
      <w:r>
        <w:sym w:font="Symbol" w:char="F074"/>
      </w:r>
      <w:r>
        <w:rPr>
          <w:rStyle w:val="subscript"/>
        </w:rPr>
        <w:t>p</w:t>
      </w:r>
      <w:r>
        <w:t xml:space="preserve"> such that </w:t>
      </w:r>
      <w:r>
        <w:sym w:font="Symbol" w:char="F062"/>
      </w:r>
      <w:r>
        <w:rPr>
          <w:rStyle w:val="subscript"/>
        </w:rPr>
        <w:t>p</w:t>
      </w:r>
      <w:r>
        <w:t xml:space="preserve">  = </w:t>
      </w:r>
      <w:r>
        <w:sym w:font="Symbol" w:char="F077"/>
      </w:r>
      <w:r>
        <w:rPr>
          <w:rStyle w:val="subscript"/>
        </w:rPr>
        <w:t>nut</w:t>
      </w:r>
      <w:r>
        <w:sym w:font="Symbol" w:char="F074"/>
      </w:r>
      <w:r>
        <w:rPr>
          <w:rStyle w:val="subscript"/>
        </w:rPr>
        <w:t>p</w:t>
      </w:r>
      <w:r>
        <w:t xml:space="preserve"> = </w:t>
      </w:r>
      <w:r>
        <w:sym w:font="Symbol" w:char="F070"/>
      </w:r>
      <w:r>
        <w:t>/2. Then we find that our pulse rotates our +z state into the -y state as shown in the picture page 261. It turns out you can always use these pictures to see what a rotation does to our spin represented as a vector. We always ignore phases.  He says "do you get the idea? ". So, this first pulse example is called (</w:t>
      </w:r>
      <w:r>
        <w:sym w:font="Symbol" w:char="F070"/>
      </w:r>
      <w:r>
        <w:t>/2)</w:t>
      </w:r>
      <w:r>
        <w:rPr>
          <w:rStyle w:val="subscript"/>
        </w:rPr>
        <w:t>x</w:t>
      </w:r>
      <w:r>
        <w:t xml:space="preserve">. The </w:t>
      </w:r>
      <w:r>
        <w:rPr>
          <w:b/>
          <w:bCs/>
        </w:rPr>
        <w:t>"flip angle"</w:t>
      </w:r>
      <w:r>
        <w:t xml:space="preserve"> is </w:t>
      </w:r>
      <w:r>
        <w:sym w:font="Symbol" w:char="F070"/>
      </w:r>
      <w:r>
        <w:t xml:space="preserve">/2, being </w:t>
      </w:r>
      <w:r>
        <w:sym w:font="Symbol" w:char="F062"/>
      </w:r>
      <w:r>
        <w:rPr>
          <w:rStyle w:val="subscript"/>
        </w:rPr>
        <w:t>p</w:t>
      </w:r>
      <w:r>
        <w:t>. If you do a</w:t>
      </w:r>
      <w:r>
        <w:rPr>
          <w:b/>
          <w:bCs/>
        </w:rPr>
        <w:t xml:space="preserve"> </w:t>
      </w:r>
      <w:r>
        <w:rPr>
          <w:b/>
          <w:bCs/>
        </w:rPr>
        <w:sym w:font="Symbol" w:char="F070"/>
      </w:r>
      <w:r>
        <w:rPr>
          <w:rStyle w:val="subscript"/>
        </w:rPr>
        <w:t>x</w:t>
      </w:r>
      <w:r>
        <w:rPr>
          <w:b/>
          <w:bCs/>
        </w:rPr>
        <w:t xml:space="preserve"> puls</w:t>
      </w:r>
      <w:r>
        <w:t xml:space="preserve">e, you flip your +z state to the -z state as shown mid page 262. And of course a </w:t>
      </w:r>
      <w:r>
        <w:sym w:font="Symbol" w:char="F0B1"/>
      </w:r>
      <w:r>
        <w:t xml:space="preserve"> x state i</w:t>
      </w:r>
      <w:r>
        <w:t xml:space="preserve">s only going to change by a phase. </w:t>
      </w:r>
    </w:p>
    <w:p w14:paraId="58C4865A" w14:textId="77777777" w:rsidR="002F4C9E" w:rsidRDefault="002F4C9E">
      <w:pPr>
        <w:ind w:left="360"/>
      </w:pPr>
      <w:r>
        <w:tab/>
        <w:t>So the point is this:  if you know where your spins are in equilibrium, you can perhaps design RF pulses to cause the spins to flip in a certain way. For example, if all spins were in the +z direction (perhaps in TE at K=0), then a (</w:t>
      </w:r>
      <w:r>
        <w:sym w:font="Symbol" w:char="F070"/>
      </w:r>
      <w:r>
        <w:t>/2)</w:t>
      </w:r>
      <w:r>
        <w:rPr>
          <w:rStyle w:val="subscript"/>
        </w:rPr>
        <w:t>x</w:t>
      </w:r>
      <w:r>
        <w:t xml:space="preserve"> pulse would put all spins into the -y state! Of course we are going to have to work the thermal issue into this later. </w:t>
      </w:r>
    </w:p>
    <w:p w14:paraId="06631938" w14:textId="77777777" w:rsidR="002F4C9E" w:rsidRDefault="002F4C9E">
      <w:pPr>
        <w:ind w:left="360"/>
      </w:pPr>
    </w:p>
    <w:p w14:paraId="22CB29C0" w14:textId="77777777" w:rsidR="002F4C9E" w:rsidRDefault="002F4C9E">
      <w:pPr>
        <w:ind w:left="360"/>
      </w:pPr>
      <w:r>
        <w:rPr>
          <w:b/>
          <w:bCs/>
        </w:rPr>
        <w:t>9.8.3. Nutation (263)</w:t>
      </w:r>
      <w:r>
        <w:t>. In the rotating frame, with an RF field applied, our states behave in a simple manner. If we</w:t>
      </w:r>
      <w:r>
        <w:t xml:space="preserve"> had a +z state, it just rotates "slowly" around the x axis as shown bottom page 261. If we have a very long RF pulse, this vector just rotates at the slow nutation frequency. This was a state vector in the rotating reference frame.  If we go back to the lab frame, of course the dominant z rotation reappears and we get the state motion as shown page 263. We get this spiral motion with very fine threads. With the spinning top, the bounce of the path of the tip was called nutation. I don't think the analogy i</w:t>
      </w:r>
      <w:r>
        <w:t>s very apt because here the nutation frequency is slower than the high speed rotation in z. The top's nutation is slow compared to the top rotation, but with the top we also have the precession rate which is a third thing which we don't have here. And the nutation is faster than the precession I think. But OK, it is just a name. I can easily visualize the situation in either lab or rotating frame.</w:t>
      </w:r>
    </w:p>
    <w:p w14:paraId="670D6B43" w14:textId="77777777" w:rsidR="002F4C9E" w:rsidRDefault="002F4C9E">
      <w:pPr>
        <w:ind w:left="360"/>
      </w:pPr>
      <w:r>
        <w:tab/>
        <w:t xml:space="preserve">Again, so far we have been exactly on resonance with our RF pulse to get the behavior just described. </w:t>
      </w:r>
    </w:p>
    <w:p w14:paraId="08D8D23E" w14:textId="77777777" w:rsidR="002F4C9E" w:rsidRDefault="002F4C9E">
      <w:pPr>
        <w:ind w:left="360"/>
      </w:pPr>
    </w:p>
    <w:p w14:paraId="01065364" w14:textId="77777777" w:rsidR="002F4C9E" w:rsidRDefault="002F4C9E">
      <w:pPr>
        <w:ind w:left="360"/>
      </w:pPr>
      <w:r>
        <w:rPr>
          <w:b/>
          <w:bCs/>
        </w:rPr>
        <w:t>9.8.4.</w:t>
      </w:r>
      <w:r>
        <w:rPr>
          <w:b/>
          <w:bCs/>
        </w:rPr>
        <w:t xml:space="preserve"> Pulse of general phase (263).</w:t>
      </w:r>
      <w:r>
        <w:t xml:space="preserve">  We are still on resonance, so we have a general mix of just Ix and </w:t>
      </w:r>
      <w:proofErr w:type="spellStart"/>
      <w:r>
        <w:t>I</w:t>
      </w:r>
      <w:r>
        <w:rPr>
          <w:rStyle w:val="subscript"/>
        </w:rPr>
        <w:t>y</w:t>
      </w:r>
      <w:proofErr w:type="spellEnd"/>
      <w:r>
        <w:t xml:space="preserve"> as shown, </w:t>
      </w:r>
      <w:proofErr w:type="spellStart"/>
      <w:r>
        <w:t>ie</w:t>
      </w:r>
      <w:proofErr w:type="spellEnd"/>
      <w:r>
        <w:t xml:space="preserve">, we no longer say </w:t>
      </w:r>
      <w:r>
        <w:sym w:font="Symbol" w:char="F066"/>
      </w:r>
      <w:r>
        <w:rPr>
          <w:rStyle w:val="subscript"/>
        </w:rPr>
        <w:t>p</w:t>
      </w:r>
      <w:r>
        <w:t xml:space="preserve"> = 0. The rotation "propagator" is then shown above 9.32 where as usual you just stuff the Hamiltonian into the exponent of e to see what happens to a state over time. We are always in the rotating frame picture, and time is inside </w:t>
      </w:r>
      <w:r>
        <w:sym w:font="Symbol" w:char="F062"/>
      </w:r>
      <w:r>
        <w:rPr>
          <w:rStyle w:val="subscript"/>
        </w:rPr>
        <w:t>p</w:t>
      </w:r>
      <w:r>
        <w:t xml:space="preserve"> =  </w:t>
      </w:r>
      <w:r>
        <w:sym w:font="Symbol" w:char="F077"/>
      </w:r>
      <w:r>
        <w:rPr>
          <w:rStyle w:val="subscript"/>
        </w:rPr>
        <w:t>nut</w:t>
      </w:r>
      <w:r>
        <w:sym w:font="Symbol" w:char="F074"/>
      </w:r>
      <w:r>
        <w:rPr>
          <w:rStyle w:val="subscript"/>
        </w:rPr>
        <w:t>p</w:t>
      </w:r>
      <w:r>
        <w:t xml:space="preserve">.  In effect, you are now rotating the spin vector about a "rotation axis" which is in the x-y plane but rotated </w:t>
      </w:r>
      <w:r>
        <w:sym w:font="Symbol" w:char="F066"/>
      </w:r>
      <w:r>
        <w:rPr>
          <w:rStyle w:val="subscript"/>
        </w:rPr>
        <w:t>p</w:t>
      </w:r>
      <w:r>
        <w:t xml:space="preserve"> away from the x a</w:t>
      </w:r>
      <w:r>
        <w:t xml:space="preserve">xis. The Euler interpretation of the product of the three rotations works fine. The explicit matrix for our propagator is shown 9.33 which seems right to me. So when </w:t>
      </w:r>
      <w:r>
        <w:sym w:font="Symbol" w:char="F066"/>
      </w:r>
      <w:r>
        <w:rPr>
          <w:rStyle w:val="subscript"/>
        </w:rPr>
        <w:t>p</w:t>
      </w:r>
      <w:r>
        <w:t xml:space="preserve"> = 0, we are talking rotation axis = x. When </w:t>
      </w:r>
      <w:r>
        <w:sym w:font="Symbol" w:char="F066"/>
      </w:r>
      <w:r>
        <w:rPr>
          <w:rStyle w:val="subscript"/>
        </w:rPr>
        <w:t>p</w:t>
      </w:r>
      <w:r>
        <w:t xml:space="preserve"> = </w:t>
      </w:r>
      <w:r>
        <w:sym w:font="Symbol" w:char="F070"/>
      </w:r>
      <w:r>
        <w:t xml:space="preserve">/2, the rotation axis is the y axis. They use x-bar for </w:t>
      </w:r>
      <w:r>
        <w:sym w:font="Symbol" w:char="F066"/>
      </w:r>
      <w:r>
        <w:rPr>
          <w:rStyle w:val="subscript"/>
        </w:rPr>
        <w:t>p</w:t>
      </w:r>
      <w:r>
        <w:t xml:space="preserve"> = </w:t>
      </w:r>
      <w:r>
        <w:sym w:font="Symbol" w:char="F070"/>
      </w:r>
      <w:r>
        <w:t xml:space="preserve">. </w:t>
      </w:r>
    </w:p>
    <w:p w14:paraId="6AB9E603" w14:textId="77777777" w:rsidR="002F4C9E" w:rsidRDefault="002F4C9E">
      <w:pPr>
        <w:ind w:left="360"/>
      </w:pPr>
    </w:p>
    <w:p w14:paraId="78B9F441" w14:textId="77777777" w:rsidR="002F4C9E" w:rsidRDefault="002F4C9E">
      <w:pPr>
        <w:ind w:left="360"/>
      </w:pPr>
      <w:r>
        <w:rPr>
          <w:b/>
          <w:bCs/>
        </w:rPr>
        <w:t>9.8.5. Off-resonance effects (265)</w:t>
      </w:r>
      <w:r>
        <w:t xml:space="preserve">. Now we maintain the first term in our rotated-frame Hamiltonian. We now have a linear combination of all three spin operators. This linear combination can be written in terms of a new angle </w:t>
      </w:r>
      <w:r>
        <w:sym w:font="Symbol" w:char="F071"/>
      </w:r>
      <w:r>
        <w:rPr>
          <w:rStyle w:val="subscript"/>
        </w:rPr>
        <w:t>p</w:t>
      </w:r>
      <w:r>
        <w:t xml:space="preserve"> being a usual polar angle, so 9.34 is obvious, and the dot product </w:t>
      </w:r>
      <w:r>
        <w:rPr>
          <w:b/>
          <w:bCs/>
        </w:rPr>
        <w:sym w:font="Symbol" w:char="F077"/>
      </w:r>
      <w:proofErr w:type="spellStart"/>
      <w:r>
        <w:rPr>
          <w:rStyle w:val="subscript"/>
        </w:rPr>
        <w:t>eff</w:t>
      </w:r>
      <w:proofErr w:type="spellEnd"/>
      <w:r>
        <w:sym w:font="Symbol" w:char="F0B7"/>
      </w:r>
      <w:r>
        <w:t xml:space="preserve"> </w:t>
      </w:r>
      <w:r>
        <w:rPr>
          <w:b/>
          <w:bCs/>
        </w:rPr>
        <w:t>I</w:t>
      </w:r>
      <w:r>
        <w:t xml:space="preserve"> is just another way to write what appears on page 265  [think </w:t>
      </w:r>
      <w:r>
        <w:rPr>
          <w:color w:val="000000"/>
        </w:rPr>
        <w:fldChar w:fldCharType="begin"/>
      </w:r>
      <w:r>
        <w:rPr>
          <w:color w:val="000000"/>
        </w:rPr>
        <w:instrText>EQ \O(</w:instrText>
      </w:r>
      <w:r>
        <w:rPr>
          <w:b/>
          <w:color w:val="000000"/>
        </w:rPr>
        <w:instrText>n</w:instrText>
      </w:r>
      <w:r>
        <w:rPr>
          <w:color w:val="000000"/>
        </w:rPr>
        <w:instrText xml:space="preserve">,\S(^)) </w:instrText>
      </w:r>
      <w:r>
        <w:rPr>
          <w:color w:val="000000"/>
        </w:rPr>
        <w:fldChar w:fldCharType="end"/>
      </w:r>
      <w:r>
        <w:rPr>
          <w:color w:val="000000"/>
        </w:rPr>
        <w:t xml:space="preserve">= </w:t>
      </w:r>
      <w:r>
        <w:rPr>
          <w:b/>
          <w:bCs/>
        </w:rPr>
        <w:sym w:font="Symbol" w:char="F077"/>
      </w:r>
      <w:proofErr w:type="spellStart"/>
      <w:r>
        <w:rPr>
          <w:rStyle w:val="subscript"/>
        </w:rPr>
        <w:t>eff</w:t>
      </w:r>
      <w:proofErr w:type="spellEnd"/>
      <w:r>
        <w:t>/</w:t>
      </w:r>
      <w:r>
        <w:sym w:font="Symbol" w:char="F077"/>
      </w:r>
      <w:proofErr w:type="spellStart"/>
      <w:r>
        <w:rPr>
          <w:rStyle w:val="subscript"/>
        </w:rPr>
        <w:t>eff</w:t>
      </w:r>
      <w:proofErr w:type="spellEnd"/>
      <w:r>
        <w:t xml:space="preserve"> ]. Here Malcolm is putting primes on things to remind us that we are always in the rotating frame. The Hamiltonian can be written as the set of 5 rotations shown top page 267. You then exponentiate this in the usual way to make states "move" in Schrodinger picture (but rotating frame). The exponentiation has the usual "annihilating rotations"</w:t>
      </w:r>
      <w:r>
        <w:t xml:space="preserve"> and telescopes. Easier to use the Euler angle argument for 9.37:  back rotate to the z axis, rotate by </w:t>
      </w:r>
      <w:r>
        <w:sym w:font="Symbol" w:char="F077"/>
      </w:r>
      <w:proofErr w:type="spellStart"/>
      <w:r>
        <w:rPr>
          <w:rStyle w:val="subscript"/>
        </w:rPr>
        <w:t>eff</w:t>
      </w:r>
      <w:proofErr w:type="spellEnd"/>
      <w:r>
        <w:sym w:font="Symbol" w:char="F074"/>
      </w:r>
      <w:r>
        <w:rPr>
          <w:rStyle w:val="subscript"/>
        </w:rPr>
        <w:t>p</w:t>
      </w:r>
      <w:r>
        <w:t xml:space="preserve">, then forward rotate back, and you have accomplished a rotation about that  </w:t>
      </w:r>
      <w:r>
        <w:rPr>
          <w:b/>
          <w:bCs/>
        </w:rPr>
        <w:sym w:font="Symbol" w:char="F077"/>
      </w:r>
      <w:proofErr w:type="spellStart"/>
      <w:r>
        <w:rPr>
          <w:rStyle w:val="subscript"/>
        </w:rPr>
        <w:t>eff</w:t>
      </w:r>
      <w:proofErr w:type="spellEnd"/>
      <w:r>
        <w:t xml:space="preserve">  axis at </w:t>
      </w:r>
      <w:r>
        <w:sym w:font="Symbol" w:char="F071"/>
      </w:r>
      <w:r>
        <w:t>,</w:t>
      </w:r>
      <w:r>
        <w:sym w:font="Symbol" w:char="F066"/>
      </w:r>
      <w:r>
        <w:t xml:space="preserve">. </w:t>
      </w:r>
    </w:p>
    <w:p w14:paraId="10DC4DE3" w14:textId="77777777" w:rsidR="002F4C9E" w:rsidRDefault="002F4C9E">
      <w:pPr>
        <w:ind w:left="360"/>
      </w:pPr>
      <w:r>
        <w:tab/>
        <w:t xml:space="preserve">So 9.37 shows how a state moves in time (still in the rotating system). I think the rotating frame is still rotating at </w:t>
      </w:r>
      <w:r>
        <w:sym w:font="Symbol" w:char="F077"/>
      </w:r>
      <w:r>
        <w:rPr>
          <w:rStyle w:val="subscript"/>
        </w:rPr>
        <w:t>ref</w:t>
      </w:r>
      <w:r>
        <w:t xml:space="preserve"> . So now we study the pictures on page 267 carefully. If </w:t>
      </w:r>
      <w:r>
        <w:sym w:font="Symbol" w:char="F057"/>
      </w:r>
      <w:r>
        <w:t>/</w:t>
      </w:r>
      <w:r>
        <w:sym w:font="Symbol" w:char="F077"/>
      </w:r>
      <w:r>
        <w:rPr>
          <w:rStyle w:val="subscript"/>
        </w:rPr>
        <w:t>nut</w:t>
      </w:r>
      <w:r>
        <w:t xml:space="preserve"> is large positive, then angle </w:t>
      </w:r>
      <w:r>
        <w:sym w:font="Symbol" w:char="F071"/>
      </w:r>
      <w:r>
        <w:t xml:space="preserve"> is small and we are close to just doing a normal z rotation. Our spin rotation axis</w:t>
      </w:r>
      <w:r>
        <w:t xml:space="preserve"> is almost +z, so almost rotating our spin vector around the z axis. The path of the tip of the spin "polarization" is shown, it is a small loop not centered on the +z, but centered on the white arrow. I think the pictures are all shown for </w:t>
      </w:r>
      <w:r>
        <w:sym w:font="Symbol" w:char="F066"/>
      </w:r>
      <w:r>
        <w:rPr>
          <w:rStyle w:val="subscript"/>
        </w:rPr>
        <w:t>p</w:t>
      </w:r>
      <w:r>
        <w:t xml:space="preserve"> = 0. Then the picture with </w:t>
      </w:r>
      <w:r>
        <w:sym w:font="Symbol" w:char="F071"/>
      </w:r>
      <w:r>
        <w:rPr>
          <w:rStyle w:val="subscript"/>
        </w:rPr>
        <w:t>p</w:t>
      </w:r>
      <w:r>
        <w:t xml:space="preserve"> = </w:t>
      </w:r>
      <w:r>
        <w:sym w:font="Symbol" w:char="F070"/>
      </w:r>
      <w:r>
        <w:t xml:space="preserve">/2 is the one with </w:t>
      </w:r>
      <w:r>
        <w:sym w:font="Symbol" w:char="F057"/>
      </w:r>
      <w:r>
        <w:t xml:space="preserve"> = 0 and we are just rotating around the x axis as in our on-resonance case with zero phase, as shown on page 260. </w:t>
      </w:r>
    </w:p>
    <w:p w14:paraId="6EA4C312" w14:textId="77777777" w:rsidR="002F4C9E" w:rsidRDefault="002F4C9E">
      <w:pPr>
        <w:ind w:left="360"/>
      </w:pPr>
      <w:r>
        <w:tab/>
        <w:t>Now, it seems pretty clear that if you are trying to move your spin polarization from  +z to -z, t</w:t>
      </w:r>
      <w:r>
        <w:t xml:space="preserve">he picture marked ratio +4  or -4 has a low probability, whereas that with 0 has a high probability. In the </w:t>
      </w:r>
      <w:r>
        <w:sym w:font="Symbol" w:char="F0B1"/>
      </w:r>
      <w:r>
        <w:t xml:space="preserve">4 cases, the rotation axis just is not going to get you to the other z-direction. This then is what the picture on page 268 is showing. As you move away from resonance, your probability for flipping drops off. The picture is shown assuming the pulse has a duration that makes the on-resonant case flip, which means we have </w:t>
      </w:r>
      <w:r>
        <w:sym w:font="Symbol" w:char="F077"/>
      </w:r>
      <w:r>
        <w:rPr>
          <w:rStyle w:val="subscript"/>
        </w:rPr>
        <w:t>nut</w:t>
      </w:r>
      <w:r>
        <w:sym w:font="Symbol" w:char="F074"/>
      </w:r>
      <w:r>
        <w:rPr>
          <w:rStyle w:val="subscript"/>
        </w:rPr>
        <w:t>p</w:t>
      </w:r>
      <w:r>
        <w:t xml:space="preserve"> = </w:t>
      </w:r>
      <w:r>
        <w:sym w:font="Symbol" w:char="F070"/>
      </w:r>
      <w:r>
        <w:t xml:space="preserve"> for our pulse length. I would like to know the equation for this curv</w:t>
      </w:r>
      <w:r>
        <w:t xml:space="preserve">e. It is going to be this: </w:t>
      </w:r>
    </w:p>
    <w:p w14:paraId="41DC7FED" w14:textId="77777777" w:rsidR="002F4C9E" w:rsidRDefault="002F4C9E">
      <w:pPr>
        <w:ind w:left="360"/>
      </w:pPr>
    </w:p>
    <w:p w14:paraId="432480A3" w14:textId="77777777" w:rsidR="002F4C9E" w:rsidRDefault="002F4C9E">
      <w:pPr>
        <w:ind w:left="360"/>
      </w:pPr>
      <w:r>
        <w:tab/>
        <w:t>|&lt;</w:t>
      </w:r>
      <w:r>
        <w:sym w:font="Symbol" w:char="F062"/>
      </w:r>
      <w:r>
        <w:t xml:space="preserve">|  </w:t>
      </w:r>
      <w:proofErr w:type="spellStart"/>
      <w:r>
        <w:t>R</w:t>
      </w:r>
      <w:r>
        <w:rPr>
          <w:rStyle w:val="subscript"/>
        </w:rPr>
        <w:t>y</w:t>
      </w:r>
      <w:proofErr w:type="spellEnd"/>
      <w:r>
        <w:rPr>
          <w:rStyle w:val="subscript"/>
        </w:rPr>
        <w:t xml:space="preserve"> </w:t>
      </w:r>
      <w:r>
        <w:t>(</w:t>
      </w:r>
      <w:r>
        <w:sym w:font="Symbol" w:char="F071"/>
      </w:r>
      <w:r>
        <w:t xml:space="preserve">) </w:t>
      </w:r>
      <w:proofErr w:type="spellStart"/>
      <w:r>
        <w:t>R</w:t>
      </w:r>
      <w:r>
        <w:rPr>
          <w:rStyle w:val="subscript"/>
        </w:rPr>
        <w:t>z</w:t>
      </w:r>
      <w:proofErr w:type="spellEnd"/>
      <w:r>
        <w:t>(</w:t>
      </w:r>
      <w:r>
        <w:sym w:font="Symbol" w:char="F077"/>
      </w:r>
      <w:proofErr w:type="spellStart"/>
      <w:r>
        <w:rPr>
          <w:rStyle w:val="subscript"/>
        </w:rPr>
        <w:t>eff</w:t>
      </w:r>
      <w:proofErr w:type="spellEnd"/>
      <w:r>
        <w:sym w:font="Symbol" w:char="F074"/>
      </w:r>
      <w:r>
        <w:rPr>
          <w:rStyle w:val="subscript"/>
        </w:rPr>
        <w:t>p</w:t>
      </w:r>
      <w:r>
        <w:t>)</w:t>
      </w:r>
      <w:proofErr w:type="spellStart"/>
      <w:r>
        <w:t>R</w:t>
      </w:r>
      <w:r>
        <w:rPr>
          <w:rStyle w:val="subscript"/>
        </w:rPr>
        <w:t>y</w:t>
      </w:r>
      <w:proofErr w:type="spellEnd"/>
      <w:r>
        <w:rPr>
          <w:rStyle w:val="subscript"/>
        </w:rPr>
        <w:t xml:space="preserve"> </w:t>
      </w:r>
      <w:r>
        <w:t>(-</w:t>
      </w:r>
      <w:r>
        <w:sym w:font="Symbol" w:char="F071"/>
      </w:r>
      <w:r>
        <w:t xml:space="preserve">) | </w:t>
      </w:r>
      <w:r>
        <w:sym w:font="Symbol" w:char="F061"/>
      </w:r>
      <w:r>
        <w:t>&gt;|</w:t>
      </w:r>
      <w:r>
        <w:rPr>
          <w:rStyle w:val="superscript"/>
        </w:rPr>
        <w:t>2</w:t>
      </w:r>
    </w:p>
    <w:p w14:paraId="6A67C960" w14:textId="77777777" w:rsidR="002F4C9E" w:rsidRDefault="002F4C9E">
      <w:pPr>
        <w:ind w:left="360"/>
      </w:pPr>
    </w:p>
    <w:p w14:paraId="2AA551C0" w14:textId="77777777" w:rsidR="002F4C9E" w:rsidRDefault="002F4C9E">
      <w:pPr>
        <w:ind w:left="360"/>
      </w:pPr>
      <w:r>
        <w:t xml:space="preserve">But look now page 264 result (9.32) and (9.33). We know the above result in the z-x-z case, but we want it in the y-z-y case. When I use page 577 for the 2x2 matrices calling the middle argument </w:t>
      </w:r>
      <w:r>
        <w:sym w:font="Symbol" w:char="F062"/>
      </w:r>
      <w:r>
        <w:t xml:space="preserve">, I get a 2x2 matrix which have this: </w:t>
      </w:r>
    </w:p>
    <w:p w14:paraId="233DFF7B" w14:textId="77777777" w:rsidR="002F4C9E" w:rsidRDefault="002F4C9E">
      <w:pPr>
        <w:ind w:left="360"/>
      </w:pPr>
    </w:p>
    <w:p w14:paraId="1C7EC529" w14:textId="77777777" w:rsidR="002F4C9E" w:rsidRDefault="002F4C9E">
      <w:pPr>
        <w:ind w:left="360"/>
      </w:pPr>
      <w:r>
        <w:tab/>
        <w:t xml:space="preserve">upper left component </w:t>
      </w:r>
      <w:r>
        <w:tab/>
        <w:t>= e</w:t>
      </w:r>
      <w:r>
        <w:rPr>
          <w:rStyle w:val="superscript"/>
        </w:rPr>
        <w:t>-</w:t>
      </w:r>
      <w:proofErr w:type="spellStart"/>
      <w:r>
        <w:rPr>
          <w:rStyle w:val="superscript"/>
        </w:rPr>
        <w:t>i</w:t>
      </w:r>
      <w:proofErr w:type="spellEnd"/>
      <w:r>
        <w:rPr>
          <w:rStyle w:val="superscript"/>
        </w:rPr>
        <w:sym w:font="Symbol" w:char="F062"/>
      </w:r>
      <w:r>
        <w:rPr>
          <w:rStyle w:val="superscript"/>
        </w:rPr>
        <w:t>/2</w:t>
      </w:r>
      <w:r>
        <w:t xml:space="preserve"> C</w:t>
      </w:r>
      <w:r>
        <w:rPr>
          <w:rStyle w:val="subscript"/>
        </w:rPr>
        <w:sym w:font="Symbol" w:char="F071"/>
      </w:r>
      <w:r>
        <w:rPr>
          <w:rStyle w:val="subscript"/>
        </w:rPr>
        <w:t>/2</w:t>
      </w:r>
      <w:r>
        <w:rPr>
          <w:rStyle w:val="superscript"/>
        </w:rPr>
        <w:t>2</w:t>
      </w:r>
      <w:r>
        <w:t xml:space="preserve">  - </w:t>
      </w:r>
      <w:proofErr w:type="spellStart"/>
      <w:r>
        <w:t>e</w:t>
      </w:r>
      <w:r>
        <w:rPr>
          <w:rStyle w:val="superscript"/>
        </w:rPr>
        <w:t>+i</w:t>
      </w:r>
      <w:proofErr w:type="spellEnd"/>
      <w:r>
        <w:rPr>
          <w:rStyle w:val="superscript"/>
        </w:rPr>
        <w:sym w:font="Symbol" w:char="F062"/>
      </w:r>
      <w:r>
        <w:rPr>
          <w:rStyle w:val="superscript"/>
        </w:rPr>
        <w:t>/2</w:t>
      </w:r>
      <w:r>
        <w:t xml:space="preserve"> S</w:t>
      </w:r>
      <w:r>
        <w:rPr>
          <w:rStyle w:val="subscript"/>
        </w:rPr>
        <w:sym w:font="Symbol" w:char="F071"/>
      </w:r>
      <w:r>
        <w:rPr>
          <w:rStyle w:val="subscript"/>
        </w:rPr>
        <w:t>/2</w:t>
      </w:r>
      <w:r>
        <w:rPr>
          <w:rStyle w:val="superscript"/>
        </w:rPr>
        <w:t>2</w:t>
      </w:r>
      <w:r>
        <w:t xml:space="preserve"> </w:t>
      </w:r>
    </w:p>
    <w:p w14:paraId="465E8791" w14:textId="77777777" w:rsidR="002F4C9E" w:rsidRDefault="002F4C9E">
      <w:pPr>
        <w:ind w:left="360"/>
      </w:pPr>
      <w:r>
        <w:tab/>
      </w:r>
    </w:p>
    <w:p w14:paraId="33839F11" w14:textId="77777777" w:rsidR="002F4C9E" w:rsidRDefault="002F4C9E">
      <w:pPr>
        <w:ind w:left="360"/>
      </w:pPr>
      <w:r>
        <w:tab/>
        <w:t xml:space="preserve">lower right component </w:t>
      </w:r>
      <w:r>
        <w:tab/>
        <w:t>= e</w:t>
      </w:r>
      <w:r>
        <w:rPr>
          <w:rStyle w:val="superscript"/>
        </w:rPr>
        <w:t>-</w:t>
      </w:r>
      <w:proofErr w:type="spellStart"/>
      <w:r>
        <w:rPr>
          <w:rStyle w:val="superscript"/>
        </w:rPr>
        <w:t>i</w:t>
      </w:r>
      <w:proofErr w:type="spellEnd"/>
      <w:r>
        <w:rPr>
          <w:rStyle w:val="superscript"/>
        </w:rPr>
        <w:sym w:font="Symbol" w:char="F062"/>
      </w:r>
      <w:r>
        <w:rPr>
          <w:rStyle w:val="superscript"/>
        </w:rPr>
        <w:t>/2</w:t>
      </w:r>
      <w:r>
        <w:t xml:space="preserve"> S</w:t>
      </w:r>
      <w:r>
        <w:rPr>
          <w:rStyle w:val="subscript"/>
        </w:rPr>
        <w:sym w:font="Symbol" w:char="F071"/>
      </w:r>
      <w:r>
        <w:rPr>
          <w:rStyle w:val="subscript"/>
        </w:rPr>
        <w:t>/2</w:t>
      </w:r>
      <w:r>
        <w:rPr>
          <w:rStyle w:val="superscript"/>
        </w:rPr>
        <w:t>2</w:t>
      </w:r>
      <w:r>
        <w:t xml:space="preserve">  + </w:t>
      </w:r>
      <w:proofErr w:type="spellStart"/>
      <w:r>
        <w:t>e</w:t>
      </w:r>
      <w:r>
        <w:rPr>
          <w:rStyle w:val="superscript"/>
        </w:rPr>
        <w:t>+i</w:t>
      </w:r>
      <w:proofErr w:type="spellEnd"/>
      <w:r>
        <w:rPr>
          <w:rStyle w:val="superscript"/>
        </w:rPr>
        <w:sym w:font="Symbol" w:char="F062"/>
      </w:r>
      <w:r>
        <w:rPr>
          <w:rStyle w:val="superscript"/>
        </w:rPr>
        <w:t>/2</w:t>
      </w:r>
      <w:r>
        <w:t xml:space="preserve"> C</w:t>
      </w:r>
      <w:r>
        <w:rPr>
          <w:rStyle w:val="subscript"/>
        </w:rPr>
        <w:sym w:font="Symbol" w:char="F071"/>
      </w:r>
      <w:r>
        <w:rPr>
          <w:rStyle w:val="subscript"/>
        </w:rPr>
        <w:t>/2</w:t>
      </w:r>
      <w:r>
        <w:rPr>
          <w:rStyle w:val="superscript"/>
        </w:rPr>
        <w:t>2</w:t>
      </w:r>
    </w:p>
    <w:p w14:paraId="5B7A1D66" w14:textId="77777777" w:rsidR="002F4C9E" w:rsidRDefault="002F4C9E">
      <w:pPr>
        <w:ind w:left="360"/>
      </w:pPr>
    </w:p>
    <w:p w14:paraId="76C6C42B" w14:textId="77777777" w:rsidR="002F4C9E" w:rsidRDefault="002F4C9E">
      <w:pPr>
        <w:ind w:left="360"/>
      </w:pPr>
      <w:r>
        <w:tab/>
        <w:t>both diagonal elements  = -2i S</w:t>
      </w:r>
      <w:r>
        <w:rPr>
          <w:rStyle w:val="subscript"/>
        </w:rPr>
        <w:sym w:font="Symbol" w:char="F071"/>
      </w:r>
      <w:r>
        <w:rPr>
          <w:rStyle w:val="subscript"/>
        </w:rPr>
        <w:t>/2</w:t>
      </w:r>
      <w:r>
        <w:t>C</w:t>
      </w:r>
      <w:r>
        <w:rPr>
          <w:rStyle w:val="subscript"/>
        </w:rPr>
        <w:sym w:font="Symbol" w:char="F071"/>
      </w:r>
      <w:r>
        <w:rPr>
          <w:rStyle w:val="subscript"/>
        </w:rPr>
        <w:t>/2</w:t>
      </w:r>
      <w:r>
        <w:t>S</w:t>
      </w:r>
      <w:r>
        <w:rPr>
          <w:rStyle w:val="subscript"/>
        </w:rPr>
        <w:sym w:font="Symbol" w:char="F062"/>
      </w:r>
      <w:r>
        <w:rPr>
          <w:rStyle w:val="subscript"/>
        </w:rPr>
        <w:t>/2</w:t>
      </w:r>
      <w:r>
        <w:t xml:space="preserve">  = -</w:t>
      </w:r>
      <w:proofErr w:type="spellStart"/>
      <w:r>
        <w:t>i</w:t>
      </w:r>
      <w:proofErr w:type="spellEnd"/>
      <w:r>
        <w:t xml:space="preserve"> S</w:t>
      </w:r>
      <w:r>
        <w:rPr>
          <w:rStyle w:val="subscript"/>
        </w:rPr>
        <w:sym w:font="Symbol" w:char="F071"/>
      </w:r>
      <w:r>
        <w:t>S</w:t>
      </w:r>
      <w:r>
        <w:rPr>
          <w:rStyle w:val="subscript"/>
        </w:rPr>
        <w:sym w:font="Symbol" w:char="F062"/>
      </w:r>
      <w:r>
        <w:rPr>
          <w:rStyle w:val="subscript"/>
        </w:rPr>
        <w:t>/2</w:t>
      </w:r>
    </w:p>
    <w:p w14:paraId="426097F6" w14:textId="77777777" w:rsidR="002F4C9E" w:rsidRDefault="002F4C9E">
      <w:pPr>
        <w:ind w:left="360"/>
      </w:pPr>
    </w:p>
    <w:p w14:paraId="0EB29967" w14:textId="77777777" w:rsidR="002F4C9E" w:rsidRDefault="002F4C9E">
      <w:pPr>
        <w:ind w:left="360"/>
      </w:pPr>
      <w:r>
        <w:t>If I put this between a + and - stat</w:t>
      </w:r>
      <w:r>
        <w:t xml:space="preserve">e, I pick off just this diagonal element. So that suggests that </w:t>
      </w:r>
    </w:p>
    <w:p w14:paraId="74B3C082" w14:textId="77777777" w:rsidR="002F4C9E" w:rsidRDefault="002F4C9E">
      <w:pPr>
        <w:ind w:left="360"/>
        <w:rPr>
          <w:rStyle w:val="subscript"/>
        </w:rPr>
      </w:pPr>
    </w:p>
    <w:p w14:paraId="2EED2EFE" w14:textId="77777777" w:rsidR="002F4C9E" w:rsidRDefault="002F4C9E">
      <w:pPr>
        <w:ind w:left="360"/>
      </w:pPr>
      <w:r>
        <w:rPr>
          <w:rStyle w:val="subscript"/>
        </w:rPr>
        <w:tab/>
      </w:r>
      <w:r>
        <w:t>|&lt;</w:t>
      </w:r>
      <w:r>
        <w:sym w:font="Symbol" w:char="F062"/>
      </w:r>
      <w:r>
        <w:t xml:space="preserve">|  </w:t>
      </w:r>
      <w:proofErr w:type="spellStart"/>
      <w:r>
        <w:t>R</w:t>
      </w:r>
      <w:r>
        <w:rPr>
          <w:rStyle w:val="subscript"/>
        </w:rPr>
        <w:t>y</w:t>
      </w:r>
      <w:proofErr w:type="spellEnd"/>
      <w:r>
        <w:rPr>
          <w:rStyle w:val="subscript"/>
        </w:rPr>
        <w:t xml:space="preserve"> </w:t>
      </w:r>
      <w:r>
        <w:t>(</w:t>
      </w:r>
      <w:r>
        <w:sym w:font="Symbol" w:char="F071"/>
      </w:r>
      <w:r>
        <w:t xml:space="preserve">) </w:t>
      </w:r>
      <w:proofErr w:type="spellStart"/>
      <w:r>
        <w:t>R</w:t>
      </w:r>
      <w:r>
        <w:rPr>
          <w:rStyle w:val="subscript"/>
        </w:rPr>
        <w:t>z</w:t>
      </w:r>
      <w:proofErr w:type="spellEnd"/>
      <w:r>
        <w:t>(</w:t>
      </w:r>
      <w:r>
        <w:sym w:font="Symbol" w:char="F077"/>
      </w:r>
      <w:proofErr w:type="spellStart"/>
      <w:r>
        <w:rPr>
          <w:rStyle w:val="subscript"/>
        </w:rPr>
        <w:t>eff</w:t>
      </w:r>
      <w:proofErr w:type="spellEnd"/>
      <w:r>
        <w:sym w:font="Symbol" w:char="F074"/>
      </w:r>
      <w:r>
        <w:rPr>
          <w:rStyle w:val="subscript"/>
        </w:rPr>
        <w:t>p</w:t>
      </w:r>
      <w:r>
        <w:t>)</w:t>
      </w:r>
      <w:proofErr w:type="spellStart"/>
      <w:r>
        <w:t>R</w:t>
      </w:r>
      <w:r>
        <w:rPr>
          <w:rStyle w:val="subscript"/>
        </w:rPr>
        <w:t>y</w:t>
      </w:r>
      <w:proofErr w:type="spellEnd"/>
      <w:r>
        <w:rPr>
          <w:rStyle w:val="subscript"/>
        </w:rPr>
        <w:t xml:space="preserve"> </w:t>
      </w:r>
      <w:r>
        <w:t>(-</w:t>
      </w:r>
      <w:r>
        <w:sym w:font="Symbol" w:char="F071"/>
      </w:r>
      <w:r>
        <w:t xml:space="preserve">) | </w:t>
      </w:r>
      <w:r>
        <w:sym w:font="Symbol" w:char="F061"/>
      </w:r>
      <w:r>
        <w:t>&gt;|</w:t>
      </w:r>
      <w:r>
        <w:rPr>
          <w:rStyle w:val="superscript"/>
        </w:rPr>
        <w:t>2</w:t>
      </w:r>
      <w:r>
        <w:t xml:space="preserve">   =  S</w:t>
      </w:r>
      <w:r>
        <w:rPr>
          <w:rStyle w:val="subscript"/>
        </w:rPr>
        <w:sym w:font="Symbol" w:char="F071"/>
      </w:r>
      <w:r>
        <w:rPr>
          <w:rStyle w:val="superscript"/>
        </w:rPr>
        <w:t>2</w:t>
      </w:r>
      <w:r>
        <w:t>S</w:t>
      </w:r>
      <w:r>
        <w:rPr>
          <w:rStyle w:val="subscript"/>
        </w:rPr>
        <w:sym w:font="Symbol" w:char="F062"/>
      </w:r>
      <w:r>
        <w:rPr>
          <w:rStyle w:val="subscript"/>
        </w:rPr>
        <w:t>/2</w:t>
      </w:r>
      <w:r>
        <w:rPr>
          <w:rStyle w:val="superscript"/>
        </w:rPr>
        <w:t>2</w:t>
      </w:r>
      <w:r>
        <w:t xml:space="preserve">  where </w:t>
      </w:r>
      <w:r>
        <w:sym w:font="Symbol" w:char="F062"/>
      </w:r>
      <w:r>
        <w:t xml:space="preserve"> = </w:t>
      </w:r>
      <w:r>
        <w:sym w:font="Symbol" w:char="F077"/>
      </w:r>
      <w:proofErr w:type="spellStart"/>
      <w:r>
        <w:rPr>
          <w:rStyle w:val="subscript"/>
        </w:rPr>
        <w:t>eff</w:t>
      </w:r>
      <w:proofErr w:type="spellEnd"/>
      <w:r>
        <w:sym w:font="Symbol" w:char="F074"/>
      </w:r>
      <w:r>
        <w:rPr>
          <w:rStyle w:val="subscript"/>
        </w:rPr>
        <w:t>p</w:t>
      </w:r>
      <w:r>
        <w:t xml:space="preserve">  and tan</w:t>
      </w:r>
      <w:r>
        <w:sym w:font="Symbol" w:char="F071"/>
      </w:r>
      <w:r>
        <w:t xml:space="preserve"> = </w:t>
      </w:r>
      <w:r>
        <w:sym w:font="Symbol" w:char="F077"/>
      </w:r>
      <w:r>
        <w:t>/</w:t>
      </w:r>
      <w:r>
        <w:sym w:font="Symbol" w:char="F057"/>
      </w:r>
      <w:r>
        <w:t xml:space="preserve"> . </w:t>
      </w:r>
    </w:p>
    <w:p w14:paraId="5C30922D" w14:textId="77777777" w:rsidR="002F4C9E" w:rsidRDefault="002F4C9E">
      <w:pPr>
        <w:ind w:left="360"/>
      </w:pPr>
    </w:p>
    <w:p w14:paraId="4E64A243" w14:textId="77777777" w:rsidR="002F4C9E" w:rsidRDefault="002F4C9E">
      <w:pPr>
        <w:ind w:left="360"/>
      </w:pPr>
      <w:r>
        <w:t xml:space="preserve">where </w:t>
      </w:r>
      <w:r>
        <w:sym w:font="Symbol" w:char="F077"/>
      </w:r>
      <w:r>
        <w:t xml:space="preserve"> is the nutation frequency. So if we plot the above probability against </w:t>
      </w:r>
      <w:r>
        <w:sym w:font="Symbol" w:char="F071"/>
      </w:r>
      <w:r>
        <w:t>, it is a simple sin</w:t>
      </w:r>
      <w:r>
        <w:rPr>
          <w:rStyle w:val="superscript"/>
        </w:rPr>
        <w:t>2</w:t>
      </w:r>
      <w:r>
        <w:t>(</w:t>
      </w:r>
      <w:r>
        <w:sym w:font="Symbol" w:char="F071"/>
      </w:r>
      <w:r>
        <w:t xml:space="preserve">) plot which peaks at </w:t>
      </w:r>
      <w:r>
        <w:sym w:font="Symbol" w:char="F071"/>
      </w:r>
      <w:r>
        <w:t xml:space="preserve"> = </w:t>
      </w:r>
      <w:r>
        <w:sym w:font="Symbol" w:char="F070"/>
      </w:r>
      <w:r>
        <w:t xml:space="preserve">/2 which puts our spin axis in the x-y plane.  If </w:t>
      </w:r>
      <w:r>
        <w:sym w:font="Symbol" w:char="F062"/>
      </w:r>
      <w:r>
        <w:t xml:space="preserve"> = </w:t>
      </w:r>
      <w:r>
        <w:sym w:font="Symbol" w:char="F070"/>
      </w:r>
      <w:r>
        <w:t xml:space="preserve"> for a full flip, then S</w:t>
      </w:r>
      <w:r>
        <w:rPr>
          <w:rStyle w:val="subscript"/>
        </w:rPr>
        <w:sym w:font="Symbol" w:char="F062"/>
      </w:r>
      <w:r>
        <w:rPr>
          <w:rStyle w:val="subscript"/>
        </w:rPr>
        <w:t>/2</w:t>
      </w:r>
      <w:r>
        <w:rPr>
          <w:rStyle w:val="superscript"/>
        </w:rPr>
        <w:t>2</w:t>
      </w:r>
      <w:r>
        <w:t xml:space="preserve">= 1 as well. So we need to convert this to </w:t>
      </w:r>
      <w:r>
        <w:sym w:font="Symbol" w:char="F057"/>
      </w:r>
      <w:r>
        <w:t xml:space="preserve"> using 1/S</w:t>
      </w:r>
      <w:r>
        <w:rPr>
          <w:rStyle w:val="superscript"/>
        </w:rPr>
        <w:t xml:space="preserve">2  </w:t>
      </w:r>
      <w:r>
        <w:t>= 1 + 1/tan</w:t>
      </w:r>
      <w:r>
        <w:rPr>
          <w:rStyle w:val="superscript"/>
        </w:rPr>
        <w:t>2</w:t>
      </w:r>
      <w:r>
        <w:t xml:space="preserve">  so S</w:t>
      </w:r>
      <w:r>
        <w:rPr>
          <w:rStyle w:val="subscript"/>
        </w:rPr>
        <w:sym w:font="Symbol" w:char="F071"/>
      </w:r>
      <w:r>
        <w:rPr>
          <w:rStyle w:val="superscript"/>
        </w:rPr>
        <w:t>2</w:t>
      </w:r>
      <w:r>
        <w:t xml:space="preserve"> = tan</w:t>
      </w:r>
      <w:r>
        <w:rPr>
          <w:rStyle w:val="superscript"/>
        </w:rPr>
        <w:t>2</w:t>
      </w:r>
      <w:r>
        <w:t xml:space="preserve"> / (tan</w:t>
      </w:r>
      <w:r>
        <w:rPr>
          <w:rStyle w:val="superscript"/>
        </w:rPr>
        <w:t>2</w:t>
      </w:r>
      <w:r>
        <w:t xml:space="preserve">+ 1) = ( </w:t>
      </w:r>
      <w:r>
        <w:sym w:font="Symbol" w:char="F077"/>
      </w:r>
      <w:r>
        <w:t>/</w:t>
      </w:r>
      <w:r>
        <w:sym w:font="Symbol" w:char="F057"/>
      </w:r>
      <w:r>
        <w:t>)</w:t>
      </w:r>
      <w:r>
        <w:rPr>
          <w:rStyle w:val="superscript"/>
        </w:rPr>
        <w:t>2</w:t>
      </w:r>
      <w:r>
        <w:t xml:space="preserve"> / ( </w:t>
      </w:r>
      <w:r>
        <w:sym w:font="Symbol" w:char="F077"/>
      </w:r>
      <w:r>
        <w:t>/</w:t>
      </w:r>
      <w:r>
        <w:sym w:font="Symbol" w:char="F057"/>
      </w:r>
      <w:r>
        <w:t>)</w:t>
      </w:r>
      <w:r>
        <w:rPr>
          <w:rStyle w:val="superscript"/>
        </w:rPr>
        <w:t xml:space="preserve">2  </w:t>
      </w:r>
      <w:r>
        <w:t>+ 1)  = 1 / [ 1 + (</w:t>
      </w:r>
      <w:r>
        <w:sym w:font="Symbol" w:char="F057"/>
      </w:r>
      <w:r>
        <w:t>/</w:t>
      </w:r>
      <w:r>
        <w:sym w:font="Symbol" w:char="F077"/>
      </w:r>
      <w:r>
        <w:t>)</w:t>
      </w:r>
      <w:r>
        <w:rPr>
          <w:rStyle w:val="superscript"/>
        </w:rPr>
        <w:t>2</w:t>
      </w:r>
      <w:r>
        <w:t xml:space="preserve"> ] so my claim is that the above probability is </w:t>
      </w:r>
    </w:p>
    <w:p w14:paraId="05B1BCFC" w14:textId="77777777" w:rsidR="002F4C9E" w:rsidRDefault="002F4C9E">
      <w:pPr>
        <w:ind w:left="360"/>
      </w:pPr>
    </w:p>
    <w:p w14:paraId="0EABBE75" w14:textId="77777777" w:rsidR="002F4C9E" w:rsidRDefault="002F4C9E">
      <w:pPr>
        <w:ind w:left="360"/>
      </w:pPr>
      <w:r>
        <w:tab/>
        <w:t>|&lt;</w:t>
      </w:r>
      <w:r>
        <w:sym w:font="Symbol" w:char="F062"/>
      </w:r>
      <w:r>
        <w:t xml:space="preserve">|  </w:t>
      </w:r>
      <w:proofErr w:type="spellStart"/>
      <w:r>
        <w:t>R</w:t>
      </w:r>
      <w:r>
        <w:rPr>
          <w:rStyle w:val="subscript"/>
        </w:rPr>
        <w:t>y</w:t>
      </w:r>
      <w:proofErr w:type="spellEnd"/>
      <w:r>
        <w:rPr>
          <w:rStyle w:val="subscript"/>
        </w:rPr>
        <w:t xml:space="preserve"> </w:t>
      </w:r>
      <w:r>
        <w:t>(</w:t>
      </w:r>
      <w:r>
        <w:sym w:font="Symbol" w:char="F071"/>
      </w:r>
      <w:r>
        <w:t xml:space="preserve">) </w:t>
      </w:r>
      <w:proofErr w:type="spellStart"/>
      <w:r>
        <w:t>R</w:t>
      </w:r>
      <w:r>
        <w:rPr>
          <w:rStyle w:val="subscript"/>
        </w:rPr>
        <w:t>z</w:t>
      </w:r>
      <w:proofErr w:type="spellEnd"/>
      <w:r>
        <w:t>(</w:t>
      </w:r>
      <w:r>
        <w:sym w:font="Symbol" w:char="F077"/>
      </w:r>
      <w:proofErr w:type="spellStart"/>
      <w:r>
        <w:rPr>
          <w:rStyle w:val="subscript"/>
        </w:rPr>
        <w:t>eff</w:t>
      </w:r>
      <w:proofErr w:type="spellEnd"/>
      <w:r>
        <w:sym w:font="Symbol" w:char="F074"/>
      </w:r>
      <w:r>
        <w:rPr>
          <w:rStyle w:val="subscript"/>
        </w:rPr>
        <w:t>p</w:t>
      </w:r>
      <w:r>
        <w:t>)</w:t>
      </w:r>
      <w:proofErr w:type="spellStart"/>
      <w:r>
        <w:t>R</w:t>
      </w:r>
      <w:r>
        <w:rPr>
          <w:rStyle w:val="subscript"/>
        </w:rPr>
        <w:t>y</w:t>
      </w:r>
      <w:proofErr w:type="spellEnd"/>
      <w:r>
        <w:rPr>
          <w:rStyle w:val="subscript"/>
        </w:rPr>
        <w:t xml:space="preserve"> </w:t>
      </w:r>
      <w:r>
        <w:t>(-</w:t>
      </w:r>
      <w:r>
        <w:sym w:font="Symbol" w:char="F071"/>
      </w:r>
      <w:r>
        <w:t xml:space="preserve">) | </w:t>
      </w:r>
      <w:r>
        <w:sym w:font="Symbol" w:char="F061"/>
      </w:r>
      <w:r>
        <w:t>&gt;|</w:t>
      </w:r>
      <w:r>
        <w:rPr>
          <w:rStyle w:val="superscript"/>
        </w:rPr>
        <w:t>2</w:t>
      </w:r>
      <w:r>
        <w:t xml:space="preserve">   = 1 / [ 1 + (</w:t>
      </w:r>
      <w:r>
        <w:sym w:font="Symbol" w:char="F057"/>
      </w:r>
      <w:r>
        <w:t>/</w:t>
      </w:r>
      <w:r>
        <w:sym w:font="Symbol" w:char="F077"/>
      </w:r>
      <w:r>
        <w:t>)</w:t>
      </w:r>
      <w:r>
        <w:rPr>
          <w:rStyle w:val="superscript"/>
        </w:rPr>
        <w:t>2</w:t>
      </w:r>
      <w:r>
        <w:t xml:space="preserve"> ] S</w:t>
      </w:r>
      <w:r>
        <w:rPr>
          <w:rStyle w:val="subscript"/>
        </w:rPr>
        <w:sym w:font="Symbol" w:char="F062"/>
      </w:r>
      <w:r>
        <w:rPr>
          <w:rStyle w:val="subscript"/>
        </w:rPr>
        <w:t>/2</w:t>
      </w:r>
      <w:r>
        <w:rPr>
          <w:rStyle w:val="superscript"/>
        </w:rPr>
        <w:t>2</w:t>
      </w:r>
    </w:p>
    <w:p w14:paraId="6DB636BD" w14:textId="77777777" w:rsidR="002F4C9E" w:rsidRDefault="002F4C9E">
      <w:pPr>
        <w:ind w:left="360"/>
      </w:pPr>
    </w:p>
    <w:p w14:paraId="025EDF42" w14:textId="77777777" w:rsidR="002F4C9E" w:rsidRDefault="002F4C9E">
      <w:pPr>
        <w:ind w:left="360"/>
      </w:pPr>
      <w:r>
        <w:t>But this other sine is sin</w:t>
      </w:r>
      <w:r>
        <w:softHyphen/>
      </w:r>
      <w:r>
        <w:rPr>
          <w:rStyle w:val="superscript"/>
        </w:rPr>
        <w:t>2</w:t>
      </w:r>
      <w:r>
        <w:t xml:space="preserve">  (</w:t>
      </w:r>
      <w:r>
        <w:sym w:font="Symbol" w:char="F077"/>
      </w:r>
      <w:proofErr w:type="spellStart"/>
      <w:r>
        <w:rPr>
          <w:rStyle w:val="subscript"/>
        </w:rPr>
        <w:t>eff</w:t>
      </w:r>
      <w:proofErr w:type="spellEnd"/>
      <w:r>
        <w:sym w:font="Symbol" w:char="F074"/>
      </w:r>
      <w:r>
        <w:rPr>
          <w:rStyle w:val="subscript"/>
        </w:rPr>
        <w:t>p</w:t>
      </w:r>
      <w:r>
        <w:t>/2)  = sin</w:t>
      </w:r>
      <w:r>
        <w:rPr>
          <w:rStyle w:val="superscript"/>
        </w:rPr>
        <w:t>2</w:t>
      </w:r>
      <w:r>
        <w:t xml:space="preserve"> ( </w:t>
      </w:r>
      <w:r>
        <w:fldChar w:fldCharType="begin"/>
      </w:r>
      <w:r>
        <w:instrText xml:space="preserve"> EQ \r(</w:instrText>
      </w:r>
      <w:r>
        <w:sym w:font="Symbol" w:char="F077"/>
      </w:r>
      <w:r>
        <w:rPr>
          <w:vertAlign w:val="superscript"/>
        </w:rPr>
        <w:instrText>2</w:instrText>
      </w:r>
      <w:r>
        <w:instrText xml:space="preserve"> + </w:instrText>
      </w:r>
      <w:r>
        <w:sym w:font="Symbol" w:char="F057"/>
      </w:r>
      <w:r>
        <w:rPr>
          <w:vertAlign w:val="superscript"/>
        </w:rPr>
        <w:instrText>2</w:instrText>
      </w:r>
      <w:r>
        <w:instrText xml:space="preserve">) </w:instrText>
      </w:r>
      <w:r>
        <w:fldChar w:fldCharType="end"/>
      </w:r>
      <w:r>
        <w:sym w:font="Symbol" w:char="F074"/>
      </w:r>
      <w:r>
        <w:rPr>
          <w:rStyle w:val="subscript"/>
        </w:rPr>
        <w:t>p</w:t>
      </w:r>
      <w:r>
        <w:t xml:space="preserve">/2  ) so it also has </w:t>
      </w:r>
      <w:r>
        <w:sym w:font="Symbol" w:char="F057"/>
      </w:r>
      <w:r>
        <w:t xml:space="preserve"> dependence. The pulse length is set such that this peaks at 1 for </w:t>
      </w:r>
      <w:r>
        <w:sym w:font="Symbol" w:char="F057"/>
      </w:r>
      <w:r>
        <w:t xml:space="preserve">  = 0 (our </w:t>
      </w:r>
      <w:r>
        <w:sym w:font="Symbol" w:char="F070"/>
      </w:r>
      <w:r>
        <w:t xml:space="preserve"> pulse), but then this thing oscillates as </w:t>
      </w:r>
      <w:r>
        <w:sym w:font="Symbol" w:char="F057"/>
      </w:r>
      <w:r>
        <w:t xml:space="preserve"> grows either way, symmetrically, and sin</w:t>
      </w:r>
      <w:r>
        <w:rPr>
          <w:rStyle w:val="superscript"/>
        </w:rPr>
        <w:t>2</w:t>
      </w:r>
      <w:r>
        <w:t xml:space="preserve"> is always positive. So this I think is the plot of the lower graph!  </w:t>
      </w:r>
    </w:p>
    <w:p w14:paraId="0CA79E5A" w14:textId="77777777" w:rsidR="002F4C9E" w:rsidRDefault="002F4C9E">
      <w:pPr>
        <w:ind w:left="360"/>
      </w:pPr>
    </w:p>
    <w:p w14:paraId="15729F18" w14:textId="77777777" w:rsidR="002F4C9E" w:rsidRDefault="002F4C9E">
      <w:pPr>
        <w:ind w:left="360"/>
      </w:pPr>
      <w:r>
        <w:tab/>
      </w:r>
      <w:r>
        <w:tab/>
        <w:t>|&lt;</w:t>
      </w:r>
      <w:r>
        <w:sym w:font="Symbol" w:char="F062"/>
      </w:r>
      <w:r>
        <w:t xml:space="preserve">|  </w:t>
      </w:r>
      <w:proofErr w:type="spellStart"/>
      <w:r>
        <w:t>R</w:t>
      </w:r>
      <w:r>
        <w:rPr>
          <w:rStyle w:val="subscript"/>
        </w:rPr>
        <w:t>y</w:t>
      </w:r>
      <w:proofErr w:type="spellEnd"/>
      <w:r>
        <w:rPr>
          <w:rStyle w:val="subscript"/>
        </w:rPr>
        <w:t xml:space="preserve"> </w:t>
      </w:r>
      <w:r>
        <w:t>(</w:t>
      </w:r>
      <w:r>
        <w:sym w:font="Symbol" w:char="F071"/>
      </w:r>
      <w:r>
        <w:t xml:space="preserve">) </w:t>
      </w:r>
      <w:proofErr w:type="spellStart"/>
      <w:r>
        <w:t>R</w:t>
      </w:r>
      <w:r>
        <w:rPr>
          <w:rStyle w:val="subscript"/>
        </w:rPr>
        <w:t>z</w:t>
      </w:r>
      <w:proofErr w:type="spellEnd"/>
      <w:r>
        <w:t>(</w:t>
      </w:r>
      <w:r>
        <w:sym w:font="Symbol" w:char="F077"/>
      </w:r>
      <w:proofErr w:type="spellStart"/>
      <w:r>
        <w:rPr>
          <w:rStyle w:val="subscript"/>
        </w:rPr>
        <w:t>eff</w:t>
      </w:r>
      <w:proofErr w:type="spellEnd"/>
      <w:r>
        <w:sym w:font="Symbol" w:char="F074"/>
      </w:r>
      <w:r>
        <w:rPr>
          <w:rStyle w:val="subscript"/>
        </w:rPr>
        <w:t>p</w:t>
      </w:r>
      <w:r>
        <w:t>)</w:t>
      </w:r>
      <w:proofErr w:type="spellStart"/>
      <w:r>
        <w:t>R</w:t>
      </w:r>
      <w:r>
        <w:rPr>
          <w:rStyle w:val="subscript"/>
        </w:rPr>
        <w:t>y</w:t>
      </w:r>
      <w:proofErr w:type="spellEnd"/>
      <w:r>
        <w:rPr>
          <w:rStyle w:val="subscript"/>
        </w:rPr>
        <w:t xml:space="preserve"> </w:t>
      </w:r>
      <w:r>
        <w:t>(-</w:t>
      </w:r>
      <w:r>
        <w:sym w:font="Symbol" w:char="F071"/>
      </w:r>
      <w:r>
        <w:t xml:space="preserve">) | </w:t>
      </w:r>
      <w:r>
        <w:sym w:font="Symbol" w:char="F061"/>
      </w:r>
      <w:r>
        <w:t>&gt;|</w:t>
      </w:r>
      <w:r>
        <w:rPr>
          <w:rStyle w:val="superscript"/>
        </w:rPr>
        <w:t>2</w:t>
      </w:r>
      <w:r>
        <w:t xml:space="preserve"> =  sin</w:t>
      </w:r>
      <w:r>
        <w:rPr>
          <w:rStyle w:val="superscript"/>
        </w:rPr>
        <w:t>2</w:t>
      </w:r>
      <w:r>
        <w:t xml:space="preserve"> ( </w:t>
      </w:r>
      <w:r>
        <w:fldChar w:fldCharType="begin"/>
      </w:r>
      <w:r>
        <w:instrText xml:space="preserve"> EQ \r(</w:instrText>
      </w:r>
      <w:r>
        <w:sym w:font="Symbol" w:char="F077"/>
      </w:r>
      <w:r>
        <w:rPr>
          <w:vertAlign w:val="superscript"/>
        </w:rPr>
        <w:instrText>2</w:instrText>
      </w:r>
      <w:r>
        <w:instrText xml:space="preserve"> +</w:instrText>
      </w:r>
      <w:r>
        <w:instrText xml:space="preserve"> </w:instrText>
      </w:r>
      <w:r>
        <w:sym w:font="Symbol" w:char="F057"/>
      </w:r>
      <w:r>
        <w:rPr>
          <w:vertAlign w:val="superscript"/>
        </w:rPr>
        <w:instrText>2</w:instrText>
      </w:r>
      <w:r>
        <w:instrText xml:space="preserve">) </w:instrText>
      </w:r>
      <w:r>
        <w:fldChar w:fldCharType="end"/>
      </w:r>
      <w:r>
        <w:sym w:font="Symbol" w:char="F074"/>
      </w:r>
      <w:r>
        <w:rPr>
          <w:rStyle w:val="subscript"/>
        </w:rPr>
        <w:t>p</w:t>
      </w:r>
      <w:r>
        <w:t>/2  ) /  [ 1 + (</w:t>
      </w:r>
      <w:r>
        <w:sym w:font="Symbol" w:char="F057"/>
      </w:r>
      <w:r>
        <w:t>/</w:t>
      </w:r>
      <w:r>
        <w:sym w:font="Symbol" w:char="F077"/>
      </w:r>
      <w:r>
        <w:t>)</w:t>
      </w:r>
      <w:r>
        <w:rPr>
          <w:rStyle w:val="superscript"/>
        </w:rPr>
        <w:t>2</w:t>
      </w:r>
      <w:r>
        <w:t xml:space="preserve"> ]</w:t>
      </w:r>
    </w:p>
    <w:p w14:paraId="694E0F42" w14:textId="77777777" w:rsidR="002F4C9E" w:rsidRDefault="002F4C9E">
      <w:pPr>
        <w:ind w:left="360"/>
      </w:pPr>
    </w:p>
    <w:p w14:paraId="72AC46BB" w14:textId="77777777" w:rsidR="002F4C9E" w:rsidRDefault="002F4C9E">
      <w:pPr>
        <w:ind w:left="360"/>
      </w:pPr>
      <w:r>
        <w:t>The envelope drops as 1/</w:t>
      </w:r>
      <w:r>
        <w:sym w:font="Symbol" w:char="F057"/>
      </w:r>
      <w:r>
        <w:rPr>
          <w:rStyle w:val="superscript"/>
        </w:rPr>
        <w:t>2</w:t>
      </w:r>
      <w:r>
        <w:t xml:space="preserve"> for large </w:t>
      </w:r>
      <w:r>
        <w:sym w:font="Symbol" w:char="F057"/>
      </w:r>
      <w:r>
        <w:t xml:space="preserve">.  Now, the envelope drops to half height at </w:t>
      </w:r>
      <w:r>
        <w:sym w:font="Symbol" w:char="F057"/>
      </w:r>
      <w:r>
        <w:t xml:space="preserve"> = </w:t>
      </w:r>
      <w:r>
        <w:sym w:font="Symbol" w:char="F077"/>
      </w:r>
      <w:r>
        <w:t xml:space="preserve"> = </w:t>
      </w:r>
      <w:r>
        <w:sym w:font="Symbol" w:char="F077"/>
      </w:r>
      <w:r>
        <w:rPr>
          <w:rStyle w:val="subscript"/>
        </w:rPr>
        <w:t>nut</w:t>
      </w:r>
      <w:r>
        <w:t xml:space="preserve"> so that is why he says "the bandwidth of the pulse is proportional to </w:t>
      </w:r>
      <w:r>
        <w:sym w:font="Symbol" w:char="F077"/>
      </w:r>
      <w:r>
        <w:rPr>
          <w:rStyle w:val="subscript"/>
        </w:rPr>
        <w:t>nut</w:t>
      </w:r>
      <w:r>
        <w:t xml:space="preserve">  [ I would say </w:t>
      </w:r>
      <w:r>
        <w:sym w:font="Symbol" w:char="F077"/>
      </w:r>
      <w:r>
        <w:rPr>
          <w:rStyle w:val="subscript"/>
        </w:rPr>
        <w:t>nut</w:t>
      </w:r>
      <w:r>
        <w:t xml:space="preserve"> was the half width at half height ].  So, if you want a broad pulse in the lower picture on page 268, perhaps to cover a large range of chemical shifts, then you need to make </w:t>
      </w:r>
      <w:r>
        <w:sym w:font="Symbol" w:char="F077"/>
      </w:r>
      <w:r>
        <w:rPr>
          <w:rStyle w:val="subscript"/>
        </w:rPr>
        <w:t>nut</w:t>
      </w:r>
      <w:r>
        <w:t xml:space="preserve"> be large, which means make B</w:t>
      </w:r>
      <w:r>
        <w:rPr>
          <w:rStyle w:val="subscript"/>
        </w:rPr>
        <w:t>RF</w:t>
      </w:r>
      <w:r>
        <w:t xml:space="preserve"> be large! When you do this, generally you don't reach "other isotope spins", </w:t>
      </w:r>
      <w:r>
        <w:t xml:space="preserve">so you need a separate system for each isotope you want to look at.  Max practical </w:t>
      </w:r>
      <w:r>
        <w:sym w:font="Symbol" w:char="F077"/>
      </w:r>
      <w:r>
        <w:rPr>
          <w:rStyle w:val="subscript"/>
        </w:rPr>
        <w:t>nut</w:t>
      </w:r>
      <w:r>
        <w:t xml:space="preserve">  is 200 KHz he says.</w:t>
      </w:r>
    </w:p>
    <w:p w14:paraId="56225DBB" w14:textId="77777777" w:rsidR="002F4C9E" w:rsidRDefault="002F4C9E">
      <w:pPr>
        <w:ind w:left="360"/>
      </w:pPr>
      <w:r>
        <w:tab/>
      </w:r>
    </w:p>
    <w:p w14:paraId="7F72BB0D" w14:textId="77777777" w:rsidR="002F4C9E" w:rsidRDefault="002F4C9E">
      <w:pPr>
        <w:ind w:left="360"/>
      </w:pPr>
      <w:r>
        <w:rPr>
          <w:b/>
          <w:bCs/>
        </w:rPr>
        <w:t>Comment</w:t>
      </w:r>
      <w:r>
        <w:t xml:space="preserve">:  Now I have to put some pieces together. The curve shown bottom of page 268 shows the ability of a single RF </w:t>
      </w:r>
      <w:r>
        <w:sym w:font="Symbol" w:char="F070"/>
      </w:r>
      <w:r>
        <w:t>-pulse to flip all the spins backwards against the static B field. If you do such a flip, the spins are going to spontaneously flip back to static B alignment, modulo thermal,  and radiate, making the FID pulse we haven't studied yet, and which we are going to Fourier analyze. So y</w:t>
      </w:r>
      <w:r>
        <w:t xml:space="preserve">ou have to make sure you have enough bandwidth to pick up all your chemical shifts of interest, or there will be no power in the radiated field and doing a Fourier cannot create something from nothing!  </w:t>
      </w:r>
    </w:p>
    <w:p w14:paraId="6F7EE60B" w14:textId="77777777" w:rsidR="002F4C9E" w:rsidRDefault="002F4C9E">
      <w:pPr>
        <w:ind w:left="360"/>
      </w:pPr>
      <w:r>
        <w:tab/>
      </w:r>
    </w:p>
    <w:p w14:paraId="724C2BCE" w14:textId="77777777" w:rsidR="002F4C9E" w:rsidRDefault="002F4C9E">
      <w:pPr>
        <w:ind w:left="360"/>
      </w:pPr>
      <w:r>
        <w:t xml:space="preserve">Author goes on to say on page 269 that we have assumed a perfect square pulse. If we shape this thing, we know that is also going to add to its bandwidth. You could vary both the amplitude and the frequency ( chirp) if you wanted, but Levitt does not go into these details. </w:t>
      </w:r>
    </w:p>
    <w:p w14:paraId="6F3968C2" w14:textId="77777777" w:rsidR="002F4C9E" w:rsidRDefault="002F4C9E"/>
    <w:p w14:paraId="0874BC1D" w14:textId="77777777" w:rsidR="002F4C9E" w:rsidRDefault="002F4C9E"/>
    <w:p w14:paraId="01614BBA" w14:textId="77777777" w:rsidR="002F4C9E" w:rsidRDefault="002F4C9E"/>
    <w:sectPr w:rsidR="002F4C9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72AA3" w14:textId="77777777" w:rsidR="002F4C9E" w:rsidRDefault="002F4C9E">
      <w:pPr>
        <w:spacing w:line="240" w:lineRule="auto"/>
      </w:pPr>
      <w:r>
        <w:separator/>
      </w:r>
    </w:p>
  </w:endnote>
  <w:endnote w:type="continuationSeparator" w:id="0">
    <w:p w14:paraId="301E6EA7" w14:textId="77777777" w:rsidR="002F4C9E" w:rsidRDefault="002F4C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74CE" w14:textId="77777777" w:rsidR="002F4C9E" w:rsidRDefault="002F4C9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F7E0B" w14:textId="77777777" w:rsidR="002F4C9E" w:rsidRDefault="002F4C9E">
      <w:pPr>
        <w:spacing w:line="240" w:lineRule="auto"/>
      </w:pPr>
      <w:r>
        <w:separator/>
      </w:r>
    </w:p>
  </w:footnote>
  <w:footnote w:type="continuationSeparator" w:id="0">
    <w:p w14:paraId="7BBBEF11" w14:textId="77777777" w:rsidR="002F4C9E" w:rsidRDefault="002F4C9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49BB"/>
    <w:rsid w:val="002F4C9E"/>
    <w:rsid w:val="004F0F2B"/>
    <w:rsid w:val="00D649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19D840"/>
  <w15:chartTrackingRefBased/>
  <w15:docId w15:val="{5290FD68-A50F-42A3-9DFC-494BCB814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3787</Words>
  <Characters>15641</Characters>
  <Application>Microsoft Office Word</Application>
  <DocSecurity>4</DocSecurity>
  <Lines>284</Lines>
  <Paragraphs>91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2026-09-06T22:50:00Z</dcterms:created>
  <dcterms:modified xsi:type="dcterms:W3CDTF">2026-09-06T22:50:00Z</dcterms:modified>
</cp:coreProperties>
</file>