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DC04C" w14:textId="77777777" w:rsidR="000F5EC8" w:rsidRDefault="000F5EC8">
      <w:r>
        <w:t>******************************** Part 5:  Coupled Spins 1/2  **************************</w:t>
      </w:r>
    </w:p>
    <w:p w14:paraId="28770C83" w14:textId="77777777" w:rsidR="000F5EC8" w:rsidRDefault="000F5EC8"/>
    <w:p w14:paraId="7A27CAD6" w14:textId="77777777" w:rsidR="000F5EC8" w:rsidRDefault="000F5EC8">
      <w:r>
        <w:rPr>
          <w:b/>
          <w:bCs/>
        </w:rPr>
        <w:t>-------------  Chapter 12:  Homonuclear AX systems  (339-383</w:t>
      </w:r>
      <w:r>
        <w:t xml:space="preserve">) </w:t>
      </w:r>
      <w:r>
        <w:rPr>
          <w:b/>
          <w:bCs/>
        </w:rPr>
        <w:t>------- 44 p -----------  ###</w:t>
      </w:r>
    </w:p>
    <w:p w14:paraId="639D7E5C" w14:textId="77777777" w:rsidR="000F5EC8" w:rsidRDefault="000F5EC8"/>
    <w:p w14:paraId="2C056AC3" w14:textId="77777777" w:rsidR="000F5EC8" w:rsidRDefault="000F5EC8">
      <w:r>
        <w:t>(339) Our scenario here is as follows:  we consider molecules with two spins of the same type (homonuclear, not heteronuclear), but these two spins have very different chemical shifts, so we are allowed to use the "weak coupling" approximation, see notes p233 above. Since the spins are widely separated in shift, we refer to them</w:t>
      </w:r>
      <w:r>
        <w:t xml:space="preserve"> as A and X, so we have an AX system. An example is shown p 339 where it is the H spins that are of interest.  Malcolm states the </w:t>
      </w:r>
      <w:proofErr w:type="spellStart"/>
      <w:r>
        <w:t>chem</w:t>
      </w:r>
      <w:proofErr w:type="spellEnd"/>
      <w:r>
        <w:t xml:space="preserve"> shift between our two H spins as 3.28 </w:t>
      </w:r>
      <w:proofErr w:type="spellStart"/>
      <w:r>
        <w:t>ppm</w:t>
      </w:r>
      <w:proofErr w:type="spellEnd"/>
      <w:r>
        <w:t>, says that J</w:t>
      </w:r>
      <w:r>
        <w:rPr>
          <w:rStyle w:val="subscript"/>
        </w:rPr>
        <w:t>12</w:t>
      </w:r>
      <w:r>
        <w:t xml:space="preserve"> is 2.9 Hz. On page 233 </w:t>
      </w:r>
      <w:proofErr w:type="spellStart"/>
      <w:r>
        <w:t>Eq</w:t>
      </w:r>
      <w:proofErr w:type="spellEnd"/>
      <w:r>
        <w:t xml:space="preserve"> 8.8 is the condition of weakness. We know [page 196 that </w:t>
      </w:r>
      <w:r>
        <w:sym w:font="Symbol" w:char="F044"/>
      </w:r>
      <w:r>
        <w:sym w:font="Symbol" w:char="F077"/>
      </w:r>
      <w:r>
        <w:t xml:space="preserve">  = </w:t>
      </w:r>
      <w:r>
        <w:sym w:font="Symbol" w:char="F067"/>
      </w:r>
      <w:r>
        <w:t>B</w:t>
      </w:r>
      <w:r>
        <w:sym w:font="Symbol" w:char="F044"/>
      </w:r>
      <w:r>
        <w:sym w:font="Symbol" w:char="F064"/>
      </w:r>
      <w:r>
        <w:t xml:space="preserve"> so we would have to show that </w:t>
      </w:r>
      <w:r>
        <w:sym w:font="Symbol" w:char="F067"/>
      </w:r>
      <w:r>
        <w:t>B</w:t>
      </w:r>
      <w:r>
        <w:sym w:font="Symbol" w:char="F044"/>
      </w:r>
      <w:r>
        <w:sym w:font="Symbol" w:char="F064"/>
      </w:r>
      <w:r>
        <w:t xml:space="preserve"> &gt;&gt; </w:t>
      </w:r>
      <w:r>
        <w:sym w:font="Symbol" w:char="F070"/>
      </w:r>
      <w:r>
        <w:t>J</w:t>
      </w:r>
      <w:r>
        <w:rPr>
          <w:rStyle w:val="subscript"/>
        </w:rPr>
        <w:t>12</w:t>
      </w:r>
      <w:r>
        <w:t xml:space="preserve"> . We know that </w:t>
      </w:r>
      <w:r>
        <w:sym w:font="Symbol" w:char="F044"/>
      </w:r>
      <w:r>
        <w:sym w:font="Symbol" w:char="F064"/>
      </w:r>
      <w:r>
        <w:t xml:space="preserve"> = 3.28 x 10</w:t>
      </w:r>
      <w:r>
        <w:rPr>
          <w:rStyle w:val="superscript"/>
        </w:rPr>
        <w:t>-6</w:t>
      </w:r>
      <w:r>
        <w:t xml:space="preserve">  and J</w:t>
      </w:r>
      <w:r>
        <w:rPr>
          <w:rStyle w:val="subscript"/>
        </w:rPr>
        <w:t>12</w:t>
      </w:r>
      <w:r>
        <w:t xml:space="preserve"> = 2.9 Hz. From page 14 we know that </w:t>
      </w:r>
      <w:r>
        <w:sym w:font="Symbol" w:char="F067"/>
      </w:r>
      <w:r>
        <w:t xml:space="preserve"> = 267.522 * 10</w:t>
      </w:r>
      <w:r>
        <w:rPr>
          <w:rStyle w:val="superscript"/>
        </w:rPr>
        <w:t>6</w:t>
      </w:r>
      <w:r>
        <w:t xml:space="preserve"> </w:t>
      </w:r>
      <w:proofErr w:type="spellStart"/>
      <w:r>
        <w:t>rads</w:t>
      </w:r>
      <w:proofErr w:type="spellEnd"/>
      <w:r>
        <w:t xml:space="preserve">/sec-Tesla and maybe B = 5 Tesla. So we get: </w:t>
      </w:r>
    </w:p>
    <w:p w14:paraId="66DD7E6C" w14:textId="77777777" w:rsidR="000F5EC8" w:rsidRDefault="000F5EC8"/>
    <w:p w14:paraId="5A47EF4B" w14:textId="77777777" w:rsidR="000F5EC8" w:rsidRDefault="000F5EC8">
      <w:r>
        <w:tab/>
        <w:t xml:space="preserve"> </w:t>
      </w:r>
      <w:r>
        <w:sym w:font="Symbol" w:char="F067"/>
      </w:r>
      <w:r>
        <w:t>B</w:t>
      </w:r>
      <w:r>
        <w:sym w:font="Symbol" w:char="F044"/>
      </w:r>
      <w:r>
        <w:sym w:font="Symbol" w:char="F064"/>
      </w:r>
      <w:r>
        <w:t xml:space="preserve"> &gt;&gt; </w:t>
      </w:r>
      <w:r>
        <w:sym w:font="Symbol" w:char="F070"/>
      </w:r>
      <w:r>
        <w:t>J</w:t>
      </w:r>
      <w:r>
        <w:rPr>
          <w:rStyle w:val="subscript"/>
        </w:rPr>
        <w:t>12</w:t>
      </w:r>
      <w:r>
        <w:tab/>
      </w:r>
      <w:r>
        <w:tab/>
        <w:t>??</w:t>
      </w:r>
    </w:p>
    <w:p w14:paraId="14B3E5F8" w14:textId="77777777" w:rsidR="000F5EC8" w:rsidRDefault="000F5EC8"/>
    <w:p w14:paraId="548A06C7" w14:textId="77777777" w:rsidR="000F5EC8" w:rsidRDefault="000F5EC8">
      <w:r>
        <w:tab/>
        <w:t>267.522 * 10</w:t>
      </w:r>
      <w:r>
        <w:rPr>
          <w:rStyle w:val="superscript"/>
        </w:rPr>
        <w:t>6</w:t>
      </w:r>
      <w:r>
        <w:t xml:space="preserve"> </w:t>
      </w:r>
      <w:proofErr w:type="spellStart"/>
      <w:r>
        <w:t>ra</w:t>
      </w:r>
      <w:r>
        <w:t>ds</w:t>
      </w:r>
      <w:proofErr w:type="spellEnd"/>
      <w:r>
        <w:t>/sec-Tesla * 5 Tesla * 3.28 x 10</w:t>
      </w:r>
      <w:r>
        <w:rPr>
          <w:rStyle w:val="superscript"/>
        </w:rPr>
        <w:t>-6</w:t>
      </w:r>
      <w:r>
        <w:t xml:space="preserve">    &gt;&gt;  </w:t>
      </w:r>
      <w:r>
        <w:sym w:font="Symbol" w:char="F070"/>
      </w:r>
      <w:r>
        <w:t xml:space="preserve"> * 2.9 Hz ??</w:t>
      </w:r>
    </w:p>
    <w:p w14:paraId="4E32D629" w14:textId="77777777" w:rsidR="000F5EC8" w:rsidRDefault="000F5EC8"/>
    <w:p w14:paraId="0F4EC2E2" w14:textId="77777777" w:rsidR="000F5EC8" w:rsidRDefault="000F5EC8">
      <w:r>
        <w:t>I am now sure about the dimensions on the right side but think I have it right. so</w:t>
      </w:r>
    </w:p>
    <w:p w14:paraId="5B96FF5D" w14:textId="77777777" w:rsidR="000F5EC8" w:rsidRDefault="000F5EC8"/>
    <w:p w14:paraId="4ACF7384" w14:textId="77777777" w:rsidR="000F5EC8" w:rsidRDefault="000F5EC8">
      <w:r>
        <w:tab/>
        <w:t xml:space="preserve">267.522 * 5 * 3.28  &gt;&gt;  </w:t>
      </w:r>
      <w:r>
        <w:sym w:font="Symbol" w:char="F070"/>
      </w:r>
      <w:r>
        <w:t xml:space="preserve"> * 2.9   ?? </w:t>
      </w:r>
      <w:r>
        <w:tab/>
      </w:r>
      <w:r>
        <w:tab/>
        <w:t>yes, by a country mile</w:t>
      </w:r>
    </w:p>
    <w:p w14:paraId="138F7BE7" w14:textId="77777777" w:rsidR="000F5EC8" w:rsidRDefault="000F5EC8"/>
    <w:p w14:paraId="02910472" w14:textId="77777777" w:rsidR="000F5EC8" w:rsidRDefault="000F5EC8">
      <w:r>
        <w:t xml:space="preserve">so we really are in the "weak coupling" J-coupling situation. </w:t>
      </w:r>
    </w:p>
    <w:p w14:paraId="10642D62" w14:textId="77777777" w:rsidR="000F5EC8" w:rsidRDefault="000F5EC8">
      <w:r>
        <w:tab/>
        <w:t xml:space="preserve">Page 340 shows that each spin splits the other spin into two peaks, as we expect. It looks like the splittings might each be 2.9Hz, but we shall see. The double peaks are separated by about 650 Hz it appears. This general idea was discussed </w:t>
      </w:r>
      <w:r>
        <w:t xml:space="preserve">in an earlier chapter, now we are going to do the math. </w:t>
      </w:r>
    </w:p>
    <w:p w14:paraId="6E2DC345" w14:textId="77777777" w:rsidR="000F5EC8" w:rsidRDefault="000F5EC8"/>
    <w:p w14:paraId="6CA92786" w14:textId="77777777" w:rsidR="000F5EC8" w:rsidRDefault="000F5EC8">
      <w:r>
        <w:rPr>
          <w:b/>
          <w:bCs/>
        </w:rPr>
        <w:t>12.1 Weakly Coupled Spin-Pair Hamiltonian (340)</w:t>
      </w:r>
      <w:r>
        <w:t xml:space="preserve"> We know that </w:t>
      </w:r>
      <w:proofErr w:type="spellStart"/>
      <w:r>
        <w:t>Eq</w:t>
      </w:r>
      <w:proofErr w:type="spellEnd"/>
      <w:r>
        <w:t xml:space="preserve"> 12.1 is it. There is J</w:t>
      </w:r>
      <w:r>
        <w:rPr>
          <w:rStyle w:val="subscript"/>
        </w:rPr>
        <w:t>12</w:t>
      </w:r>
      <w:r>
        <w:t xml:space="preserve"> sitting there and we express the two resonant spin frequencies in terms of their shifts. We will assume </w:t>
      </w:r>
      <w:r>
        <w:sym w:font="Symbol" w:char="F067"/>
      </w:r>
      <w:r>
        <w:t xml:space="preserve"> &gt; 0 as it really is for H. We assume that </w:t>
      </w:r>
      <w:r>
        <w:sym w:font="Symbol" w:char="F064"/>
      </w:r>
      <w:r>
        <w:rPr>
          <w:rStyle w:val="subscript"/>
        </w:rPr>
        <w:t>1</w:t>
      </w:r>
      <w:r>
        <w:t xml:space="preserve"> is the smaller </w:t>
      </w:r>
      <w:proofErr w:type="spellStart"/>
      <w:r>
        <w:t>chem</w:t>
      </w:r>
      <w:proofErr w:type="spellEnd"/>
      <w:r>
        <w:t xml:space="preserve"> shift. Since resonant frequencies are then both negative that means </w:t>
      </w:r>
      <w:r>
        <w:sym w:font="Symbol" w:char="F077"/>
      </w:r>
      <w:r>
        <w:rPr>
          <w:rStyle w:val="subscript"/>
        </w:rPr>
        <w:t>2</w:t>
      </w:r>
      <w:r>
        <w:t xml:space="preserve"> is the more negative than </w:t>
      </w:r>
      <w:r>
        <w:sym w:font="Symbol" w:char="F077"/>
      </w:r>
      <w:r>
        <w:rPr>
          <w:rStyle w:val="subscript"/>
        </w:rPr>
        <w:t>1</w:t>
      </w:r>
      <w:r>
        <w:t xml:space="preserve">. So | </w:t>
      </w:r>
      <w:r>
        <w:sym w:font="Symbol" w:char="F077"/>
      </w:r>
      <w:r>
        <w:rPr>
          <w:rStyle w:val="subscript"/>
        </w:rPr>
        <w:t>1</w:t>
      </w:r>
      <w:r>
        <w:t xml:space="preserve">| is the smaller number. </w:t>
      </w:r>
    </w:p>
    <w:p w14:paraId="305E2A74" w14:textId="77777777" w:rsidR="000F5EC8" w:rsidRDefault="000F5EC8"/>
    <w:p w14:paraId="278F77D6" w14:textId="77777777" w:rsidR="000F5EC8" w:rsidRDefault="000F5EC8">
      <w:r>
        <w:rPr>
          <w:b/>
          <w:bCs/>
        </w:rPr>
        <w:t>12.2 Zeeman Product States and Superposition States (341).</w:t>
      </w:r>
      <w:r>
        <w:t xml:space="preserve"> </w:t>
      </w:r>
      <w:r>
        <w:t xml:space="preserve"> We are now going to work in the space of 1/2</w:t>
      </w:r>
      <w:r>
        <w:sym w:font="Symbol" w:char="F0C4"/>
      </w:r>
      <w:r>
        <w:t xml:space="preserve">1/2, so states are of the form | 1/2,m1; 1/2,m2&gt;  =  | 1/2,m1&gt; | 1/2,m2&gt; ( as Messiah says) but we will use the symbols </w:t>
      </w:r>
      <w:r>
        <w:sym w:font="Symbol" w:char="F061"/>
      </w:r>
      <w:r>
        <w:t xml:space="preserve"> and </w:t>
      </w:r>
      <w:r>
        <w:sym w:font="Symbol" w:char="F062"/>
      </w:r>
      <w:r>
        <w:t xml:space="preserve"> as before to get more compact notation.  So </w:t>
      </w:r>
      <w:proofErr w:type="spellStart"/>
      <w:r>
        <w:t>Eq</w:t>
      </w:r>
      <w:proofErr w:type="spellEnd"/>
      <w:r>
        <w:t xml:space="preserve"> (12.3) is then a most-general superposition state, I agree. The operators need to be interpreted like this:    [ </w:t>
      </w:r>
      <w:proofErr w:type="spellStart"/>
      <w:r>
        <w:t>eg</w:t>
      </w:r>
      <w:proofErr w:type="spellEnd"/>
      <w:r>
        <w:t xml:space="preserve"> p 254 Messiah </w:t>
      </w:r>
      <w:proofErr w:type="spellStart"/>
      <w:r>
        <w:t>Vol</w:t>
      </w:r>
      <w:proofErr w:type="spellEnd"/>
      <w:r>
        <w:t xml:space="preserve"> I  who calls this a tensor product or a Kronecker product space, I use the term direct product space ] </w:t>
      </w:r>
    </w:p>
    <w:p w14:paraId="45F52276" w14:textId="77777777" w:rsidR="000F5EC8" w:rsidRDefault="000F5EC8"/>
    <w:p w14:paraId="6837DAE9" w14:textId="77777777" w:rsidR="000F5EC8" w:rsidRDefault="000F5EC8">
      <w:r>
        <w:tab/>
        <w:t>I</w:t>
      </w:r>
      <w:r>
        <w:rPr>
          <w:rStyle w:val="subscript"/>
        </w:rPr>
        <w:t>1z</w:t>
      </w:r>
      <w:r>
        <w:t xml:space="preserve">   really means</w:t>
      </w:r>
      <w:r>
        <w:rPr>
          <w:b/>
          <w:bCs/>
        </w:rPr>
        <w:t xml:space="preserve"> I</w:t>
      </w:r>
      <w:r>
        <w:rPr>
          <w:rStyle w:val="subscript"/>
        </w:rPr>
        <w:t>1z</w:t>
      </w:r>
      <w:r>
        <w:t xml:space="preserve"> </w:t>
      </w:r>
      <w:r>
        <w:sym w:font="Symbol" w:char="F0C4"/>
      </w:r>
      <w:r>
        <w:t xml:space="preserve"> </w:t>
      </w:r>
      <w:r>
        <w:rPr>
          <w:b/>
          <w:bCs/>
        </w:rPr>
        <w:t>1</w:t>
      </w:r>
      <w:r>
        <w:t xml:space="preserve">   and then </w:t>
      </w:r>
    </w:p>
    <w:p w14:paraId="41D618E0" w14:textId="77777777" w:rsidR="000F5EC8" w:rsidRDefault="000F5EC8"/>
    <w:p w14:paraId="4D85295C" w14:textId="77777777" w:rsidR="000F5EC8" w:rsidRDefault="000F5EC8">
      <w:r>
        <w:tab/>
      </w:r>
      <w:r>
        <w:rPr>
          <w:b/>
          <w:bCs/>
        </w:rPr>
        <w:t xml:space="preserve"> I</w:t>
      </w:r>
      <w:r>
        <w:rPr>
          <w:rStyle w:val="subscript"/>
        </w:rPr>
        <w:t>1z</w:t>
      </w:r>
      <w:r>
        <w:t xml:space="preserve"> </w:t>
      </w:r>
      <w:r>
        <w:sym w:font="Symbol" w:char="F0C4"/>
      </w:r>
      <w:r>
        <w:t xml:space="preserve"> </w:t>
      </w:r>
      <w:r>
        <w:rPr>
          <w:b/>
          <w:bCs/>
        </w:rPr>
        <w:t>1</w:t>
      </w:r>
      <w:r>
        <w:t xml:space="preserve">  </w:t>
      </w:r>
      <w:r>
        <w:t xml:space="preserve"> | 1/2,m1; 1/2,m2&gt;  = </w:t>
      </w:r>
      <w:r>
        <w:rPr>
          <w:b/>
          <w:bCs/>
        </w:rPr>
        <w:t>I</w:t>
      </w:r>
      <w:r>
        <w:rPr>
          <w:rStyle w:val="subscript"/>
        </w:rPr>
        <w:t>1z</w:t>
      </w:r>
      <w:r>
        <w:t xml:space="preserve"> </w:t>
      </w:r>
      <w:r>
        <w:sym w:font="Symbol" w:char="F0C4"/>
      </w:r>
      <w:r>
        <w:t xml:space="preserve"> </w:t>
      </w:r>
      <w:r>
        <w:rPr>
          <w:b/>
          <w:bCs/>
        </w:rPr>
        <w:t xml:space="preserve">1 </w:t>
      </w:r>
      <w:r>
        <w:t xml:space="preserve"> | 1/2,m1&gt; | 1/2,m2&gt;  = </w:t>
      </w:r>
      <w:r>
        <w:rPr>
          <w:b/>
          <w:bCs/>
        </w:rPr>
        <w:t>I</w:t>
      </w:r>
      <w:r>
        <w:rPr>
          <w:rStyle w:val="subscript"/>
        </w:rPr>
        <w:t>1z</w:t>
      </w:r>
      <w:r>
        <w:t xml:space="preserve">  | 1/2,m1&gt;  </w:t>
      </w:r>
      <w:r>
        <w:rPr>
          <w:b/>
          <w:bCs/>
        </w:rPr>
        <w:t>1</w:t>
      </w:r>
      <w:r>
        <w:t xml:space="preserve"> | 1/2,m2&gt;</w:t>
      </w:r>
    </w:p>
    <w:p w14:paraId="08907C0D" w14:textId="77777777" w:rsidR="000F5EC8" w:rsidRDefault="000F5EC8">
      <w:r>
        <w:tab/>
      </w:r>
      <w:r>
        <w:tab/>
      </w:r>
      <w:r>
        <w:tab/>
      </w:r>
      <w:r>
        <w:tab/>
      </w:r>
      <w:r>
        <w:tab/>
        <w:t xml:space="preserve"> = m</w:t>
      </w:r>
      <w:r>
        <w:rPr>
          <w:rStyle w:val="subscript"/>
        </w:rPr>
        <w:t>1</w:t>
      </w:r>
      <w:r>
        <w:t xml:space="preserve"> | 1/2,m1&gt; 1  | 1/2,m2&gt;  = m</w:t>
      </w:r>
      <w:r>
        <w:rPr>
          <w:rStyle w:val="subscript"/>
        </w:rPr>
        <w:t>1</w:t>
      </w:r>
      <w:r>
        <w:t xml:space="preserve"> | 1/2,m1&gt; | 1/2,m2&gt;</w:t>
      </w:r>
    </w:p>
    <w:p w14:paraId="29F3B918" w14:textId="77777777" w:rsidR="000F5EC8" w:rsidRDefault="000F5EC8">
      <w:r>
        <w:tab/>
      </w:r>
      <w:r>
        <w:tab/>
      </w:r>
      <w:r>
        <w:tab/>
      </w:r>
      <w:r>
        <w:tab/>
      </w:r>
      <w:r>
        <w:tab/>
        <w:t xml:space="preserve"> = m</w:t>
      </w:r>
      <w:r>
        <w:rPr>
          <w:rStyle w:val="subscript"/>
        </w:rPr>
        <w:t>1</w:t>
      </w:r>
      <w:r>
        <w:t xml:space="preserve"> | 1/2,m1; 1/2,m2&gt;</w:t>
      </w:r>
    </w:p>
    <w:p w14:paraId="0610944E" w14:textId="77777777" w:rsidR="000F5EC8" w:rsidRDefault="000F5EC8"/>
    <w:p w14:paraId="45162BDC" w14:textId="77777777" w:rsidR="000F5EC8" w:rsidRDefault="000F5EC8">
      <w:r>
        <w:lastRenderedPageBreak/>
        <w:t xml:space="preserve">So all the results bottom of page 341 are trivial. The state normalization condition and vector notation on page 342 are all fine. </w:t>
      </w:r>
    </w:p>
    <w:p w14:paraId="7E9D613F" w14:textId="77777777" w:rsidR="000F5EC8" w:rsidRDefault="000F5EC8"/>
    <w:p w14:paraId="76A8B547" w14:textId="77777777" w:rsidR="000F5EC8" w:rsidRDefault="000F5EC8">
      <w:r>
        <w:rPr>
          <w:b/>
          <w:bCs/>
        </w:rPr>
        <w:t>12.3 Energy Levels (342).</w:t>
      </w:r>
      <w:r>
        <w:t xml:space="preserve"> What does the Hamiltonian (12.1) do to each of our four states? It is a function only of the </w:t>
      </w:r>
      <w:proofErr w:type="spellStart"/>
      <w:r>
        <w:t>I</w:t>
      </w:r>
      <w:r>
        <w:rPr>
          <w:rStyle w:val="subscript"/>
        </w:rPr>
        <w:t>z</w:t>
      </w:r>
      <w:r>
        <w:t>'s</w:t>
      </w:r>
      <w:proofErr w:type="spellEnd"/>
      <w:r>
        <w:t xml:space="preserve"> and I might write</w:t>
      </w:r>
    </w:p>
    <w:p w14:paraId="413F6DB0" w14:textId="77777777" w:rsidR="000F5EC8" w:rsidRDefault="000F5EC8"/>
    <w:p w14:paraId="395FCD62" w14:textId="77777777" w:rsidR="000F5EC8" w:rsidRDefault="000F5EC8">
      <w:pPr>
        <w:rPr>
          <w:rStyle w:val="subscript"/>
        </w:rPr>
      </w:pPr>
      <w:r>
        <w:tab/>
        <w:t xml:space="preserve">H  = </w:t>
      </w:r>
      <w:r>
        <w:sym w:font="Symbol" w:char="F077"/>
      </w:r>
      <w:r>
        <w:rPr>
          <w:rStyle w:val="subscript"/>
        </w:rPr>
        <w:t>1</w:t>
      </w:r>
      <w:r>
        <w:rPr>
          <w:rStyle w:val="subscript"/>
        </w:rPr>
        <w:softHyphen/>
      </w:r>
      <w:r>
        <w:rPr>
          <w:rStyle w:val="superscript"/>
        </w:rPr>
        <w:t>0</w:t>
      </w:r>
      <w:r>
        <w:t xml:space="preserve">  I</w:t>
      </w:r>
      <w:r>
        <w:rPr>
          <w:rStyle w:val="subscript"/>
        </w:rPr>
        <w:t>1z</w:t>
      </w:r>
      <w:r>
        <w:t xml:space="preserve">  + </w:t>
      </w:r>
      <w:r>
        <w:sym w:font="Symbol" w:char="F077"/>
      </w:r>
      <w:r>
        <w:rPr>
          <w:rStyle w:val="subscript"/>
        </w:rPr>
        <w:t>2</w:t>
      </w:r>
      <w:r>
        <w:rPr>
          <w:rStyle w:val="subscript"/>
        </w:rPr>
        <w:softHyphen/>
      </w:r>
      <w:r>
        <w:rPr>
          <w:rStyle w:val="superscript"/>
        </w:rPr>
        <w:t>0</w:t>
      </w:r>
      <w:r>
        <w:t xml:space="preserve">  I</w:t>
      </w:r>
      <w:r>
        <w:rPr>
          <w:rStyle w:val="subscript"/>
        </w:rPr>
        <w:t>2z</w:t>
      </w:r>
      <w:r>
        <w:t xml:space="preserve">  + 2</w:t>
      </w:r>
      <w:r>
        <w:sym w:font="Symbol" w:char="F070"/>
      </w:r>
      <w:r>
        <w:t>J</w:t>
      </w:r>
      <w:r>
        <w:rPr>
          <w:rStyle w:val="subscript"/>
        </w:rPr>
        <w:t>12</w:t>
      </w:r>
      <w:r>
        <w:t xml:space="preserve"> I</w:t>
      </w:r>
      <w:r>
        <w:rPr>
          <w:rStyle w:val="subscript"/>
        </w:rPr>
        <w:t>1z</w:t>
      </w:r>
      <w:r>
        <w:t xml:space="preserve"> I</w:t>
      </w:r>
      <w:r>
        <w:rPr>
          <w:rStyle w:val="subscript"/>
        </w:rPr>
        <w:t>2z</w:t>
      </w:r>
    </w:p>
    <w:p w14:paraId="2B56F747" w14:textId="77777777" w:rsidR="000F5EC8" w:rsidRDefault="000F5EC8">
      <w:pPr>
        <w:rPr>
          <w:rStyle w:val="subscript"/>
        </w:rPr>
      </w:pPr>
    </w:p>
    <w:p w14:paraId="42592DFE" w14:textId="77777777" w:rsidR="000F5EC8" w:rsidRDefault="000F5EC8">
      <w:r>
        <w:rPr>
          <w:rStyle w:val="subscript"/>
        </w:rPr>
        <w:tab/>
      </w:r>
      <w:r>
        <w:t xml:space="preserve"> </w:t>
      </w:r>
      <w:r>
        <w:tab/>
        <w:t xml:space="preserve">= </w:t>
      </w:r>
      <w:r>
        <w:sym w:font="Symbol" w:char="F077"/>
      </w:r>
      <w:r>
        <w:rPr>
          <w:rStyle w:val="subscript"/>
        </w:rPr>
        <w:t>1</w:t>
      </w:r>
      <w:r>
        <w:rPr>
          <w:rStyle w:val="subscript"/>
        </w:rPr>
        <w:softHyphen/>
      </w:r>
      <w:r>
        <w:rPr>
          <w:rStyle w:val="superscript"/>
        </w:rPr>
        <w:t>0</w:t>
      </w:r>
      <w:r>
        <w:t xml:space="preserve">  </w:t>
      </w:r>
      <w:r>
        <w:rPr>
          <w:b/>
          <w:bCs/>
        </w:rPr>
        <w:t>I</w:t>
      </w:r>
      <w:r>
        <w:rPr>
          <w:rStyle w:val="subscript"/>
        </w:rPr>
        <w:t>1z</w:t>
      </w:r>
      <w:r>
        <w:sym w:font="Symbol" w:char="F0C4"/>
      </w:r>
      <w:r>
        <w:t xml:space="preserve"> </w:t>
      </w:r>
      <w:r>
        <w:rPr>
          <w:b/>
          <w:bCs/>
        </w:rPr>
        <w:t>1</w:t>
      </w:r>
      <w:r>
        <w:rPr>
          <w:b/>
          <w:bCs/>
        </w:rPr>
        <w:t xml:space="preserve"> + </w:t>
      </w:r>
      <w:r>
        <w:sym w:font="Symbol" w:char="F077"/>
      </w:r>
      <w:r>
        <w:rPr>
          <w:rStyle w:val="subscript"/>
        </w:rPr>
        <w:t>2</w:t>
      </w:r>
      <w:r>
        <w:rPr>
          <w:rStyle w:val="subscript"/>
        </w:rPr>
        <w:softHyphen/>
      </w:r>
      <w:r>
        <w:rPr>
          <w:rStyle w:val="superscript"/>
        </w:rPr>
        <w:t>0</w:t>
      </w:r>
      <w:r>
        <w:t xml:space="preserve">  </w:t>
      </w:r>
      <w:r>
        <w:rPr>
          <w:b/>
          <w:bCs/>
        </w:rPr>
        <w:t xml:space="preserve">1 </w:t>
      </w:r>
      <w:r>
        <w:sym w:font="Symbol" w:char="F0C4"/>
      </w:r>
      <w:r>
        <w:t xml:space="preserve"> </w:t>
      </w:r>
      <w:r>
        <w:rPr>
          <w:b/>
          <w:bCs/>
        </w:rPr>
        <w:t>I</w:t>
      </w:r>
      <w:r>
        <w:rPr>
          <w:rStyle w:val="subscript"/>
        </w:rPr>
        <w:t>2z</w:t>
      </w:r>
      <w:r>
        <w:t xml:space="preserve">  + 2</w:t>
      </w:r>
      <w:r>
        <w:sym w:font="Symbol" w:char="F070"/>
      </w:r>
      <w:r>
        <w:t>J</w:t>
      </w:r>
      <w:r>
        <w:rPr>
          <w:rStyle w:val="subscript"/>
        </w:rPr>
        <w:t>12</w:t>
      </w:r>
      <w:r>
        <w:t xml:space="preserve"> </w:t>
      </w:r>
      <w:r>
        <w:rPr>
          <w:b/>
          <w:bCs/>
        </w:rPr>
        <w:t>I</w:t>
      </w:r>
      <w:r>
        <w:rPr>
          <w:rStyle w:val="subscript"/>
        </w:rPr>
        <w:t>1z</w:t>
      </w:r>
      <w:r>
        <w:t xml:space="preserve"> </w:t>
      </w:r>
      <w:r>
        <w:sym w:font="Symbol" w:char="F0C4"/>
      </w:r>
      <w:r>
        <w:rPr>
          <w:b/>
          <w:bCs/>
        </w:rPr>
        <w:t xml:space="preserve"> I</w:t>
      </w:r>
      <w:r>
        <w:rPr>
          <w:rStyle w:val="subscript"/>
        </w:rPr>
        <w:t xml:space="preserve">2z   </w:t>
      </w:r>
    </w:p>
    <w:p w14:paraId="724642E3" w14:textId="77777777" w:rsidR="000F5EC8" w:rsidRDefault="000F5EC8"/>
    <w:p w14:paraId="0C80E199" w14:textId="77777777" w:rsidR="000F5EC8" w:rsidRDefault="000F5EC8">
      <w:r>
        <w:t>I don't think you can write H = H</w:t>
      </w:r>
      <w:r>
        <w:rPr>
          <w:rStyle w:val="subscript"/>
        </w:rPr>
        <w:t>1</w:t>
      </w:r>
      <w:r>
        <w:t xml:space="preserve"> </w:t>
      </w:r>
      <w:r>
        <w:sym w:font="Symbol" w:char="F0C4"/>
      </w:r>
      <w:r>
        <w:t xml:space="preserve"> H</w:t>
      </w:r>
      <w:r>
        <w:rPr>
          <w:rStyle w:val="subscript"/>
        </w:rPr>
        <w:t>2</w:t>
      </w:r>
      <w:r>
        <w:t xml:space="preserve"> [ correct], it does not factor as a direct product, that is fine. Now it does not take much to apply this to our four states and see what we get. Here we go: </w:t>
      </w:r>
    </w:p>
    <w:p w14:paraId="475B6A0C" w14:textId="77777777" w:rsidR="000F5EC8" w:rsidRDefault="000F5EC8"/>
    <w:p w14:paraId="1900226E" w14:textId="77777777" w:rsidR="000F5EC8" w:rsidRDefault="000F5EC8">
      <w:r>
        <w:tab/>
      </w:r>
      <w:r>
        <w:tab/>
        <w:t xml:space="preserve">[ </w:t>
      </w:r>
      <w:r>
        <w:sym w:font="Symbol" w:char="F077"/>
      </w:r>
      <w:r>
        <w:rPr>
          <w:rStyle w:val="subscript"/>
        </w:rPr>
        <w:t>1</w:t>
      </w:r>
      <w:r>
        <w:rPr>
          <w:rStyle w:val="subscript"/>
        </w:rPr>
        <w:softHyphen/>
      </w:r>
      <w:r>
        <w:rPr>
          <w:rStyle w:val="superscript"/>
        </w:rPr>
        <w:t>0</w:t>
      </w:r>
      <w:r>
        <w:t xml:space="preserve">  </w:t>
      </w:r>
      <w:r>
        <w:rPr>
          <w:b/>
          <w:bCs/>
        </w:rPr>
        <w:t>I</w:t>
      </w:r>
      <w:r>
        <w:rPr>
          <w:rStyle w:val="subscript"/>
        </w:rPr>
        <w:t>1z</w:t>
      </w:r>
      <w:r>
        <w:sym w:font="Symbol" w:char="F0C4"/>
      </w:r>
      <w:r>
        <w:t xml:space="preserve"> </w:t>
      </w:r>
      <w:r>
        <w:rPr>
          <w:b/>
          <w:bCs/>
        </w:rPr>
        <w:t xml:space="preserve">1 + </w:t>
      </w:r>
      <w:r>
        <w:sym w:font="Symbol" w:char="F077"/>
      </w:r>
      <w:r>
        <w:rPr>
          <w:rStyle w:val="subscript"/>
        </w:rPr>
        <w:t>2</w:t>
      </w:r>
      <w:r>
        <w:rPr>
          <w:rStyle w:val="subscript"/>
        </w:rPr>
        <w:softHyphen/>
      </w:r>
      <w:r>
        <w:rPr>
          <w:rStyle w:val="superscript"/>
        </w:rPr>
        <w:t>0</w:t>
      </w:r>
      <w:r>
        <w:t xml:space="preserve">  </w:t>
      </w:r>
      <w:r>
        <w:rPr>
          <w:b/>
          <w:bCs/>
        </w:rPr>
        <w:t xml:space="preserve">1 </w:t>
      </w:r>
      <w:r>
        <w:sym w:font="Symbol" w:char="F0C4"/>
      </w:r>
      <w:r>
        <w:t xml:space="preserve"> </w:t>
      </w:r>
      <w:r>
        <w:rPr>
          <w:b/>
          <w:bCs/>
        </w:rPr>
        <w:t>I</w:t>
      </w:r>
      <w:r>
        <w:rPr>
          <w:rStyle w:val="subscript"/>
        </w:rPr>
        <w:t>2z</w:t>
      </w:r>
      <w:r>
        <w:t xml:space="preserve">  + 2</w:t>
      </w:r>
      <w:r>
        <w:sym w:font="Symbol" w:char="F070"/>
      </w:r>
      <w:r>
        <w:t>J</w:t>
      </w:r>
      <w:r>
        <w:rPr>
          <w:rStyle w:val="subscript"/>
        </w:rPr>
        <w:t>12</w:t>
      </w:r>
      <w:r>
        <w:t xml:space="preserve"> </w:t>
      </w:r>
      <w:r>
        <w:rPr>
          <w:b/>
          <w:bCs/>
        </w:rPr>
        <w:t>I</w:t>
      </w:r>
      <w:r>
        <w:rPr>
          <w:rStyle w:val="subscript"/>
        </w:rPr>
        <w:t>1z</w:t>
      </w:r>
      <w:r>
        <w:t xml:space="preserve"> </w:t>
      </w:r>
      <w:r>
        <w:sym w:font="Symbol" w:char="F0C4"/>
      </w:r>
      <w:r>
        <w:rPr>
          <w:b/>
          <w:bCs/>
        </w:rPr>
        <w:t xml:space="preserve"> I</w:t>
      </w:r>
      <w:r>
        <w:rPr>
          <w:rStyle w:val="subscript"/>
        </w:rPr>
        <w:t>2z</w:t>
      </w:r>
      <w:r>
        <w:t xml:space="preserve"> ] | 1/2,m</w:t>
      </w:r>
      <w:r>
        <w:rPr>
          <w:rStyle w:val="subscript"/>
        </w:rPr>
        <w:t>1</w:t>
      </w:r>
      <w:r>
        <w:t>&gt; | 1/2,m</w:t>
      </w:r>
      <w:r>
        <w:rPr>
          <w:rStyle w:val="subscript"/>
        </w:rPr>
        <w:t>2</w:t>
      </w:r>
      <w:r>
        <w:t>&gt;</w:t>
      </w:r>
    </w:p>
    <w:p w14:paraId="3535A829" w14:textId="77777777" w:rsidR="000F5EC8" w:rsidRDefault="000F5EC8"/>
    <w:p w14:paraId="6680EA55" w14:textId="77777777" w:rsidR="000F5EC8" w:rsidRDefault="000F5EC8">
      <w:r>
        <w:tab/>
        <w:t xml:space="preserve">= (  </w:t>
      </w:r>
      <w:r>
        <w:sym w:font="Symbol" w:char="F077"/>
      </w:r>
      <w:r>
        <w:rPr>
          <w:rStyle w:val="subscript"/>
        </w:rPr>
        <w:t>1</w:t>
      </w:r>
      <w:r>
        <w:rPr>
          <w:rStyle w:val="subscript"/>
        </w:rPr>
        <w:softHyphen/>
      </w:r>
      <w:r>
        <w:rPr>
          <w:rStyle w:val="superscript"/>
        </w:rPr>
        <w:t>0</w:t>
      </w:r>
      <w:r>
        <w:t xml:space="preserve"> m</w:t>
      </w:r>
      <w:r>
        <w:rPr>
          <w:rStyle w:val="subscript"/>
        </w:rPr>
        <w:t>1</w:t>
      </w:r>
      <w:r>
        <w:t xml:space="preserve">  + </w:t>
      </w:r>
      <w:r>
        <w:sym w:font="Symbol" w:char="F077"/>
      </w:r>
      <w:r>
        <w:rPr>
          <w:rStyle w:val="subscript"/>
        </w:rPr>
        <w:t>2</w:t>
      </w:r>
      <w:r>
        <w:rPr>
          <w:rStyle w:val="subscript"/>
        </w:rPr>
        <w:softHyphen/>
      </w:r>
      <w:r>
        <w:rPr>
          <w:rStyle w:val="superscript"/>
        </w:rPr>
        <w:t>0</w:t>
      </w:r>
      <w:r>
        <w:t xml:space="preserve"> m</w:t>
      </w:r>
      <w:r>
        <w:rPr>
          <w:rStyle w:val="subscript"/>
        </w:rPr>
        <w:t>2</w:t>
      </w:r>
      <w:r>
        <w:t xml:space="preserve"> + 2</w:t>
      </w:r>
      <w:r>
        <w:sym w:font="Symbol" w:char="F070"/>
      </w:r>
      <w:r>
        <w:t>J</w:t>
      </w:r>
      <w:r>
        <w:rPr>
          <w:rStyle w:val="subscript"/>
        </w:rPr>
        <w:t>12</w:t>
      </w:r>
      <w:r>
        <w:t xml:space="preserve"> m</w:t>
      </w:r>
      <w:r>
        <w:rPr>
          <w:rStyle w:val="subscript"/>
        </w:rPr>
        <w:t>1</w:t>
      </w:r>
      <w:r>
        <w:t>m</w:t>
      </w:r>
      <w:r>
        <w:rPr>
          <w:rStyle w:val="subscript"/>
        </w:rPr>
        <w:t>2</w:t>
      </w:r>
      <w:r>
        <w:t xml:space="preserve">  ) | 1/2,m</w:t>
      </w:r>
      <w:r>
        <w:rPr>
          <w:rStyle w:val="subscript"/>
        </w:rPr>
        <w:t>1</w:t>
      </w:r>
      <w:r>
        <w:t>&gt; | 1/2,m</w:t>
      </w:r>
      <w:r>
        <w:rPr>
          <w:rStyle w:val="subscript"/>
        </w:rPr>
        <w:t>2</w:t>
      </w:r>
      <w:r>
        <w:t>&gt;</w:t>
      </w:r>
    </w:p>
    <w:p w14:paraId="7AAABCFB" w14:textId="77777777" w:rsidR="000F5EC8" w:rsidRDefault="000F5EC8"/>
    <w:p w14:paraId="0320DDED" w14:textId="77777777" w:rsidR="000F5EC8" w:rsidRDefault="000F5EC8">
      <w:r>
        <w:t xml:space="preserve">So our four states are eigenstates of H, that is the first obvious fact. And only the </w:t>
      </w:r>
      <w:r>
        <w:sym w:font="Symbol" w:char="F061"/>
      </w:r>
      <w:r>
        <w:sym w:font="Symbol" w:char="F062"/>
      </w:r>
      <w:r>
        <w:t xml:space="preserve"> and </w:t>
      </w:r>
      <w:r>
        <w:sym w:font="Symbol" w:char="F062"/>
      </w:r>
      <w:r>
        <w:sym w:font="Symbol" w:char="F061"/>
      </w:r>
      <w:r>
        <w:t xml:space="preserve">  states will have negative J</w:t>
      </w:r>
      <w:r>
        <w:rPr>
          <w:rStyle w:val="subscript"/>
        </w:rPr>
        <w:t>12</w:t>
      </w:r>
      <w:r>
        <w:t xml:space="preserve">  terms. </w:t>
      </w:r>
      <w:r>
        <w:t xml:space="preserve">Remember that the first </w:t>
      </w:r>
      <w:proofErr w:type="spellStart"/>
      <w:r>
        <w:t>ket</w:t>
      </w:r>
      <w:proofErr w:type="spellEnd"/>
      <w:r>
        <w:t xml:space="preserve"> position is 1, the second is 2. So we now agree with (12.4). Now look graphically at the locations of the four levels! The frequencies are negative, so </w:t>
      </w:r>
      <w:r>
        <w:sym w:font="Symbol" w:char="F062"/>
      </w:r>
      <w:r>
        <w:sym w:font="Symbol" w:char="F062"/>
      </w:r>
      <w:r>
        <w:t xml:space="preserve"> is the highest in energy and </w:t>
      </w:r>
      <w:r>
        <w:sym w:font="Symbol" w:char="F061"/>
      </w:r>
      <w:r>
        <w:sym w:font="Symbol" w:char="F061"/>
      </w:r>
      <w:r>
        <w:t xml:space="preserve"> the lowest. </w:t>
      </w:r>
    </w:p>
    <w:p w14:paraId="1EEE8093" w14:textId="77777777" w:rsidR="000F5EC8" w:rsidRDefault="000F5EC8">
      <w:r>
        <w:tab/>
        <w:t xml:space="preserve">Now, </w:t>
      </w:r>
      <w:r>
        <w:sym w:font="Symbol" w:char="F062"/>
      </w:r>
      <w:r>
        <w:sym w:font="Symbol" w:char="F062"/>
      </w:r>
      <w:r>
        <w:t xml:space="preserve"> - </w:t>
      </w:r>
      <w:r>
        <w:sym w:font="Symbol" w:char="F062"/>
      </w:r>
      <w:r>
        <w:sym w:font="Symbol" w:char="F061"/>
      </w:r>
      <w:r>
        <w:t xml:space="preserve">   = -</w:t>
      </w:r>
      <w:r>
        <w:sym w:font="Symbol" w:char="F077"/>
      </w:r>
      <w:r>
        <w:rPr>
          <w:rStyle w:val="subscript"/>
        </w:rPr>
        <w:t>2</w:t>
      </w:r>
      <w:r>
        <w:rPr>
          <w:rStyle w:val="subscript"/>
        </w:rPr>
        <w:softHyphen/>
      </w:r>
      <w:r>
        <w:rPr>
          <w:rStyle w:val="superscript"/>
        </w:rPr>
        <w:t>0</w:t>
      </w:r>
      <w:r>
        <w:t xml:space="preserve">   and </w:t>
      </w:r>
      <w:r>
        <w:sym w:font="Symbol" w:char="F061"/>
      </w:r>
      <w:r>
        <w:sym w:font="Symbol" w:char="F062"/>
      </w:r>
      <w:r>
        <w:t xml:space="preserve"> - </w:t>
      </w:r>
      <w:r>
        <w:sym w:font="Symbol" w:char="F061"/>
      </w:r>
      <w:r>
        <w:sym w:font="Symbol" w:char="F061"/>
      </w:r>
      <w:r>
        <w:t xml:space="preserve"> = -</w:t>
      </w:r>
      <w:r>
        <w:sym w:font="Symbol" w:char="F077"/>
      </w:r>
      <w:r>
        <w:rPr>
          <w:rStyle w:val="subscript"/>
        </w:rPr>
        <w:t>2</w:t>
      </w:r>
      <w:r>
        <w:rPr>
          <w:rStyle w:val="subscript"/>
        </w:rPr>
        <w:softHyphen/>
      </w:r>
      <w:r>
        <w:rPr>
          <w:rStyle w:val="superscript"/>
        </w:rPr>
        <w:t>0</w:t>
      </w:r>
      <w:r>
        <w:t xml:space="preserve"> as well. Then finally </w:t>
      </w:r>
      <w:r>
        <w:sym w:font="Symbol" w:char="F062"/>
      </w:r>
      <w:r>
        <w:sym w:font="Symbol" w:char="F061"/>
      </w:r>
      <w:r>
        <w:t xml:space="preserve"> - </w:t>
      </w:r>
      <w:r>
        <w:sym w:font="Symbol" w:char="F061"/>
      </w:r>
      <w:r>
        <w:sym w:font="Symbol" w:char="F062"/>
      </w:r>
      <w:r>
        <w:t xml:space="preserve"> = (-</w:t>
      </w:r>
      <w:r>
        <w:sym w:font="Symbol" w:char="F077"/>
      </w:r>
      <w:r>
        <w:rPr>
          <w:rStyle w:val="subscript"/>
        </w:rPr>
        <w:t>1</w:t>
      </w:r>
      <w:r>
        <w:rPr>
          <w:rStyle w:val="subscript"/>
        </w:rPr>
        <w:softHyphen/>
      </w:r>
      <w:r>
        <w:rPr>
          <w:rStyle w:val="superscript"/>
        </w:rPr>
        <w:t>0</w:t>
      </w:r>
      <w:r>
        <w:t xml:space="preserve">)  - (- </w:t>
      </w:r>
      <w:r>
        <w:sym w:font="Symbol" w:char="F077"/>
      </w:r>
      <w:r>
        <w:rPr>
          <w:rStyle w:val="subscript"/>
        </w:rPr>
        <w:t>2</w:t>
      </w:r>
      <w:r>
        <w:rPr>
          <w:rStyle w:val="subscript"/>
        </w:rPr>
        <w:softHyphen/>
      </w:r>
      <w:r>
        <w:rPr>
          <w:rStyle w:val="superscript"/>
        </w:rPr>
        <w:t>0</w:t>
      </w:r>
      <w:r>
        <w:t xml:space="preserve">) </w:t>
      </w:r>
    </w:p>
    <w:p w14:paraId="3EC75914" w14:textId="77777777" w:rsidR="000F5EC8" w:rsidRDefault="000F5EC8">
      <w:r>
        <w:t>= |</w:t>
      </w:r>
      <w:r>
        <w:sym w:font="Symbol" w:char="F077"/>
      </w:r>
      <w:r>
        <w:rPr>
          <w:rStyle w:val="subscript"/>
        </w:rPr>
        <w:t>1</w:t>
      </w:r>
      <w:r>
        <w:rPr>
          <w:rStyle w:val="subscript"/>
        </w:rPr>
        <w:softHyphen/>
      </w:r>
      <w:r>
        <w:rPr>
          <w:rStyle w:val="superscript"/>
        </w:rPr>
        <w:t>0</w:t>
      </w:r>
      <w:r>
        <w:t xml:space="preserve"> | - | </w:t>
      </w:r>
      <w:r>
        <w:sym w:font="Symbol" w:char="F077"/>
      </w:r>
      <w:r>
        <w:rPr>
          <w:rStyle w:val="subscript"/>
        </w:rPr>
        <w:t>2</w:t>
      </w:r>
      <w:r>
        <w:rPr>
          <w:rStyle w:val="subscript"/>
        </w:rPr>
        <w:softHyphen/>
      </w:r>
      <w:r>
        <w:rPr>
          <w:rStyle w:val="superscript"/>
        </w:rPr>
        <w:t>0</w:t>
      </w:r>
      <w:r>
        <w:t xml:space="preserve"> |  &lt; 0!    But his picture shows this as positive. And all later pictures show this. Horrors, he has messed up! Errata?? Nothing said! So I will from now on assume th</w:t>
      </w:r>
      <w:r>
        <w:t xml:space="preserve">e reverse of what he says, namely, I will from now on assume that </w:t>
      </w:r>
      <w:r>
        <w:sym w:font="Symbol" w:char="F064"/>
      </w:r>
      <w:r>
        <w:rPr>
          <w:rStyle w:val="subscript"/>
        </w:rPr>
        <w:t>1</w:t>
      </w:r>
      <w:r>
        <w:t xml:space="preserve"> is the </w:t>
      </w:r>
      <w:r>
        <w:rPr>
          <w:i/>
          <w:iCs/>
        </w:rPr>
        <w:t>larger</w:t>
      </w:r>
      <w:r>
        <w:t xml:space="preserve"> </w:t>
      </w:r>
      <w:proofErr w:type="spellStart"/>
      <w:r>
        <w:t>chem</w:t>
      </w:r>
      <w:proofErr w:type="spellEnd"/>
      <w:r>
        <w:t xml:space="preserve"> shift  so the |</w:t>
      </w:r>
      <w:r>
        <w:sym w:font="Symbol" w:char="F077"/>
      </w:r>
      <w:r>
        <w:rPr>
          <w:rStyle w:val="subscript"/>
        </w:rPr>
        <w:t>1</w:t>
      </w:r>
      <w:r>
        <w:rPr>
          <w:rStyle w:val="subscript"/>
        </w:rPr>
        <w:softHyphen/>
      </w:r>
      <w:r>
        <w:rPr>
          <w:rStyle w:val="superscript"/>
        </w:rPr>
        <w:t>0</w:t>
      </w:r>
      <w:r>
        <w:t xml:space="preserve"> |  is larger than  | </w:t>
      </w:r>
      <w:r>
        <w:sym w:font="Symbol" w:char="F077"/>
      </w:r>
      <w:r>
        <w:rPr>
          <w:rStyle w:val="subscript"/>
        </w:rPr>
        <w:t>2</w:t>
      </w:r>
      <w:r>
        <w:rPr>
          <w:rStyle w:val="subscript"/>
        </w:rPr>
        <w:softHyphen/>
      </w:r>
      <w:r>
        <w:rPr>
          <w:rStyle w:val="superscript"/>
        </w:rPr>
        <w:t>0</w:t>
      </w:r>
      <w:r>
        <w:t xml:space="preserve"> | so the energy level pictures are then correct. [ but this error really is not significant for anything that follows! ] </w:t>
      </w:r>
    </w:p>
    <w:p w14:paraId="00B11E4D" w14:textId="77777777" w:rsidR="000F5EC8" w:rsidRDefault="000F5EC8">
      <w:r>
        <w:tab/>
        <w:t>Apart from this little issue, we see that the close states are separated just by the resonance frequencies and J</w:t>
      </w:r>
      <w:r>
        <w:rPr>
          <w:rStyle w:val="subscript"/>
        </w:rPr>
        <w:t>12</w:t>
      </w:r>
      <w:r>
        <w:t xml:space="preserve"> only enters into the wide splittings as I show page 343 in the picture. Say this again:  the numbers </w:t>
      </w:r>
      <w:r>
        <w:sym w:font="Symbol" w:char="F077"/>
      </w:r>
      <w:r>
        <w:rPr>
          <w:rStyle w:val="subscript"/>
        </w:rPr>
        <w:t>1</w:t>
      </w:r>
      <w:r>
        <w:t xml:space="preserve"> and </w:t>
      </w:r>
      <w:r>
        <w:sym w:font="Symbol" w:char="F077"/>
      </w:r>
      <w:r>
        <w:rPr>
          <w:rStyle w:val="subscript"/>
        </w:rPr>
        <w:t>2</w:t>
      </w:r>
      <w:r>
        <w:t xml:space="preserve"> are both negative. The upper </w:t>
      </w:r>
      <w:r>
        <w:t>two states have spacing -</w:t>
      </w:r>
      <w:r>
        <w:sym w:font="Symbol" w:char="F077"/>
      </w:r>
      <w:r>
        <w:rPr>
          <w:rStyle w:val="subscript"/>
        </w:rPr>
        <w:t>2</w:t>
      </w:r>
      <w:r>
        <w:t xml:space="preserve"> + </w:t>
      </w:r>
      <w:r>
        <w:sym w:font="Symbol" w:char="F070"/>
      </w:r>
      <w:r>
        <w:t>J, the lower two states have spacing -</w:t>
      </w:r>
      <w:r>
        <w:sym w:font="Symbol" w:char="F077"/>
      </w:r>
      <w:r>
        <w:rPr>
          <w:rStyle w:val="subscript"/>
        </w:rPr>
        <w:t>2</w:t>
      </w:r>
      <w:r>
        <w:t xml:space="preserve"> - </w:t>
      </w:r>
      <w:r>
        <w:sym w:font="Symbol" w:char="F070"/>
      </w:r>
      <w:r>
        <w:t>J, but J is very small. The middle two states are separated by |</w:t>
      </w:r>
      <w:r>
        <w:sym w:font="Symbol" w:char="F077"/>
      </w:r>
      <w:r>
        <w:rPr>
          <w:rStyle w:val="subscript"/>
        </w:rPr>
        <w:t>1</w:t>
      </w:r>
      <w:r>
        <w:t xml:space="preserve"> - </w:t>
      </w:r>
      <w:r>
        <w:sym w:font="Symbol" w:char="F077"/>
      </w:r>
      <w:r>
        <w:rPr>
          <w:rStyle w:val="subscript"/>
        </w:rPr>
        <w:t>2</w:t>
      </w:r>
      <w:r>
        <w:t xml:space="preserve">| &gt;&gt; J. So on the page 343 picture, J is really too small to be visible. The relative size of </w:t>
      </w:r>
      <w:r>
        <w:sym w:font="Symbol" w:char="F077"/>
      </w:r>
      <w:r>
        <w:rPr>
          <w:rStyle w:val="subscript"/>
        </w:rPr>
        <w:t>1</w:t>
      </w:r>
      <w:r>
        <w:t xml:space="preserve"> and </w:t>
      </w:r>
      <w:r>
        <w:sym w:font="Symbol" w:char="F077"/>
      </w:r>
      <w:r>
        <w:rPr>
          <w:rStyle w:val="subscript"/>
        </w:rPr>
        <w:t>2</w:t>
      </w:r>
      <w:r>
        <w:t xml:space="preserve"> determines which of the middle states is above the other. The states 2 and 3 could have crossed, but for his numbers they don't. </w:t>
      </w:r>
    </w:p>
    <w:p w14:paraId="25E40EC5" w14:textId="77777777" w:rsidR="000F5EC8" w:rsidRDefault="000F5EC8"/>
    <w:p w14:paraId="39176825" w14:textId="77777777" w:rsidR="000F5EC8" w:rsidRDefault="000F5EC8">
      <w:r>
        <w:rPr>
          <w:b/>
          <w:bCs/>
        </w:rPr>
        <w:t xml:space="preserve">12.4 Total Angular </w:t>
      </w:r>
      <w:proofErr w:type="spellStart"/>
      <w:r>
        <w:rPr>
          <w:b/>
          <w:bCs/>
        </w:rPr>
        <w:t>Momenta</w:t>
      </w:r>
      <w:proofErr w:type="spellEnd"/>
      <w:r>
        <w:rPr>
          <w:b/>
          <w:bCs/>
        </w:rPr>
        <w:t xml:space="preserve"> (343).</w:t>
      </w:r>
      <w:r>
        <w:t xml:space="preserve"> The notion of "total J" is clear to me, everything on this page is OK in this section. </w:t>
      </w:r>
    </w:p>
    <w:p w14:paraId="52032AD8" w14:textId="77777777" w:rsidR="000F5EC8" w:rsidRDefault="000F5EC8"/>
    <w:p w14:paraId="5E8F8911" w14:textId="77777777" w:rsidR="000F5EC8" w:rsidRDefault="000F5EC8">
      <w:r>
        <w:rPr>
          <w:b/>
          <w:bCs/>
        </w:rPr>
        <w:t>12.5 Den</w:t>
      </w:r>
      <w:r>
        <w:rPr>
          <w:b/>
          <w:bCs/>
        </w:rPr>
        <w:t>sity Operator (344)</w:t>
      </w:r>
      <w:r>
        <w:t xml:space="preserve">.  Everything is fine here, but then you have to understand the box notation symbols. The diagonal ones are easy, they are probabilities to be in each of the 4 states. The off diagonals require some explanation.  If the first index does not change between the two C factors, it goes into the box as the first symbol. If the first index </w:t>
      </w:r>
      <w:r>
        <w:rPr>
          <w:i/>
          <w:iCs/>
        </w:rPr>
        <w:t>does</w:t>
      </w:r>
      <w:r>
        <w:t xml:space="preserve"> change in a manner that means left - right = +1 unit of z spin, then you put a +.  For example, consider this term  c</w:t>
      </w:r>
      <w:r>
        <w:rPr>
          <w:rStyle w:val="subscript"/>
        </w:rPr>
        <w:sym w:font="Symbol" w:char="F061"/>
      </w:r>
      <w:r>
        <w:rPr>
          <w:rStyle w:val="subscript"/>
        </w:rPr>
        <w:sym w:font="Symbol" w:char="F061"/>
      </w:r>
      <w:r>
        <w:t xml:space="preserve"> c</w:t>
      </w:r>
      <w:r>
        <w:rPr>
          <w:rStyle w:val="subscript"/>
        </w:rPr>
        <w:sym w:font="Symbol" w:char="F062"/>
      </w:r>
      <w:r>
        <w:rPr>
          <w:rStyle w:val="subscript"/>
        </w:rPr>
        <w:sym w:font="Symbol" w:char="F061"/>
      </w:r>
      <w:r>
        <w:rPr>
          <w:rStyle w:val="superscript"/>
        </w:rPr>
        <w:t>*</w:t>
      </w:r>
      <w:r>
        <w:t xml:space="preserve"> . Here we have first positi</w:t>
      </w:r>
      <w:r>
        <w:t xml:space="preserve">on left - right = </w:t>
      </w:r>
      <w:r>
        <w:sym w:font="Symbol" w:char="F061"/>
      </w:r>
      <w:r>
        <w:t xml:space="preserve"> - </w:t>
      </w:r>
      <w:r>
        <w:sym w:font="Symbol" w:char="F062"/>
      </w:r>
      <w:r>
        <w:t xml:space="preserve"> = (1/2) - (-1/2) = +1. So </w:t>
      </w:r>
      <w:r>
        <w:sym w:font="Symbol" w:char="F072"/>
      </w:r>
      <w:r>
        <w:rPr>
          <w:rStyle w:val="subscript"/>
        </w:rPr>
        <w:t>+</w:t>
      </w:r>
      <w:r>
        <w:rPr>
          <w:rStyle w:val="subscript"/>
        </w:rPr>
        <w:sym w:font="Symbol" w:char="F061"/>
      </w:r>
      <w:r>
        <w:t xml:space="preserve"> . If we think in terms of a transition between states, we are saying </w:t>
      </w:r>
      <w:r>
        <w:lastRenderedPageBreak/>
        <w:t>that in c</w:t>
      </w:r>
      <w:r>
        <w:rPr>
          <w:rStyle w:val="subscript"/>
        </w:rPr>
        <w:sym w:font="Symbol" w:char="F061"/>
      </w:r>
      <w:r>
        <w:rPr>
          <w:rStyle w:val="subscript"/>
        </w:rPr>
        <w:sym w:font="Symbol" w:char="F061"/>
      </w:r>
      <w:r>
        <w:t xml:space="preserve"> c</w:t>
      </w:r>
      <w:r>
        <w:rPr>
          <w:rStyle w:val="subscript"/>
        </w:rPr>
        <w:sym w:font="Symbol" w:char="F062"/>
      </w:r>
      <w:r>
        <w:rPr>
          <w:rStyle w:val="subscript"/>
        </w:rPr>
        <w:sym w:font="Symbol" w:char="F061"/>
      </w:r>
      <w:r>
        <w:rPr>
          <w:rStyle w:val="superscript"/>
        </w:rPr>
        <w:t>*</w:t>
      </w:r>
      <w:r>
        <w:t xml:space="preserve"> the left </w:t>
      </w:r>
      <w:r>
        <w:sym w:font="Symbol" w:char="F061"/>
      </w:r>
      <w:r>
        <w:t xml:space="preserve"> is the final, right </w:t>
      </w:r>
      <w:r>
        <w:sym w:font="Symbol" w:char="F062"/>
      </w:r>
      <w:r>
        <w:t xml:space="preserve"> is initial. Where does this come from?  Consider |</w:t>
      </w:r>
      <w:r>
        <w:sym w:font="Symbol" w:char="F079"/>
      </w:r>
      <w:r>
        <w:t>&gt; as the mix in 12.3 so that</w:t>
      </w:r>
    </w:p>
    <w:p w14:paraId="438A40E5" w14:textId="77777777" w:rsidR="000F5EC8" w:rsidRDefault="000F5EC8"/>
    <w:p w14:paraId="29E8645D" w14:textId="77777777" w:rsidR="000F5EC8" w:rsidRDefault="000F5EC8">
      <w:r>
        <w:tab/>
        <w:t>&lt;</w:t>
      </w:r>
      <w:r>
        <w:sym w:font="Symbol" w:char="F061"/>
      </w:r>
      <w:r>
        <w:sym w:font="Symbol" w:char="F061"/>
      </w:r>
      <w:r>
        <w:t>|</w:t>
      </w:r>
      <w:r>
        <w:sym w:font="Symbol" w:char="F079"/>
      </w:r>
      <w:r>
        <w:t>&gt; = c</w:t>
      </w:r>
      <w:r>
        <w:rPr>
          <w:rStyle w:val="subscript"/>
        </w:rPr>
        <w:sym w:font="Symbol" w:char="F061"/>
      </w:r>
      <w:r>
        <w:rPr>
          <w:rStyle w:val="subscript"/>
        </w:rPr>
        <w:sym w:font="Symbol" w:char="F061"/>
      </w:r>
      <w:r>
        <w:t xml:space="preserve"> </w:t>
      </w:r>
      <w:r>
        <w:tab/>
      </w:r>
      <w:r>
        <w:tab/>
        <w:t>and &lt;</w:t>
      </w:r>
      <w:r>
        <w:sym w:font="Symbol" w:char="F062"/>
      </w:r>
      <w:r>
        <w:sym w:font="Symbol" w:char="F061"/>
      </w:r>
      <w:r>
        <w:t>|</w:t>
      </w:r>
      <w:r>
        <w:sym w:font="Symbol" w:char="F079"/>
      </w:r>
      <w:r>
        <w:t>&gt; = c</w:t>
      </w:r>
      <w:r>
        <w:rPr>
          <w:rStyle w:val="subscript"/>
        </w:rPr>
        <w:sym w:font="Symbol" w:char="F062"/>
      </w:r>
      <w:r>
        <w:rPr>
          <w:rStyle w:val="subscript"/>
        </w:rPr>
        <w:sym w:font="Symbol" w:char="F061"/>
      </w:r>
      <w:r>
        <w:t xml:space="preserve">  </w:t>
      </w:r>
    </w:p>
    <w:p w14:paraId="535F0F16" w14:textId="77777777" w:rsidR="000F5EC8" w:rsidRDefault="000F5EC8"/>
    <w:p w14:paraId="00D2ADE4" w14:textId="77777777" w:rsidR="000F5EC8" w:rsidRDefault="000F5EC8">
      <w:r>
        <w:t>Then c</w:t>
      </w:r>
      <w:r>
        <w:rPr>
          <w:rStyle w:val="subscript"/>
        </w:rPr>
        <w:sym w:font="Symbol" w:char="F061"/>
      </w:r>
      <w:r>
        <w:rPr>
          <w:rStyle w:val="subscript"/>
        </w:rPr>
        <w:sym w:font="Symbol" w:char="F061"/>
      </w:r>
      <w:r>
        <w:t xml:space="preserve"> c</w:t>
      </w:r>
      <w:r>
        <w:rPr>
          <w:rStyle w:val="subscript"/>
        </w:rPr>
        <w:sym w:font="Symbol" w:char="F062"/>
      </w:r>
      <w:r>
        <w:rPr>
          <w:rStyle w:val="subscript"/>
        </w:rPr>
        <w:sym w:font="Symbol" w:char="F061"/>
      </w:r>
      <w:r>
        <w:rPr>
          <w:rStyle w:val="superscript"/>
        </w:rPr>
        <w:t>*</w:t>
      </w:r>
      <w:r>
        <w:t xml:space="preserve">  = &lt;</w:t>
      </w:r>
      <w:r>
        <w:sym w:font="Symbol" w:char="F061"/>
      </w:r>
      <w:r>
        <w:sym w:font="Symbol" w:char="F061"/>
      </w:r>
      <w:r>
        <w:t>|</w:t>
      </w:r>
      <w:r>
        <w:sym w:font="Symbol" w:char="F079"/>
      </w:r>
      <w:r>
        <w:t>&gt;&lt;</w:t>
      </w:r>
      <w:r>
        <w:sym w:font="Symbol" w:char="F079"/>
      </w:r>
      <w:r>
        <w:t>|</w:t>
      </w:r>
      <w:r>
        <w:sym w:font="Symbol" w:char="F062"/>
      </w:r>
      <w:r>
        <w:sym w:font="Symbol" w:char="F061"/>
      </w:r>
      <w:r>
        <w:t xml:space="preserve">&gt;  which I might interpret that amplitude that state </w:t>
      </w:r>
      <w:r>
        <w:sym w:font="Symbol" w:char="F079"/>
      </w:r>
      <w:r>
        <w:t xml:space="preserve">  links the two outer states shown. The  |</w:t>
      </w:r>
      <w:r>
        <w:sym w:font="Symbol" w:char="F079"/>
      </w:r>
      <w:r>
        <w:t>&gt;&lt;</w:t>
      </w:r>
      <w:r>
        <w:sym w:font="Symbol" w:char="F079"/>
      </w:r>
      <w:r>
        <w:t>|  is a projection operator for this state, so we have &lt;</w:t>
      </w:r>
      <w:r>
        <w:sym w:font="Symbol" w:char="F061"/>
      </w:r>
      <w:r>
        <w:sym w:font="Symbol" w:char="F061"/>
      </w:r>
      <w:r>
        <w:t>|P</w:t>
      </w:r>
      <w:r>
        <w:rPr>
          <w:rStyle w:val="subscript"/>
        </w:rPr>
        <w:sym w:font="Symbol" w:char="F079"/>
      </w:r>
      <w:r>
        <w:t>|</w:t>
      </w:r>
      <w:r>
        <w:sym w:font="Symbol" w:char="F062"/>
      </w:r>
      <w:r>
        <w:sym w:font="Symbol" w:char="F061"/>
      </w:r>
      <w:r>
        <w:t>&gt; . Whatever this means, I wou</w:t>
      </w:r>
      <w:r>
        <w:t xml:space="preserve">ld refer to </w:t>
      </w:r>
      <w:r>
        <w:sym w:font="Symbol" w:char="F062"/>
      </w:r>
      <w:r>
        <w:t xml:space="preserve"> as the initial state and </w:t>
      </w:r>
      <w:r>
        <w:sym w:font="Symbol" w:char="F061"/>
      </w:r>
      <w:r>
        <w:t xml:space="preserve"> as the final, which agrees with the above notation. This thing is of course called a "coherence", later I hope to get a better interpretation for it. </w:t>
      </w:r>
    </w:p>
    <w:p w14:paraId="2D65B0B6" w14:textId="77777777" w:rsidR="000F5EC8" w:rsidRDefault="000F5EC8">
      <w:r>
        <w:tab/>
        <w:t xml:space="preserve">If you apply a * to a coherence, you switch initial and final sense, so +  </w:t>
      </w:r>
      <w:r>
        <w:sym w:font="Symbol" w:char="F0AB"/>
      </w:r>
      <w:r>
        <w:t xml:space="preserve"> - in either position. This is shown in a few examples 345 top. </w:t>
      </w:r>
    </w:p>
    <w:p w14:paraId="31390864" w14:textId="77777777" w:rsidR="000F5EC8" w:rsidRDefault="000F5EC8">
      <w:r>
        <w:tab/>
        <w:t>The two extremal coherences in the corners have order 2, double-quantum coherences. This means you have to change a state in each subspace. The order 1 coherences (single-quantu</w:t>
      </w:r>
      <w:r>
        <w:t>m) only have to change one of the states. Here we are thinking of &lt;</w:t>
      </w:r>
      <w:r>
        <w:sym w:font="Symbol" w:char="F061"/>
      </w:r>
      <w:r>
        <w:sym w:font="Symbol" w:char="F061"/>
      </w:r>
      <w:r>
        <w:t>|P</w:t>
      </w:r>
      <w:r>
        <w:rPr>
          <w:rStyle w:val="subscript"/>
        </w:rPr>
        <w:sym w:font="Symbol" w:char="F079"/>
      </w:r>
      <w:r>
        <w:t>|</w:t>
      </w:r>
      <w:r>
        <w:sym w:font="Symbol" w:char="F062"/>
      </w:r>
      <w:r>
        <w:sym w:font="Symbol" w:char="F061"/>
      </w:r>
      <w:r>
        <w:t xml:space="preserve">&gt; as some sort of transition. </w:t>
      </w:r>
    </w:p>
    <w:p w14:paraId="7403B43C" w14:textId="77777777" w:rsidR="000F5EC8" w:rsidRDefault="000F5EC8">
      <w:r>
        <w:tab/>
        <w:t>So now as usual we draw an energy diagram with our four states, and a coherence is represented by an arrow going from the initial to final = right to left exactly as shown top page 346. The thing with the * on it is the initial.  So as in the earlier chapters, a coherence can be represented as a directed arrow. If nothing else, this is a convenient notation. Now on page 347 he puts balls in the four st</w:t>
      </w:r>
      <w:r>
        <w:t xml:space="preserve">ates to represent four situations of pure states I guess. A bit mysterious so far. </w:t>
      </w:r>
    </w:p>
    <w:p w14:paraId="4D266A6E" w14:textId="77777777" w:rsidR="000F5EC8" w:rsidRDefault="000F5EC8"/>
    <w:p w14:paraId="55CDCD29" w14:textId="77777777" w:rsidR="000F5EC8" w:rsidRDefault="000F5EC8">
      <w:r>
        <w:rPr>
          <w:b/>
          <w:bCs/>
        </w:rPr>
        <w:t>12.6 Rotating Frame</w:t>
      </w:r>
      <w:r>
        <w:t xml:space="preserve"> (347)  Now the rotation operator here has </w:t>
      </w:r>
      <w:proofErr w:type="spellStart"/>
      <w:r>
        <w:t>I</w:t>
      </w:r>
      <w:r>
        <w:rPr>
          <w:rStyle w:val="subscript"/>
        </w:rPr>
        <w:t>z</w:t>
      </w:r>
      <w:proofErr w:type="spellEnd"/>
      <w:r>
        <w:t xml:space="preserve"> exponentiated, where it is the sum in the direct product sense. I now to refer back to my "matrix" section notes in the "matrix binder", which is the very last section. There I defined a certain * operator as follows: </w:t>
      </w:r>
    </w:p>
    <w:p w14:paraId="53447782" w14:textId="77777777" w:rsidR="000F5EC8" w:rsidRDefault="000F5EC8"/>
    <w:p w14:paraId="04A9995C" w14:textId="77777777" w:rsidR="000F5EC8" w:rsidRDefault="000F5EC8">
      <w:r>
        <w:tab/>
      </w:r>
      <w:r>
        <w:tab/>
      </w:r>
      <w:r>
        <w:rPr>
          <w:b/>
          <w:bCs/>
        </w:rPr>
        <w:t>A</w:t>
      </w:r>
      <w:r>
        <w:t xml:space="preserve">* </w:t>
      </w:r>
      <w:r>
        <w:rPr>
          <w:b/>
          <w:bCs/>
        </w:rPr>
        <w:t>B</w:t>
      </w:r>
      <w:r>
        <w:t xml:space="preserve"> </w:t>
      </w:r>
      <w:r>
        <w:sym w:font="Symbol" w:char="F0BA"/>
      </w:r>
      <w:r>
        <w:t xml:space="preserve">  </w:t>
      </w:r>
      <w:r>
        <w:rPr>
          <w:b/>
          <w:bCs/>
        </w:rPr>
        <w:t>A</w:t>
      </w:r>
      <w:r>
        <w:sym w:font="Symbol" w:char="F0C4"/>
      </w:r>
      <w:r>
        <w:t xml:space="preserve"> </w:t>
      </w:r>
      <w:r>
        <w:rPr>
          <w:b/>
          <w:bCs/>
        </w:rPr>
        <w:t xml:space="preserve">1 + </w:t>
      </w:r>
      <w:r>
        <w:t xml:space="preserve"> </w:t>
      </w:r>
      <w:r>
        <w:rPr>
          <w:b/>
          <w:bCs/>
        </w:rPr>
        <w:t xml:space="preserve">1 </w:t>
      </w:r>
      <w:r>
        <w:sym w:font="Symbol" w:char="F0C4"/>
      </w:r>
      <w:r>
        <w:t xml:space="preserve"> </w:t>
      </w:r>
      <w:r>
        <w:rPr>
          <w:b/>
          <w:bCs/>
        </w:rPr>
        <w:t>B</w:t>
      </w:r>
      <w:r>
        <w:rPr>
          <w:b/>
          <w:bCs/>
        </w:rPr>
        <w:tab/>
      </w:r>
      <w:r>
        <w:rPr>
          <w:b/>
          <w:bCs/>
        </w:rPr>
        <w:tab/>
      </w:r>
    </w:p>
    <w:p w14:paraId="796D1DCF" w14:textId="77777777" w:rsidR="000F5EC8" w:rsidRDefault="000F5EC8"/>
    <w:p w14:paraId="6A1D81A9" w14:textId="77777777" w:rsidR="000F5EC8" w:rsidRDefault="000F5EC8">
      <w:r>
        <w:t>where A acts in the first space and B in the second.  This is just a shorthand notation and I might call it the "co</w:t>
      </w:r>
      <w:r>
        <w:t>mpose" operator. An example of immediate interest would be</w:t>
      </w:r>
    </w:p>
    <w:p w14:paraId="09042D27" w14:textId="77777777" w:rsidR="000F5EC8" w:rsidRDefault="000F5EC8"/>
    <w:p w14:paraId="0044F535" w14:textId="77777777" w:rsidR="000F5EC8" w:rsidRDefault="000F5EC8">
      <w:r>
        <w:tab/>
      </w:r>
      <w:r>
        <w:tab/>
      </w:r>
      <w:r>
        <w:rPr>
          <w:b/>
          <w:bCs/>
        </w:rPr>
        <w:t>I</w:t>
      </w:r>
      <w:r>
        <w:rPr>
          <w:rStyle w:val="subscript"/>
        </w:rPr>
        <w:t>1z</w:t>
      </w:r>
      <w:r>
        <w:t xml:space="preserve">* </w:t>
      </w:r>
      <w:r>
        <w:rPr>
          <w:b/>
          <w:bCs/>
        </w:rPr>
        <w:t>I</w:t>
      </w:r>
      <w:r>
        <w:rPr>
          <w:rStyle w:val="subscript"/>
        </w:rPr>
        <w:t>2z</w:t>
      </w:r>
      <w:r>
        <w:t xml:space="preserve"> </w:t>
      </w:r>
      <w:r>
        <w:sym w:font="Symbol" w:char="F0BA"/>
      </w:r>
      <w:r>
        <w:t xml:space="preserve">  </w:t>
      </w:r>
      <w:r>
        <w:rPr>
          <w:b/>
          <w:bCs/>
        </w:rPr>
        <w:t>I</w:t>
      </w:r>
      <w:r>
        <w:rPr>
          <w:rStyle w:val="subscript"/>
        </w:rPr>
        <w:t>1z</w:t>
      </w:r>
      <w:r>
        <w:sym w:font="Symbol" w:char="F0C4"/>
      </w:r>
      <w:r>
        <w:t xml:space="preserve"> </w:t>
      </w:r>
      <w:r>
        <w:rPr>
          <w:b/>
          <w:bCs/>
        </w:rPr>
        <w:t xml:space="preserve">1 + </w:t>
      </w:r>
      <w:r>
        <w:t xml:space="preserve"> </w:t>
      </w:r>
      <w:r>
        <w:rPr>
          <w:b/>
          <w:bCs/>
        </w:rPr>
        <w:t xml:space="preserve">1 </w:t>
      </w:r>
      <w:r>
        <w:sym w:font="Symbol" w:char="F0C4"/>
      </w:r>
      <w:r>
        <w:t xml:space="preserve"> </w:t>
      </w:r>
      <w:r>
        <w:rPr>
          <w:b/>
          <w:bCs/>
        </w:rPr>
        <w:t>I</w:t>
      </w:r>
      <w:r>
        <w:rPr>
          <w:rStyle w:val="subscript"/>
        </w:rPr>
        <w:t>2z</w:t>
      </w:r>
      <w:r>
        <w:t xml:space="preserve">  = what Malcolm just called </w:t>
      </w:r>
      <w:r>
        <w:rPr>
          <w:b/>
          <w:bCs/>
        </w:rPr>
        <w:t xml:space="preserve"> </w:t>
      </w:r>
      <w:proofErr w:type="spellStart"/>
      <w:r>
        <w:rPr>
          <w:b/>
          <w:bCs/>
        </w:rPr>
        <w:t>I</w:t>
      </w:r>
      <w:r>
        <w:rPr>
          <w:rStyle w:val="subscript"/>
        </w:rPr>
        <w:t>z</w:t>
      </w:r>
      <w:proofErr w:type="spellEnd"/>
      <w:r>
        <w:rPr>
          <w:b/>
          <w:bCs/>
        </w:rPr>
        <w:t xml:space="preserve"> </w:t>
      </w:r>
      <w:r>
        <w:t>= I</w:t>
      </w:r>
      <w:r>
        <w:rPr>
          <w:rStyle w:val="subscript"/>
        </w:rPr>
        <w:t>z1</w:t>
      </w:r>
      <w:r>
        <w:t xml:space="preserve">  +  I</w:t>
      </w:r>
      <w:r>
        <w:rPr>
          <w:rStyle w:val="subscript"/>
        </w:rPr>
        <w:t>z2</w:t>
      </w:r>
      <w:r>
        <w:t xml:space="preserve"> </w:t>
      </w:r>
    </w:p>
    <w:p w14:paraId="707FA308" w14:textId="77777777" w:rsidR="000F5EC8" w:rsidRDefault="000F5EC8"/>
    <w:p w14:paraId="6B9E4D43" w14:textId="77777777" w:rsidR="000F5EC8" w:rsidRDefault="000F5EC8">
      <w:r>
        <w:t xml:space="preserve">Now it happens that </w:t>
      </w:r>
      <w:r>
        <w:sym w:font="Symbol" w:char="F061"/>
      </w:r>
      <w:r>
        <w:t xml:space="preserve"> (</w:t>
      </w:r>
      <w:r>
        <w:rPr>
          <w:b/>
          <w:bCs/>
        </w:rPr>
        <w:t>C</w:t>
      </w:r>
      <w:r>
        <w:t xml:space="preserve"> </w:t>
      </w:r>
      <w:r>
        <w:sym w:font="Symbol" w:char="F0C4"/>
      </w:r>
      <w:r>
        <w:t xml:space="preserve"> </w:t>
      </w:r>
      <w:r>
        <w:rPr>
          <w:b/>
          <w:bCs/>
        </w:rPr>
        <w:t xml:space="preserve">D) </w:t>
      </w:r>
      <w:r>
        <w:t xml:space="preserve"> can be written either  (</w:t>
      </w:r>
      <w:r>
        <w:sym w:font="Symbol" w:char="F061"/>
      </w:r>
      <w:r>
        <w:rPr>
          <w:b/>
          <w:bCs/>
        </w:rPr>
        <w:t>C)</w:t>
      </w:r>
      <w:r>
        <w:t xml:space="preserve"> </w:t>
      </w:r>
      <w:r>
        <w:sym w:font="Symbol" w:char="F0C4"/>
      </w:r>
      <w:r>
        <w:t xml:space="preserve"> </w:t>
      </w:r>
      <w:r>
        <w:rPr>
          <w:b/>
          <w:bCs/>
        </w:rPr>
        <w:t xml:space="preserve">D  </w:t>
      </w:r>
      <w:r>
        <w:t xml:space="preserve">or  </w:t>
      </w:r>
      <w:r>
        <w:rPr>
          <w:b/>
          <w:bCs/>
        </w:rPr>
        <w:t>C</w:t>
      </w:r>
      <w:r>
        <w:t xml:space="preserve"> </w:t>
      </w:r>
      <w:r>
        <w:sym w:font="Symbol" w:char="F0C4"/>
      </w:r>
      <w:r>
        <w:t xml:space="preserve"> (</w:t>
      </w:r>
      <w:r>
        <w:sym w:font="Symbol" w:char="F061"/>
      </w:r>
      <w:r>
        <w:rPr>
          <w:b/>
          <w:bCs/>
        </w:rPr>
        <w:t>D)</w:t>
      </w:r>
      <w:r>
        <w:t xml:space="preserve"> just from the definition of the direct product matrix, so we can write</w:t>
      </w:r>
    </w:p>
    <w:p w14:paraId="3306E606" w14:textId="77777777" w:rsidR="000F5EC8" w:rsidRDefault="000F5EC8"/>
    <w:p w14:paraId="2AB33033" w14:textId="77777777" w:rsidR="000F5EC8" w:rsidRDefault="000F5EC8">
      <w:r>
        <w:tab/>
      </w:r>
      <w:r>
        <w:tab/>
      </w:r>
      <w:r>
        <w:sym w:font="Symbol" w:char="F061"/>
      </w:r>
      <w:r>
        <w:t>(</w:t>
      </w:r>
      <w:r>
        <w:rPr>
          <w:b/>
          <w:bCs/>
        </w:rPr>
        <w:t>A</w:t>
      </w:r>
      <w:r>
        <w:t xml:space="preserve">* </w:t>
      </w:r>
      <w:r>
        <w:rPr>
          <w:b/>
          <w:bCs/>
        </w:rPr>
        <w:t>B)</w:t>
      </w:r>
      <w:r>
        <w:t xml:space="preserve"> </w:t>
      </w:r>
      <w:r>
        <w:sym w:font="Symbol" w:char="F0BA"/>
      </w:r>
      <w:r>
        <w:t xml:space="preserve">  (</w:t>
      </w:r>
      <w:r>
        <w:sym w:font="Symbol" w:char="F061"/>
      </w:r>
      <w:r>
        <w:rPr>
          <w:b/>
          <w:bCs/>
        </w:rPr>
        <w:t xml:space="preserve">A) </w:t>
      </w:r>
      <w:r>
        <w:sym w:font="Symbol" w:char="F0C4"/>
      </w:r>
      <w:r>
        <w:t xml:space="preserve"> </w:t>
      </w:r>
      <w:r>
        <w:rPr>
          <w:b/>
          <w:bCs/>
        </w:rPr>
        <w:t xml:space="preserve">1 + </w:t>
      </w:r>
      <w:r>
        <w:t xml:space="preserve"> </w:t>
      </w:r>
      <w:r>
        <w:rPr>
          <w:b/>
          <w:bCs/>
        </w:rPr>
        <w:t xml:space="preserve">1 </w:t>
      </w:r>
      <w:r>
        <w:sym w:font="Symbol" w:char="F0C4"/>
      </w:r>
      <w:r>
        <w:t xml:space="preserve"> (</w:t>
      </w:r>
      <w:r>
        <w:sym w:font="Symbol" w:char="F061"/>
      </w:r>
      <w:r>
        <w:rPr>
          <w:b/>
          <w:bCs/>
        </w:rPr>
        <w:t>B)</w:t>
      </w:r>
      <w:r>
        <w:rPr>
          <w:b/>
          <w:bCs/>
        </w:rPr>
        <w:tab/>
      </w:r>
      <w:r>
        <w:rPr>
          <w:b/>
          <w:bCs/>
        </w:rPr>
        <w:tab/>
      </w:r>
    </w:p>
    <w:p w14:paraId="374CDAF6" w14:textId="77777777" w:rsidR="000F5EC8" w:rsidRDefault="000F5EC8"/>
    <w:p w14:paraId="1A78DF51" w14:textId="77777777" w:rsidR="000F5EC8" w:rsidRDefault="000F5EC8">
      <w:r>
        <w:t xml:space="preserve">Here is a theorem I prove in my notes: </w:t>
      </w:r>
    </w:p>
    <w:p w14:paraId="2A1BF900" w14:textId="77777777" w:rsidR="000F5EC8" w:rsidRDefault="000F5EC8"/>
    <w:p w14:paraId="0E2C2EEC" w14:textId="77777777" w:rsidR="000F5EC8" w:rsidRDefault="000F5EC8">
      <w:r>
        <w:tab/>
        <w:t>exp(</w:t>
      </w:r>
      <w:r>
        <w:rPr>
          <w:b/>
          <w:bCs/>
        </w:rPr>
        <w:t>A</w:t>
      </w:r>
      <w:r>
        <w:t xml:space="preserve">* </w:t>
      </w:r>
      <w:r>
        <w:rPr>
          <w:b/>
          <w:bCs/>
        </w:rPr>
        <w:t xml:space="preserve">B)  = </w:t>
      </w:r>
      <w:r>
        <w:t>exp(</w:t>
      </w:r>
      <w:r>
        <w:rPr>
          <w:b/>
          <w:bCs/>
        </w:rPr>
        <w:t>A)</w:t>
      </w:r>
      <w:r>
        <w:t xml:space="preserve"> </w:t>
      </w:r>
      <w:r>
        <w:sym w:font="Symbol" w:char="F0C4"/>
      </w:r>
      <w:r>
        <w:t xml:space="preserve"> exp(</w:t>
      </w:r>
      <w:r>
        <w:rPr>
          <w:b/>
          <w:bCs/>
        </w:rPr>
        <w:t>B)</w:t>
      </w:r>
    </w:p>
    <w:p w14:paraId="5010D6DF" w14:textId="77777777" w:rsidR="000F5EC8" w:rsidRDefault="000F5EC8"/>
    <w:p w14:paraId="310FF943" w14:textId="77777777" w:rsidR="000F5EC8" w:rsidRDefault="000F5EC8">
      <w:r>
        <w:t>And therefore we would write</w:t>
      </w:r>
    </w:p>
    <w:p w14:paraId="4CDA476C" w14:textId="77777777" w:rsidR="000F5EC8" w:rsidRDefault="000F5EC8"/>
    <w:p w14:paraId="6CF2CA08" w14:textId="77777777" w:rsidR="000F5EC8" w:rsidRDefault="000F5EC8">
      <w:r>
        <w:tab/>
        <w:t>exp(</w:t>
      </w:r>
      <w:proofErr w:type="spellStart"/>
      <w:r>
        <w:t>i</w:t>
      </w:r>
      <w:proofErr w:type="spellEnd"/>
      <w:r>
        <w:sym w:font="Symbol" w:char="F077"/>
      </w:r>
      <w:r>
        <w:t>[</w:t>
      </w:r>
      <w:r>
        <w:rPr>
          <w:b/>
          <w:bCs/>
        </w:rPr>
        <w:t>A</w:t>
      </w:r>
      <w:r>
        <w:t xml:space="preserve">* </w:t>
      </w:r>
      <w:r>
        <w:rPr>
          <w:b/>
          <w:bCs/>
        </w:rPr>
        <w:t xml:space="preserve">B] )  = </w:t>
      </w:r>
      <w:r>
        <w:t>exp([</w:t>
      </w:r>
      <w:proofErr w:type="spellStart"/>
      <w:r>
        <w:t>i</w:t>
      </w:r>
      <w:proofErr w:type="spellEnd"/>
      <w:r>
        <w:sym w:font="Symbol" w:char="F077"/>
      </w:r>
      <w:r>
        <w:rPr>
          <w:b/>
          <w:bCs/>
        </w:rPr>
        <w:t>A]</w:t>
      </w:r>
      <w:r>
        <w:t xml:space="preserve">*[ </w:t>
      </w:r>
      <w:proofErr w:type="spellStart"/>
      <w:r>
        <w:t>i</w:t>
      </w:r>
      <w:proofErr w:type="spellEnd"/>
      <w:r>
        <w:sym w:font="Symbol" w:char="F077"/>
      </w:r>
      <w:r>
        <w:rPr>
          <w:b/>
          <w:bCs/>
        </w:rPr>
        <w:t xml:space="preserve">B] )   =  </w:t>
      </w:r>
      <w:r>
        <w:t>exp(</w:t>
      </w:r>
      <w:proofErr w:type="spellStart"/>
      <w:r>
        <w:t>i</w:t>
      </w:r>
      <w:proofErr w:type="spellEnd"/>
      <w:r>
        <w:sym w:font="Symbol" w:char="F077"/>
      </w:r>
      <w:r>
        <w:rPr>
          <w:b/>
          <w:bCs/>
        </w:rPr>
        <w:t>A)</w:t>
      </w:r>
      <w:r>
        <w:t xml:space="preserve"> </w:t>
      </w:r>
      <w:r>
        <w:sym w:font="Symbol" w:char="F0C4"/>
      </w:r>
      <w:r>
        <w:t xml:space="preserve"> exp(</w:t>
      </w:r>
      <w:proofErr w:type="spellStart"/>
      <w:r>
        <w:t>i</w:t>
      </w:r>
      <w:proofErr w:type="spellEnd"/>
      <w:r>
        <w:sym w:font="Symbol" w:char="F077"/>
      </w:r>
      <w:r>
        <w:rPr>
          <w:b/>
          <w:bCs/>
        </w:rPr>
        <w:t>B)</w:t>
      </w:r>
    </w:p>
    <w:p w14:paraId="393D7FE8" w14:textId="77777777" w:rsidR="000F5EC8" w:rsidRDefault="000F5EC8"/>
    <w:p w14:paraId="0760A972" w14:textId="77777777" w:rsidR="000F5EC8" w:rsidRDefault="000F5EC8">
      <w:r>
        <w:lastRenderedPageBreak/>
        <w:tab/>
      </w:r>
      <w:r>
        <w:tab/>
      </w:r>
      <w:proofErr w:type="spellStart"/>
      <w:r>
        <w:t>I</w:t>
      </w:r>
      <w:r>
        <w:rPr>
          <w:rStyle w:val="subscript"/>
        </w:rPr>
        <w:t>z</w:t>
      </w:r>
      <w:proofErr w:type="spellEnd"/>
      <w:r>
        <w:t xml:space="preserve">  = </w:t>
      </w:r>
      <w:r>
        <w:rPr>
          <w:b/>
          <w:bCs/>
        </w:rPr>
        <w:t>I</w:t>
      </w:r>
      <w:r>
        <w:rPr>
          <w:rStyle w:val="subscript"/>
        </w:rPr>
        <w:t>1z</w:t>
      </w:r>
      <w:r>
        <w:sym w:font="Symbol" w:char="F0C4"/>
      </w:r>
      <w:r>
        <w:t xml:space="preserve"> </w:t>
      </w:r>
      <w:r>
        <w:rPr>
          <w:b/>
          <w:bCs/>
        </w:rPr>
        <w:t xml:space="preserve">1 + </w:t>
      </w:r>
      <w:r>
        <w:t xml:space="preserve"> </w:t>
      </w:r>
      <w:r>
        <w:rPr>
          <w:b/>
          <w:bCs/>
        </w:rPr>
        <w:t xml:space="preserve">1 </w:t>
      </w:r>
      <w:r>
        <w:sym w:font="Symbol" w:char="F0C4"/>
      </w:r>
      <w:r>
        <w:t xml:space="preserve"> </w:t>
      </w:r>
      <w:r>
        <w:rPr>
          <w:b/>
          <w:bCs/>
        </w:rPr>
        <w:t>I</w:t>
      </w:r>
      <w:r>
        <w:rPr>
          <w:rStyle w:val="subscript"/>
        </w:rPr>
        <w:t>2z</w:t>
      </w:r>
      <w:r>
        <w:tab/>
      </w:r>
      <w:r>
        <w:tab/>
        <w:t>=&gt;</w:t>
      </w:r>
      <w:r>
        <w:tab/>
      </w:r>
      <w:proofErr w:type="spellStart"/>
      <w:r>
        <w:rPr>
          <w:b/>
          <w:bCs/>
        </w:rPr>
        <w:t>R</w:t>
      </w:r>
      <w:r>
        <w:rPr>
          <w:rStyle w:val="subscript"/>
        </w:rPr>
        <w:t>z</w:t>
      </w:r>
      <w:proofErr w:type="spellEnd"/>
      <w:r>
        <w:t xml:space="preserve">  = </w:t>
      </w:r>
      <w:r>
        <w:rPr>
          <w:b/>
          <w:bCs/>
        </w:rPr>
        <w:t>R</w:t>
      </w:r>
      <w:r>
        <w:rPr>
          <w:rStyle w:val="subscript"/>
        </w:rPr>
        <w:t xml:space="preserve">1z </w:t>
      </w:r>
      <w:r>
        <w:sym w:font="Symbol" w:char="F0C4"/>
      </w:r>
      <w:r>
        <w:t xml:space="preserve">  </w:t>
      </w:r>
      <w:r>
        <w:rPr>
          <w:b/>
          <w:bCs/>
        </w:rPr>
        <w:t>R</w:t>
      </w:r>
      <w:r>
        <w:rPr>
          <w:rStyle w:val="subscript"/>
        </w:rPr>
        <w:t>2z</w:t>
      </w:r>
      <w:r>
        <w:tab/>
      </w:r>
    </w:p>
    <w:p w14:paraId="22513CCD" w14:textId="77777777" w:rsidR="000F5EC8" w:rsidRDefault="000F5EC8"/>
    <w:p w14:paraId="21965BC4" w14:textId="77777777" w:rsidR="000F5EC8" w:rsidRDefault="000F5EC8">
      <w:r>
        <w:t xml:space="preserve">The angle is exactly as it was in the simpler case before, involving </w:t>
      </w:r>
      <w:r>
        <w:sym w:font="Symbol" w:char="F077"/>
      </w:r>
      <w:r>
        <w:rPr>
          <w:rStyle w:val="subscript"/>
        </w:rPr>
        <w:t>ref</w:t>
      </w:r>
      <w:r>
        <w:t xml:space="preserve"> and </w:t>
      </w:r>
      <w:r>
        <w:sym w:font="Symbol" w:char="F066"/>
      </w:r>
      <w:r>
        <w:rPr>
          <w:rStyle w:val="subscript"/>
        </w:rPr>
        <w:t>ref</w:t>
      </w:r>
      <w:r>
        <w:t xml:space="preserve"> . Let's rotate our Hamiltonian by this thing: </w:t>
      </w:r>
    </w:p>
    <w:p w14:paraId="204B3922" w14:textId="77777777" w:rsidR="000F5EC8" w:rsidRDefault="000F5EC8"/>
    <w:p w14:paraId="00DB9968" w14:textId="77777777" w:rsidR="000F5EC8" w:rsidRDefault="000F5EC8">
      <w:r>
        <w:tab/>
      </w:r>
      <w:r>
        <w:rPr>
          <w:b/>
          <w:bCs/>
        </w:rPr>
        <w:t>R</w:t>
      </w:r>
      <w:r>
        <w:rPr>
          <w:rStyle w:val="subscript"/>
        </w:rPr>
        <w:t>z</w:t>
      </w:r>
      <w:r>
        <w:rPr>
          <w:rStyle w:val="superscript"/>
        </w:rPr>
        <w:t>-1</w:t>
      </w:r>
      <w:r>
        <w:t xml:space="preserve"> H </w:t>
      </w:r>
      <w:proofErr w:type="spellStart"/>
      <w:r>
        <w:rPr>
          <w:b/>
          <w:bCs/>
        </w:rPr>
        <w:t>R</w:t>
      </w:r>
      <w:r>
        <w:rPr>
          <w:rStyle w:val="subscript"/>
        </w:rPr>
        <w:t>z</w:t>
      </w:r>
      <w:proofErr w:type="spellEnd"/>
      <w:r>
        <w:rPr>
          <w:rStyle w:val="subscript"/>
        </w:rPr>
        <w:t xml:space="preserve"> </w:t>
      </w:r>
      <w:r>
        <w:t xml:space="preserve"> = </w:t>
      </w:r>
      <w:r>
        <w:rPr>
          <w:b/>
          <w:bCs/>
        </w:rPr>
        <w:t>R</w:t>
      </w:r>
      <w:r>
        <w:rPr>
          <w:rStyle w:val="subscript"/>
        </w:rPr>
        <w:t>z</w:t>
      </w:r>
      <w:r>
        <w:rPr>
          <w:rStyle w:val="superscript"/>
        </w:rPr>
        <w:t>-1</w:t>
      </w:r>
      <w:r>
        <w:t xml:space="preserve"> { </w:t>
      </w:r>
      <w:r>
        <w:sym w:font="Symbol" w:char="F077"/>
      </w:r>
      <w:r>
        <w:rPr>
          <w:rStyle w:val="subscript"/>
        </w:rPr>
        <w:t>1</w:t>
      </w:r>
      <w:r>
        <w:rPr>
          <w:rStyle w:val="subscript"/>
        </w:rPr>
        <w:softHyphen/>
      </w:r>
      <w:r>
        <w:rPr>
          <w:rStyle w:val="superscript"/>
        </w:rPr>
        <w:t>0</w:t>
      </w:r>
      <w:r>
        <w:t xml:space="preserve">  </w:t>
      </w:r>
      <w:r>
        <w:rPr>
          <w:b/>
          <w:bCs/>
        </w:rPr>
        <w:t>I</w:t>
      </w:r>
      <w:r>
        <w:rPr>
          <w:rStyle w:val="subscript"/>
        </w:rPr>
        <w:t>1z</w:t>
      </w:r>
      <w:r>
        <w:sym w:font="Symbol" w:char="F0C4"/>
      </w:r>
      <w:r>
        <w:t xml:space="preserve"> </w:t>
      </w:r>
      <w:r>
        <w:rPr>
          <w:b/>
          <w:bCs/>
        </w:rPr>
        <w:t xml:space="preserve">1 + </w:t>
      </w:r>
      <w:r>
        <w:sym w:font="Symbol" w:char="F077"/>
      </w:r>
      <w:r>
        <w:rPr>
          <w:rStyle w:val="subscript"/>
        </w:rPr>
        <w:t>2</w:t>
      </w:r>
      <w:r>
        <w:rPr>
          <w:rStyle w:val="subscript"/>
        </w:rPr>
        <w:softHyphen/>
      </w:r>
      <w:r>
        <w:rPr>
          <w:rStyle w:val="superscript"/>
        </w:rPr>
        <w:t>0</w:t>
      </w:r>
      <w:r>
        <w:t xml:space="preserve">  </w:t>
      </w:r>
      <w:r>
        <w:rPr>
          <w:b/>
          <w:bCs/>
        </w:rPr>
        <w:t xml:space="preserve">1 </w:t>
      </w:r>
      <w:r>
        <w:sym w:font="Symbol" w:char="F0C4"/>
      </w:r>
      <w:r>
        <w:t xml:space="preserve"> </w:t>
      </w:r>
      <w:r>
        <w:rPr>
          <w:b/>
          <w:bCs/>
        </w:rPr>
        <w:t>I</w:t>
      </w:r>
      <w:r>
        <w:rPr>
          <w:rStyle w:val="subscript"/>
        </w:rPr>
        <w:t>2z</w:t>
      </w:r>
      <w:r>
        <w:t xml:space="preserve">  + 2</w:t>
      </w:r>
      <w:r>
        <w:sym w:font="Symbol" w:char="F070"/>
      </w:r>
      <w:r>
        <w:t>J</w:t>
      </w:r>
      <w:r>
        <w:rPr>
          <w:rStyle w:val="subscript"/>
        </w:rPr>
        <w:t>12</w:t>
      </w:r>
      <w:r>
        <w:t xml:space="preserve"> </w:t>
      </w:r>
      <w:r>
        <w:rPr>
          <w:b/>
          <w:bCs/>
        </w:rPr>
        <w:t>I</w:t>
      </w:r>
      <w:r>
        <w:rPr>
          <w:rStyle w:val="subscript"/>
        </w:rPr>
        <w:t>1z</w:t>
      </w:r>
      <w:r>
        <w:t xml:space="preserve"> </w:t>
      </w:r>
      <w:r>
        <w:sym w:font="Symbol" w:char="F0C4"/>
      </w:r>
      <w:r>
        <w:rPr>
          <w:b/>
          <w:bCs/>
        </w:rPr>
        <w:t xml:space="preserve"> I</w:t>
      </w:r>
      <w:r>
        <w:rPr>
          <w:rStyle w:val="subscript"/>
        </w:rPr>
        <w:t xml:space="preserve">2z </w:t>
      </w:r>
      <w:r>
        <w:t xml:space="preserve">}  </w:t>
      </w:r>
      <w:proofErr w:type="spellStart"/>
      <w:r>
        <w:rPr>
          <w:b/>
          <w:bCs/>
        </w:rPr>
        <w:t>R</w:t>
      </w:r>
      <w:r>
        <w:rPr>
          <w:rStyle w:val="subscript"/>
        </w:rPr>
        <w:t>z</w:t>
      </w:r>
      <w:proofErr w:type="spellEnd"/>
      <w:r>
        <w:rPr>
          <w:rStyle w:val="subscript"/>
        </w:rPr>
        <w:t xml:space="preserve"> </w:t>
      </w:r>
    </w:p>
    <w:p w14:paraId="0398EC46" w14:textId="77777777" w:rsidR="000F5EC8" w:rsidRDefault="000F5EC8"/>
    <w:p w14:paraId="1CACE378" w14:textId="77777777" w:rsidR="000F5EC8" w:rsidRDefault="000F5EC8">
      <w:r>
        <w:tab/>
        <w:t xml:space="preserve">=  </w:t>
      </w:r>
      <w:r>
        <w:rPr>
          <w:b/>
          <w:bCs/>
        </w:rPr>
        <w:t>R</w:t>
      </w:r>
      <w:r>
        <w:rPr>
          <w:rStyle w:val="subscript"/>
        </w:rPr>
        <w:t>1z</w:t>
      </w:r>
      <w:r>
        <w:rPr>
          <w:rStyle w:val="superscript"/>
        </w:rPr>
        <w:t xml:space="preserve">-1 </w:t>
      </w:r>
      <w:r>
        <w:rPr>
          <w:rStyle w:val="subscript"/>
        </w:rPr>
        <w:t xml:space="preserve"> </w:t>
      </w:r>
      <w:r>
        <w:sym w:font="Symbol" w:char="F0C4"/>
      </w:r>
      <w:r>
        <w:t xml:space="preserve">  </w:t>
      </w:r>
      <w:r>
        <w:rPr>
          <w:b/>
          <w:bCs/>
        </w:rPr>
        <w:t>R</w:t>
      </w:r>
      <w:r>
        <w:rPr>
          <w:rStyle w:val="subscript"/>
        </w:rPr>
        <w:t>2z</w:t>
      </w:r>
      <w:r>
        <w:rPr>
          <w:rStyle w:val="superscript"/>
        </w:rPr>
        <w:t>-1</w:t>
      </w:r>
      <w:r>
        <w:t xml:space="preserve">  { </w:t>
      </w:r>
      <w:r>
        <w:sym w:font="Symbol" w:char="F077"/>
      </w:r>
      <w:r>
        <w:rPr>
          <w:rStyle w:val="subscript"/>
        </w:rPr>
        <w:t>1</w:t>
      </w:r>
      <w:r>
        <w:rPr>
          <w:rStyle w:val="subscript"/>
        </w:rPr>
        <w:softHyphen/>
      </w:r>
      <w:r>
        <w:rPr>
          <w:rStyle w:val="superscript"/>
        </w:rPr>
        <w:t>0</w:t>
      </w:r>
      <w:r>
        <w:t xml:space="preserve">  </w:t>
      </w:r>
      <w:r>
        <w:rPr>
          <w:b/>
          <w:bCs/>
        </w:rPr>
        <w:t>I</w:t>
      </w:r>
      <w:r>
        <w:rPr>
          <w:rStyle w:val="subscript"/>
        </w:rPr>
        <w:t>1z</w:t>
      </w:r>
      <w:r>
        <w:sym w:font="Symbol" w:char="F0C4"/>
      </w:r>
      <w:r>
        <w:t xml:space="preserve"> </w:t>
      </w:r>
      <w:r>
        <w:rPr>
          <w:b/>
          <w:bCs/>
        </w:rPr>
        <w:t xml:space="preserve">1 + </w:t>
      </w:r>
      <w:r>
        <w:sym w:font="Symbol" w:char="F077"/>
      </w:r>
      <w:r>
        <w:rPr>
          <w:rStyle w:val="subscript"/>
        </w:rPr>
        <w:t>2</w:t>
      </w:r>
      <w:r>
        <w:rPr>
          <w:rStyle w:val="subscript"/>
        </w:rPr>
        <w:softHyphen/>
      </w:r>
      <w:r>
        <w:rPr>
          <w:rStyle w:val="superscript"/>
        </w:rPr>
        <w:t>0</w:t>
      </w:r>
      <w:r>
        <w:t xml:space="preserve">  </w:t>
      </w:r>
      <w:r>
        <w:rPr>
          <w:b/>
          <w:bCs/>
        </w:rPr>
        <w:t xml:space="preserve">1 </w:t>
      </w:r>
      <w:r>
        <w:sym w:font="Symbol" w:char="F0C4"/>
      </w:r>
      <w:r>
        <w:t xml:space="preserve"> </w:t>
      </w:r>
      <w:r>
        <w:rPr>
          <w:b/>
          <w:bCs/>
        </w:rPr>
        <w:t>I</w:t>
      </w:r>
      <w:r>
        <w:rPr>
          <w:rStyle w:val="subscript"/>
        </w:rPr>
        <w:t>2z</w:t>
      </w:r>
      <w:r>
        <w:t xml:space="preserve">  + 2</w:t>
      </w:r>
      <w:r>
        <w:sym w:font="Symbol" w:char="F070"/>
      </w:r>
      <w:r>
        <w:t>J</w:t>
      </w:r>
      <w:r>
        <w:rPr>
          <w:rStyle w:val="subscript"/>
        </w:rPr>
        <w:t>12</w:t>
      </w:r>
      <w:r>
        <w:t xml:space="preserve"> </w:t>
      </w:r>
      <w:r>
        <w:rPr>
          <w:b/>
          <w:bCs/>
        </w:rPr>
        <w:t>I</w:t>
      </w:r>
      <w:r>
        <w:rPr>
          <w:rStyle w:val="subscript"/>
        </w:rPr>
        <w:t>1z</w:t>
      </w:r>
      <w:r>
        <w:t xml:space="preserve"> </w:t>
      </w:r>
      <w:r>
        <w:sym w:font="Symbol" w:char="F0C4"/>
      </w:r>
      <w:r>
        <w:rPr>
          <w:b/>
          <w:bCs/>
        </w:rPr>
        <w:t xml:space="preserve"> I</w:t>
      </w:r>
      <w:r>
        <w:rPr>
          <w:rStyle w:val="subscript"/>
        </w:rPr>
        <w:t xml:space="preserve">2z </w:t>
      </w:r>
      <w:r>
        <w:t xml:space="preserve">}  </w:t>
      </w:r>
      <w:r>
        <w:rPr>
          <w:b/>
          <w:bCs/>
        </w:rPr>
        <w:t>R</w:t>
      </w:r>
      <w:r>
        <w:rPr>
          <w:rStyle w:val="subscript"/>
        </w:rPr>
        <w:t xml:space="preserve">1z </w:t>
      </w:r>
      <w:r>
        <w:sym w:font="Symbol" w:char="F0C4"/>
      </w:r>
      <w:r>
        <w:t xml:space="preserve">  </w:t>
      </w:r>
      <w:r>
        <w:rPr>
          <w:b/>
          <w:bCs/>
        </w:rPr>
        <w:t>R</w:t>
      </w:r>
      <w:r>
        <w:rPr>
          <w:rStyle w:val="subscript"/>
        </w:rPr>
        <w:t>2z</w:t>
      </w:r>
      <w:r>
        <w:tab/>
      </w:r>
    </w:p>
    <w:p w14:paraId="2F9F2DBF" w14:textId="77777777" w:rsidR="000F5EC8" w:rsidRDefault="000F5EC8"/>
    <w:p w14:paraId="08AAC6F4" w14:textId="77777777" w:rsidR="000F5EC8" w:rsidRDefault="000F5EC8">
      <w:r>
        <w:tab/>
        <w:t xml:space="preserve">= </w:t>
      </w:r>
      <w:r>
        <w:sym w:font="Symbol" w:char="F077"/>
      </w:r>
      <w:r>
        <w:rPr>
          <w:rStyle w:val="subscript"/>
        </w:rPr>
        <w:t>1</w:t>
      </w:r>
      <w:r>
        <w:rPr>
          <w:rStyle w:val="subscript"/>
        </w:rPr>
        <w:softHyphen/>
      </w:r>
      <w:r>
        <w:rPr>
          <w:rStyle w:val="superscript"/>
        </w:rPr>
        <w:t xml:space="preserve">0 </w:t>
      </w:r>
      <w:r>
        <w:t xml:space="preserve"> </w:t>
      </w:r>
      <w:r>
        <w:rPr>
          <w:b/>
          <w:bCs/>
        </w:rPr>
        <w:t>I</w:t>
      </w:r>
      <w:r>
        <w:rPr>
          <w:rStyle w:val="subscript"/>
        </w:rPr>
        <w:t>1z</w:t>
      </w:r>
      <w:r>
        <w:sym w:font="Symbol" w:char="F0C4"/>
      </w:r>
      <w:r>
        <w:t xml:space="preserve"> </w:t>
      </w:r>
      <w:r>
        <w:rPr>
          <w:b/>
          <w:bCs/>
        </w:rPr>
        <w:t xml:space="preserve">1 + </w:t>
      </w:r>
      <w:r>
        <w:sym w:font="Symbol" w:char="F077"/>
      </w:r>
      <w:r>
        <w:rPr>
          <w:rStyle w:val="subscript"/>
        </w:rPr>
        <w:t>2</w:t>
      </w:r>
      <w:r>
        <w:rPr>
          <w:rStyle w:val="subscript"/>
        </w:rPr>
        <w:softHyphen/>
      </w:r>
      <w:r>
        <w:rPr>
          <w:rStyle w:val="superscript"/>
        </w:rPr>
        <w:t>0</w:t>
      </w:r>
      <w:r>
        <w:t xml:space="preserve">  </w:t>
      </w:r>
      <w:r>
        <w:rPr>
          <w:b/>
          <w:bCs/>
        </w:rPr>
        <w:t xml:space="preserve">1 </w:t>
      </w:r>
      <w:r>
        <w:sym w:font="Symbol" w:char="F0C4"/>
      </w:r>
      <w:r>
        <w:t xml:space="preserve"> </w:t>
      </w:r>
      <w:r>
        <w:rPr>
          <w:b/>
          <w:bCs/>
        </w:rPr>
        <w:t>I</w:t>
      </w:r>
      <w:r>
        <w:rPr>
          <w:rStyle w:val="subscript"/>
        </w:rPr>
        <w:t xml:space="preserve">2z   </w:t>
      </w:r>
      <w:r>
        <w:t>+  2</w:t>
      </w:r>
      <w:r>
        <w:sym w:font="Symbol" w:char="F070"/>
      </w:r>
      <w:r>
        <w:t>J</w:t>
      </w:r>
      <w:r>
        <w:rPr>
          <w:rStyle w:val="subscript"/>
        </w:rPr>
        <w:t>12</w:t>
      </w:r>
      <w:r>
        <w:t xml:space="preserve"> </w:t>
      </w:r>
      <w:r>
        <w:rPr>
          <w:b/>
          <w:bCs/>
        </w:rPr>
        <w:t>I</w:t>
      </w:r>
      <w:r>
        <w:rPr>
          <w:rStyle w:val="subscript"/>
        </w:rPr>
        <w:t>1z</w:t>
      </w:r>
      <w:r>
        <w:t xml:space="preserve"> </w:t>
      </w:r>
      <w:r>
        <w:sym w:font="Symbol" w:char="F0C4"/>
      </w:r>
      <w:r>
        <w:rPr>
          <w:b/>
          <w:bCs/>
        </w:rPr>
        <w:t xml:space="preserve"> I</w:t>
      </w:r>
      <w:r>
        <w:rPr>
          <w:rStyle w:val="subscript"/>
        </w:rPr>
        <w:t>2z</w:t>
      </w:r>
      <w:r>
        <w:t xml:space="preserve"> </w:t>
      </w:r>
      <w:r>
        <w:tab/>
      </w:r>
      <w:r>
        <w:tab/>
      </w:r>
    </w:p>
    <w:p w14:paraId="1A9F3035" w14:textId="77777777" w:rsidR="000F5EC8" w:rsidRDefault="000F5EC8"/>
    <w:p w14:paraId="68092DDE" w14:textId="77777777" w:rsidR="000F5EC8" w:rsidRDefault="000F5EC8">
      <w:r>
        <w:tab/>
        <w:t>= H</w:t>
      </w:r>
      <w:r>
        <w:tab/>
      </w:r>
      <w:r>
        <w:tab/>
        <w:t xml:space="preserve">// so nothing happens at all for this particular Hamiltonian </w:t>
      </w:r>
    </w:p>
    <w:p w14:paraId="43318037" w14:textId="77777777" w:rsidR="000F5EC8" w:rsidRDefault="000F5EC8"/>
    <w:p w14:paraId="5D10A8FA" w14:textId="77777777" w:rsidR="000F5EC8" w:rsidRDefault="000F5EC8">
      <w:r>
        <w:t>Now let's assume that (12.8) page 349 is true as the transform</w:t>
      </w:r>
      <w:r>
        <w:t xml:space="preserve">ation of a Hamiltonian from a lab to a rotating frame. The derivation of this back on page 255 was pretty general. Then (12.8) gives: </w:t>
      </w:r>
    </w:p>
    <w:p w14:paraId="632F6758" w14:textId="77777777" w:rsidR="000F5EC8" w:rsidRDefault="000F5EC8"/>
    <w:p w14:paraId="2C9C83B8" w14:textId="77777777" w:rsidR="000F5EC8" w:rsidRDefault="000F5EC8">
      <w:r>
        <w:tab/>
      </w:r>
      <w:r>
        <w:rPr>
          <w:b/>
          <w:bCs/>
        </w:rPr>
        <w:t>R</w:t>
      </w:r>
      <w:r>
        <w:rPr>
          <w:rStyle w:val="subscript"/>
        </w:rPr>
        <w:t>z</w:t>
      </w:r>
      <w:r>
        <w:rPr>
          <w:rStyle w:val="superscript"/>
        </w:rPr>
        <w:t>-1</w:t>
      </w:r>
      <w:r>
        <w:t xml:space="preserve"> H </w:t>
      </w:r>
      <w:proofErr w:type="spellStart"/>
      <w:r>
        <w:rPr>
          <w:b/>
          <w:bCs/>
        </w:rPr>
        <w:t>R</w:t>
      </w:r>
      <w:r>
        <w:rPr>
          <w:rStyle w:val="subscript"/>
        </w:rPr>
        <w:t>z</w:t>
      </w:r>
      <w:proofErr w:type="spellEnd"/>
      <w:r>
        <w:rPr>
          <w:rStyle w:val="subscript"/>
        </w:rPr>
        <w:t xml:space="preserve"> </w:t>
      </w:r>
      <w:r>
        <w:t xml:space="preserve">  - </w:t>
      </w:r>
      <w:r>
        <w:sym w:font="Symbol" w:char="F077"/>
      </w:r>
      <w:r>
        <w:rPr>
          <w:rStyle w:val="subscript"/>
        </w:rPr>
        <w:t>ref</w:t>
      </w:r>
      <w:r>
        <w:t xml:space="preserve"> </w:t>
      </w:r>
      <w:r>
        <w:rPr>
          <w:b/>
          <w:bCs/>
        </w:rPr>
        <w:t>I</w:t>
      </w:r>
      <w:r>
        <w:rPr>
          <w:rStyle w:val="subscript"/>
        </w:rPr>
        <w:t>1z</w:t>
      </w:r>
      <w:r>
        <w:t xml:space="preserve">* </w:t>
      </w:r>
      <w:r>
        <w:rPr>
          <w:b/>
          <w:bCs/>
        </w:rPr>
        <w:t>I</w:t>
      </w:r>
      <w:r>
        <w:rPr>
          <w:rStyle w:val="subscript"/>
        </w:rPr>
        <w:t>2z</w:t>
      </w:r>
      <w:r>
        <w:t xml:space="preserve">  = H  - </w:t>
      </w:r>
      <w:r>
        <w:sym w:font="Symbol" w:char="F077"/>
      </w:r>
      <w:r>
        <w:rPr>
          <w:rStyle w:val="subscript"/>
        </w:rPr>
        <w:t xml:space="preserve">ref </w:t>
      </w:r>
      <w:r>
        <w:t xml:space="preserve">[  </w:t>
      </w:r>
      <w:r>
        <w:rPr>
          <w:b/>
          <w:bCs/>
        </w:rPr>
        <w:t>I</w:t>
      </w:r>
      <w:r>
        <w:rPr>
          <w:rStyle w:val="subscript"/>
        </w:rPr>
        <w:t>1z</w:t>
      </w:r>
      <w:r>
        <w:sym w:font="Symbol" w:char="F0C4"/>
      </w:r>
      <w:r>
        <w:t xml:space="preserve"> </w:t>
      </w:r>
      <w:r>
        <w:rPr>
          <w:b/>
          <w:bCs/>
        </w:rPr>
        <w:t xml:space="preserve">1 + </w:t>
      </w:r>
      <w:r>
        <w:t xml:space="preserve"> </w:t>
      </w:r>
      <w:r>
        <w:rPr>
          <w:b/>
          <w:bCs/>
        </w:rPr>
        <w:t xml:space="preserve">1 </w:t>
      </w:r>
      <w:r>
        <w:sym w:font="Symbol" w:char="F0C4"/>
      </w:r>
      <w:r>
        <w:t xml:space="preserve"> </w:t>
      </w:r>
      <w:r>
        <w:rPr>
          <w:b/>
          <w:bCs/>
        </w:rPr>
        <w:t>I</w:t>
      </w:r>
      <w:r>
        <w:rPr>
          <w:rStyle w:val="subscript"/>
        </w:rPr>
        <w:t>2z</w:t>
      </w:r>
      <w:r>
        <w:t xml:space="preserve">  ]  </w:t>
      </w:r>
    </w:p>
    <w:p w14:paraId="0B760124" w14:textId="77777777" w:rsidR="000F5EC8" w:rsidRDefault="000F5EC8"/>
    <w:p w14:paraId="491666A5" w14:textId="77777777" w:rsidR="000F5EC8" w:rsidRDefault="000F5EC8">
      <w:r>
        <w:tab/>
      </w:r>
      <w:r>
        <w:tab/>
        <w:t>= (</w:t>
      </w:r>
      <w:r>
        <w:sym w:font="Symbol" w:char="F077"/>
      </w:r>
      <w:r>
        <w:rPr>
          <w:rStyle w:val="subscript"/>
        </w:rPr>
        <w:t>1</w:t>
      </w:r>
      <w:r>
        <w:rPr>
          <w:rStyle w:val="subscript"/>
        </w:rPr>
        <w:softHyphen/>
      </w:r>
      <w:r>
        <w:rPr>
          <w:rStyle w:val="superscript"/>
        </w:rPr>
        <w:t xml:space="preserve">0 </w:t>
      </w:r>
      <w:r>
        <w:t xml:space="preserve">- </w:t>
      </w:r>
      <w:r>
        <w:sym w:font="Symbol" w:char="F077"/>
      </w:r>
      <w:r>
        <w:rPr>
          <w:rStyle w:val="subscript"/>
        </w:rPr>
        <w:t>ref</w:t>
      </w:r>
      <w:r>
        <w:t xml:space="preserve">)  </w:t>
      </w:r>
      <w:r>
        <w:rPr>
          <w:b/>
          <w:bCs/>
        </w:rPr>
        <w:t>I</w:t>
      </w:r>
      <w:r>
        <w:rPr>
          <w:rStyle w:val="subscript"/>
        </w:rPr>
        <w:t>1z</w:t>
      </w:r>
      <w:r>
        <w:sym w:font="Symbol" w:char="F0C4"/>
      </w:r>
      <w:r>
        <w:t xml:space="preserve"> </w:t>
      </w:r>
      <w:r>
        <w:rPr>
          <w:b/>
          <w:bCs/>
        </w:rPr>
        <w:t xml:space="preserve">1 + </w:t>
      </w:r>
      <w:r>
        <w:t>(</w:t>
      </w:r>
      <w:r>
        <w:sym w:font="Symbol" w:char="F077"/>
      </w:r>
      <w:r>
        <w:rPr>
          <w:rStyle w:val="subscript"/>
        </w:rPr>
        <w:t>2</w:t>
      </w:r>
      <w:r>
        <w:rPr>
          <w:rStyle w:val="subscript"/>
        </w:rPr>
        <w:softHyphen/>
      </w:r>
      <w:r>
        <w:rPr>
          <w:rStyle w:val="superscript"/>
        </w:rPr>
        <w:t xml:space="preserve">0 </w:t>
      </w:r>
      <w:r>
        <w:t xml:space="preserve">- </w:t>
      </w:r>
      <w:r>
        <w:sym w:font="Symbol" w:char="F077"/>
      </w:r>
      <w:r>
        <w:rPr>
          <w:rStyle w:val="subscript"/>
        </w:rPr>
        <w:t>ref</w:t>
      </w:r>
      <w:r>
        <w:t xml:space="preserve">)  </w:t>
      </w:r>
      <w:r>
        <w:rPr>
          <w:b/>
          <w:bCs/>
        </w:rPr>
        <w:t xml:space="preserve">1 </w:t>
      </w:r>
      <w:r>
        <w:sym w:font="Symbol" w:char="F0C4"/>
      </w:r>
      <w:r>
        <w:t xml:space="preserve"> </w:t>
      </w:r>
      <w:r>
        <w:rPr>
          <w:b/>
          <w:bCs/>
        </w:rPr>
        <w:t>I</w:t>
      </w:r>
      <w:r>
        <w:rPr>
          <w:rStyle w:val="subscript"/>
        </w:rPr>
        <w:t xml:space="preserve">2z   </w:t>
      </w:r>
      <w:r>
        <w:t>+  2</w:t>
      </w:r>
      <w:r>
        <w:sym w:font="Symbol" w:char="F070"/>
      </w:r>
      <w:r>
        <w:t>J</w:t>
      </w:r>
      <w:r>
        <w:rPr>
          <w:rStyle w:val="subscript"/>
        </w:rPr>
        <w:t>12</w:t>
      </w:r>
      <w:r>
        <w:t xml:space="preserve"> </w:t>
      </w:r>
      <w:r>
        <w:rPr>
          <w:b/>
          <w:bCs/>
        </w:rPr>
        <w:t>I</w:t>
      </w:r>
      <w:r>
        <w:rPr>
          <w:rStyle w:val="subscript"/>
        </w:rPr>
        <w:t>1z</w:t>
      </w:r>
      <w:r>
        <w:t xml:space="preserve"> </w:t>
      </w:r>
      <w:r>
        <w:sym w:font="Symbol" w:char="F0C4"/>
      </w:r>
      <w:r>
        <w:rPr>
          <w:b/>
          <w:bCs/>
        </w:rPr>
        <w:t xml:space="preserve"> I</w:t>
      </w:r>
      <w:r>
        <w:rPr>
          <w:rStyle w:val="subscript"/>
        </w:rPr>
        <w:t>2z</w:t>
      </w:r>
      <w:r>
        <w:t xml:space="preserve"> </w:t>
      </w:r>
    </w:p>
    <w:p w14:paraId="7B6C93FE" w14:textId="77777777" w:rsidR="000F5EC8" w:rsidRDefault="000F5EC8"/>
    <w:p w14:paraId="0F765F21" w14:textId="77777777" w:rsidR="000F5EC8" w:rsidRDefault="000F5EC8">
      <w:r>
        <w:tab/>
      </w:r>
      <w:r>
        <w:tab/>
        <w:t xml:space="preserve">=  </w:t>
      </w:r>
      <w:r>
        <w:sym w:font="Symbol" w:char="F057"/>
      </w:r>
      <w:r>
        <w:rPr>
          <w:rStyle w:val="subscript"/>
        </w:rPr>
        <w:t>1</w:t>
      </w:r>
      <w:r>
        <w:rPr>
          <w:rStyle w:val="superscript"/>
        </w:rPr>
        <w:t>0</w:t>
      </w:r>
      <w:r>
        <w:t xml:space="preserve">  </w:t>
      </w:r>
      <w:r>
        <w:rPr>
          <w:b/>
          <w:bCs/>
        </w:rPr>
        <w:t>I</w:t>
      </w:r>
      <w:r>
        <w:rPr>
          <w:rStyle w:val="subscript"/>
        </w:rPr>
        <w:t>1z</w:t>
      </w:r>
      <w:r>
        <w:sym w:font="Symbol" w:char="F0C4"/>
      </w:r>
      <w:r>
        <w:t xml:space="preserve"> </w:t>
      </w:r>
      <w:r>
        <w:rPr>
          <w:b/>
          <w:bCs/>
        </w:rPr>
        <w:t xml:space="preserve">1 + </w:t>
      </w:r>
      <w:r>
        <w:sym w:font="Symbol" w:char="F057"/>
      </w:r>
      <w:r>
        <w:rPr>
          <w:rStyle w:val="subscript"/>
        </w:rPr>
        <w:t>2</w:t>
      </w:r>
      <w:r>
        <w:rPr>
          <w:rStyle w:val="superscript"/>
        </w:rPr>
        <w:t>0</w:t>
      </w:r>
      <w:r>
        <w:t xml:space="preserve">  </w:t>
      </w:r>
      <w:r>
        <w:rPr>
          <w:b/>
          <w:bCs/>
        </w:rPr>
        <w:t xml:space="preserve">1 </w:t>
      </w:r>
      <w:r>
        <w:sym w:font="Symbol" w:char="F0C4"/>
      </w:r>
      <w:r>
        <w:t xml:space="preserve"> </w:t>
      </w:r>
      <w:r>
        <w:rPr>
          <w:b/>
          <w:bCs/>
        </w:rPr>
        <w:t>I</w:t>
      </w:r>
      <w:r>
        <w:rPr>
          <w:rStyle w:val="subscript"/>
        </w:rPr>
        <w:t xml:space="preserve">2z   </w:t>
      </w:r>
      <w:r>
        <w:t>+  2</w:t>
      </w:r>
      <w:r>
        <w:sym w:font="Symbol" w:char="F070"/>
      </w:r>
      <w:r>
        <w:t>J</w:t>
      </w:r>
      <w:r>
        <w:rPr>
          <w:rStyle w:val="subscript"/>
        </w:rPr>
        <w:t>12</w:t>
      </w:r>
      <w:r>
        <w:t xml:space="preserve"> </w:t>
      </w:r>
      <w:r>
        <w:rPr>
          <w:b/>
          <w:bCs/>
        </w:rPr>
        <w:t>I</w:t>
      </w:r>
      <w:r>
        <w:rPr>
          <w:rStyle w:val="subscript"/>
        </w:rPr>
        <w:t>1z</w:t>
      </w:r>
      <w:r>
        <w:t xml:space="preserve"> </w:t>
      </w:r>
      <w:r>
        <w:sym w:font="Symbol" w:char="F0C4"/>
      </w:r>
      <w:r>
        <w:rPr>
          <w:b/>
          <w:bCs/>
        </w:rPr>
        <w:t xml:space="preserve"> I</w:t>
      </w:r>
      <w:r>
        <w:rPr>
          <w:rStyle w:val="subscript"/>
        </w:rPr>
        <w:t>2z</w:t>
      </w:r>
      <w:r>
        <w:t xml:space="preserve"> </w:t>
      </w:r>
    </w:p>
    <w:p w14:paraId="4B2C1F2C" w14:textId="77777777" w:rsidR="000F5EC8" w:rsidRDefault="000F5EC8"/>
    <w:p w14:paraId="76B4BEF0" w14:textId="77777777" w:rsidR="000F5EC8" w:rsidRDefault="000F5EC8">
      <w:r>
        <w:t xml:space="preserve">as shown. Same as original Ham but </w:t>
      </w:r>
      <w:r>
        <w:sym w:font="Symbol" w:char="F077"/>
      </w:r>
      <w:r>
        <w:sym w:font="Symbol" w:char="F0AE"/>
      </w:r>
      <w:r>
        <w:sym w:font="Symbol" w:char="F057"/>
      </w:r>
      <w:r>
        <w:t xml:space="preserve"> in the two obvious places. </w:t>
      </w:r>
    </w:p>
    <w:p w14:paraId="0F0DE2DE" w14:textId="77777777" w:rsidR="000F5EC8" w:rsidRDefault="000F5EC8">
      <w:r>
        <w:tab/>
        <w:t>Before going into the rotating frame, we had our Hamiltonian 12.1, and our states were eigenstates, so the Ham</w:t>
      </w:r>
      <w:r>
        <w:t xml:space="preserve">iltonian was diagonal and the four diagonal elements were the eigenenergies shown on page 343 and which we plotted in the picture. Now in the rotating frame, we have rotating eigenstates I suppose with twiddles on them, and the energies are now as in 12.10. He finally shows this at the bottom of page 349. </w:t>
      </w:r>
    </w:p>
    <w:p w14:paraId="22C524DC" w14:textId="77777777" w:rsidR="000F5EC8" w:rsidRDefault="000F5EC8"/>
    <w:p w14:paraId="0023C6F8" w14:textId="77777777" w:rsidR="000F5EC8" w:rsidRDefault="000F5EC8">
      <w:r>
        <w:rPr>
          <w:b/>
          <w:bCs/>
        </w:rPr>
        <w:t xml:space="preserve">12.7 Free evolution (350). </w:t>
      </w:r>
      <w:r>
        <w:t xml:space="preserve"> How does our </w:t>
      </w:r>
      <w:r>
        <w:sym w:font="Symbol" w:char="F072"/>
      </w:r>
      <w:r>
        <w:t xml:space="preserve"> matrix "evolve" with no applied RF pulse? </w:t>
      </w:r>
    </w:p>
    <w:p w14:paraId="7794D0A9" w14:textId="77777777" w:rsidR="000F5EC8" w:rsidRDefault="000F5EC8"/>
    <w:p w14:paraId="2315E8EC" w14:textId="77777777" w:rsidR="000F5EC8" w:rsidRDefault="000F5EC8">
      <w:r>
        <w:rPr>
          <w:b/>
          <w:bCs/>
        </w:rPr>
        <w:t>12.7.1 Evolution of a spin pair (350)</w:t>
      </w:r>
      <w:r>
        <w:t>. I presume this state |</w:t>
      </w:r>
      <w:r>
        <w:sym w:font="Symbol" w:char="F079"/>
      </w:r>
      <w:r>
        <w:t>&gt; is now in the rotating frame and the coefficients ar</w:t>
      </w:r>
      <w:r>
        <w:t>e the mix in the rotating frame of the rotating frame direct product eigenstates. So let's quit saying this all the time.  He writes the SE. We know the free-precession propagator is the exponentiated Hamiltonian as usual, and the exp of a diagonal matrix is a matrix with expo diagonal elements. I don't think Levitt proved this, easy to prove on paper, I just did it. So the conclusion is that with no applied pulse, we get our coefficients just "phasing along" at their respective eigenfrequencies as shown to</w:t>
      </w:r>
      <w:r>
        <w:t xml:space="preserve">p 351. So in this section, we have just watched how the little 4-vector propagates. </w:t>
      </w:r>
    </w:p>
    <w:p w14:paraId="1A955B76" w14:textId="77777777" w:rsidR="000F5EC8" w:rsidRDefault="000F5EC8">
      <w:r>
        <w:tab/>
      </w:r>
    </w:p>
    <w:p w14:paraId="6EE27A68" w14:textId="77777777" w:rsidR="000F5EC8" w:rsidRDefault="000F5EC8">
      <w:r>
        <w:rPr>
          <w:b/>
          <w:bCs/>
        </w:rPr>
        <w:t>12.7.2 Evolution of the coherence (351</w:t>
      </w:r>
      <w:r>
        <w:t xml:space="preserve">). If we think of a coherence as for example </w:t>
      </w:r>
      <w:r>
        <w:sym w:font="Symbol" w:char="F072"/>
      </w:r>
      <w:r>
        <w:rPr>
          <w:rStyle w:val="subscript"/>
        </w:rPr>
        <w:sym w:font="Symbol" w:char="F061"/>
      </w:r>
      <w:r>
        <w:rPr>
          <w:rStyle w:val="subscript"/>
        </w:rPr>
        <w:t>+</w:t>
      </w:r>
      <w:r>
        <w:t xml:space="preserve">  = c</w:t>
      </w:r>
      <w:r>
        <w:rPr>
          <w:rStyle w:val="subscript"/>
        </w:rPr>
        <w:sym w:font="Symbol" w:char="F061"/>
      </w:r>
      <w:r>
        <w:rPr>
          <w:rStyle w:val="subscript"/>
        </w:rPr>
        <w:sym w:font="Symbol" w:char="F061"/>
      </w:r>
      <w:r>
        <w:t>c</w:t>
      </w:r>
      <w:r>
        <w:rPr>
          <w:rStyle w:val="subscript"/>
        </w:rPr>
        <w:sym w:font="Symbol" w:char="F062"/>
      </w:r>
      <w:r>
        <w:rPr>
          <w:rStyle w:val="subscript"/>
        </w:rPr>
        <w:sym w:font="Symbol" w:char="F061"/>
      </w:r>
      <w:r>
        <w:rPr>
          <w:rStyle w:val="superscript"/>
        </w:rPr>
        <w:t>*</w:t>
      </w:r>
      <w:r>
        <w:t xml:space="preserve"> without averaging for the moment, then we can insert the propagations we just got in the last section. We then get</w:t>
      </w:r>
    </w:p>
    <w:p w14:paraId="017EDEFF" w14:textId="77777777" w:rsidR="000F5EC8" w:rsidRDefault="000F5EC8">
      <w:r>
        <w:tab/>
      </w:r>
      <w:r>
        <w:tab/>
      </w:r>
      <w:r>
        <w:tab/>
        <w:t xml:space="preserve"> c</w:t>
      </w:r>
      <w:r>
        <w:rPr>
          <w:rStyle w:val="subscript"/>
        </w:rPr>
        <w:sym w:font="Symbol" w:char="F061"/>
      </w:r>
      <w:r>
        <w:rPr>
          <w:rStyle w:val="subscript"/>
        </w:rPr>
        <w:sym w:font="Symbol" w:char="F061"/>
      </w:r>
      <w:r>
        <w:t>c</w:t>
      </w:r>
      <w:r>
        <w:rPr>
          <w:rStyle w:val="subscript"/>
        </w:rPr>
        <w:sym w:font="Symbol" w:char="F062"/>
      </w:r>
      <w:r>
        <w:rPr>
          <w:rStyle w:val="subscript"/>
        </w:rPr>
        <w:sym w:font="Symbol" w:char="F061"/>
      </w:r>
      <w:r>
        <w:rPr>
          <w:rStyle w:val="superscript"/>
        </w:rPr>
        <w:t>*</w:t>
      </w:r>
      <w:r>
        <w:t xml:space="preserve"> (at time 3) </w:t>
      </w:r>
      <w:r>
        <w:tab/>
        <w:t>=  c</w:t>
      </w:r>
      <w:r>
        <w:rPr>
          <w:rStyle w:val="subscript"/>
        </w:rPr>
        <w:sym w:font="Symbol" w:char="F061"/>
      </w:r>
      <w:r>
        <w:rPr>
          <w:rStyle w:val="subscript"/>
        </w:rPr>
        <w:sym w:font="Symbol" w:char="F061"/>
      </w:r>
      <w:r>
        <w:t>c</w:t>
      </w:r>
      <w:r>
        <w:rPr>
          <w:rStyle w:val="subscript"/>
        </w:rPr>
        <w:sym w:font="Symbol" w:char="F062"/>
      </w:r>
      <w:r>
        <w:rPr>
          <w:rStyle w:val="subscript"/>
        </w:rPr>
        <w:sym w:font="Symbol" w:char="F061"/>
      </w:r>
      <w:r>
        <w:rPr>
          <w:rStyle w:val="superscript"/>
        </w:rPr>
        <w:t>*</w:t>
      </w:r>
      <w:r>
        <w:t xml:space="preserve"> (at time 2) * exp(-</w:t>
      </w:r>
      <w:proofErr w:type="spellStart"/>
      <w:r>
        <w:t>i</w:t>
      </w:r>
      <w:proofErr w:type="spellEnd"/>
      <w:r>
        <w:sym w:font="Symbol" w:char="F057"/>
      </w:r>
      <w:r>
        <w:rPr>
          <w:rStyle w:val="subscript"/>
        </w:rPr>
        <w:sym w:font="Symbol" w:char="F061"/>
      </w:r>
      <w:r>
        <w:rPr>
          <w:rStyle w:val="subscript"/>
        </w:rPr>
        <w:sym w:font="Symbol" w:char="F061"/>
      </w:r>
      <w:r>
        <w:sym w:font="Symbol" w:char="F074"/>
      </w:r>
      <w:r>
        <w:t xml:space="preserve">) * exp(+ </w:t>
      </w:r>
      <w:proofErr w:type="spellStart"/>
      <w:r>
        <w:t>i</w:t>
      </w:r>
      <w:proofErr w:type="spellEnd"/>
      <w:r>
        <w:sym w:font="Symbol" w:char="F057"/>
      </w:r>
      <w:r>
        <w:rPr>
          <w:rStyle w:val="subscript"/>
        </w:rPr>
        <w:t>B</w:t>
      </w:r>
      <w:r>
        <w:rPr>
          <w:rStyle w:val="subscript"/>
        </w:rPr>
        <w:sym w:font="Symbol" w:char="F061"/>
      </w:r>
      <w:r>
        <w:sym w:font="Symbol" w:char="F074"/>
      </w:r>
      <w:r>
        <w:t>)</w:t>
      </w:r>
    </w:p>
    <w:p w14:paraId="7B3D8FCF" w14:textId="77777777" w:rsidR="000F5EC8" w:rsidRDefault="000F5EC8">
      <w:r>
        <w:tab/>
      </w:r>
      <w:r>
        <w:tab/>
      </w:r>
      <w:r>
        <w:tab/>
      </w:r>
      <w:r>
        <w:tab/>
      </w:r>
      <w:r>
        <w:tab/>
      </w:r>
      <w:r>
        <w:tab/>
        <w:t>=  c</w:t>
      </w:r>
      <w:r>
        <w:rPr>
          <w:rStyle w:val="subscript"/>
        </w:rPr>
        <w:sym w:font="Symbol" w:char="F061"/>
      </w:r>
      <w:r>
        <w:rPr>
          <w:rStyle w:val="subscript"/>
        </w:rPr>
        <w:sym w:font="Symbol" w:char="F061"/>
      </w:r>
      <w:r>
        <w:t>c</w:t>
      </w:r>
      <w:r>
        <w:rPr>
          <w:rStyle w:val="subscript"/>
        </w:rPr>
        <w:sym w:font="Symbol" w:char="F062"/>
      </w:r>
      <w:r>
        <w:rPr>
          <w:rStyle w:val="subscript"/>
        </w:rPr>
        <w:sym w:font="Symbol" w:char="F061"/>
      </w:r>
      <w:r>
        <w:rPr>
          <w:rStyle w:val="superscript"/>
        </w:rPr>
        <w:t>*</w:t>
      </w:r>
      <w:r>
        <w:t xml:space="preserve"> (at time 2) * exp(-</w:t>
      </w:r>
      <w:proofErr w:type="spellStart"/>
      <w:r>
        <w:t>i</w:t>
      </w:r>
      <w:proofErr w:type="spellEnd"/>
      <w:r>
        <w:t xml:space="preserve">[ </w:t>
      </w:r>
      <w:r>
        <w:sym w:font="Symbol" w:char="F057"/>
      </w:r>
      <w:r>
        <w:rPr>
          <w:rStyle w:val="subscript"/>
        </w:rPr>
        <w:sym w:font="Symbol" w:char="F061"/>
      </w:r>
      <w:r>
        <w:rPr>
          <w:rStyle w:val="subscript"/>
        </w:rPr>
        <w:sym w:font="Symbol" w:char="F061"/>
      </w:r>
      <w:r>
        <w:t xml:space="preserve">  - </w:t>
      </w:r>
      <w:r>
        <w:sym w:font="Symbol" w:char="F057"/>
      </w:r>
      <w:r>
        <w:rPr>
          <w:rStyle w:val="subscript"/>
        </w:rPr>
        <w:t>B</w:t>
      </w:r>
      <w:r>
        <w:rPr>
          <w:rStyle w:val="subscript"/>
        </w:rPr>
        <w:sym w:font="Symbol" w:char="F061"/>
      </w:r>
      <w:r>
        <w:t xml:space="preserve">] </w:t>
      </w:r>
      <w:r>
        <w:sym w:font="Symbol" w:char="F074"/>
      </w:r>
      <w:r>
        <w:t xml:space="preserve">) </w:t>
      </w:r>
    </w:p>
    <w:p w14:paraId="03C2FABB" w14:textId="77777777" w:rsidR="000F5EC8" w:rsidRDefault="000F5EC8"/>
    <w:p w14:paraId="6A19809E" w14:textId="77777777" w:rsidR="000F5EC8" w:rsidRDefault="000F5EC8">
      <w:r>
        <w:t xml:space="preserve">so the "states" in my example are r = </w:t>
      </w:r>
      <w:r>
        <w:sym w:font="Symbol" w:char="F061"/>
      </w:r>
      <w:r>
        <w:sym w:font="Symbol" w:char="F061"/>
      </w:r>
      <w:r>
        <w:t xml:space="preserve"> and s = </w:t>
      </w:r>
      <w:r>
        <w:sym w:font="Symbol" w:char="F062"/>
      </w:r>
      <w:r>
        <w:sym w:font="Symbol" w:char="F061"/>
      </w:r>
      <w:r>
        <w:t xml:space="preserve">. This then looks like </w:t>
      </w:r>
      <w:proofErr w:type="spellStart"/>
      <w:r>
        <w:t>Eq</w:t>
      </w:r>
      <w:proofErr w:type="spellEnd"/>
      <w:r>
        <w:t xml:space="preserve"> 12</w:t>
      </w:r>
      <w:r>
        <w:t xml:space="preserve">.11. Now when we average over the ensemble, the expo acts like a constant since the energy levels are constant in the ensemble, it is just the coefficients that are different in different states of the ensemble. It is a mixed state. </w:t>
      </w:r>
    </w:p>
    <w:p w14:paraId="6F681F70" w14:textId="77777777" w:rsidR="000F5EC8" w:rsidRDefault="000F5EC8">
      <w:r>
        <w:tab/>
        <w:t xml:space="preserve">At the bottom of page 351 he does another example which I agree with. He has defined a phasing frequency for each coherence element (really for each matrix element of </w:t>
      </w:r>
      <w:r>
        <w:sym w:font="Symbol" w:char="F072"/>
      </w:r>
      <w:r>
        <w:t xml:space="preserve"> and of course the diagonal elements don't change! There are no transitions yet. ( he has not yet said all th</w:t>
      </w:r>
      <w:r>
        <w:t xml:space="preserve">is). So give each coherence a frequency using the same "box notation".  There are 16-4 = 12 off diagonal elements, and he purports in 12.12 to state the frequency for each element. I checked all of these, so now we know how each coherence in box notation changes in time. We can add an expo decay </w:t>
      </w:r>
      <w:r>
        <w:sym w:font="Symbol" w:char="F06C"/>
      </w:r>
      <w:r>
        <w:t xml:space="preserve"> as shown middle page 352 if we like, pretend same for all </w:t>
      </w:r>
      <w:r>
        <w:sym w:font="Symbol" w:char="F072"/>
      </w:r>
      <w:r>
        <w:t xml:space="preserve"> elements. // Remember: these things in 12.12 called </w:t>
      </w:r>
      <w:r>
        <w:sym w:font="Symbol" w:char="F057"/>
      </w:r>
      <w:r>
        <w:rPr>
          <w:rStyle w:val="subscript"/>
        </w:rPr>
        <w:t>--</w:t>
      </w:r>
      <w:r>
        <w:t xml:space="preserve"> for example are just the free-propagation phases of the various </w:t>
      </w:r>
      <w:r>
        <w:sym w:font="Symbol" w:char="F072"/>
      </w:r>
      <w:r>
        <w:rPr>
          <w:rStyle w:val="subscript"/>
        </w:rPr>
        <w:t>nm</w:t>
      </w:r>
      <w:r>
        <w:t xml:space="preserve"> matrix elements. </w:t>
      </w:r>
    </w:p>
    <w:p w14:paraId="088AF710" w14:textId="77777777" w:rsidR="000F5EC8" w:rsidRDefault="000F5EC8"/>
    <w:p w14:paraId="5634DF87" w14:textId="77777777" w:rsidR="000F5EC8" w:rsidRDefault="000F5EC8">
      <w:r>
        <w:rPr>
          <w:b/>
          <w:bCs/>
        </w:rPr>
        <w:t>Note added</w:t>
      </w:r>
      <w:r>
        <w:rPr>
          <w:b/>
          <w:bCs/>
        </w:rPr>
        <w:t xml:space="preserve"> 1.24.08. </w:t>
      </w:r>
      <w:r>
        <w:t xml:space="preserve"> The discussion is very convincing in showing that the c</w:t>
      </w:r>
      <w:r>
        <w:rPr>
          <w:rStyle w:val="subscript"/>
        </w:rPr>
        <w:sym w:font="Symbol" w:char="F061"/>
      </w:r>
      <w:r>
        <w:rPr>
          <w:rStyle w:val="subscript"/>
        </w:rPr>
        <w:sym w:font="Symbol" w:char="F061"/>
      </w:r>
      <w:r>
        <w:t xml:space="preserve"> objects move in time according to the top of page 351. This is just the usual |</w:t>
      </w:r>
      <w:r>
        <w:sym w:font="Symbol" w:char="F079"/>
      </w:r>
      <w:r>
        <w:t>(t)&gt; = exp(-</w:t>
      </w:r>
      <w:proofErr w:type="spellStart"/>
      <w:r>
        <w:t>iHt</w:t>
      </w:r>
      <w:proofErr w:type="spellEnd"/>
      <w:r>
        <w:t>)|</w:t>
      </w:r>
      <w:r>
        <w:sym w:font="Symbol" w:char="F079"/>
      </w:r>
      <w:r>
        <w:t xml:space="preserve">(0)&gt; where H is diagonal and </w:t>
      </w:r>
      <w:r>
        <w:sym w:font="Symbol" w:char="F079"/>
      </w:r>
      <w:r>
        <w:t xml:space="preserve"> is a 4-vector and H = +</w:t>
      </w:r>
      <w:r>
        <w:sym w:font="Symbol" w:char="F057"/>
      </w:r>
      <w:r>
        <w:rPr>
          <w:rStyle w:val="superscript"/>
        </w:rPr>
        <w:t>0</w:t>
      </w:r>
      <w:r>
        <w:t>I</w:t>
      </w:r>
      <w:r>
        <w:rPr>
          <w:rStyle w:val="subscript"/>
        </w:rPr>
        <w:t>z</w:t>
      </w:r>
      <w:r>
        <w:t xml:space="preserve">. So the second conclusion is also convincing as quoted above, such as </w:t>
      </w:r>
    </w:p>
    <w:p w14:paraId="45701928" w14:textId="77777777" w:rsidR="000F5EC8" w:rsidRDefault="000F5EC8"/>
    <w:p w14:paraId="7881E892" w14:textId="77777777" w:rsidR="000F5EC8" w:rsidRDefault="000F5EC8">
      <w:r>
        <w:tab/>
        <w:t>c</w:t>
      </w:r>
      <w:r>
        <w:rPr>
          <w:rStyle w:val="subscript"/>
        </w:rPr>
        <w:sym w:font="Symbol" w:char="F061"/>
      </w:r>
      <w:r>
        <w:rPr>
          <w:rStyle w:val="subscript"/>
        </w:rPr>
        <w:sym w:font="Symbol" w:char="F061"/>
      </w:r>
      <w:r>
        <w:t>c</w:t>
      </w:r>
      <w:r>
        <w:rPr>
          <w:rStyle w:val="subscript"/>
        </w:rPr>
        <w:sym w:font="Symbol" w:char="F062"/>
      </w:r>
      <w:r>
        <w:rPr>
          <w:rStyle w:val="subscript"/>
        </w:rPr>
        <w:sym w:font="Symbol" w:char="F061"/>
      </w:r>
      <w:r>
        <w:rPr>
          <w:rStyle w:val="superscript"/>
        </w:rPr>
        <w:t>*</w:t>
      </w:r>
      <w:r>
        <w:t>(t) = c</w:t>
      </w:r>
      <w:r>
        <w:rPr>
          <w:rStyle w:val="subscript"/>
        </w:rPr>
        <w:sym w:font="Symbol" w:char="F061"/>
      </w:r>
      <w:r>
        <w:rPr>
          <w:rStyle w:val="subscript"/>
        </w:rPr>
        <w:sym w:font="Symbol" w:char="F061"/>
      </w:r>
      <w:r>
        <w:t>c</w:t>
      </w:r>
      <w:r>
        <w:rPr>
          <w:rStyle w:val="subscript"/>
        </w:rPr>
        <w:sym w:font="Symbol" w:char="F062"/>
      </w:r>
      <w:r>
        <w:rPr>
          <w:rStyle w:val="subscript"/>
        </w:rPr>
        <w:sym w:font="Symbol" w:char="F061"/>
      </w:r>
      <w:r>
        <w:rPr>
          <w:rStyle w:val="superscript"/>
        </w:rPr>
        <w:t>*</w:t>
      </w:r>
      <w:r>
        <w:t xml:space="preserve"> (0) * exp(</w:t>
      </w:r>
      <w:r>
        <w:sym w:font="Symbol" w:char="F02D"/>
      </w:r>
      <w:proofErr w:type="spellStart"/>
      <w:r>
        <w:t>i</w:t>
      </w:r>
      <w:proofErr w:type="spellEnd"/>
      <w:r>
        <w:t xml:space="preserve">[ </w:t>
      </w:r>
      <w:r>
        <w:sym w:font="Symbol" w:char="F057"/>
      </w:r>
      <w:r>
        <w:rPr>
          <w:rStyle w:val="subscript"/>
        </w:rPr>
        <w:sym w:font="Symbol" w:char="F061"/>
      </w:r>
      <w:r>
        <w:rPr>
          <w:rStyle w:val="subscript"/>
        </w:rPr>
        <w:sym w:font="Symbol" w:char="F061"/>
      </w:r>
      <w:r>
        <w:t xml:space="preserve">  </w:t>
      </w:r>
      <w:r>
        <w:sym w:font="Symbol" w:char="F02D"/>
      </w:r>
      <w:r>
        <w:t xml:space="preserve"> </w:t>
      </w:r>
      <w:r>
        <w:sym w:font="Symbol" w:char="F057"/>
      </w:r>
      <w:r>
        <w:rPr>
          <w:rStyle w:val="subscript"/>
        </w:rPr>
        <w:sym w:font="Symbol" w:char="F062"/>
      </w:r>
      <w:r>
        <w:rPr>
          <w:rStyle w:val="subscript"/>
        </w:rPr>
        <w:sym w:font="Symbol" w:char="F061"/>
      </w:r>
      <w:r>
        <w:t>] t)</w:t>
      </w:r>
    </w:p>
    <w:p w14:paraId="2AC42F76" w14:textId="77777777" w:rsidR="000F5EC8" w:rsidRDefault="000F5EC8"/>
    <w:p w14:paraId="435D969C" w14:textId="77777777" w:rsidR="000F5EC8" w:rsidRDefault="000F5EC8">
      <w:r>
        <w:t>(a) The first question is this:  how is this thing related to the "box notation" ?  Well, first of all, we certainly know that  &lt;</w:t>
      </w:r>
      <w:r>
        <w:sym w:font="Symbol" w:char="F061"/>
      </w:r>
      <w:r>
        <w:sym w:font="Symbol" w:char="F061"/>
      </w:r>
      <w:r>
        <w:t xml:space="preserve"> | </w:t>
      </w:r>
      <w:r>
        <w:sym w:font="Symbol" w:char="F072"/>
      </w:r>
      <w:r>
        <w:t xml:space="preserve"> |</w:t>
      </w:r>
      <w:r>
        <w:sym w:font="Symbol" w:char="F062"/>
      </w:r>
      <w:r>
        <w:sym w:font="Symbol" w:char="F061"/>
      </w:r>
      <w:r>
        <w:t xml:space="preserve">&gt; = </w:t>
      </w:r>
      <w:r>
        <w:sym w:font="Symbol" w:char="F072"/>
      </w:r>
      <w:r>
        <w:rPr>
          <w:rStyle w:val="subscript"/>
        </w:rPr>
        <w:t>+</w:t>
      </w:r>
      <w:r>
        <w:rPr>
          <w:rStyle w:val="subscript"/>
        </w:rPr>
        <w:sym w:font="Symbol" w:char="F061"/>
      </w:r>
      <w:r>
        <w:t xml:space="preserve">  because we hav</w:t>
      </w:r>
      <w:r>
        <w:t xml:space="preserve">e raised </w:t>
      </w:r>
      <w:r>
        <w:sym w:font="Symbol" w:char="F062"/>
      </w:r>
      <w:r>
        <w:t xml:space="preserve"> to </w:t>
      </w:r>
      <w:r>
        <w:sym w:font="Symbol" w:char="F061"/>
      </w:r>
      <w:r>
        <w:t xml:space="preserve">. Now we also know that: </w:t>
      </w:r>
    </w:p>
    <w:p w14:paraId="7867C937" w14:textId="77777777" w:rsidR="000F5EC8" w:rsidRDefault="000F5EC8"/>
    <w:p w14:paraId="409F4E6C" w14:textId="77777777" w:rsidR="000F5EC8" w:rsidRDefault="000F5EC8">
      <w:r>
        <w:tab/>
        <w:t>&lt;</w:t>
      </w:r>
      <w:r>
        <w:sym w:font="Symbol" w:char="F061"/>
      </w:r>
      <w:r>
        <w:sym w:font="Symbol" w:char="F061"/>
      </w:r>
      <w:r>
        <w:t xml:space="preserve"> | </w:t>
      </w:r>
      <w:r>
        <w:sym w:font="Symbol" w:char="F072"/>
      </w:r>
      <w:r>
        <w:t xml:space="preserve"> |</w:t>
      </w:r>
      <w:r>
        <w:sym w:font="Symbol" w:char="F062"/>
      </w:r>
      <w:r>
        <w:sym w:font="Symbol" w:char="F061"/>
      </w:r>
      <w:r>
        <w:t>&gt; = &lt;</w:t>
      </w:r>
      <w:r>
        <w:sym w:font="Symbol" w:char="F061"/>
      </w:r>
      <w:r>
        <w:sym w:font="Symbol" w:char="F061"/>
      </w:r>
      <w:r>
        <w:t>|</w:t>
      </w:r>
      <w:r>
        <w:sym w:font="Symbol" w:char="F079"/>
      </w:r>
      <w:r>
        <w:t>&gt;&lt;</w:t>
      </w:r>
      <w:r>
        <w:sym w:font="Symbol" w:char="F079"/>
      </w:r>
      <w:r>
        <w:t>|</w:t>
      </w:r>
      <w:r>
        <w:sym w:font="Symbol" w:char="F062"/>
      </w:r>
      <w:r>
        <w:sym w:font="Symbol" w:char="F061"/>
      </w:r>
      <w:r>
        <w:t>&gt;   = c</w:t>
      </w:r>
      <w:r>
        <w:rPr>
          <w:rStyle w:val="subscript"/>
        </w:rPr>
        <w:sym w:font="Symbol" w:char="F061"/>
      </w:r>
      <w:r>
        <w:rPr>
          <w:rStyle w:val="subscript"/>
        </w:rPr>
        <w:sym w:font="Symbol" w:char="F061"/>
      </w:r>
      <w:r>
        <w:t>c</w:t>
      </w:r>
      <w:r>
        <w:rPr>
          <w:rStyle w:val="subscript"/>
        </w:rPr>
        <w:sym w:font="Symbol" w:char="F062"/>
      </w:r>
      <w:r>
        <w:rPr>
          <w:rStyle w:val="subscript"/>
        </w:rPr>
        <w:sym w:font="Symbol" w:char="F061"/>
      </w:r>
      <w:r>
        <w:rPr>
          <w:rStyle w:val="superscript"/>
        </w:rPr>
        <w:t>*</w:t>
      </w:r>
      <w:r>
        <w:t xml:space="preserve"> </w:t>
      </w:r>
    </w:p>
    <w:p w14:paraId="3A90606C" w14:textId="77777777" w:rsidR="000F5EC8" w:rsidRDefault="000F5EC8"/>
    <w:p w14:paraId="4FCFEB3F" w14:textId="77777777" w:rsidR="000F5EC8" w:rsidRDefault="000F5EC8">
      <w:r>
        <w:t>which agrees with Malcolm's picture (my red arrows). So, when we "look at" something like c</w:t>
      </w:r>
      <w:r>
        <w:rPr>
          <w:rStyle w:val="subscript"/>
        </w:rPr>
        <w:sym w:font="Symbol" w:char="F061"/>
      </w:r>
      <w:r>
        <w:rPr>
          <w:rStyle w:val="subscript"/>
        </w:rPr>
        <w:sym w:font="Symbol" w:char="F061"/>
      </w:r>
      <w:r>
        <w:t>c</w:t>
      </w:r>
      <w:r>
        <w:rPr>
          <w:rStyle w:val="subscript"/>
        </w:rPr>
        <w:sym w:font="Symbol" w:char="F062"/>
      </w:r>
      <w:r>
        <w:rPr>
          <w:rStyle w:val="subscript"/>
        </w:rPr>
        <w:sym w:font="Symbol" w:char="F061"/>
      </w:r>
      <w:r>
        <w:rPr>
          <w:rStyle w:val="superscript"/>
        </w:rPr>
        <w:t>*</w:t>
      </w:r>
      <w:r>
        <w:t xml:space="preserve">, we know this is a </w:t>
      </w:r>
      <w:r>
        <w:sym w:font="Symbol" w:char="F072"/>
      </w:r>
      <w:r>
        <w:rPr>
          <w:rStyle w:val="subscript"/>
        </w:rPr>
        <w:t>+</w:t>
      </w:r>
      <w:r>
        <w:rPr>
          <w:rStyle w:val="subscript"/>
        </w:rPr>
        <w:sym w:font="Symbol" w:char="F061"/>
      </w:r>
      <w:r>
        <w:t xml:space="preserve">  and we think of the second factor c</w:t>
      </w:r>
      <w:r>
        <w:rPr>
          <w:rStyle w:val="subscript"/>
        </w:rPr>
        <w:sym w:font="Symbol" w:char="F062"/>
      </w:r>
      <w:r>
        <w:rPr>
          <w:rStyle w:val="subscript"/>
        </w:rPr>
        <w:sym w:font="Symbol" w:char="F061"/>
      </w:r>
      <w:r>
        <w:rPr>
          <w:rStyle w:val="superscript"/>
        </w:rPr>
        <w:t>*</w:t>
      </w:r>
      <w:r>
        <w:t xml:space="preserve"> as being the "state on the right". [ So in part (a) here we have no contradiction with Levitt. ] </w:t>
      </w:r>
    </w:p>
    <w:p w14:paraId="7680ABD2" w14:textId="77777777" w:rsidR="000F5EC8" w:rsidRDefault="000F5EC8"/>
    <w:p w14:paraId="414C929F" w14:textId="77777777" w:rsidR="000F5EC8" w:rsidRDefault="000F5EC8">
      <w:r>
        <w:t xml:space="preserve">(b) Next, let's look at the exponential. We </w:t>
      </w:r>
      <w:r>
        <w:rPr>
          <w:i/>
          <w:iCs/>
        </w:rPr>
        <w:t>define</w:t>
      </w:r>
      <w:r>
        <w:t xml:space="preserve"> quantity </w:t>
      </w:r>
      <w:r>
        <w:sym w:font="Symbol" w:char="F057"/>
      </w:r>
      <w:r>
        <w:rPr>
          <w:rStyle w:val="subscript"/>
        </w:rPr>
        <w:t>+</w:t>
      </w:r>
      <w:r>
        <w:rPr>
          <w:rStyle w:val="subscript"/>
        </w:rPr>
        <w:sym w:font="Symbol" w:char="F061"/>
      </w:r>
      <w:r>
        <w:t xml:space="preserve">  = </w:t>
      </w:r>
      <w:r>
        <w:sym w:font="Symbol" w:char="F02D"/>
      </w:r>
      <w:r>
        <w:t xml:space="preserve"> [</w:t>
      </w:r>
      <w:r>
        <w:sym w:font="Symbol" w:char="F057"/>
      </w:r>
      <w:r>
        <w:rPr>
          <w:rStyle w:val="subscript"/>
        </w:rPr>
        <w:sym w:font="Symbol" w:char="F061"/>
      </w:r>
      <w:r>
        <w:rPr>
          <w:rStyle w:val="subscript"/>
        </w:rPr>
        <w:sym w:font="Symbol" w:char="F061"/>
      </w:r>
      <w:r>
        <w:t xml:space="preserve">  - </w:t>
      </w:r>
      <w:r>
        <w:sym w:font="Symbol" w:char="F057"/>
      </w:r>
      <w:r>
        <w:rPr>
          <w:rStyle w:val="subscript"/>
        </w:rPr>
        <w:sym w:font="Symbol" w:char="F062"/>
      </w:r>
      <w:r>
        <w:rPr>
          <w:rStyle w:val="subscript"/>
        </w:rPr>
        <w:sym w:font="Symbol" w:char="F061"/>
      </w:r>
      <w:r>
        <w:t xml:space="preserve">] to include the minus sign in the phase (shown page 352), so then we end up with: </w:t>
      </w:r>
    </w:p>
    <w:p w14:paraId="31A1B701" w14:textId="77777777" w:rsidR="000F5EC8" w:rsidRDefault="000F5EC8"/>
    <w:p w14:paraId="23F661A7" w14:textId="77777777" w:rsidR="000F5EC8" w:rsidRDefault="000F5EC8">
      <w:r>
        <w:tab/>
      </w:r>
      <w:r>
        <w:sym w:font="Symbol" w:char="F072"/>
      </w:r>
      <w:r>
        <w:rPr>
          <w:rStyle w:val="subscript"/>
        </w:rPr>
        <w:t>+</w:t>
      </w:r>
      <w:r>
        <w:rPr>
          <w:rStyle w:val="subscript"/>
        </w:rPr>
        <w:sym w:font="Symbol" w:char="F061"/>
      </w:r>
      <w:r>
        <w:t xml:space="preserve">(t)  = </w:t>
      </w:r>
      <w:r>
        <w:sym w:font="Symbol" w:char="F072"/>
      </w:r>
      <w:r>
        <w:rPr>
          <w:rStyle w:val="subscript"/>
        </w:rPr>
        <w:t>+</w:t>
      </w:r>
      <w:r>
        <w:rPr>
          <w:rStyle w:val="subscript"/>
        </w:rPr>
        <w:sym w:font="Symbol" w:char="F061"/>
      </w:r>
      <w:r>
        <w:t>(0) exp( +</w:t>
      </w:r>
      <w:proofErr w:type="spellStart"/>
      <w:r>
        <w:t>i</w:t>
      </w:r>
      <w:proofErr w:type="spellEnd"/>
      <w:r>
        <w:sym w:font="Symbol" w:char="F057"/>
      </w:r>
      <w:r>
        <w:rPr>
          <w:rStyle w:val="subscript"/>
        </w:rPr>
        <w:t>+</w:t>
      </w:r>
      <w:r>
        <w:rPr>
          <w:rStyle w:val="subscript"/>
        </w:rPr>
        <w:sym w:font="Symbol" w:char="F061"/>
      </w:r>
      <w:r>
        <w:t>t)</w:t>
      </w:r>
    </w:p>
    <w:p w14:paraId="3E0D17AA" w14:textId="77777777" w:rsidR="000F5EC8" w:rsidRDefault="000F5EC8"/>
    <w:p w14:paraId="17519FFD" w14:textId="77777777" w:rsidR="000F5EC8" w:rsidRDefault="000F5EC8">
      <w:r>
        <w:t>This certainly implies that</w:t>
      </w:r>
    </w:p>
    <w:p w14:paraId="31736E79" w14:textId="77777777" w:rsidR="000F5EC8" w:rsidRDefault="000F5EC8"/>
    <w:p w14:paraId="3461EF53" w14:textId="77777777" w:rsidR="000F5EC8" w:rsidRDefault="000F5EC8">
      <w:r>
        <w:tab/>
      </w:r>
      <w:r>
        <w:sym w:font="Symbol" w:char="F072"/>
      </w:r>
      <w:r>
        <w:rPr>
          <w:rStyle w:val="subscript"/>
        </w:rPr>
        <w:t>-</w:t>
      </w:r>
      <w:r>
        <w:rPr>
          <w:rStyle w:val="subscript"/>
        </w:rPr>
        <w:sym w:font="Symbol" w:char="F061"/>
      </w:r>
      <w:r>
        <w:t xml:space="preserve">(t)  = </w:t>
      </w:r>
      <w:r>
        <w:sym w:font="Symbol" w:char="F072"/>
      </w:r>
      <w:r>
        <w:rPr>
          <w:rStyle w:val="subscript"/>
        </w:rPr>
        <w:t>-</w:t>
      </w:r>
      <w:r>
        <w:rPr>
          <w:rStyle w:val="subscript"/>
        </w:rPr>
        <w:sym w:font="Symbol" w:char="F061"/>
      </w:r>
      <w:r>
        <w:t xml:space="preserve">(0) exp( </w:t>
      </w:r>
      <w:r>
        <w:sym w:font="Symbol" w:char="F02D"/>
      </w:r>
      <w:proofErr w:type="spellStart"/>
      <w:r>
        <w:t>i</w:t>
      </w:r>
      <w:proofErr w:type="spellEnd"/>
      <w:r>
        <w:sym w:font="Symbol" w:char="F057"/>
      </w:r>
      <w:r>
        <w:rPr>
          <w:rStyle w:val="subscript"/>
        </w:rPr>
        <w:t>+</w:t>
      </w:r>
      <w:r>
        <w:rPr>
          <w:rStyle w:val="subscript"/>
        </w:rPr>
        <w:sym w:font="Symbol" w:char="F061"/>
      </w:r>
      <w:r>
        <w:t>t)</w:t>
      </w:r>
    </w:p>
    <w:p w14:paraId="2C27150D" w14:textId="77777777" w:rsidR="000F5EC8" w:rsidRDefault="000F5EC8"/>
    <w:p w14:paraId="725F5BA7" w14:textId="77777777" w:rsidR="000F5EC8" w:rsidRDefault="000F5EC8">
      <w:r>
        <w:t xml:space="preserve">but when we write this, we will use </w:t>
      </w:r>
      <w:r>
        <w:sym w:font="Symbol" w:char="F057"/>
      </w:r>
      <w:r>
        <w:rPr>
          <w:rStyle w:val="subscript"/>
        </w:rPr>
        <w:sym w:font="Symbol" w:char="F02D"/>
      </w:r>
      <w:r>
        <w:rPr>
          <w:rStyle w:val="subscript"/>
        </w:rPr>
        <w:sym w:font="Symbol" w:char="F061"/>
      </w:r>
      <w:r>
        <w:t xml:space="preserve">  = </w:t>
      </w:r>
      <w:r>
        <w:sym w:font="Symbol" w:char="F02D"/>
      </w:r>
      <w:r>
        <w:t xml:space="preserve"> </w:t>
      </w:r>
      <w:r>
        <w:sym w:font="Symbol" w:char="F057"/>
      </w:r>
      <w:r>
        <w:rPr>
          <w:rStyle w:val="subscript"/>
        </w:rPr>
        <w:t>+</w:t>
      </w:r>
      <w:r>
        <w:rPr>
          <w:rStyle w:val="subscript"/>
        </w:rPr>
        <w:sym w:font="Symbol" w:char="F061"/>
      </w:r>
      <w:r>
        <w:t xml:space="preserve"> so we get</w:t>
      </w:r>
    </w:p>
    <w:p w14:paraId="4F4BFDE5" w14:textId="77777777" w:rsidR="000F5EC8" w:rsidRDefault="000F5EC8"/>
    <w:p w14:paraId="31580725" w14:textId="77777777" w:rsidR="000F5EC8" w:rsidRDefault="000F5EC8">
      <w:r>
        <w:tab/>
      </w:r>
      <w:r>
        <w:sym w:font="Symbol" w:char="F072"/>
      </w:r>
      <w:r>
        <w:rPr>
          <w:rStyle w:val="subscript"/>
        </w:rPr>
        <w:t>-</w:t>
      </w:r>
      <w:r>
        <w:rPr>
          <w:rStyle w:val="subscript"/>
        </w:rPr>
        <w:sym w:font="Symbol" w:char="F061"/>
      </w:r>
      <w:r>
        <w:t xml:space="preserve">(t)  = </w:t>
      </w:r>
      <w:r>
        <w:sym w:font="Symbol" w:char="F072"/>
      </w:r>
      <w:r>
        <w:rPr>
          <w:rStyle w:val="subscript"/>
        </w:rPr>
        <w:t>-</w:t>
      </w:r>
      <w:r>
        <w:rPr>
          <w:rStyle w:val="subscript"/>
        </w:rPr>
        <w:sym w:font="Symbol" w:char="F061"/>
      </w:r>
      <w:r>
        <w:t>(0) exp( +</w:t>
      </w:r>
      <w:proofErr w:type="spellStart"/>
      <w:r>
        <w:t>i</w:t>
      </w:r>
      <w:proofErr w:type="spellEnd"/>
      <w:r>
        <w:sym w:font="Symbol" w:char="F057"/>
      </w:r>
      <w:r>
        <w:rPr>
          <w:rStyle w:val="subscript"/>
        </w:rPr>
        <w:sym w:font="Symbol" w:char="F02D"/>
      </w:r>
      <w:r>
        <w:rPr>
          <w:rStyle w:val="subscript"/>
        </w:rPr>
        <w:sym w:font="Symbol" w:char="F061"/>
      </w:r>
      <w:r>
        <w:t>t)</w:t>
      </w:r>
    </w:p>
    <w:p w14:paraId="1916DED3" w14:textId="77777777" w:rsidR="000F5EC8" w:rsidRDefault="000F5EC8">
      <w:r>
        <w:tab/>
      </w:r>
    </w:p>
    <w:p w14:paraId="1D6F09F7" w14:textId="77777777" w:rsidR="000F5EC8" w:rsidRDefault="000F5EC8">
      <w:r>
        <w:t xml:space="preserve">So, using the full box notation, the exponent </w:t>
      </w:r>
      <w:r>
        <w:rPr>
          <w:i/>
          <w:iCs/>
        </w:rPr>
        <w:t>always</w:t>
      </w:r>
      <w:r>
        <w:t xml:space="preserve"> </w:t>
      </w:r>
      <w:r>
        <w:rPr>
          <w:i/>
          <w:iCs/>
        </w:rPr>
        <w:t>shows a plus sign</w:t>
      </w:r>
      <w:r>
        <w:t xml:space="preserve"> for either + or </w:t>
      </w:r>
      <w:r>
        <w:sym w:font="Symbol" w:char="F02D"/>
      </w:r>
      <w:r>
        <w:t xml:space="preserve"> coherences! </w:t>
      </w:r>
    </w:p>
    <w:p w14:paraId="47DDFCE1" w14:textId="77777777" w:rsidR="000F5EC8" w:rsidRDefault="000F5EC8">
      <w:r>
        <w:rPr>
          <w:color w:val="FF0000"/>
        </w:rPr>
        <w:tab/>
      </w:r>
      <w:r>
        <w:t xml:space="preserve">So, with this </w:t>
      </w:r>
      <w:r>
        <w:rPr>
          <w:i/>
          <w:iCs/>
        </w:rPr>
        <w:t>definition</w:t>
      </w:r>
      <w:r>
        <w:t xml:space="preserve"> of the frequency associated with the coherence label, we get a + sign in the exponent. You see these for example on page 353. We want plus signs because that is what we assumed for the sign when we di</w:t>
      </w:r>
      <w:r>
        <w:t>d our FT back on page 98 bottom. If the phase has a + sign, then the pole will be at the number you see, and this is shown on p 102, and is a consequence of the fact that FT(</w:t>
      </w:r>
      <w:proofErr w:type="spellStart"/>
      <w:r>
        <w:t>e</w:t>
      </w:r>
      <w:r>
        <w:rPr>
          <w:rStyle w:val="superscript"/>
        </w:rPr>
        <w:t>+iat</w:t>
      </w:r>
      <w:proofErr w:type="spellEnd"/>
      <w:r>
        <w:t xml:space="preserve">) puts the pole at </w:t>
      </w:r>
      <w:r>
        <w:sym w:font="Symbol" w:char="F077"/>
      </w:r>
      <w:r>
        <w:t xml:space="preserve"> = a. </w:t>
      </w:r>
    </w:p>
    <w:p w14:paraId="2A3B2DC3" w14:textId="77777777" w:rsidR="000F5EC8" w:rsidRDefault="000F5EC8">
      <w:r>
        <w:tab/>
        <w:t xml:space="preserve">Notice that , from energy level diagram page 343, that  </w:t>
      </w:r>
      <w:r>
        <w:sym w:font="Symbol" w:char="F057"/>
      </w:r>
      <w:r>
        <w:rPr>
          <w:rStyle w:val="subscript"/>
        </w:rPr>
        <w:t>+</w:t>
      </w:r>
      <w:r>
        <w:rPr>
          <w:rStyle w:val="subscript"/>
        </w:rPr>
        <w:sym w:font="Symbol" w:char="F061"/>
      </w:r>
      <w:r>
        <w:t xml:space="preserve"> = </w:t>
      </w:r>
      <w:r>
        <w:sym w:font="Symbol" w:char="F057"/>
      </w:r>
      <w:r>
        <w:rPr>
          <w:rStyle w:val="subscript"/>
        </w:rPr>
        <w:sym w:font="Symbol" w:char="F062"/>
      </w:r>
      <w:r>
        <w:rPr>
          <w:rStyle w:val="subscript"/>
        </w:rPr>
        <w:sym w:font="Symbol" w:char="F061"/>
      </w:r>
      <w:r>
        <w:t xml:space="preserve"> </w:t>
      </w:r>
      <w:r>
        <w:sym w:font="Symbol" w:char="F02D"/>
      </w:r>
      <w:r>
        <w:t xml:space="preserve"> </w:t>
      </w:r>
      <w:r>
        <w:sym w:font="Symbol" w:char="F057"/>
      </w:r>
      <w:r>
        <w:rPr>
          <w:rStyle w:val="subscript"/>
        </w:rPr>
        <w:sym w:font="Symbol" w:char="F061"/>
      </w:r>
      <w:r>
        <w:rPr>
          <w:rStyle w:val="subscript"/>
        </w:rPr>
        <w:sym w:font="Symbol" w:char="F061"/>
      </w:r>
      <w:r>
        <w:t xml:space="preserve"> is a positive number. So in our + coherence, we have a positive sign and a positive number in the phase. </w:t>
      </w:r>
    </w:p>
    <w:p w14:paraId="3B576C81" w14:textId="77777777" w:rsidR="000F5EC8" w:rsidRDefault="000F5EC8">
      <w:r>
        <w:tab/>
        <w:t xml:space="preserve">This seems confusing because, as noted above, back on page 292 we found that a + coherence should have a </w:t>
      </w:r>
      <w:r>
        <w:rPr>
          <w:i/>
          <w:iCs/>
        </w:rPr>
        <w:t>negative</w:t>
      </w:r>
      <w:r>
        <w:t xml:space="preserve"> sign in the </w:t>
      </w:r>
      <w:r>
        <w:t xml:space="preserve">exponent and the number there was </w:t>
      </w:r>
      <w:r>
        <w:sym w:font="Symbol" w:char="F057"/>
      </w:r>
      <w:r>
        <w:rPr>
          <w:rStyle w:val="subscript"/>
        </w:rPr>
        <w:t>0</w:t>
      </w:r>
      <w:r>
        <w:t xml:space="preserve">. But of course this number </w:t>
      </w:r>
      <w:r>
        <w:sym w:font="Symbol" w:char="F057"/>
      </w:r>
      <w:r>
        <w:rPr>
          <w:rStyle w:val="subscript"/>
        </w:rPr>
        <w:t xml:space="preserve">0 </w:t>
      </w:r>
      <w:r>
        <w:t xml:space="preserve">is negative. In other words, suppose back on page 292 we had defined </w:t>
      </w:r>
      <w:r>
        <w:sym w:font="Symbol" w:char="F057"/>
      </w:r>
      <w:r>
        <w:rPr>
          <w:rStyle w:val="subscript"/>
        </w:rPr>
        <w:t>+</w:t>
      </w:r>
      <w:r>
        <w:t xml:space="preserve">  = - </w:t>
      </w:r>
      <w:r>
        <w:sym w:font="Symbol" w:char="F057"/>
      </w:r>
      <w:r>
        <w:rPr>
          <w:rStyle w:val="superscript"/>
        </w:rPr>
        <w:t>0</w:t>
      </w:r>
      <w:r>
        <w:t xml:space="preserve">  &gt; 0. Then for (10.30) we would have that </w:t>
      </w:r>
      <w:r>
        <w:sym w:font="Symbol" w:char="F072"/>
      </w:r>
      <w:r>
        <w:rPr>
          <w:rStyle w:val="subscript"/>
        </w:rPr>
        <w:t>+</w:t>
      </w:r>
      <w:r>
        <w:t xml:space="preserve">(t) = </w:t>
      </w:r>
      <w:r>
        <w:sym w:font="Symbol" w:char="F072"/>
      </w:r>
      <w:r>
        <w:rPr>
          <w:rStyle w:val="subscript"/>
        </w:rPr>
        <w:t>+</w:t>
      </w:r>
      <w:r>
        <w:t>(0) exp(+</w:t>
      </w:r>
      <w:proofErr w:type="spellStart"/>
      <w:r>
        <w:t>i</w:t>
      </w:r>
      <w:proofErr w:type="spellEnd"/>
      <w:r>
        <w:sym w:font="Symbol" w:char="F057"/>
      </w:r>
      <w:r>
        <w:rPr>
          <w:rStyle w:val="subscript"/>
        </w:rPr>
        <w:t>+</w:t>
      </w:r>
      <w:r>
        <w:t xml:space="preserve">t) where </w:t>
      </w:r>
      <w:r>
        <w:sym w:font="Symbol" w:char="F057"/>
      </w:r>
      <w:r>
        <w:rPr>
          <w:rStyle w:val="subscript"/>
        </w:rPr>
        <w:t>+</w:t>
      </w:r>
      <w:r>
        <w:t xml:space="preserve"> &gt; 0. And we would define </w:t>
      </w:r>
      <w:r>
        <w:sym w:font="Symbol" w:char="F057"/>
      </w:r>
      <w:r>
        <w:rPr>
          <w:rStyle w:val="subscript"/>
        </w:rPr>
        <w:t>-</w:t>
      </w:r>
      <w:r>
        <w:t xml:space="preserve"> = </w:t>
      </w:r>
      <w:r>
        <w:sym w:font="Symbol" w:char="F02D"/>
      </w:r>
      <w:r>
        <w:t xml:space="preserve"> </w:t>
      </w:r>
      <w:r>
        <w:sym w:font="Symbol" w:char="F057"/>
      </w:r>
      <w:r>
        <w:rPr>
          <w:rStyle w:val="subscript"/>
        </w:rPr>
        <w:t>+</w:t>
      </w:r>
      <w:r>
        <w:t xml:space="preserve">  and then we would say that </w:t>
      </w:r>
      <w:r>
        <w:sym w:font="Symbol" w:char="F072"/>
      </w:r>
      <w:r>
        <w:rPr>
          <w:rStyle w:val="subscript"/>
        </w:rPr>
        <w:t>-</w:t>
      </w:r>
      <w:r>
        <w:t xml:space="preserve">(t) = </w:t>
      </w:r>
      <w:r>
        <w:sym w:font="Symbol" w:char="F072"/>
      </w:r>
      <w:r>
        <w:rPr>
          <w:rStyle w:val="subscript"/>
        </w:rPr>
        <w:t>-</w:t>
      </w:r>
      <w:r>
        <w:t>(0) exp(+</w:t>
      </w:r>
      <w:proofErr w:type="spellStart"/>
      <w:r>
        <w:t>i</w:t>
      </w:r>
      <w:proofErr w:type="spellEnd"/>
      <w:r>
        <w:sym w:font="Symbol" w:char="F057"/>
      </w:r>
      <w:r>
        <w:rPr>
          <w:rStyle w:val="subscript"/>
        </w:rPr>
        <w:t>-</w:t>
      </w:r>
      <w:r>
        <w:t xml:space="preserve">t)  where now </w:t>
      </w:r>
      <w:r>
        <w:sym w:font="Symbol" w:char="F057"/>
      </w:r>
      <w:r>
        <w:rPr>
          <w:rStyle w:val="subscript"/>
        </w:rPr>
        <w:t>-</w:t>
      </w:r>
      <w:r>
        <w:t xml:space="preserve">  = </w:t>
      </w:r>
      <w:r>
        <w:sym w:font="Symbol" w:char="F057"/>
      </w:r>
      <w:r>
        <w:rPr>
          <w:rStyle w:val="superscript"/>
        </w:rPr>
        <w:t>0</w:t>
      </w:r>
      <w:r>
        <w:t xml:space="preserve"> &lt; 0. </w:t>
      </w:r>
    </w:p>
    <w:p w14:paraId="23EA6276" w14:textId="77777777" w:rsidR="000F5EC8" w:rsidRDefault="000F5EC8">
      <w:r>
        <w:tab/>
        <w:t xml:space="preserve">So the answer is this:  we always define the "box notation frequency" so that the exponent has a + sign, and this is what we want for Fourier Transform purposes. </w:t>
      </w:r>
    </w:p>
    <w:p w14:paraId="71D01B49" w14:textId="77777777" w:rsidR="000F5EC8" w:rsidRDefault="000F5EC8"/>
    <w:p w14:paraId="57B3B83A" w14:textId="77777777" w:rsidR="000F5EC8" w:rsidRDefault="000F5EC8">
      <w:r>
        <w:rPr>
          <w:b/>
          <w:bCs/>
        </w:rPr>
        <w:t>12.8 Spect</w:t>
      </w:r>
      <w:r>
        <w:rPr>
          <w:b/>
          <w:bCs/>
        </w:rPr>
        <w:t>rum of the AX system:  the spin-spin splitting (352)</w:t>
      </w:r>
      <w:r>
        <w:t>. The opening claim is that the NMR signal is driven by the sum of the four coherences which have a single minus sign in them! This is not at all obvious to me, even having read that appendix [ but see separate notes The Density Matrix.doc where I show that the sum of the four terms is correct in Part V] . But in a quantum point of view I know that each of these terms represents a possible photon absorption from the RF pulse and these are shown as the arro</w:t>
      </w:r>
      <w:r>
        <w:t>ws on page 354. These transitions then decay back down and emit the photons which are picked up by the coil and that gives us our four "lines". If we go back to page 343, and if J</w:t>
      </w:r>
      <w:r>
        <w:rPr>
          <w:rStyle w:val="subscript"/>
        </w:rPr>
        <w:t xml:space="preserve">12 </w:t>
      </w:r>
      <w:r>
        <w:t xml:space="preserve">is very small compared to our </w:t>
      </w:r>
      <w:r>
        <w:sym w:font="Symbol" w:char="F077"/>
      </w:r>
      <w:r>
        <w:t xml:space="preserve">1 - </w:t>
      </w:r>
      <w:r>
        <w:sym w:font="Symbol" w:char="F077"/>
      </w:r>
      <w:r>
        <w:t>2 gap (this is, after all, what page 341 requires), then the lines that will be very close are 1</w:t>
      </w:r>
      <w:r>
        <w:sym w:font="Symbol" w:char="F0AE"/>
      </w:r>
      <w:r>
        <w:t>3 and 2</w:t>
      </w:r>
      <w:r>
        <w:sym w:font="Symbol" w:char="F0AE"/>
      </w:r>
      <w:r>
        <w:t xml:space="preserve"> 4 and the other similar pair. This is what you see page 354 where each picture shows a signal of J</w:t>
      </w:r>
      <w:r>
        <w:rPr>
          <w:rStyle w:val="subscript"/>
        </w:rPr>
        <w:t xml:space="preserve">12  </w:t>
      </w:r>
      <w:r>
        <w:t>case. In general, the splittings are separated by 2</w:t>
      </w:r>
      <w:r>
        <w:sym w:font="Symbol" w:char="F070"/>
      </w:r>
      <w:r>
        <w:t>J, while the two pairs are separat</w:t>
      </w:r>
      <w:r>
        <w:t xml:space="preserve">ed by </w:t>
      </w:r>
      <w:r>
        <w:sym w:font="Symbol" w:char="F077"/>
      </w:r>
      <w:r>
        <w:t xml:space="preserve">1 - </w:t>
      </w:r>
      <w:r>
        <w:sym w:font="Symbol" w:char="F077"/>
      </w:r>
      <w:r>
        <w:t xml:space="preserve">2. For the other sign of J, the peaks in each close pair just swap.  Page 353 shows the time-dependent signal contributions, and then the Fourier Transform, and the a-values. We are all done. The energy level pictures are shown on the next page. </w:t>
      </w:r>
    </w:p>
    <w:p w14:paraId="24AF7AE3" w14:textId="77777777" w:rsidR="000F5EC8" w:rsidRDefault="000F5EC8">
      <w:r>
        <w:tab/>
        <w:t xml:space="preserve">Now let's pause to think about where the </w:t>
      </w:r>
      <w:r>
        <w:sym w:font="Symbol" w:char="F057"/>
      </w:r>
      <w:r>
        <w:t xml:space="preserve"> guys are located as shown page 349. If, as he says back on page 341, </w:t>
      </w:r>
      <w:r>
        <w:sym w:font="Symbol" w:char="F064"/>
      </w:r>
      <w:r>
        <w:rPr>
          <w:rStyle w:val="subscript"/>
        </w:rPr>
        <w:t>1</w:t>
      </w:r>
      <w:r>
        <w:t xml:space="preserve"> &lt; </w:t>
      </w:r>
      <w:r>
        <w:sym w:font="Symbol" w:char="F064"/>
      </w:r>
      <w:r>
        <w:rPr>
          <w:rStyle w:val="subscript"/>
        </w:rPr>
        <w:t>2</w:t>
      </w:r>
      <w:r>
        <w:t xml:space="preserve"> , then from center page 349 we have </w:t>
      </w:r>
      <w:r>
        <w:sym w:font="Symbol" w:char="F057"/>
      </w:r>
      <w:r>
        <w:rPr>
          <w:rStyle w:val="subscript"/>
        </w:rPr>
        <w:t>1</w:t>
      </w:r>
      <w:r>
        <w:t xml:space="preserve"> - </w:t>
      </w:r>
      <w:r>
        <w:sym w:font="Symbol" w:char="F057"/>
      </w:r>
      <w:r>
        <w:rPr>
          <w:rStyle w:val="subscript"/>
        </w:rPr>
        <w:t>2</w:t>
      </w:r>
      <w:r>
        <w:t xml:space="preserve"> = </w:t>
      </w:r>
      <w:r>
        <w:sym w:font="Symbol" w:char="F067"/>
      </w:r>
      <w:r>
        <w:t>B</w:t>
      </w:r>
      <w:r>
        <w:rPr>
          <w:rStyle w:val="superscript"/>
        </w:rPr>
        <w:t>0</w:t>
      </w:r>
      <w:r>
        <w:t xml:space="preserve"> ( </w:t>
      </w:r>
      <w:r>
        <w:sym w:font="Symbol" w:char="F064"/>
      </w:r>
      <w:r>
        <w:rPr>
          <w:rStyle w:val="subscript"/>
        </w:rPr>
        <w:t>2</w:t>
      </w:r>
      <w:r>
        <w:t xml:space="preserve"> - </w:t>
      </w:r>
      <w:r>
        <w:sym w:font="Symbol" w:char="F064"/>
      </w:r>
      <w:r>
        <w:rPr>
          <w:rStyle w:val="subscript"/>
        </w:rPr>
        <w:t>1</w:t>
      </w:r>
      <w:r>
        <w:t xml:space="preserve">) &gt; 0, so </w:t>
      </w:r>
      <w:r>
        <w:sym w:font="Symbol" w:char="F057"/>
      </w:r>
      <w:r>
        <w:rPr>
          <w:rStyle w:val="subscript"/>
        </w:rPr>
        <w:t xml:space="preserve">1 </w:t>
      </w:r>
      <w:r>
        <w:t xml:space="preserve">should be to the right of </w:t>
      </w:r>
      <w:r>
        <w:sym w:font="Symbol" w:char="F057"/>
      </w:r>
      <w:r>
        <w:rPr>
          <w:rStyle w:val="subscript"/>
        </w:rPr>
        <w:t>2</w:t>
      </w:r>
      <w:r>
        <w:t xml:space="preserve"> and that is shown correctly in </w:t>
      </w:r>
      <w:r>
        <w:t xml:space="preserve">the page 354 pictures.  But </w:t>
      </w:r>
      <w:r>
        <w:sym w:font="Symbol" w:char="F064"/>
      </w:r>
      <w:r>
        <w:rPr>
          <w:rStyle w:val="subscript"/>
        </w:rPr>
        <w:t>1</w:t>
      </w:r>
      <w:r>
        <w:t xml:space="preserve"> smaller means that </w:t>
      </w:r>
      <w:r>
        <w:sym w:font="Symbol" w:char="F077"/>
      </w:r>
      <w:r>
        <w:rPr>
          <w:rStyle w:val="subscript"/>
        </w:rPr>
        <w:t>1</w:t>
      </w:r>
      <w:r>
        <w:t xml:space="preserve"> has the smaller abs value, and this does agree with </w:t>
      </w:r>
      <w:r>
        <w:sym w:font="Symbol" w:char="F077"/>
      </w:r>
      <w:r>
        <w:rPr>
          <w:rStyle w:val="subscript"/>
        </w:rPr>
        <w:t xml:space="preserve">1 </w:t>
      </w:r>
      <w:r>
        <w:t xml:space="preserve">&gt; </w:t>
      </w:r>
      <w:r>
        <w:sym w:font="Symbol" w:char="F077"/>
      </w:r>
      <w:r>
        <w:rPr>
          <w:rStyle w:val="subscript"/>
        </w:rPr>
        <w:t>2</w:t>
      </w:r>
      <w:r>
        <w:t xml:space="preserve"> for these negative numbers, just as he says on page 341. But I still get </w:t>
      </w:r>
      <w:r>
        <w:sym w:font="Symbol" w:char="F077"/>
      </w:r>
      <w:r>
        <w:rPr>
          <w:rStyle w:val="subscript"/>
        </w:rPr>
        <w:sym w:font="Symbol" w:char="F062"/>
      </w:r>
      <w:r>
        <w:rPr>
          <w:rStyle w:val="subscript"/>
        </w:rPr>
        <w:sym w:font="Symbol" w:char="F061"/>
      </w:r>
      <w:r>
        <w:t xml:space="preserve">  - </w:t>
      </w:r>
      <w:r>
        <w:sym w:font="Symbol" w:char="F077"/>
      </w:r>
      <w:r>
        <w:rPr>
          <w:rStyle w:val="subscript"/>
        </w:rPr>
        <w:sym w:font="Symbol" w:char="F061"/>
      </w:r>
      <w:r>
        <w:rPr>
          <w:rStyle w:val="subscript"/>
        </w:rPr>
        <w:sym w:font="Symbol" w:char="F062"/>
      </w:r>
      <w:r>
        <w:t xml:space="preserve">  = -</w:t>
      </w:r>
      <w:r>
        <w:sym w:font="Symbol" w:char="F077"/>
      </w:r>
      <w:r>
        <w:rPr>
          <w:rStyle w:val="subscript"/>
        </w:rPr>
        <w:t>1</w:t>
      </w:r>
      <w:r>
        <w:t xml:space="preserve"> + </w:t>
      </w:r>
      <w:r>
        <w:sym w:font="Symbol" w:char="F077"/>
      </w:r>
      <w:r>
        <w:rPr>
          <w:rStyle w:val="subscript"/>
        </w:rPr>
        <w:t>2</w:t>
      </w:r>
      <w:r>
        <w:tab/>
        <w:t xml:space="preserve">  = (-</w:t>
      </w:r>
      <w:r>
        <w:sym w:font="Symbol" w:char="F077"/>
      </w:r>
      <w:r>
        <w:rPr>
          <w:rStyle w:val="subscript"/>
        </w:rPr>
        <w:t>1</w:t>
      </w:r>
      <w:r>
        <w:t>) - (-</w:t>
      </w:r>
      <w:r>
        <w:sym w:font="Symbol" w:char="F077"/>
      </w:r>
      <w:r>
        <w:rPr>
          <w:rStyle w:val="subscript"/>
        </w:rPr>
        <w:t>2</w:t>
      </w:r>
      <w:r>
        <w:t xml:space="preserve">) =  | </w:t>
      </w:r>
      <w:r>
        <w:sym w:font="Symbol" w:char="F077"/>
      </w:r>
      <w:r>
        <w:rPr>
          <w:rStyle w:val="subscript"/>
        </w:rPr>
        <w:t xml:space="preserve">1 </w:t>
      </w:r>
      <w:r>
        <w:t xml:space="preserve">| - | </w:t>
      </w:r>
      <w:r>
        <w:sym w:font="Symbol" w:char="F077"/>
      </w:r>
      <w:r>
        <w:rPr>
          <w:rStyle w:val="subscript"/>
        </w:rPr>
        <w:t xml:space="preserve">2 </w:t>
      </w:r>
      <w:r>
        <w:t xml:space="preserve">|  &lt; 0 in disagreement with the picture on page 343. </w:t>
      </w:r>
    </w:p>
    <w:p w14:paraId="7B0A2CEE" w14:textId="77777777" w:rsidR="000F5EC8" w:rsidRDefault="000F5EC8">
      <w:r>
        <w:tab/>
        <w:t xml:space="preserve">Let's now look in the rotating frame on page 349. The signs of the relative frequencies are less clear than before.  Suppose we take </w:t>
      </w:r>
      <w:r>
        <w:sym w:font="Symbol" w:char="F077"/>
      </w:r>
      <w:r>
        <w:rPr>
          <w:rStyle w:val="subscript"/>
        </w:rPr>
        <w:t>ref</w:t>
      </w:r>
      <w:r>
        <w:t xml:space="preserve">  lying at 0. Then I did it and get my same conclusion. </w:t>
      </w:r>
    </w:p>
    <w:p w14:paraId="506A97D4" w14:textId="77777777" w:rsidR="000F5EC8" w:rsidRDefault="000F5EC8">
      <w:r>
        <w:tab/>
        <w:t>I think the fix is</w:t>
      </w:r>
      <w:r>
        <w:t xml:space="preserve"> this:  all equations and claims are correct, but in all pictures one should have drawn the </w:t>
      </w:r>
      <w:r>
        <w:sym w:font="Symbol" w:char="F061"/>
      </w:r>
      <w:r>
        <w:sym w:font="Symbol" w:char="F062"/>
      </w:r>
      <w:r>
        <w:t xml:space="preserve"> state a little above the </w:t>
      </w:r>
      <w:r>
        <w:sym w:font="Symbol" w:char="F062"/>
      </w:r>
      <w:r>
        <w:sym w:font="Symbol" w:char="F061"/>
      </w:r>
      <w:r>
        <w:t xml:space="preserve"> state instead of the other way around! This I think fixes everything, except then his page 355 pictures are wrong and his errata pictures don't fix them! I have done my own edits on the top picture, he has moved all the states around, very confusing indeed. </w:t>
      </w:r>
    </w:p>
    <w:p w14:paraId="244F731D" w14:textId="77777777" w:rsidR="000F5EC8" w:rsidRDefault="000F5EC8"/>
    <w:p w14:paraId="16FFE3DF" w14:textId="77777777" w:rsidR="000F5EC8" w:rsidRDefault="000F5EC8">
      <w:r>
        <w:t xml:space="preserve">At this point, I paused and wrote up </w:t>
      </w:r>
      <w:r>
        <w:rPr>
          <w:b/>
          <w:bCs/>
        </w:rPr>
        <w:t>two docs and sent them to Malcolm</w:t>
      </w:r>
      <w:r>
        <w:t>. He replied at once, but said his second edition is immine</w:t>
      </w:r>
      <w:r>
        <w:t xml:space="preserve">nt so none of my fancy stuff could get added, probably a pat line he gives people. He was just sending an ACK and later I will hear back I think. // He later said he read my spin2 and maybe we will meet some day, and his 2nd Ed is imminent. </w:t>
      </w:r>
      <w:r>
        <w:tab/>
      </w:r>
    </w:p>
    <w:p w14:paraId="71D5AEA9" w14:textId="77777777" w:rsidR="000F5EC8" w:rsidRDefault="000F5EC8"/>
    <w:p w14:paraId="2D9A82A1" w14:textId="77777777" w:rsidR="000F5EC8" w:rsidRDefault="000F5EC8">
      <w:r>
        <w:rPr>
          <w:b/>
          <w:bCs/>
        </w:rPr>
        <w:t>Comment on the page 354 figure.</w:t>
      </w:r>
      <w:r>
        <w:t xml:space="preserve"> There are four peaks. I have shown the expected location of each peak.  Here they are: </w:t>
      </w:r>
    </w:p>
    <w:p w14:paraId="1B92306F" w14:textId="77777777" w:rsidR="000F5EC8" w:rsidRDefault="000F5EC8"/>
    <w:p w14:paraId="5258D2E9" w14:textId="77777777" w:rsidR="000F5EC8" w:rsidRDefault="000F5EC8">
      <w:r>
        <w:tab/>
        <w:t>-</w:t>
      </w:r>
      <w:r>
        <w:sym w:font="Symbol" w:char="F062"/>
      </w:r>
      <w:r>
        <w:tab/>
      </w:r>
      <w:r>
        <w:tab/>
      </w:r>
      <w:r>
        <w:sym w:font="Symbol" w:char="F057"/>
      </w:r>
      <w:r>
        <w:rPr>
          <w:rStyle w:val="subscript"/>
        </w:rPr>
        <w:t>1</w:t>
      </w:r>
      <w:r>
        <w:rPr>
          <w:rStyle w:val="superscript"/>
        </w:rPr>
        <w:t>0</w:t>
      </w:r>
      <w:r>
        <w:t xml:space="preserve"> - </w:t>
      </w:r>
      <w:r>
        <w:sym w:font="Symbol" w:char="F070"/>
      </w:r>
      <w:r>
        <w:t>J</w:t>
      </w:r>
      <w:r>
        <w:tab/>
      </w:r>
      <w:r>
        <w:tab/>
      </w:r>
      <w:r>
        <w:tab/>
        <w:t>splitting between these peaks is 2</w:t>
      </w:r>
      <w:r>
        <w:sym w:font="Symbol" w:char="F070"/>
      </w:r>
      <w:r>
        <w:t>J</w:t>
      </w:r>
    </w:p>
    <w:p w14:paraId="34A02483" w14:textId="77777777" w:rsidR="000F5EC8" w:rsidRDefault="000F5EC8">
      <w:r>
        <w:tab/>
        <w:t>-</w:t>
      </w:r>
      <w:r>
        <w:sym w:font="Symbol" w:char="F061"/>
      </w:r>
      <w:r>
        <w:tab/>
      </w:r>
      <w:r>
        <w:tab/>
      </w:r>
      <w:r>
        <w:sym w:font="Symbol" w:char="F057"/>
      </w:r>
      <w:r>
        <w:rPr>
          <w:rStyle w:val="subscript"/>
        </w:rPr>
        <w:t>1</w:t>
      </w:r>
      <w:r>
        <w:rPr>
          <w:rStyle w:val="superscript"/>
        </w:rPr>
        <w:t>0</w:t>
      </w:r>
      <w:r>
        <w:t xml:space="preserve"> + </w:t>
      </w:r>
      <w:r>
        <w:sym w:font="Symbol" w:char="F070"/>
      </w:r>
      <w:r>
        <w:t>J</w:t>
      </w:r>
    </w:p>
    <w:p w14:paraId="7EA596B2" w14:textId="77777777" w:rsidR="000F5EC8" w:rsidRDefault="000F5EC8"/>
    <w:p w14:paraId="31931417" w14:textId="77777777" w:rsidR="000F5EC8" w:rsidRDefault="000F5EC8">
      <w:r>
        <w:tab/>
      </w:r>
      <w:r>
        <w:sym w:font="Symbol" w:char="F062"/>
      </w:r>
      <w:r>
        <w:t>-</w:t>
      </w:r>
      <w:r>
        <w:tab/>
      </w:r>
      <w:r>
        <w:tab/>
      </w:r>
      <w:r>
        <w:sym w:font="Symbol" w:char="F057"/>
      </w:r>
      <w:r>
        <w:rPr>
          <w:rStyle w:val="subscript"/>
        </w:rPr>
        <w:t>2</w:t>
      </w:r>
      <w:r>
        <w:rPr>
          <w:rStyle w:val="superscript"/>
        </w:rPr>
        <w:t>0</w:t>
      </w:r>
      <w:r>
        <w:t xml:space="preserve"> - </w:t>
      </w:r>
      <w:r>
        <w:sym w:font="Symbol" w:char="F070"/>
      </w:r>
      <w:r>
        <w:t>J</w:t>
      </w:r>
    </w:p>
    <w:p w14:paraId="72767FB5" w14:textId="77777777" w:rsidR="000F5EC8" w:rsidRDefault="000F5EC8">
      <w:r>
        <w:tab/>
      </w:r>
      <w:r>
        <w:sym w:font="Symbol" w:char="F061"/>
      </w:r>
      <w:r>
        <w:t>-</w:t>
      </w:r>
      <w:r>
        <w:tab/>
      </w:r>
      <w:r>
        <w:tab/>
      </w:r>
      <w:r>
        <w:sym w:font="Symbol" w:char="F057"/>
      </w:r>
      <w:r>
        <w:rPr>
          <w:rStyle w:val="subscript"/>
        </w:rPr>
        <w:t>2</w:t>
      </w:r>
      <w:r>
        <w:rPr>
          <w:rStyle w:val="superscript"/>
        </w:rPr>
        <w:t>0</w:t>
      </w:r>
      <w:r>
        <w:t xml:space="preserve"> + </w:t>
      </w:r>
      <w:r>
        <w:sym w:font="Symbol" w:char="F070"/>
      </w:r>
      <w:r>
        <w:t>J</w:t>
      </w:r>
    </w:p>
    <w:p w14:paraId="470E3C4A" w14:textId="77777777" w:rsidR="000F5EC8" w:rsidRDefault="000F5EC8"/>
    <w:p w14:paraId="082BAE57" w14:textId="77777777" w:rsidR="000F5EC8" w:rsidRDefault="000F5EC8">
      <w:pPr>
        <w:rPr>
          <w:b/>
          <w:bCs/>
        </w:rPr>
      </w:pPr>
      <w:r>
        <w:rPr>
          <w:b/>
          <w:bCs/>
        </w:rPr>
        <w:t>12.9 Product Operators (355)</w:t>
      </w:r>
    </w:p>
    <w:p w14:paraId="0ECBEFB6" w14:textId="77777777" w:rsidR="000F5EC8" w:rsidRDefault="000F5EC8"/>
    <w:p w14:paraId="40B7E41F" w14:textId="77777777" w:rsidR="000F5EC8" w:rsidRDefault="000F5EC8">
      <w:r>
        <w:rPr>
          <w:b/>
          <w:bCs/>
        </w:rPr>
        <w:t xml:space="preserve">12.9.1 Construction </w:t>
      </w:r>
      <w:r>
        <w:rPr>
          <w:b/>
          <w:bCs/>
        </w:rPr>
        <w:t>of product operators (356)</w:t>
      </w:r>
      <w:r>
        <w:t xml:space="preserve">   Here is an explanation of the graphical method used here: </w:t>
      </w:r>
    </w:p>
    <w:p w14:paraId="69B74C48" w14:textId="77777777" w:rsidR="000F5EC8" w:rsidRDefault="000F5EC8"/>
    <w:p w14:paraId="37F649E3" w14:textId="77777777" w:rsidR="000F5EC8" w:rsidRDefault="000F5EC8">
      <w:r>
        <w:tab/>
      </w:r>
      <w:r>
        <w:tab/>
      </w:r>
      <w:r>
        <w:tab/>
      </w:r>
      <w:r>
        <w:tab/>
        <w:t>1/2,1/2</w:t>
      </w:r>
      <w:r>
        <w:tab/>
      </w:r>
      <w:r>
        <w:tab/>
        <w:t>1/2,-1/2</w:t>
      </w:r>
      <w:r>
        <w:tab/>
      </w:r>
      <w:r>
        <w:tab/>
      </w:r>
      <w:r>
        <w:tab/>
        <w:t>-1/2,1/2</w:t>
      </w:r>
      <w:r>
        <w:tab/>
      </w:r>
      <w:r>
        <w:tab/>
        <w:t>-1/2,-1/2</w:t>
      </w:r>
    </w:p>
    <w:p w14:paraId="7E7D5A3C" w14:textId="77777777" w:rsidR="000F5EC8" w:rsidRDefault="000F5EC8">
      <w:r>
        <w:tab/>
        <w:t>1/2,1/2</w:t>
      </w:r>
      <w:r>
        <w:tab/>
      </w:r>
      <w:r>
        <w:tab/>
      </w:r>
      <w:r>
        <w:tab/>
      </w:r>
      <w:r>
        <w:tab/>
      </w:r>
      <w:r>
        <w:tab/>
      </w:r>
      <w:r>
        <w:tab/>
        <w:t>|</w:t>
      </w:r>
    </w:p>
    <w:p w14:paraId="29FBA8A8" w14:textId="77777777" w:rsidR="000F5EC8" w:rsidRDefault="000F5EC8">
      <w:r>
        <w:tab/>
        <w:t>1/2,-1/2</w:t>
      </w:r>
      <w:r>
        <w:tab/>
      </w:r>
      <w:r>
        <w:tab/>
      </w:r>
      <w:r>
        <w:tab/>
      </w:r>
      <w:r>
        <w:tab/>
      </w:r>
      <w:r>
        <w:tab/>
      </w:r>
      <w:r>
        <w:tab/>
        <w:t>|</w:t>
      </w:r>
    </w:p>
    <w:p w14:paraId="36820E6C" w14:textId="77777777" w:rsidR="000F5EC8" w:rsidRDefault="000F5EC8">
      <w:r>
        <w:tab/>
        <w:t>_________________________________________________________________</w:t>
      </w:r>
    </w:p>
    <w:p w14:paraId="36701376" w14:textId="77777777" w:rsidR="000F5EC8" w:rsidRDefault="000F5EC8">
      <w:r>
        <w:tab/>
        <w:t>-1/2</w:t>
      </w:r>
      <w:r>
        <w:tab/>
        <w:t>,1/2</w:t>
      </w:r>
      <w:r>
        <w:tab/>
      </w:r>
      <w:r>
        <w:tab/>
      </w:r>
      <w:r>
        <w:tab/>
      </w:r>
      <w:r>
        <w:tab/>
      </w:r>
      <w:r>
        <w:tab/>
      </w:r>
      <w:r>
        <w:tab/>
        <w:t>|</w:t>
      </w:r>
    </w:p>
    <w:p w14:paraId="04A761A0" w14:textId="77777777" w:rsidR="000F5EC8" w:rsidRDefault="000F5EC8">
      <w:r>
        <w:tab/>
        <w:t>-1/2,-1/2</w:t>
      </w:r>
      <w:r>
        <w:tab/>
      </w:r>
      <w:r>
        <w:tab/>
      </w:r>
      <w:r>
        <w:tab/>
      </w:r>
      <w:r>
        <w:tab/>
      </w:r>
      <w:r>
        <w:tab/>
      </w:r>
      <w:r>
        <w:tab/>
        <w:t>|</w:t>
      </w:r>
    </w:p>
    <w:p w14:paraId="2458DCBE" w14:textId="77777777" w:rsidR="000F5EC8" w:rsidRDefault="000F5EC8">
      <w:r>
        <w:tab/>
      </w:r>
      <w:r>
        <w:tab/>
      </w:r>
    </w:p>
    <w:p w14:paraId="00191F8C" w14:textId="77777777" w:rsidR="000F5EC8" w:rsidRDefault="000F5EC8">
      <w:r>
        <w:t>This is how the 4x4 matrices are labeled. If we have A = A</w:t>
      </w:r>
      <w:r>
        <w:rPr>
          <w:rStyle w:val="superscript"/>
        </w:rPr>
        <w:t>1</w:t>
      </w:r>
      <w:r>
        <w:t xml:space="preserve"> </w:t>
      </w:r>
      <w:r>
        <w:sym w:font="Symbol" w:char="F0C4"/>
      </w:r>
      <w:r>
        <w:t xml:space="preserve"> A</w:t>
      </w:r>
      <w:r>
        <w:rPr>
          <w:rStyle w:val="superscript"/>
        </w:rPr>
        <w:t>2</w:t>
      </w:r>
      <w:r>
        <w:t>, then in the upper left quadrant, all four matrix elements have the common first factor (A</w:t>
      </w:r>
      <w:r>
        <w:rPr>
          <w:rStyle w:val="superscript"/>
        </w:rPr>
        <w:t>1</w:t>
      </w:r>
      <w:r>
        <w:t>)</w:t>
      </w:r>
      <w:r>
        <w:rPr>
          <w:rStyle w:val="subscript"/>
        </w:rPr>
        <w:t>1/2,1/2</w:t>
      </w:r>
      <w:r>
        <w:t xml:space="preserve">  and the (A</w:t>
      </w:r>
      <w:r>
        <w:rPr>
          <w:rStyle w:val="superscript"/>
        </w:rPr>
        <w:t>2</w:t>
      </w:r>
      <w:r>
        <w:t>)</w:t>
      </w:r>
      <w:proofErr w:type="spellStart"/>
      <w:r>
        <w:rPr>
          <w:rStyle w:val="subscript"/>
        </w:rPr>
        <w:t>a,b</w:t>
      </w:r>
      <w:proofErr w:type="spellEnd"/>
      <w:r>
        <w:t xml:space="preserve"> have the "normal order" for our 2x2 matrices. Similarly, i</w:t>
      </w:r>
      <w:r>
        <w:t>n each quadrant we have a common element for A</w:t>
      </w:r>
      <w:r>
        <w:rPr>
          <w:rStyle w:val="superscript"/>
        </w:rPr>
        <w:t>1</w:t>
      </w:r>
      <w:r>
        <w:t xml:space="preserve">, and in fact these common elements themselves form a normally ordered matrix  spread farther apart, and we of course end up exactly with the construction Levitt shows. Fine by me! </w:t>
      </w:r>
    </w:p>
    <w:p w14:paraId="5EDBEC03" w14:textId="77777777" w:rsidR="000F5EC8" w:rsidRDefault="000F5EC8">
      <w:r>
        <w:tab/>
        <w:t xml:space="preserve">Here is a little more on this subject. Suppose we thought of </w:t>
      </w:r>
      <w:r>
        <w:sym w:font="Symbol" w:char="F061"/>
      </w:r>
      <w:r>
        <w:t xml:space="preserve"> = 0 and </w:t>
      </w:r>
      <w:r>
        <w:sym w:font="Symbol" w:char="F062"/>
      </w:r>
      <w:r>
        <w:t xml:space="preserve"> = 1 as labels. Then a direct product matrix looks like this: </w:t>
      </w:r>
    </w:p>
    <w:p w14:paraId="35FA2B19" w14:textId="77777777" w:rsidR="000F5EC8" w:rsidRDefault="000F5EC8"/>
    <w:p w14:paraId="595436CC" w14:textId="77777777" w:rsidR="000F5EC8" w:rsidRDefault="000F5EC8">
      <w:r>
        <w:tab/>
      </w:r>
      <w:r>
        <w:tab/>
      </w:r>
      <w:r>
        <w:tab/>
      </w:r>
      <w:r>
        <w:tab/>
      </w:r>
      <w:r>
        <w:tab/>
      </w:r>
      <w:r>
        <w:object w:dxaOrig="2728" w:dyaOrig="25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126.75pt" o:ole="">
            <v:imagedata r:id="rId6" o:title=""/>
          </v:shape>
          <o:OLEObject Type="Embed" ProgID="Visio.Drawing.6" ShapeID="_x0000_i1025" DrawAspect="Content" ObjectID="_1850215239" r:id="rId7"/>
        </w:object>
      </w:r>
    </w:p>
    <w:p w14:paraId="0EC70C59" w14:textId="77777777" w:rsidR="000F5EC8" w:rsidRDefault="000F5EC8"/>
    <w:p w14:paraId="05317CD1" w14:textId="77777777" w:rsidR="000F5EC8" w:rsidRDefault="000F5EC8">
      <w:r>
        <w:t xml:space="preserve">The upper left square has </w:t>
      </w:r>
      <w:proofErr w:type="spellStart"/>
      <w:r>
        <w:t>ab</w:t>
      </w:r>
      <w:proofErr w:type="spellEnd"/>
      <w:r>
        <w:t xml:space="preserve"> = 00 so has a constant factor </w:t>
      </w:r>
      <w:proofErr w:type="spellStart"/>
      <w:r>
        <w:t>A</w:t>
      </w:r>
      <w:r>
        <w:rPr>
          <w:rStyle w:val="subscript"/>
        </w:rPr>
        <w:t>ab</w:t>
      </w:r>
      <w:proofErr w:type="spellEnd"/>
      <w:r>
        <w:t xml:space="preserve">. You multiply this by </w:t>
      </w:r>
      <w:proofErr w:type="spellStart"/>
      <w:r>
        <w:t>B</w:t>
      </w:r>
      <w:r>
        <w:rPr>
          <w:rStyle w:val="subscript"/>
        </w:rPr>
        <w:t>ij</w:t>
      </w:r>
      <w:proofErr w:type="spellEnd"/>
      <w:r>
        <w:t xml:space="preserve">  to fill out that uppe</w:t>
      </w:r>
      <w:r>
        <w:t xml:space="preserve">r left square. This shows that the 4x4 matrix is four copies of </w:t>
      </w:r>
      <w:proofErr w:type="spellStart"/>
      <w:r>
        <w:t>B</w:t>
      </w:r>
      <w:r>
        <w:rPr>
          <w:rStyle w:val="subscript"/>
        </w:rPr>
        <w:t>ij</w:t>
      </w:r>
      <w:proofErr w:type="spellEnd"/>
      <w:r>
        <w:t xml:space="preserve"> weighted by </w:t>
      </w:r>
      <w:proofErr w:type="spellStart"/>
      <w:r>
        <w:t>A</w:t>
      </w:r>
      <w:r>
        <w:rPr>
          <w:rStyle w:val="subscript"/>
        </w:rPr>
        <w:t>ab</w:t>
      </w:r>
      <w:proofErr w:type="spellEnd"/>
      <w:r>
        <w:t xml:space="preserve"> in this manner. With this state ordering, it only works this way, you cannot switch the roles of A and B! </w:t>
      </w:r>
    </w:p>
    <w:p w14:paraId="568E002B" w14:textId="77777777" w:rsidR="000F5EC8" w:rsidRDefault="000F5EC8">
      <w:r>
        <w:tab/>
        <w:t xml:space="preserve">Page 357 examples: </w:t>
      </w:r>
    </w:p>
    <w:p w14:paraId="20A94BD6" w14:textId="77777777" w:rsidR="000F5EC8" w:rsidRDefault="000F5EC8"/>
    <w:p w14:paraId="19CF1EE5" w14:textId="77777777" w:rsidR="000F5EC8" w:rsidRDefault="000F5EC8">
      <w:r>
        <w:t>I</w:t>
      </w:r>
      <w:r>
        <w:rPr>
          <w:rStyle w:val="subscript"/>
        </w:rPr>
        <w:t>1x</w:t>
      </w:r>
      <w:r>
        <w:t xml:space="preserve"> </w:t>
      </w:r>
      <w:r>
        <w:sym w:font="Symbol" w:char="F0C4"/>
      </w:r>
      <w:r>
        <w:t xml:space="preserve"> I</w:t>
      </w:r>
      <w:r>
        <w:rPr>
          <w:rStyle w:val="subscript"/>
        </w:rPr>
        <w:t>2z</w:t>
      </w:r>
      <w:r>
        <w:t xml:space="preserve">  = as shown</w:t>
      </w:r>
      <w:r>
        <w:tab/>
      </w:r>
      <w:r>
        <w:tab/>
        <w:t xml:space="preserve">1 </w:t>
      </w:r>
      <w:r>
        <w:sym w:font="Symbol" w:char="F0C4"/>
      </w:r>
      <w:r>
        <w:t xml:space="preserve"> I</w:t>
      </w:r>
      <w:r>
        <w:rPr>
          <w:rStyle w:val="subscript"/>
        </w:rPr>
        <w:t>2y</w:t>
      </w:r>
      <w:r>
        <w:t xml:space="preserve">   = as shown </w:t>
      </w:r>
    </w:p>
    <w:p w14:paraId="39E0FBFA" w14:textId="77777777" w:rsidR="000F5EC8" w:rsidRDefault="000F5EC8"/>
    <w:p w14:paraId="072F75EC" w14:textId="77777777" w:rsidR="000F5EC8" w:rsidRDefault="000F5EC8"/>
    <w:p w14:paraId="42CB98E1" w14:textId="77777777" w:rsidR="000F5EC8" w:rsidRDefault="000F5EC8">
      <w:r>
        <w:rPr>
          <w:b/>
          <w:bCs/>
        </w:rPr>
        <w:t>12.9.2. Populations and coherences (358) .</w:t>
      </w:r>
      <w:r>
        <w:t xml:space="preserve"> Let's look back at the density matrix on page 344. Think of the labels along the top and sides being like those shown above. Here I will do it again. Think of the top as the initial. So if top</w:t>
      </w:r>
      <w:r>
        <w:sym w:font="Symbol" w:char="F0AE"/>
      </w:r>
      <w:r>
        <w:t xml:space="preserve">left has </w:t>
      </w:r>
      <w:r>
        <w:sym w:font="Symbol" w:char="F062"/>
      </w:r>
      <w:r>
        <w:sym w:font="Symbol" w:char="F0AE"/>
      </w:r>
      <w:r>
        <w:sym w:font="Symbol" w:char="F061"/>
      </w:r>
      <w:r>
        <w:t>, th</w:t>
      </w:r>
      <w:r>
        <w:t xml:space="preserve">en m increased by 1, so we get a + sign. </w:t>
      </w:r>
    </w:p>
    <w:p w14:paraId="17B4C7C8" w14:textId="77777777" w:rsidR="000F5EC8" w:rsidRDefault="000F5EC8"/>
    <w:p w14:paraId="0D61078B" w14:textId="77777777" w:rsidR="000F5EC8" w:rsidRDefault="000F5EC8">
      <w:r>
        <w:tab/>
      </w:r>
      <w:r>
        <w:tab/>
      </w:r>
      <w:r>
        <w:tab/>
      </w:r>
      <w:r>
        <w:sym w:font="Symbol" w:char="F061"/>
      </w:r>
      <w:r>
        <w:t>,</w:t>
      </w:r>
      <w:r>
        <w:sym w:font="Symbol" w:char="F061"/>
      </w:r>
      <w:r>
        <w:tab/>
      </w:r>
      <w:r>
        <w:sym w:font="Symbol" w:char="F061"/>
      </w:r>
      <w:r>
        <w:t>,</w:t>
      </w:r>
      <w:r>
        <w:sym w:font="Symbol" w:char="F062"/>
      </w:r>
      <w:r>
        <w:tab/>
      </w:r>
      <w:r>
        <w:sym w:font="Symbol" w:char="F062"/>
      </w:r>
      <w:r>
        <w:t>,</w:t>
      </w:r>
      <w:r>
        <w:sym w:font="Symbol" w:char="F061"/>
      </w:r>
      <w:r>
        <w:t xml:space="preserve"> </w:t>
      </w:r>
      <w:r>
        <w:tab/>
      </w:r>
      <w:r>
        <w:sym w:font="Symbol" w:char="F062"/>
      </w:r>
      <w:r>
        <w:t>,</w:t>
      </w:r>
      <w:r>
        <w:sym w:font="Symbol" w:char="F062"/>
      </w:r>
      <w:r>
        <w:tab/>
      </w:r>
    </w:p>
    <w:p w14:paraId="5E6B28B3" w14:textId="77777777" w:rsidR="000F5EC8" w:rsidRDefault="000F5EC8">
      <w:pPr>
        <w:rPr>
          <w:rStyle w:val="subscript"/>
        </w:rPr>
      </w:pPr>
      <w:r>
        <w:tab/>
      </w:r>
      <w:r>
        <w:sym w:font="Symbol" w:char="F061"/>
      </w:r>
      <w:r>
        <w:t>,</w:t>
      </w:r>
      <w:r>
        <w:sym w:font="Symbol" w:char="F061"/>
      </w:r>
      <w:r>
        <w:tab/>
      </w:r>
      <w:r>
        <w:tab/>
      </w:r>
      <w:r>
        <w:sym w:font="Symbol" w:char="F061"/>
      </w:r>
      <w:r>
        <w:sym w:font="Symbol" w:char="F061"/>
      </w:r>
      <w:r>
        <w:tab/>
      </w:r>
      <w:r>
        <w:sym w:font="Symbol" w:char="F061"/>
      </w:r>
      <w:r>
        <w:t>+</w:t>
      </w:r>
      <w:r>
        <w:tab/>
        <w:t>+</w:t>
      </w:r>
      <w:r>
        <w:sym w:font="Symbol" w:char="F061"/>
      </w:r>
      <w:r>
        <w:tab/>
        <w:t>++</w:t>
      </w:r>
    </w:p>
    <w:p w14:paraId="500546A0" w14:textId="77777777" w:rsidR="000F5EC8" w:rsidRDefault="000F5EC8">
      <w:r>
        <w:tab/>
      </w:r>
      <w:r>
        <w:sym w:font="Symbol" w:char="F061"/>
      </w:r>
      <w:r>
        <w:t>,</w:t>
      </w:r>
      <w:r>
        <w:sym w:font="Symbol" w:char="F062"/>
      </w:r>
      <w:r>
        <w:tab/>
      </w:r>
      <w:r>
        <w:tab/>
        <w:t>and so on</w:t>
      </w:r>
    </w:p>
    <w:p w14:paraId="75733BAB" w14:textId="77777777" w:rsidR="000F5EC8" w:rsidRDefault="000F5EC8">
      <w:r>
        <w:tab/>
      </w:r>
      <w:r>
        <w:sym w:font="Symbol" w:char="F062"/>
      </w:r>
      <w:r>
        <w:t>,</w:t>
      </w:r>
      <w:r>
        <w:sym w:font="Symbol" w:char="F061"/>
      </w:r>
    </w:p>
    <w:p w14:paraId="60C4FD44" w14:textId="77777777" w:rsidR="000F5EC8" w:rsidRDefault="000F5EC8">
      <w:r>
        <w:tab/>
      </w:r>
      <w:r>
        <w:sym w:font="Symbol" w:char="F062"/>
      </w:r>
      <w:r>
        <w:t>,</w:t>
      </w:r>
      <w:r>
        <w:sym w:font="Symbol" w:char="F062"/>
      </w:r>
      <w:r>
        <w:tab/>
      </w:r>
    </w:p>
    <w:p w14:paraId="0034F425" w14:textId="77777777" w:rsidR="000F5EC8" w:rsidRDefault="000F5EC8">
      <w:r>
        <w:tab/>
      </w:r>
    </w:p>
    <w:p w14:paraId="0A86EC23" w14:textId="77777777" w:rsidR="000F5EC8" w:rsidRDefault="000F5EC8">
      <w:r>
        <w:t xml:space="preserve">The + and - signs merely say that a particular </w:t>
      </w:r>
      <w:proofErr w:type="spellStart"/>
      <w:r>
        <w:t>S</w:t>
      </w:r>
      <w:r>
        <w:rPr>
          <w:rStyle w:val="subscript"/>
        </w:rPr>
        <w:t>z</w:t>
      </w:r>
      <w:proofErr w:type="spellEnd"/>
      <w:r>
        <w:t xml:space="preserve"> quantum number is changing by 1. But I am still hazy about what an element of this matrix means. [ See Density Matrix separate document. ] </w:t>
      </w:r>
    </w:p>
    <w:p w14:paraId="751DB322" w14:textId="77777777" w:rsidR="000F5EC8" w:rsidRDefault="000F5EC8">
      <w:r>
        <w:tab/>
        <w:t>Now I think we have another Levitt error:  He draws the correct I</w:t>
      </w:r>
      <w:r>
        <w:rPr>
          <w:rStyle w:val="subscript"/>
        </w:rPr>
        <w:t>1z</w:t>
      </w:r>
      <w:r>
        <w:t xml:space="preserve"> matrix, but now we are confused about how the states should be labeled on the diagram. Which sign of </w:t>
      </w:r>
      <w:r>
        <w:sym w:font="Symbol" w:char="F067"/>
      </w:r>
      <w:r>
        <w:t xml:space="preserve"> is he now assuming? The H spin has </w:t>
      </w:r>
      <w:r>
        <w:sym w:font="Symbol" w:char="F067"/>
      </w:r>
      <w:r>
        <w:t xml:space="preserve"> &gt; </w:t>
      </w:r>
      <w:r>
        <w:t xml:space="preserve">0 and page 339 says we are working with H atoms, so lets assume </w:t>
      </w:r>
      <w:r>
        <w:sym w:font="Symbol" w:char="F067"/>
      </w:r>
      <w:r>
        <w:t xml:space="preserve"> &gt; 0. But this does put </w:t>
      </w:r>
      <w:r>
        <w:sym w:font="Symbol" w:char="F062"/>
      </w:r>
      <w:r>
        <w:sym w:font="Symbol" w:char="F062"/>
      </w:r>
      <w:r>
        <w:t xml:space="preserve"> at the top of the diagram, and this means </w:t>
      </w:r>
      <w:r>
        <w:sym w:font="Symbol" w:char="F077"/>
      </w:r>
      <w:r>
        <w:t xml:space="preserve">'s are negative as on page 340, and this means </w:t>
      </w:r>
      <w:r>
        <w:sym w:font="Symbol" w:char="F062"/>
      </w:r>
      <w:r>
        <w:sym w:font="Symbol" w:char="F062"/>
      </w:r>
      <w:r>
        <w:t xml:space="preserve"> has the highest positive energy. I see in his later pictures that </w:t>
      </w:r>
      <w:r>
        <w:sym w:font="Symbol" w:char="F062"/>
      </w:r>
      <w:r>
        <w:t xml:space="preserve"> arrows are connecting to the top state, so that must be right. </w:t>
      </w:r>
    </w:p>
    <w:p w14:paraId="0F6E2551" w14:textId="77777777" w:rsidR="000F5EC8" w:rsidRDefault="000F5EC8">
      <w:r>
        <w:tab/>
        <w:t xml:space="preserve">So he has goofed up on page 358.  If </w:t>
      </w:r>
      <w:r>
        <w:sym w:font="Symbol" w:char="F072"/>
      </w:r>
      <w:r>
        <w:t xml:space="preserve"> contains a positive </w:t>
      </w:r>
      <w:proofErr w:type="spellStart"/>
      <w:r>
        <w:t>I</w:t>
      </w:r>
      <w:r>
        <w:rPr>
          <w:rStyle w:val="subscript"/>
        </w:rPr>
        <w:t>z</w:t>
      </w:r>
      <w:proofErr w:type="spellEnd"/>
      <w:r>
        <w:t xml:space="preserve"> term, then I would say the top two states should not be depleted but should be enhanced. So I think the words are wrong, and the pic</w:t>
      </w:r>
      <w:r>
        <w:t xml:space="preserve">ture is also wrong. The two top levels should have the darkened balls. And I don't know about the ordering of the two middle levels here, it just continues to be wrong I think. </w:t>
      </w:r>
    </w:p>
    <w:p w14:paraId="0F9A5671" w14:textId="77777777" w:rsidR="000F5EC8" w:rsidRDefault="000F5EC8">
      <w:r>
        <w:tab/>
        <w:t xml:space="preserve">Now at page bottom page 358, for that term he has the balls done right, and he is correct to say that the two central states are depleted. </w:t>
      </w:r>
    </w:p>
    <w:p w14:paraId="2EF2E181" w14:textId="77777777" w:rsidR="000F5EC8" w:rsidRDefault="000F5EC8">
      <w:r>
        <w:tab/>
        <w:t>So, Example 1 on page 358 has this error. Example 2 is correctly done. Example 3 is like the I</w:t>
      </w:r>
      <w:r>
        <w:rPr>
          <w:rStyle w:val="subscript"/>
        </w:rPr>
        <w:t>x</w:t>
      </w:r>
      <w:r>
        <w:t xml:space="preserve"> example I consider in my Density Matrix notes and this kind of matrix would be made by an RF pul</w:t>
      </w:r>
      <w:r>
        <w:t xml:space="preserve">se and you then will have photon transitions as he shows. </w:t>
      </w:r>
    </w:p>
    <w:p w14:paraId="36C1CB09" w14:textId="77777777" w:rsidR="000F5EC8" w:rsidRDefault="000F5EC8">
      <w:r>
        <w:tab/>
        <w:t xml:space="preserve">I think I am now happy with all of this section, including the following identification of non-zero coherences from the from of terms in H'. </w:t>
      </w:r>
    </w:p>
    <w:p w14:paraId="4396E273" w14:textId="77777777" w:rsidR="000F5EC8" w:rsidRDefault="000F5EC8"/>
    <w:p w14:paraId="0E7A28E0" w14:textId="77777777" w:rsidR="000F5EC8" w:rsidRDefault="000F5EC8">
      <w:r>
        <w:rPr>
          <w:b/>
          <w:bCs/>
        </w:rPr>
        <w:t>12.9.3 Spin Orientations (361)</w:t>
      </w:r>
      <w:r>
        <w:t xml:space="preserve">. </w:t>
      </w:r>
    </w:p>
    <w:p w14:paraId="7F7EDDB5" w14:textId="77777777" w:rsidR="000F5EC8" w:rsidRDefault="000F5EC8">
      <w:r>
        <w:tab/>
        <w:t>Example1:  Remember that &lt;M</w:t>
      </w:r>
      <w:r>
        <w:rPr>
          <w:rStyle w:val="subscript"/>
        </w:rPr>
        <w:t>1z</w:t>
      </w:r>
      <w:r>
        <w:t>&gt; ~ &lt;I</w:t>
      </w:r>
      <w:r>
        <w:rPr>
          <w:rStyle w:val="subscript"/>
        </w:rPr>
        <w:t>1z</w:t>
      </w:r>
      <w:r>
        <w:t xml:space="preserve">&gt;  = </w:t>
      </w:r>
      <w:proofErr w:type="spellStart"/>
      <w:r>
        <w:t>tr</w:t>
      </w:r>
      <w:proofErr w:type="spellEnd"/>
      <w:r>
        <w:t>(</w:t>
      </w:r>
      <w:r>
        <w:sym w:font="Symbol" w:char="F072"/>
      </w:r>
      <w:r>
        <w:t>I</w:t>
      </w:r>
      <w:r>
        <w:rPr>
          <w:rStyle w:val="subscript"/>
        </w:rPr>
        <w:t>1z</w:t>
      </w:r>
      <w:r>
        <w:t>). Remember also that if you square any of the I component 2x2 matrices shown on page 164, you get 1/4*1 which we can just write as I</w:t>
      </w:r>
      <w:r>
        <w:rPr>
          <w:rStyle w:val="subscript"/>
        </w:rPr>
        <w:t>i</w:t>
      </w:r>
      <w:r>
        <w:rPr>
          <w:rStyle w:val="superscript"/>
        </w:rPr>
        <w:t>2</w:t>
      </w:r>
      <w:r>
        <w:t xml:space="preserve"> ~ 1/4.  In the direct product space, then we would have  (I</w:t>
      </w:r>
      <w:r>
        <w:rPr>
          <w:rStyle w:val="subscript"/>
        </w:rPr>
        <w:t xml:space="preserve">1z </w:t>
      </w:r>
      <w:r>
        <w:sym w:font="Symbol" w:char="F0C4"/>
      </w:r>
      <w:r>
        <w:t xml:space="preserve"> 1)</w:t>
      </w:r>
      <w:r>
        <w:rPr>
          <w:rStyle w:val="superscript"/>
        </w:rPr>
        <w:t>2</w:t>
      </w:r>
      <w:r>
        <w:t xml:space="preserve">   = 1/4  1 </w:t>
      </w:r>
      <w:r>
        <w:sym w:font="Symbol" w:char="F0C4"/>
      </w:r>
      <w:r>
        <w:t xml:space="preserve"> 1. Now, s</w:t>
      </w:r>
      <w:r>
        <w:t xml:space="preserve">uppose </w:t>
      </w:r>
      <w:r>
        <w:sym w:font="Symbol" w:char="F072"/>
      </w:r>
      <w:r>
        <w:t xml:space="preserve"> contains a term of the form +3 I</w:t>
      </w:r>
      <w:r>
        <w:rPr>
          <w:rStyle w:val="subscript"/>
        </w:rPr>
        <w:t>1z</w:t>
      </w:r>
      <w:r>
        <w:t xml:space="preserve"> . Then we get &lt;M</w:t>
      </w:r>
      <w:r>
        <w:rPr>
          <w:rStyle w:val="subscript"/>
        </w:rPr>
        <w:t>1z</w:t>
      </w:r>
      <w:r>
        <w:t>&gt; ~ &lt;I</w:t>
      </w:r>
      <w:r>
        <w:rPr>
          <w:rStyle w:val="subscript"/>
        </w:rPr>
        <w:t>1z</w:t>
      </w:r>
      <w:r>
        <w:t xml:space="preserve">&gt;  = </w:t>
      </w:r>
      <w:proofErr w:type="spellStart"/>
      <w:r>
        <w:t>tr</w:t>
      </w:r>
      <w:proofErr w:type="spellEnd"/>
      <w:r>
        <w:t>(3I</w:t>
      </w:r>
      <w:r>
        <w:rPr>
          <w:rStyle w:val="subscript"/>
        </w:rPr>
        <w:t>1z</w:t>
      </w:r>
      <w:r>
        <w:rPr>
          <w:rStyle w:val="subscript"/>
        </w:rPr>
        <w:softHyphen/>
      </w:r>
      <w:r>
        <w:rPr>
          <w:rStyle w:val="superscript"/>
        </w:rPr>
        <w:t>2</w:t>
      </w:r>
      <w:r>
        <w:t xml:space="preserve">) = 3/4 </w:t>
      </w:r>
      <w:proofErr w:type="spellStart"/>
      <w:r>
        <w:t>tr</w:t>
      </w:r>
      <w:proofErr w:type="spellEnd"/>
      <w:r>
        <w:t>(1) = 3. So we can argue that a positive I</w:t>
      </w:r>
      <w:r>
        <w:rPr>
          <w:rStyle w:val="subscript"/>
        </w:rPr>
        <w:t>1z</w:t>
      </w:r>
      <w:r>
        <w:t xml:space="preserve"> term in </w:t>
      </w:r>
      <w:r>
        <w:sym w:font="Symbol" w:char="F072"/>
      </w:r>
      <w:r>
        <w:t xml:space="preserve"> is associated with a positive &lt;M</w:t>
      </w:r>
      <w:r>
        <w:rPr>
          <w:rStyle w:val="subscript"/>
        </w:rPr>
        <w:t>1z</w:t>
      </w:r>
      <w:r>
        <w:t xml:space="preserve">&gt; and this then justifies the picture shown on page 361 bottom. Why does author fail to make this simple point? </w:t>
      </w:r>
    </w:p>
    <w:p w14:paraId="410C5BC5" w14:textId="77777777" w:rsidR="000F5EC8" w:rsidRDefault="000F5EC8">
      <w:r>
        <w:tab/>
        <w:t>Example 2:  Same idea but I</w:t>
      </w:r>
      <w:r>
        <w:rPr>
          <w:rStyle w:val="subscript"/>
        </w:rPr>
        <w:t>2z</w:t>
      </w:r>
      <w:r>
        <w:t xml:space="preserve">. </w:t>
      </w:r>
    </w:p>
    <w:p w14:paraId="12296784" w14:textId="77777777" w:rsidR="000F5EC8" w:rsidRDefault="000F5EC8">
      <w:r>
        <w:tab/>
        <w:t>Example 3:  Same idea but I</w:t>
      </w:r>
      <w:r>
        <w:rPr>
          <w:rStyle w:val="subscript"/>
        </w:rPr>
        <w:t>1x</w:t>
      </w:r>
      <w:r>
        <w:t xml:space="preserve">. </w:t>
      </w:r>
    </w:p>
    <w:p w14:paraId="5974E95A" w14:textId="77777777" w:rsidR="000F5EC8" w:rsidRDefault="000F5EC8">
      <w:r>
        <w:tab/>
        <w:t xml:space="preserve">Example 4: Here he does </w:t>
      </w:r>
      <w:bookmarkStart w:id="0" w:name="OLE_LINK1"/>
      <w:r>
        <w:t>I</w:t>
      </w:r>
      <w:r>
        <w:rPr>
          <w:rStyle w:val="subscript"/>
        </w:rPr>
        <w:t>1z</w:t>
      </w:r>
      <w:r>
        <w:t>I</w:t>
      </w:r>
      <w:r>
        <w:rPr>
          <w:rStyle w:val="subscript"/>
        </w:rPr>
        <w:t>2z</w:t>
      </w:r>
      <w:bookmarkEnd w:id="0"/>
      <w:r>
        <w:t xml:space="preserve"> . Again, square this and get 1. But this is now &lt;M</w:t>
      </w:r>
      <w:r>
        <w:rPr>
          <w:rStyle w:val="subscript"/>
        </w:rPr>
        <w:t>1z</w:t>
      </w:r>
      <w:r>
        <w:t>M</w:t>
      </w:r>
      <w:r>
        <w:rPr>
          <w:rStyle w:val="subscript"/>
        </w:rPr>
        <w:t>2z</w:t>
      </w:r>
      <w:r>
        <w:t>&gt;  = positive number, say. This then agrees with picture bottom</w:t>
      </w:r>
      <w:r>
        <w:t xml:space="preserve"> page 362. Could both be positive or both negative to contribute a positive result. </w:t>
      </w:r>
    </w:p>
    <w:p w14:paraId="7528F696" w14:textId="77777777" w:rsidR="000F5EC8" w:rsidRDefault="000F5EC8">
      <w:r>
        <w:tab/>
        <w:t>Example 5:  Same idea but I</w:t>
      </w:r>
      <w:r>
        <w:rPr>
          <w:rStyle w:val="subscript"/>
        </w:rPr>
        <w:t>1x</w:t>
      </w:r>
      <w:r>
        <w:t>I</w:t>
      </w:r>
      <w:r>
        <w:rPr>
          <w:rStyle w:val="subscript"/>
        </w:rPr>
        <w:t>2x</w:t>
      </w:r>
      <w:r>
        <w:t xml:space="preserve"> . </w:t>
      </w:r>
    </w:p>
    <w:p w14:paraId="3F88D0FA" w14:textId="77777777" w:rsidR="000F5EC8" w:rsidRDefault="000F5EC8">
      <w:r>
        <w:tab/>
        <w:t xml:space="preserve">OK, I am happy with all this, but I question his identification of specific "coherences" with these matrix patterns, since coherence = a number, and the patterns he shows are matrices. Save for later. </w:t>
      </w:r>
    </w:p>
    <w:p w14:paraId="7EC5E3A7" w14:textId="77777777" w:rsidR="000F5EC8" w:rsidRDefault="000F5EC8"/>
    <w:p w14:paraId="08BB7FE6" w14:textId="77777777" w:rsidR="000F5EC8" w:rsidRDefault="000F5EC8">
      <w:r>
        <w:rPr>
          <w:b/>
          <w:bCs/>
        </w:rPr>
        <w:t>12.10 Thermal Equilibrium (364)</w:t>
      </w:r>
      <w:r>
        <w:t>. Very straightforward section, and we get a TE starting 4x4 matrix as shown top page 366. This assumes large B</w:t>
      </w:r>
      <w:r>
        <w:rPr>
          <w:rStyle w:val="subscript"/>
        </w:rPr>
        <w:t>0</w:t>
      </w:r>
      <w:r>
        <w:t xml:space="preserve"> and high temperature, as usual.  </w:t>
      </w:r>
    </w:p>
    <w:p w14:paraId="1C264258" w14:textId="77777777" w:rsidR="000F5EC8" w:rsidRDefault="000F5EC8"/>
    <w:p w14:paraId="02CBEEC2" w14:textId="77777777" w:rsidR="000F5EC8" w:rsidRDefault="000F5EC8">
      <w:r>
        <w:rPr>
          <w:b/>
          <w:bCs/>
        </w:rPr>
        <w:t xml:space="preserve">12.11. </w:t>
      </w:r>
      <w:r>
        <w:rPr>
          <w:b/>
          <w:bCs/>
        </w:rPr>
        <w:t xml:space="preserve"> Apply the RF pulses! (366)</w:t>
      </w:r>
      <w:r>
        <w:t>.  As usual, the RF pulse produces the I</w:t>
      </w:r>
      <w:r>
        <w:rPr>
          <w:rStyle w:val="subscript"/>
        </w:rPr>
        <w:t>x</w:t>
      </w:r>
      <w:r>
        <w:t xml:space="preserve"> and </w:t>
      </w:r>
      <w:proofErr w:type="spellStart"/>
      <w:r>
        <w:t>I</w:t>
      </w:r>
      <w:r>
        <w:rPr>
          <w:rStyle w:val="subscript"/>
        </w:rPr>
        <w:t>y</w:t>
      </w:r>
      <w:proofErr w:type="spellEnd"/>
      <w:r>
        <w:t xml:space="preserve"> mixture in the Ham. </w:t>
      </w:r>
    </w:p>
    <w:p w14:paraId="64933236" w14:textId="77777777" w:rsidR="000F5EC8" w:rsidRDefault="000F5EC8"/>
    <w:p w14:paraId="7DFA2220" w14:textId="77777777" w:rsidR="000F5EC8" w:rsidRDefault="000F5EC8">
      <w:r>
        <w:rPr>
          <w:b/>
          <w:bCs/>
        </w:rPr>
        <w:t>12.11.1. Effect of pulse on a state (367)</w:t>
      </w:r>
      <w:r>
        <w:t xml:space="preserve">. We do the SE and the expo Ham with the usual triple rotations. We have product of 1 and 2 rotations now, that is the difference. For the first time he writes the triple matrix product at page 368 top, and then converts this to 4x4 in the usual manner. We then look at the special case of the </w:t>
      </w:r>
      <w:r>
        <w:sym w:font="Symbol" w:char="F070"/>
      </w:r>
      <w:r>
        <w:t xml:space="preserve">/2 pulse.  We see that it takes the </w:t>
      </w:r>
      <w:r>
        <w:sym w:font="Symbol" w:char="F061"/>
      </w:r>
      <w:r>
        <w:sym w:font="Symbol" w:char="F061"/>
      </w:r>
      <w:r>
        <w:t xml:space="preserve"> state and throws it into a complete mix</w:t>
      </w:r>
      <w:r>
        <w:t xml:space="preserve"> of all four states. In the simpler spin-1/2 case a similar thing happened, we started in </w:t>
      </w:r>
      <w:r>
        <w:sym w:font="Symbol" w:char="F061"/>
      </w:r>
      <w:r>
        <w:t xml:space="preserve"> and got a mix of </w:t>
      </w:r>
      <w:r>
        <w:sym w:font="Symbol" w:char="F061"/>
      </w:r>
      <w:r>
        <w:t xml:space="preserve"> and </w:t>
      </w:r>
      <w:r>
        <w:sym w:font="Symbol" w:char="F062"/>
      </w:r>
      <w:r>
        <w:t xml:space="preserve"> when we "knocked z down to -y". </w:t>
      </w:r>
    </w:p>
    <w:p w14:paraId="7FFC14AA" w14:textId="77777777" w:rsidR="000F5EC8" w:rsidRDefault="000F5EC8"/>
    <w:p w14:paraId="04B1C575" w14:textId="77777777" w:rsidR="000F5EC8" w:rsidRDefault="000F5EC8">
      <w:r>
        <w:rPr>
          <w:b/>
          <w:bCs/>
        </w:rPr>
        <w:t xml:space="preserve">12.11.2 Effect of pulse on matrix </w:t>
      </w:r>
      <w:r>
        <w:rPr>
          <w:b/>
          <w:bCs/>
        </w:rPr>
        <w:sym w:font="Symbol" w:char="F072"/>
      </w:r>
      <w:r>
        <w:rPr>
          <w:b/>
          <w:bCs/>
        </w:rPr>
        <w:t xml:space="preserve"> (368).</w:t>
      </w:r>
      <w:r>
        <w:t xml:space="preserve">  I believe the results here, but I think it is MUCH easier to work in the direct product notation and avoid 4x4 matrix altogether. Then we just replicate our simpler spin-1/2 case in each subspace, and we get the result shown on page 369 "by inspection". The second example also follows by inspection, though we have n</w:t>
      </w:r>
      <w:r>
        <w:t xml:space="preserve">o idea how you would get such a term in </w:t>
      </w:r>
      <w:r>
        <w:sym w:font="Symbol" w:char="F072"/>
      </w:r>
      <w:r>
        <w:t>. Certainly not from a (</w:t>
      </w:r>
      <w:r>
        <w:sym w:font="Symbol" w:char="F070"/>
      </w:r>
      <w:r>
        <w:t>/2)</w:t>
      </w:r>
      <w:r>
        <w:rPr>
          <w:rStyle w:val="subscript"/>
        </w:rPr>
        <w:t>x</w:t>
      </w:r>
      <w:r>
        <w:t xml:space="preserve">  pulse. But he is just showing that you do the intuitive thing in each of the subspaces to get the result. </w:t>
      </w:r>
    </w:p>
    <w:p w14:paraId="32F0CB2F" w14:textId="77777777" w:rsidR="000F5EC8" w:rsidRDefault="000F5EC8"/>
    <w:p w14:paraId="5AAF8DF5" w14:textId="77777777" w:rsidR="000F5EC8" w:rsidRDefault="000F5EC8">
      <w:r>
        <w:rPr>
          <w:b/>
          <w:bCs/>
        </w:rPr>
        <w:t xml:space="preserve">12.11.3. Operator transformations (371). </w:t>
      </w:r>
      <w:r>
        <w:t>Here he does what I just said. Work separately in the two subspaces.  Use the sandwich formulas to do rotations, reach conclusions like that shown page middle, avoid all those 4x4 matrices.  Use the graphical method in each subspace. Page 372 shows the effect of the (</w:t>
      </w:r>
      <w:r>
        <w:sym w:font="Symbol" w:char="F070"/>
      </w:r>
      <w:r>
        <w:t>/2)</w:t>
      </w:r>
      <w:r>
        <w:rPr>
          <w:rStyle w:val="subscript"/>
        </w:rPr>
        <w:t>y</w:t>
      </w:r>
      <w:r>
        <w:t xml:space="preserve"> pulse in the #1 s</w:t>
      </w:r>
      <w:r>
        <w:t xml:space="preserve">ubspace, then says it is same in the #2 subspace. Fine. </w:t>
      </w:r>
    </w:p>
    <w:p w14:paraId="1BE5DF93" w14:textId="77777777" w:rsidR="000F5EC8" w:rsidRDefault="000F5EC8"/>
    <w:p w14:paraId="5CBECFA2" w14:textId="77777777" w:rsidR="000F5EC8" w:rsidRDefault="000F5EC8">
      <w:r>
        <w:rPr>
          <w:b/>
          <w:bCs/>
        </w:rPr>
        <w:t>12.12 Free Evolution (</w:t>
      </w:r>
      <w:proofErr w:type="spellStart"/>
      <w:r>
        <w:rPr>
          <w:b/>
          <w:bCs/>
        </w:rPr>
        <w:t>ie</w:t>
      </w:r>
      <w:proofErr w:type="spellEnd"/>
      <w:r>
        <w:rPr>
          <w:b/>
          <w:bCs/>
        </w:rPr>
        <w:t>, no pulse)  (373)</w:t>
      </w:r>
      <w:r>
        <w:t>.  The situation is this:  we have our H</w:t>
      </w:r>
      <w:r>
        <w:rPr>
          <w:rStyle w:val="superscript"/>
        </w:rPr>
        <w:t>0</w:t>
      </w:r>
      <w:r>
        <w:t xml:space="preserve">  Hamiltonian with its three z-terms as shown in the box page 349, the last term being </w:t>
      </w:r>
      <w:r>
        <w:sym w:font="Symbol" w:char="F070"/>
      </w:r>
      <w:r>
        <w:t xml:space="preserve"> J</w:t>
      </w:r>
      <w:r>
        <w:rPr>
          <w:rStyle w:val="subscript"/>
        </w:rPr>
        <w:t>12</w:t>
      </w:r>
      <w:r>
        <w:t>(2I</w:t>
      </w:r>
      <w:r>
        <w:rPr>
          <w:rStyle w:val="subscript"/>
        </w:rPr>
        <w:t>1z</w:t>
      </w:r>
      <w:r>
        <w:t>I</w:t>
      </w:r>
      <w:r>
        <w:rPr>
          <w:rStyle w:val="subscript"/>
        </w:rPr>
        <w:t>2z</w:t>
      </w:r>
      <w:r>
        <w:t xml:space="preserve">). We need to "expo this Ham" to get our free-space motion. So Malcolm suggests to just do it in three steps, in any order you want, since everything commutes with everything here, see page 374. But we don't actually do these rotations yet. </w:t>
      </w:r>
    </w:p>
    <w:p w14:paraId="1F3073C3" w14:textId="77777777" w:rsidR="000F5EC8" w:rsidRDefault="000F5EC8"/>
    <w:p w14:paraId="20D5C7A0" w14:textId="77777777" w:rsidR="000F5EC8" w:rsidRDefault="000F5EC8">
      <w:r>
        <w:rPr>
          <w:b/>
          <w:bCs/>
        </w:rPr>
        <w:t>12.12.1 Chemical Shift Evolu</w:t>
      </w:r>
      <w:r>
        <w:rPr>
          <w:b/>
          <w:bCs/>
        </w:rPr>
        <w:t xml:space="preserve">tion (375). </w:t>
      </w:r>
      <w:r>
        <w:t xml:space="preserve"> This means let's do the two simple parts and save the J</w:t>
      </w:r>
      <w:r>
        <w:rPr>
          <w:rStyle w:val="subscript"/>
        </w:rPr>
        <w:t>12</w:t>
      </w:r>
      <w:r>
        <w:t xml:space="preserve"> part for later. The two linear I terms control the chemical shift, hence the name here. We know that these rotations are as shown page 375 for the #1 case, and similar for I</w:t>
      </w:r>
      <w:r>
        <w:rPr>
          <w:rStyle w:val="subscript"/>
        </w:rPr>
        <w:t>2</w:t>
      </w:r>
      <w:r>
        <w:t xml:space="preserve"> .  So, on page 376, he applies the pair of rotations first to I</w:t>
      </w:r>
      <w:r>
        <w:rPr>
          <w:rStyle w:val="subscript"/>
        </w:rPr>
        <w:t>1x</w:t>
      </w:r>
      <w:r>
        <w:t xml:space="preserve"> and then to (2I</w:t>
      </w:r>
      <w:r>
        <w:rPr>
          <w:rStyle w:val="subscript"/>
        </w:rPr>
        <w:t>1x</w:t>
      </w:r>
      <w:r>
        <w:t>I</w:t>
      </w:r>
      <w:r>
        <w:rPr>
          <w:rStyle w:val="subscript"/>
        </w:rPr>
        <w:t>2y</w:t>
      </w:r>
      <w:r>
        <w:t xml:space="preserve">).  Nothing fancy here, though the result is a bit messy. The duration of propagation is </w:t>
      </w:r>
      <w:r>
        <w:sym w:font="Symbol" w:char="F074"/>
      </w:r>
      <w:r>
        <w:t xml:space="preserve">, as usual. We are in the rotating frame so see </w:t>
      </w:r>
      <w:r>
        <w:sym w:font="Symbol" w:char="F057"/>
      </w:r>
      <w:r>
        <w:t xml:space="preserve"> stuff. Notice that the first thing makes</w:t>
      </w:r>
      <w:r>
        <w:t xml:space="preserve"> single I results, but the second thing makes all double-I results, known as correlations. He is not yet telling us why these two examples will be of interest. </w:t>
      </w:r>
    </w:p>
    <w:p w14:paraId="4457F90D" w14:textId="77777777" w:rsidR="000F5EC8" w:rsidRDefault="000F5EC8"/>
    <w:p w14:paraId="7DFA3CD6" w14:textId="77777777" w:rsidR="000F5EC8" w:rsidRDefault="000F5EC8">
      <w:r>
        <w:rPr>
          <w:b/>
          <w:bCs/>
        </w:rPr>
        <w:t>12.12.2 J-Coupling Evolution (376).</w:t>
      </w:r>
      <w:r>
        <w:t xml:space="preserve"> Now remember that (2I</w:t>
      </w:r>
      <w:r>
        <w:rPr>
          <w:rStyle w:val="subscript"/>
        </w:rPr>
        <w:t>1z</w:t>
      </w:r>
      <w:r>
        <w:t>I</w:t>
      </w:r>
      <w:r>
        <w:rPr>
          <w:rStyle w:val="subscript"/>
        </w:rPr>
        <w:t>2z</w:t>
      </w:r>
      <w:r>
        <w:t>) is what sits in our J</w:t>
      </w:r>
      <w:r>
        <w:rPr>
          <w:rStyle w:val="subscript"/>
        </w:rPr>
        <w:t>12</w:t>
      </w:r>
      <w:r>
        <w:t xml:space="preserve"> term which we want to exponentiate. We have a sneaky way to do this. First, you trivially derive the commutators in (12.25) which are really "true by inspection". You realize each is cyclic for obvious reasons. So we are going to treat  (2I</w:t>
      </w:r>
      <w:r>
        <w:rPr>
          <w:rStyle w:val="subscript"/>
        </w:rPr>
        <w:t>1z</w:t>
      </w:r>
      <w:r>
        <w:t>I</w:t>
      </w:r>
      <w:r>
        <w:rPr>
          <w:rStyle w:val="subscript"/>
        </w:rPr>
        <w:t>2z</w:t>
      </w:r>
      <w:r>
        <w:t xml:space="preserve">)  as the "A" of </w:t>
      </w:r>
      <w:r>
        <w:t xml:space="preserve">the sandwich formula on page 144. We have to know what B and C are, and that is what the commutators and pictures below tell you. In fact we have four different triples here, four pictures, four commutators. The expo Ham angle is </w:t>
      </w:r>
      <w:r>
        <w:sym w:font="Symbol" w:char="F070"/>
      </w:r>
      <w:r>
        <w:t xml:space="preserve"> J</w:t>
      </w:r>
      <w:r>
        <w:rPr>
          <w:rStyle w:val="subscript"/>
        </w:rPr>
        <w:t>12</w:t>
      </w:r>
      <w:r>
        <w:t>. So, if we do our expo Ham sandwich as shown top page 378, we get the result shown. The "singleton" term I</w:t>
      </w:r>
      <w:r>
        <w:rPr>
          <w:rStyle w:val="subscript"/>
        </w:rPr>
        <w:t>1x</w:t>
      </w:r>
      <w:r>
        <w:t xml:space="preserve"> is a linear combination of itself and a "doublet" term.  This time he does to different cases as "examples".  The labeled arrow notation is faster than showing the rot</w:t>
      </w:r>
      <w:r>
        <w:t xml:space="preserve">ation expo Ham all the time. Then on the bottom of page 378 he "does" two more examples. Each example gets a full-bore picture set to go with it. </w:t>
      </w:r>
    </w:p>
    <w:p w14:paraId="03FCEB23" w14:textId="77777777" w:rsidR="000F5EC8" w:rsidRDefault="000F5EC8">
      <w:r>
        <w:tab/>
        <w:t xml:space="preserve">Things then get a little strange. First, we get some commutators that are zero. The last four of the set of 8 are not as obvious as the first four, but I will defer deriving them until the end of this section. Notice that the first term in each commutator is our H' = </w:t>
      </w:r>
      <w:r>
        <w:sym w:font="Symbol" w:char="F070"/>
      </w:r>
      <w:r>
        <w:t xml:space="preserve"> J</w:t>
      </w:r>
      <w:r>
        <w:rPr>
          <w:rStyle w:val="subscript"/>
        </w:rPr>
        <w:t>12</w:t>
      </w:r>
      <w:r>
        <w:t>(2I</w:t>
      </w:r>
      <w:r>
        <w:rPr>
          <w:rStyle w:val="subscript"/>
        </w:rPr>
        <w:t>1z</w:t>
      </w:r>
      <w:r>
        <w:t>I</w:t>
      </w:r>
      <w:r>
        <w:rPr>
          <w:rStyle w:val="subscript"/>
        </w:rPr>
        <w:t>2z</w:t>
      </w:r>
      <w:r>
        <w:t>) Ham term. If a commutator is 0, then the expo Ham sandwich of H' is doing to do n</w:t>
      </w:r>
      <w:r>
        <w:t>othing at all!  So certain bilinear I combinations don't change over time. An example is I</w:t>
      </w:r>
      <w:r>
        <w:rPr>
          <w:rStyle w:val="subscript"/>
        </w:rPr>
        <w:t>1y</w:t>
      </w:r>
      <w:r>
        <w:t xml:space="preserve"> I</w:t>
      </w:r>
      <w:r>
        <w:rPr>
          <w:rStyle w:val="subscript"/>
        </w:rPr>
        <w:t>2x</w:t>
      </w:r>
      <w:r>
        <w:t xml:space="preserve">. </w:t>
      </w:r>
    </w:p>
    <w:p w14:paraId="18D547E7" w14:textId="77777777" w:rsidR="000F5EC8" w:rsidRDefault="000F5EC8">
      <w:r>
        <w:tab/>
        <w:t>At this point, we get the mysterious italic statement top of page 380. There seems to be no connection at all between the words in the statement and what he has just shown. So let's look back at page 361 where he examines a 1y-2x term. He writes this in raise/lower notation, and then we see that whenever you have a combination like this, you get something like I</w:t>
      </w:r>
      <w:r>
        <w:rPr>
          <w:rStyle w:val="subscript"/>
        </w:rPr>
        <w:t>1</w:t>
      </w:r>
      <w:r>
        <w:rPr>
          <w:rStyle w:val="superscript"/>
        </w:rPr>
        <w:t>+</w:t>
      </w:r>
      <w:r>
        <w:t>I</w:t>
      </w:r>
      <w:r>
        <w:rPr>
          <w:rStyle w:val="subscript"/>
        </w:rPr>
        <w:t>2</w:t>
      </w:r>
      <w:r>
        <w:rPr>
          <w:rStyle w:val="superscript"/>
        </w:rPr>
        <w:t>-</w:t>
      </w:r>
      <w:r>
        <w:t xml:space="preserve">  . He makes a claim there that the coeffic</w:t>
      </w:r>
      <w:r>
        <w:t xml:space="preserve">ient of this is the </w:t>
      </w:r>
      <w:r>
        <w:sym w:font="Symbol" w:char="F072"/>
      </w:r>
      <w:r>
        <w:rPr>
          <w:rStyle w:val="subscript"/>
        </w:rPr>
        <w:t>+-</w:t>
      </w:r>
      <w:r>
        <w:t xml:space="preserve"> coherence!  How do we know that???  Well consider: </w:t>
      </w:r>
    </w:p>
    <w:p w14:paraId="49342682" w14:textId="77777777" w:rsidR="000F5EC8" w:rsidRDefault="000F5EC8"/>
    <w:p w14:paraId="70B62EE7" w14:textId="77777777" w:rsidR="000F5EC8" w:rsidRDefault="000F5EC8">
      <w:r>
        <w:tab/>
      </w:r>
      <w:r>
        <w:tab/>
        <w:t>&lt;</w:t>
      </w:r>
      <w:r>
        <w:sym w:font="Symbol" w:char="F061"/>
      </w:r>
      <w:r>
        <w:sym w:font="Symbol" w:char="F062"/>
      </w:r>
      <w:r>
        <w:t xml:space="preserve"> | I</w:t>
      </w:r>
      <w:r>
        <w:rPr>
          <w:rStyle w:val="subscript"/>
        </w:rPr>
        <w:t>1</w:t>
      </w:r>
      <w:r>
        <w:rPr>
          <w:rStyle w:val="subscript"/>
        </w:rPr>
        <w:softHyphen/>
      </w:r>
      <w:r>
        <w:rPr>
          <w:rStyle w:val="subscript"/>
        </w:rPr>
        <w:softHyphen/>
      </w:r>
      <w:r>
        <w:rPr>
          <w:rStyle w:val="superscript"/>
        </w:rPr>
        <w:t>+</w:t>
      </w:r>
      <w:r>
        <w:t xml:space="preserve"> I</w:t>
      </w:r>
      <w:r>
        <w:rPr>
          <w:rStyle w:val="subscript"/>
        </w:rPr>
        <w:t>2</w:t>
      </w:r>
      <w:r>
        <w:rPr>
          <w:rStyle w:val="superscript"/>
        </w:rPr>
        <w:t>-</w:t>
      </w:r>
      <w:r>
        <w:t xml:space="preserve"> | </w:t>
      </w:r>
      <w:r>
        <w:sym w:font="Symbol" w:char="F062"/>
      </w:r>
      <w:r>
        <w:sym w:font="Symbol" w:char="F061"/>
      </w:r>
      <w:r>
        <w:t xml:space="preserve">&gt; = the only nonzero matrix element of this operator product. </w:t>
      </w:r>
    </w:p>
    <w:p w14:paraId="1832406B" w14:textId="77777777" w:rsidR="000F5EC8" w:rsidRDefault="000F5EC8"/>
    <w:p w14:paraId="5ADDFCF2" w14:textId="77777777" w:rsidR="000F5EC8" w:rsidRDefault="000F5EC8">
      <w:r>
        <w:t>Imagine there is such a term like 3I</w:t>
      </w:r>
      <w:r>
        <w:rPr>
          <w:rStyle w:val="subscript"/>
        </w:rPr>
        <w:t>1</w:t>
      </w:r>
      <w:r>
        <w:rPr>
          <w:rStyle w:val="subscript"/>
        </w:rPr>
        <w:softHyphen/>
      </w:r>
      <w:r>
        <w:rPr>
          <w:rStyle w:val="subscript"/>
        </w:rPr>
        <w:softHyphen/>
      </w:r>
      <w:r>
        <w:rPr>
          <w:rStyle w:val="superscript"/>
        </w:rPr>
        <w:t>+</w:t>
      </w:r>
      <w:r>
        <w:t xml:space="preserve"> I</w:t>
      </w:r>
      <w:r>
        <w:rPr>
          <w:rStyle w:val="subscript"/>
        </w:rPr>
        <w:t>2</w:t>
      </w:r>
      <w:r>
        <w:rPr>
          <w:rStyle w:val="superscript"/>
        </w:rPr>
        <w:t>-</w:t>
      </w:r>
      <w:r>
        <w:t xml:space="preserve"> sitting in the </w:t>
      </w:r>
      <w:r>
        <w:sym w:font="Symbol" w:char="F072"/>
      </w:r>
      <w:r>
        <w:t xml:space="preserve"> expression.  Then in this example, the above matrix element is in the second row (the bra) and the third column (the </w:t>
      </w:r>
      <w:proofErr w:type="spellStart"/>
      <w:r>
        <w:t>ket</w:t>
      </w:r>
      <w:proofErr w:type="spellEnd"/>
      <w:r>
        <w:t xml:space="preserve">). That is the element Malcolm wants to call </w:t>
      </w:r>
      <w:r>
        <w:sym w:font="Symbol" w:char="F072"/>
      </w:r>
      <w:r>
        <w:rPr>
          <w:rStyle w:val="subscript"/>
        </w:rPr>
        <w:t>+-</w:t>
      </w:r>
      <w:r>
        <w:t xml:space="preserve"> . Fine. We could then associate &lt;</w:t>
      </w:r>
      <w:r>
        <w:sym w:font="Symbol" w:char="F061"/>
      </w:r>
      <w:r>
        <w:sym w:font="Symbol" w:char="F061"/>
      </w:r>
      <w:r>
        <w:t xml:space="preserve"> | I</w:t>
      </w:r>
      <w:r>
        <w:rPr>
          <w:rStyle w:val="subscript"/>
        </w:rPr>
        <w:t>1</w:t>
      </w:r>
      <w:r>
        <w:rPr>
          <w:rStyle w:val="subscript"/>
        </w:rPr>
        <w:softHyphen/>
      </w:r>
      <w:r>
        <w:rPr>
          <w:rStyle w:val="subscript"/>
        </w:rPr>
        <w:softHyphen/>
      </w:r>
      <w:r>
        <w:rPr>
          <w:rStyle w:val="superscript"/>
        </w:rPr>
        <w:t>+</w:t>
      </w:r>
      <w:r>
        <w:t xml:space="preserve"> I</w:t>
      </w:r>
      <w:r>
        <w:rPr>
          <w:rStyle w:val="subscript"/>
        </w:rPr>
        <w:t>2</w:t>
      </w:r>
      <w:r>
        <w:rPr>
          <w:rStyle w:val="superscript"/>
        </w:rPr>
        <w:t>+</w:t>
      </w:r>
      <w:r>
        <w:t xml:space="preserve"> | </w:t>
      </w:r>
      <w:r>
        <w:sym w:font="Symbol" w:char="F062"/>
      </w:r>
      <w:r>
        <w:sym w:font="Symbol" w:char="F062"/>
      </w:r>
      <w:r>
        <w:t xml:space="preserve">&gt; with the first row, last column, </w:t>
      </w:r>
      <w:r>
        <w:sym w:font="Symbol" w:char="F072"/>
      </w:r>
      <w:r>
        <w:rPr>
          <w:rStyle w:val="subscript"/>
        </w:rPr>
        <w:t xml:space="preserve">++. </w:t>
      </w:r>
      <w:r>
        <w:t xml:space="preserve"> Then suppose we have I</w:t>
      </w:r>
      <w:r>
        <w:rPr>
          <w:rStyle w:val="subscript"/>
        </w:rPr>
        <w:t>1</w:t>
      </w:r>
      <w:r>
        <w:rPr>
          <w:rStyle w:val="superscript"/>
        </w:rPr>
        <w:t>+</w:t>
      </w:r>
      <w:r>
        <w:t xml:space="preserve"> </w:t>
      </w:r>
      <w:r>
        <w:t xml:space="preserve"> all by itself. Then we get  &lt;</w:t>
      </w:r>
      <w:r>
        <w:sym w:font="Symbol" w:char="F061"/>
      </w:r>
      <w:r>
        <w:sym w:font="Symbol" w:char="F061"/>
      </w:r>
      <w:r>
        <w:t xml:space="preserve"> | I</w:t>
      </w:r>
      <w:r>
        <w:rPr>
          <w:rStyle w:val="subscript"/>
        </w:rPr>
        <w:t>1</w:t>
      </w:r>
      <w:r>
        <w:rPr>
          <w:rStyle w:val="subscript"/>
        </w:rPr>
        <w:softHyphen/>
      </w:r>
      <w:r>
        <w:rPr>
          <w:rStyle w:val="subscript"/>
        </w:rPr>
        <w:softHyphen/>
      </w:r>
      <w:r>
        <w:rPr>
          <w:rStyle w:val="superscript"/>
        </w:rPr>
        <w:t>+</w:t>
      </w:r>
      <w:r>
        <w:t xml:space="preserve"> 1 | </w:t>
      </w:r>
      <w:r>
        <w:sym w:font="Symbol" w:char="F062"/>
      </w:r>
      <w:r>
        <w:sym w:font="Symbol" w:char="F061"/>
      </w:r>
      <w:r>
        <w:t xml:space="preserve">&gt;   = 1st row, 3rd </w:t>
      </w:r>
      <w:proofErr w:type="spellStart"/>
      <w:r>
        <w:t>col</w:t>
      </w:r>
      <w:proofErr w:type="spellEnd"/>
      <w:r>
        <w:t xml:space="preserve"> = </w:t>
      </w:r>
      <w:r>
        <w:sym w:font="Symbol" w:char="F072"/>
      </w:r>
      <w:r>
        <w:rPr>
          <w:rStyle w:val="subscript"/>
        </w:rPr>
        <w:t>+</w:t>
      </w:r>
      <w:r>
        <w:rPr>
          <w:rStyle w:val="subscript"/>
        </w:rPr>
        <w:sym w:font="Symbol" w:char="F061"/>
      </w:r>
      <w:r>
        <w:t xml:space="preserve">  and this also agrees.  And of course for the same operator we have &lt;</w:t>
      </w:r>
      <w:r>
        <w:sym w:font="Symbol" w:char="F061"/>
      </w:r>
      <w:r>
        <w:sym w:font="Symbol" w:char="F062"/>
      </w:r>
      <w:r>
        <w:t xml:space="preserve"> | I</w:t>
      </w:r>
      <w:r>
        <w:rPr>
          <w:rStyle w:val="subscript"/>
        </w:rPr>
        <w:t>1</w:t>
      </w:r>
      <w:r>
        <w:rPr>
          <w:rStyle w:val="subscript"/>
        </w:rPr>
        <w:softHyphen/>
      </w:r>
      <w:r>
        <w:rPr>
          <w:rStyle w:val="subscript"/>
        </w:rPr>
        <w:softHyphen/>
      </w:r>
      <w:r>
        <w:rPr>
          <w:rStyle w:val="superscript"/>
        </w:rPr>
        <w:t>+</w:t>
      </w:r>
      <w:r>
        <w:t xml:space="preserve"> 1 | </w:t>
      </w:r>
      <w:r>
        <w:sym w:font="Symbol" w:char="F062"/>
      </w:r>
      <w:r>
        <w:sym w:font="Symbol" w:char="F062"/>
      </w:r>
      <w:r>
        <w:t xml:space="preserve">&gt;  = 2nd row, 4th </w:t>
      </w:r>
      <w:proofErr w:type="spellStart"/>
      <w:r>
        <w:t>col</w:t>
      </w:r>
      <w:proofErr w:type="spellEnd"/>
      <w:r>
        <w:t xml:space="preserve"> = </w:t>
      </w:r>
      <w:r>
        <w:sym w:font="Symbol" w:char="F072"/>
      </w:r>
      <w:r>
        <w:rPr>
          <w:rStyle w:val="subscript"/>
        </w:rPr>
        <w:t>+</w:t>
      </w:r>
      <w:r>
        <w:rPr>
          <w:rStyle w:val="subscript"/>
        </w:rPr>
        <w:sym w:font="Symbol" w:char="F062"/>
      </w:r>
      <w:r>
        <w:rPr>
          <w:rStyle w:val="subscript"/>
        </w:rPr>
        <w:t xml:space="preserve">. </w:t>
      </w:r>
    </w:p>
    <w:p w14:paraId="113DB2F9" w14:textId="77777777" w:rsidR="000F5EC8" w:rsidRDefault="000F5EC8">
      <w:r>
        <w:tab/>
        <w:t xml:space="preserve">So we have a "naming theorem" here that he neglected to derive for us. </w:t>
      </w:r>
    </w:p>
    <w:p w14:paraId="0707B2E2" w14:textId="77777777" w:rsidR="000F5EC8" w:rsidRDefault="000F5EC8"/>
    <w:p w14:paraId="4D6632F6" w14:textId="77777777" w:rsidR="000F5EC8" w:rsidRDefault="000F5EC8">
      <w:r>
        <w:rPr>
          <w:b/>
          <w:bCs/>
        </w:rPr>
        <w:t>Coherence Naming Theorem</w:t>
      </w:r>
      <w:r>
        <w:t xml:space="preserve">:  The coherence </w:t>
      </w:r>
      <w:r>
        <w:sym w:font="Symbol" w:char="F072"/>
      </w:r>
      <w:r>
        <w:rPr>
          <w:rStyle w:val="subscript"/>
        </w:rPr>
        <w:t>AB</w:t>
      </w:r>
      <w:r>
        <w:t xml:space="preserve">  is the matrix element of the operator  I</w:t>
      </w:r>
      <w:r>
        <w:rPr>
          <w:rStyle w:val="subscript"/>
        </w:rPr>
        <w:t>1A</w:t>
      </w:r>
      <w:r>
        <w:t>I</w:t>
      </w:r>
      <w:r>
        <w:rPr>
          <w:rStyle w:val="subscript"/>
        </w:rPr>
        <w:t>2B</w:t>
      </w:r>
      <w:r>
        <w:t xml:space="preserve"> with the following rules: </w:t>
      </w:r>
    </w:p>
    <w:p w14:paraId="64BDDD4F" w14:textId="77777777" w:rsidR="000F5EC8" w:rsidRDefault="000F5EC8">
      <w:r>
        <w:tab/>
        <w:t xml:space="preserve">(1) if neither A nor B is a sign, then </w:t>
      </w:r>
      <w:r>
        <w:sym w:font="Symbol" w:char="F072"/>
      </w:r>
      <w:r>
        <w:rPr>
          <w:rStyle w:val="subscript"/>
        </w:rPr>
        <w:t>AB</w:t>
      </w:r>
      <w:r>
        <w:t xml:space="preserve"> is the diagonal element that AB indicates, and these coherences are called populati</w:t>
      </w:r>
      <w:r>
        <w:t xml:space="preserve">ons. The operators appearing in </w:t>
      </w:r>
      <w:r>
        <w:sym w:font="Symbol" w:char="F072"/>
      </w:r>
      <w:r>
        <w:t xml:space="preserve"> are any combinations of I</w:t>
      </w:r>
      <w:r>
        <w:rPr>
          <w:rStyle w:val="subscript"/>
        </w:rPr>
        <w:t>1z</w:t>
      </w:r>
      <w:r>
        <w:t>, I</w:t>
      </w:r>
      <w:r>
        <w:rPr>
          <w:rStyle w:val="subscript"/>
        </w:rPr>
        <w:t>2z</w:t>
      </w:r>
      <w:r>
        <w:t xml:space="preserve"> and 1 because these operators only have diagonal matrix elements. </w:t>
      </w:r>
    </w:p>
    <w:p w14:paraId="62E006A6" w14:textId="77777777" w:rsidR="000F5EC8" w:rsidRDefault="000F5EC8">
      <w:r>
        <w:tab/>
        <w:t>(2) if exactly one of A and B is a sign (call it s), then operator possibilities must have an I</w:t>
      </w:r>
      <w:r>
        <w:rPr>
          <w:rStyle w:val="superscript"/>
        </w:rPr>
        <w:t>s</w:t>
      </w:r>
      <w:r>
        <w:t xml:space="preserve"> for the one associated with the sign, and the other operator is 1 or </w:t>
      </w:r>
      <w:proofErr w:type="spellStart"/>
      <w:r>
        <w:t>I</w:t>
      </w:r>
      <w:r>
        <w:rPr>
          <w:rStyle w:val="subscript"/>
        </w:rPr>
        <w:t>z</w:t>
      </w:r>
      <w:proofErr w:type="spellEnd"/>
      <w:r>
        <w:t xml:space="preserve"> . We are raising or lowering just one of the spins in this case. These cases are shown in the top four pictures on page 348. </w:t>
      </w:r>
    </w:p>
    <w:p w14:paraId="476BFE2C" w14:textId="77777777" w:rsidR="000F5EC8" w:rsidRDefault="000F5EC8">
      <w:r>
        <w:tab/>
        <w:t xml:space="preserve">(3) if both A and B are a sign, then we have the corresponding pair of operators </w:t>
      </w:r>
      <w:r>
        <w:t>I</w:t>
      </w:r>
      <w:r>
        <w:rPr>
          <w:rStyle w:val="superscript"/>
        </w:rPr>
        <w:softHyphen/>
        <w:t>s1</w:t>
      </w:r>
      <w:r>
        <w:t xml:space="preserve"> I</w:t>
      </w:r>
      <w:r>
        <w:rPr>
          <w:rStyle w:val="superscript"/>
        </w:rPr>
        <w:t>s2</w:t>
      </w:r>
      <w:r>
        <w:t xml:space="preserve">  and then both spins are making a change in the non-zero matrix element. If signs are different, you get the second last picture cases, otherwise the last case. </w:t>
      </w:r>
    </w:p>
    <w:p w14:paraId="1502BF18" w14:textId="77777777" w:rsidR="000F5EC8" w:rsidRDefault="000F5EC8">
      <w:r>
        <w:tab/>
        <w:t>Now, if you see something like I</w:t>
      </w:r>
      <w:r>
        <w:rPr>
          <w:rStyle w:val="subscript"/>
        </w:rPr>
        <w:t>1x</w:t>
      </w:r>
      <w:r>
        <w:t>I</w:t>
      </w:r>
      <w:r>
        <w:rPr>
          <w:rStyle w:val="subscript"/>
        </w:rPr>
        <w:t>2z</w:t>
      </w:r>
      <w:r>
        <w:t xml:space="preserve"> you expand I</w:t>
      </w:r>
      <w:r>
        <w:rPr>
          <w:rStyle w:val="subscript"/>
        </w:rPr>
        <w:t>1x</w:t>
      </w:r>
      <w:r>
        <w:t xml:space="preserve"> into its + and -, and this is then case (2) where one of the spins is changing and the other is not.  This is generally the case when we have a combination let's just call I</w:t>
      </w:r>
      <w:r>
        <w:rPr>
          <w:rStyle w:val="subscript"/>
        </w:rPr>
        <w:t>1t</w:t>
      </w:r>
      <w:r>
        <w:t xml:space="preserve"> </w:t>
      </w:r>
      <w:proofErr w:type="spellStart"/>
      <w:r>
        <w:t>I</w:t>
      </w:r>
      <w:r>
        <w:rPr>
          <w:rStyle w:val="subscript"/>
        </w:rPr>
        <w:t>z</w:t>
      </w:r>
      <w:proofErr w:type="spellEnd"/>
      <w:r>
        <w:t xml:space="preserve"> or just I</w:t>
      </w:r>
      <w:r>
        <w:rPr>
          <w:rStyle w:val="subscript"/>
        </w:rPr>
        <w:t>1t</w:t>
      </w:r>
      <w:r>
        <w:t xml:space="preserve"> where t = transverse = x or y. Now if you have I</w:t>
      </w:r>
      <w:r>
        <w:rPr>
          <w:rStyle w:val="subscript"/>
        </w:rPr>
        <w:t>1t</w:t>
      </w:r>
      <w:r>
        <w:t xml:space="preserve"> I</w:t>
      </w:r>
      <w:r>
        <w:rPr>
          <w:rStyle w:val="subscript"/>
        </w:rPr>
        <w:t>2t'</w:t>
      </w:r>
      <w:r>
        <w:t xml:space="preserve"> such as I</w:t>
      </w:r>
      <w:r>
        <w:rPr>
          <w:rStyle w:val="subscript"/>
        </w:rPr>
        <w:t>1x</w:t>
      </w:r>
      <w:r>
        <w:t>I</w:t>
      </w:r>
      <w:r>
        <w:rPr>
          <w:rStyle w:val="subscript"/>
        </w:rPr>
        <w:t>2y</w:t>
      </w:r>
      <w:r>
        <w:t xml:space="preserve"> , then you are talking ab</w:t>
      </w:r>
      <w:r>
        <w:t xml:space="preserve">out double signed things ( ++, +-, and so on). </w:t>
      </w:r>
    </w:p>
    <w:p w14:paraId="2569BEC8" w14:textId="77777777" w:rsidR="000F5EC8" w:rsidRDefault="000F5EC8"/>
    <w:p w14:paraId="64C8C7EF" w14:textId="77777777" w:rsidR="000F5EC8" w:rsidRDefault="000F5EC8">
      <w:r>
        <w:t>Now finally we come back to page 379. The expo Ham of the J-coupling puts I</w:t>
      </w:r>
      <w:r>
        <w:rPr>
          <w:rStyle w:val="subscript"/>
        </w:rPr>
        <w:t>1z</w:t>
      </w:r>
      <w:r>
        <w:t>I</w:t>
      </w:r>
      <w:r>
        <w:rPr>
          <w:rStyle w:val="subscript"/>
        </w:rPr>
        <w:t>2z</w:t>
      </w:r>
      <w:r>
        <w:t xml:space="preserve"> on the two sides, and you use this on a </w:t>
      </w:r>
      <w:r>
        <w:sym w:font="Symbol" w:char="F072"/>
      </w:r>
      <w:r>
        <w:t xml:space="preserve"> which is in the middle of the sandwich. If we have a </w:t>
      </w:r>
      <w:r>
        <w:sym w:font="Symbol" w:char="F072"/>
      </w:r>
      <w:r>
        <w:t xml:space="preserve"> term of the form I</w:t>
      </w:r>
      <w:r>
        <w:rPr>
          <w:rStyle w:val="subscript"/>
        </w:rPr>
        <w:t>1t</w:t>
      </w:r>
      <w:r>
        <w:t xml:space="preserve"> I</w:t>
      </w:r>
      <w:r>
        <w:rPr>
          <w:rStyle w:val="subscript"/>
        </w:rPr>
        <w:t>2t'</w:t>
      </w:r>
      <w:r>
        <w:t xml:space="preserve"> , we know that "nothing happens" in the sandwich, the breads just cancel each other because the commutators are all zero. He shows all four cases of I</w:t>
      </w:r>
      <w:r>
        <w:rPr>
          <w:rStyle w:val="subscript"/>
        </w:rPr>
        <w:t>1t</w:t>
      </w:r>
      <w:r>
        <w:t xml:space="preserve"> I</w:t>
      </w:r>
      <w:r>
        <w:rPr>
          <w:rStyle w:val="subscript"/>
        </w:rPr>
        <w:t>2'</w:t>
      </w:r>
      <w:r>
        <w:t xml:space="preserve"> in the last two lines of (12.26). Since these terms are associated with the double-signed </w:t>
      </w:r>
      <w:r>
        <w:sym w:font="Symbol" w:char="F072"/>
      </w:r>
      <w:r>
        <w:t xml:space="preserve"> elements, </w:t>
      </w:r>
      <w:r>
        <w:t xml:space="preserve">we now agree with his claim at the top of page 380 that J-coupling has no effect on the double or zero quantum coherences. You see an example of this right away on this same page at the start of the second arrow set. There, </w:t>
      </w:r>
      <w:r>
        <w:sym w:font="Symbol" w:char="F070"/>
      </w:r>
      <w:r>
        <w:t>J</w:t>
      </w:r>
      <w:r>
        <w:rPr>
          <w:rStyle w:val="subscript"/>
        </w:rPr>
        <w:t>12</w:t>
      </w:r>
      <w:r>
        <w:sym w:font="Symbol" w:char="F074"/>
      </w:r>
      <w:r>
        <w:t xml:space="preserve">  rotates a term of the form I</w:t>
      </w:r>
      <w:r>
        <w:rPr>
          <w:rStyle w:val="subscript"/>
        </w:rPr>
        <w:t>1t</w:t>
      </w:r>
      <w:r>
        <w:t xml:space="preserve"> I</w:t>
      </w:r>
      <w:r>
        <w:rPr>
          <w:rStyle w:val="subscript"/>
        </w:rPr>
        <w:t>2t'</w:t>
      </w:r>
      <w:r>
        <w:t xml:space="preserve">  into itself, that is, it "does not evolve". </w:t>
      </w:r>
    </w:p>
    <w:p w14:paraId="05AB0E65" w14:textId="77777777" w:rsidR="000F5EC8" w:rsidRDefault="000F5EC8"/>
    <w:p w14:paraId="0E53E1C1" w14:textId="77777777" w:rsidR="000F5EC8" w:rsidRDefault="000F5EC8">
      <w:r>
        <w:t>So, now this page gives the evolution of two example "</w:t>
      </w:r>
      <w:r>
        <w:sym w:font="Symbol" w:char="F072"/>
      </w:r>
      <w:r>
        <w:t xml:space="preserve"> terms" as shown. Remember you might as well do them in whatever order seems easiest. In the first example, you see that I</w:t>
      </w:r>
      <w:r>
        <w:rPr>
          <w:rStyle w:val="subscript"/>
        </w:rPr>
        <w:t>1x</w:t>
      </w:r>
      <w:r>
        <w:t xml:space="preserve">  (which we now kno</w:t>
      </w:r>
      <w:r>
        <w:t xml:space="preserve">w to call a single-quantum coherence term, a </w:t>
      </w:r>
      <w:r>
        <w:sym w:font="Symbol" w:char="F072"/>
      </w:r>
      <w:r>
        <w:t xml:space="preserve"> having one sign) evolves into the same class of object, probably shuffling things around within this class. The second example shows a double-quantum / zero-quantum class object I</w:t>
      </w:r>
      <w:r>
        <w:rPr>
          <w:rStyle w:val="subscript"/>
        </w:rPr>
        <w:t>1x</w:t>
      </w:r>
      <w:r>
        <w:t>I</w:t>
      </w:r>
      <w:r>
        <w:rPr>
          <w:rStyle w:val="subscript"/>
        </w:rPr>
        <w:t>2y</w:t>
      </w:r>
      <w:r>
        <w:t xml:space="preserve"> (of our form I</w:t>
      </w:r>
      <w:r>
        <w:rPr>
          <w:rStyle w:val="subscript"/>
        </w:rPr>
        <w:t>1t</w:t>
      </w:r>
      <w:r>
        <w:t xml:space="preserve"> I</w:t>
      </w:r>
      <w:r>
        <w:rPr>
          <w:rStyle w:val="subscript"/>
        </w:rPr>
        <w:t>2t'</w:t>
      </w:r>
      <w:r>
        <w:t>) being expo-</w:t>
      </w:r>
      <w:proofErr w:type="spellStart"/>
      <w:r>
        <w:t>Ham'd</w:t>
      </w:r>
      <w:proofErr w:type="spellEnd"/>
      <w:r>
        <w:t xml:space="preserve"> into objects of its same class. The J</w:t>
      </w:r>
      <w:r>
        <w:rPr>
          <w:rStyle w:val="subscript"/>
        </w:rPr>
        <w:t>12</w:t>
      </w:r>
      <w:r>
        <w:t xml:space="preserve"> cannot evolve these, but when you throw in the other two rotations, you get evolution. So everything moves in the general case!  But things stay in their class. </w:t>
      </w:r>
    </w:p>
    <w:p w14:paraId="43087145" w14:textId="77777777" w:rsidR="000F5EC8" w:rsidRDefault="000F5EC8"/>
    <w:p w14:paraId="35EE3AD6" w14:textId="77777777" w:rsidR="000F5EC8" w:rsidRDefault="000F5EC8">
      <w:r>
        <w:rPr>
          <w:b/>
          <w:bCs/>
        </w:rPr>
        <w:t>12.12.3. Relaxation (381)</w:t>
      </w:r>
      <w:r>
        <w:t>. Without pr</w:t>
      </w:r>
      <w:r>
        <w:t xml:space="preserve">oof he claims that the "z combinations" of operators, which we associate with the diagonal </w:t>
      </w:r>
      <w:r>
        <w:sym w:font="Symbol" w:char="F072"/>
      </w:r>
      <w:r>
        <w:t xml:space="preserve"> elements or populations, have complex relaxation situations and we get to this eventually in Chap 16. But the off-diagonals can be handled with a single decaying expo. </w:t>
      </w:r>
    </w:p>
    <w:p w14:paraId="0F53E442" w14:textId="77777777" w:rsidR="000F5EC8" w:rsidRDefault="000F5EC8">
      <w:r>
        <w:tab/>
        <w:t xml:space="preserve">You need to keep in mind that between pulses when we "free propagate" the density matrix </w:t>
      </w:r>
      <w:r>
        <w:sym w:font="Symbol" w:char="F072"/>
      </w:r>
      <w:r>
        <w:t>, in fact you are getting "relaxation" occurring, but Malcolm ignores this in his pulse gaps, the justification is not given at this point for doing this. Obvi</w:t>
      </w:r>
      <w:r>
        <w:t>ously this means the free-periods are &lt;&lt; than T</w:t>
      </w:r>
      <w:r>
        <w:rPr>
          <w:rStyle w:val="subscript"/>
        </w:rPr>
        <w:t>1</w:t>
      </w:r>
      <w:r>
        <w:t xml:space="preserve"> and T</w:t>
      </w:r>
      <w:r>
        <w:rPr>
          <w:rStyle w:val="subscript"/>
        </w:rPr>
        <w:t>2</w:t>
      </w:r>
      <w:r>
        <w:t xml:space="preserve">. </w:t>
      </w:r>
    </w:p>
    <w:p w14:paraId="20687A84" w14:textId="77777777" w:rsidR="000F5EC8" w:rsidRDefault="000F5EC8">
      <w:r>
        <w:tab/>
      </w:r>
    </w:p>
    <w:p w14:paraId="6330D8D1" w14:textId="77777777" w:rsidR="000F5EC8" w:rsidRDefault="000F5EC8">
      <w:r>
        <w:rPr>
          <w:b/>
          <w:bCs/>
        </w:rPr>
        <w:t>12.13. The Spin Echo Sandwich (SES) (381)</w:t>
      </w:r>
      <w:r>
        <w:t xml:space="preserve">. I am getting hungry. Our proposed pulse sequence is as shown page 381, and the correct </w:t>
      </w:r>
      <w:r>
        <w:sym w:font="Symbol" w:char="F072"/>
      </w:r>
      <w:r>
        <w:t xml:space="preserve"> propagation operator is then the product of the three rotations shown top of page 382. The two outer ones are free evolutions, the middle is a </w:t>
      </w:r>
      <w:r>
        <w:sym w:font="Symbol" w:char="F070"/>
      </w:r>
      <w:r>
        <w:rPr>
          <w:rStyle w:val="subscript"/>
        </w:rPr>
        <w:t>x</w:t>
      </w:r>
      <w:r>
        <w:t xml:space="preserve"> pulse. </w:t>
      </w:r>
    </w:p>
    <w:p w14:paraId="63FAB2F9" w14:textId="77777777" w:rsidR="000F5EC8" w:rsidRDefault="000F5EC8"/>
    <w:p w14:paraId="23B0EDA0" w14:textId="77777777" w:rsidR="000F5EC8" w:rsidRDefault="000F5EC8">
      <w:r>
        <w:rPr>
          <w:b/>
          <w:bCs/>
        </w:rPr>
        <w:t>The SES Theorem</w:t>
      </w:r>
      <w:r>
        <w:t xml:space="preserve"> (proven in a 7-page appendix!):  In appropriate conditions, if you slide the </w:t>
      </w:r>
      <w:r>
        <w:sym w:font="Symbol" w:char="F070"/>
      </w:r>
      <w:r>
        <w:t xml:space="preserve"> pulse to the left, then in the double-sized </w:t>
      </w:r>
      <w:r>
        <w:sym w:font="Symbol" w:char="F074"/>
      </w:r>
      <w:r>
        <w:t xml:space="preserve"> evolution that then exis</w:t>
      </w:r>
      <w:r>
        <w:t xml:space="preserve">ts on the right side of the </w:t>
      </w:r>
      <w:r>
        <w:sym w:font="Symbol" w:char="F070"/>
      </w:r>
      <w:r>
        <w:rPr>
          <w:rStyle w:val="subscript"/>
        </w:rPr>
        <w:t xml:space="preserve">x </w:t>
      </w:r>
      <w:r>
        <w:t xml:space="preserve"> pulse, the system propagates </w:t>
      </w:r>
      <w:r>
        <w:rPr>
          <w:i/>
          <w:iCs/>
        </w:rPr>
        <w:t>as if</w:t>
      </w:r>
      <w:r>
        <w:t xml:space="preserve"> ONLY the J couplings were operational. So notice in 12.27 that U</w:t>
      </w:r>
      <w:r>
        <w:rPr>
          <w:rStyle w:val="subscript"/>
        </w:rPr>
        <w:t>12</w:t>
      </w:r>
      <w:r>
        <w:t xml:space="preserve"> appears, not the full U. This certainly is a simplification! </w:t>
      </w:r>
    </w:p>
    <w:p w14:paraId="5598CD91" w14:textId="77777777" w:rsidR="000F5EC8" w:rsidRDefault="000F5EC8">
      <w:r>
        <w:tab/>
        <w:t xml:space="preserve">Now, suppose you know the value of </w:t>
      </w:r>
      <w:r>
        <w:sym w:font="Symbol" w:char="F070"/>
      </w:r>
      <w:r>
        <w:t>J</w:t>
      </w:r>
      <w:r>
        <w:rPr>
          <w:rStyle w:val="subscript"/>
        </w:rPr>
        <w:t>12</w:t>
      </w:r>
      <w:r>
        <w:t xml:space="preserve"> for your particular AX system and you set </w:t>
      </w:r>
      <w:r>
        <w:sym w:font="Symbol" w:char="F074"/>
      </w:r>
      <w:r>
        <w:t xml:space="preserve"> = 1/2J</w:t>
      </w:r>
      <w:r>
        <w:rPr>
          <w:rStyle w:val="subscript"/>
        </w:rPr>
        <w:t>12</w:t>
      </w:r>
      <w:r>
        <w:t xml:space="preserve"> so that the angle in the J</w:t>
      </w:r>
      <w:r>
        <w:rPr>
          <w:rStyle w:val="subscript"/>
        </w:rPr>
        <w:t>12</w:t>
      </w:r>
      <w:r>
        <w:t xml:space="preserve"> propagator is </w:t>
      </w:r>
      <w:r>
        <w:sym w:font="Symbol" w:char="F070"/>
      </w:r>
      <w:r>
        <w:t>J</w:t>
      </w:r>
      <w:r>
        <w:rPr>
          <w:rStyle w:val="subscript"/>
        </w:rPr>
        <w:t>12</w:t>
      </w:r>
      <w:r>
        <w:sym w:font="Symbol" w:char="F074"/>
      </w:r>
      <w:r>
        <w:t xml:space="preserve">  = </w:t>
      </w:r>
      <w:r>
        <w:sym w:font="Symbol" w:char="F070"/>
      </w:r>
      <w:r>
        <w:t xml:space="preserve">/2. For such a pulse, the claim is that you get the upper list of results shown on page 383. How would I prove these claims are correct? I think I know the answer. Look </w:t>
      </w:r>
      <w:r>
        <w:t xml:space="preserve">first at page 377 bottom figure (a). Suppose you rotate </w:t>
      </w:r>
      <w:r>
        <w:sym w:font="Symbol" w:char="F070"/>
      </w:r>
      <w:r>
        <w:t xml:space="preserve">/2 about the "a" axis. If is pretty obvious what that does to the other two vectors, and these are the first two of our 8 conditions. Then figure (b) gives the next two. Fig (c) , and so on, so all done in about 30 seconds. </w:t>
      </w:r>
    </w:p>
    <w:p w14:paraId="62132797" w14:textId="77777777" w:rsidR="000F5EC8" w:rsidRDefault="000F5EC8">
      <w:r>
        <w:tab/>
        <w:t xml:space="preserve">Now, what does the </w:t>
      </w:r>
      <w:r>
        <w:sym w:font="Symbol" w:char="F070"/>
      </w:r>
      <w:r>
        <w:rPr>
          <w:rStyle w:val="subscript"/>
        </w:rPr>
        <w:t>x</w:t>
      </w:r>
      <w:r>
        <w:t xml:space="preserve"> pulse do? What do we mean by such a pulse in this 2-spin context? Well, it means the product of the 1 and 2 rotations, as shown middle of page 367. So this then makes all the </w:t>
      </w:r>
      <w:r>
        <w:sym w:font="Symbol" w:char="F070"/>
      </w:r>
      <w:r>
        <w:rPr>
          <w:rStyle w:val="subscript"/>
        </w:rPr>
        <w:t>x</w:t>
      </w:r>
      <w:r>
        <w:t xml:space="preserve"> rotations shown on the left s</w:t>
      </w:r>
      <w:r>
        <w:t xml:space="preserve">ide of page 383 quite obvious, and we then have a list of the effect of a tuned SES pulse on all 8 operators shown. Not clear yet why this list has the ones we care about. </w:t>
      </w:r>
    </w:p>
    <w:p w14:paraId="13E2A59F" w14:textId="77777777" w:rsidR="000F5EC8" w:rsidRDefault="000F5EC8">
      <w:r>
        <w:tab/>
        <w:t>Now we get another "mystery statement" from Malcolm. What exactly is an "uncorrelated spin state"?  I guess it is when you have just a single I</w:t>
      </w:r>
      <w:r>
        <w:rPr>
          <w:rStyle w:val="subscript"/>
        </w:rPr>
        <w:t>1t</w:t>
      </w:r>
      <w:r>
        <w:t xml:space="preserve"> type term in </w:t>
      </w:r>
      <w:r>
        <w:sym w:font="Symbol" w:char="F072"/>
      </w:r>
      <w:r>
        <w:t>, it is turned into a product term. In the earlier pictures, the double I terms were shown to imply correlations between the two spins, so fine. So if had your spin ensemble in s</w:t>
      </w:r>
      <w:r>
        <w:t xml:space="preserve">ome kind of correlated state, you can move it to a simpler single-I operator state with one of these tuned SES pulses. </w:t>
      </w:r>
    </w:p>
    <w:p w14:paraId="78F88F76" w14:textId="77777777" w:rsidR="000F5EC8" w:rsidRDefault="000F5EC8">
      <w:r>
        <w:tab/>
        <w:t xml:space="preserve">End of chapter! </w:t>
      </w:r>
    </w:p>
    <w:p w14:paraId="72A4A5BD" w14:textId="77777777" w:rsidR="000F5EC8" w:rsidRDefault="000F5EC8"/>
    <w:p w14:paraId="317737E0" w14:textId="77777777" w:rsidR="000F5EC8" w:rsidRDefault="000F5EC8">
      <w:pPr>
        <w:rPr>
          <w:b/>
          <w:bCs/>
        </w:rPr>
      </w:pPr>
      <w:r>
        <w:rPr>
          <w:b/>
          <w:bCs/>
        </w:rPr>
        <w:t xml:space="preserve">Some Pauli Matrix Theorems and notes on the commutators in (12.26). </w:t>
      </w:r>
    </w:p>
    <w:p w14:paraId="45A75BB9" w14:textId="77777777" w:rsidR="000F5EC8" w:rsidRDefault="000F5EC8"/>
    <w:p w14:paraId="4076AFC2" w14:textId="77777777" w:rsidR="000F5EC8" w:rsidRDefault="000F5EC8">
      <w:r>
        <w:t xml:space="preserve">The </w:t>
      </w:r>
      <w:proofErr w:type="spellStart"/>
      <w:r>
        <w:t>I's</w:t>
      </w:r>
      <w:proofErr w:type="spellEnd"/>
      <w:r>
        <w:t xml:space="preserve"> are related to the Pauli </w:t>
      </w:r>
      <w:r>
        <w:sym w:font="Symbol" w:char="F073"/>
      </w:r>
      <w:r>
        <w:t xml:space="preserve"> matrices as follows:  </w:t>
      </w:r>
      <w:r>
        <w:tab/>
      </w:r>
      <w:r>
        <w:rPr>
          <w:b/>
          <w:bCs/>
        </w:rPr>
        <w:t>I</w:t>
      </w:r>
      <w:r>
        <w:t xml:space="preserve"> = 1/2 </w:t>
      </w:r>
      <w:r>
        <w:rPr>
          <w:b/>
          <w:bCs/>
        </w:rPr>
        <w:sym w:font="Symbol" w:char="F073"/>
      </w:r>
    </w:p>
    <w:p w14:paraId="2441805E" w14:textId="77777777" w:rsidR="000F5EC8" w:rsidRDefault="000F5EC8"/>
    <w:p w14:paraId="7FE65649" w14:textId="77777777" w:rsidR="000F5EC8" w:rsidRDefault="000F5EC8">
      <w:r>
        <w:t>Here is a little theorem that you can prove in about 2 minutes using the Pauli fact that</w:t>
      </w:r>
    </w:p>
    <w:p w14:paraId="42891AF1" w14:textId="77777777" w:rsidR="000F5EC8" w:rsidRDefault="000F5EC8"/>
    <w:p w14:paraId="20DB6319" w14:textId="77777777" w:rsidR="000F5EC8" w:rsidRDefault="000F5EC8">
      <w:r>
        <w:tab/>
      </w:r>
      <w:r>
        <w:sym w:font="Symbol" w:char="F073"/>
      </w:r>
      <w:proofErr w:type="spellStart"/>
      <w:r>
        <w:rPr>
          <w:rStyle w:val="subscript"/>
        </w:rPr>
        <w:t>i</w:t>
      </w:r>
      <w:proofErr w:type="spellEnd"/>
      <w:r>
        <w:sym w:font="Symbol" w:char="F073"/>
      </w:r>
      <w:r>
        <w:rPr>
          <w:rStyle w:val="subscript"/>
        </w:rPr>
        <w:t>j</w:t>
      </w:r>
      <w:r>
        <w:t xml:space="preserve">  = </w:t>
      </w:r>
      <w:proofErr w:type="spellStart"/>
      <w:r>
        <w:t>i</w:t>
      </w:r>
      <w:proofErr w:type="spellEnd"/>
      <w:r>
        <w:sym w:font="Symbol" w:char="F065"/>
      </w:r>
      <w:proofErr w:type="spellStart"/>
      <w:r>
        <w:rPr>
          <w:rStyle w:val="subscript"/>
        </w:rPr>
        <w:t>ijk</w:t>
      </w:r>
      <w:proofErr w:type="spellEnd"/>
      <w:r>
        <w:sym w:font="Symbol" w:char="F073"/>
      </w:r>
      <w:r>
        <w:rPr>
          <w:rStyle w:val="subscript"/>
        </w:rPr>
        <w:t>k</w:t>
      </w:r>
      <w:r>
        <w:t xml:space="preserve"> + </w:t>
      </w:r>
      <w:r>
        <w:sym w:font="Symbol" w:char="F064"/>
      </w:r>
      <w:proofErr w:type="spellStart"/>
      <w:r>
        <w:rPr>
          <w:rStyle w:val="subscript"/>
        </w:rPr>
        <w:t>ij</w:t>
      </w:r>
      <w:proofErr w:type="spellEnd"/>
      <w:r>
        <w:t xml:space="preserve"> 1</w:t>
      </w:r>
    </w:p>
    <w:p w14:paraId="1B757DDE" w14:textId="77777777" w:rsidR="000F5EC8" w:rsidRDefault="000F5EC8"/>
    <w:p w14:paraId="056A6194" w14:textId="77777777" w:rsidR="000F5EC8" w:rsidRDefault="000F5EC8">
      <w:pPr>
        <w:rPr>
          <w:b/>
          <w:bCs/>
        </w:rPr>
      </w:pPr>
      <w:r>
        <w:rPr>
          <w:b/>
          <w:bCs/>
        </w:rPr>
        <w:t xml:space="preserve">Theorem 1: </w:t>
      </w:r>
    </w:p>
    <w:p w14:paraId="5D2E1985" w14:textId="77777777" w:rsidR="000F5EC8" w:rsidRDefault="000F5EC8"/>
    <w:p w14:paraId="4C95EA58" w14:textId="77777777" w:rsidR="000F5EC8" w:rsidRDefault="000F5EC8">
      <w:r>
        <w:tab/>
        <w:t xml:space="preserve">[ </w:t>
      </w:r>
      <w:r>
        <w:sym w:font="Symbol" w:char="F073"/>
      </w:r>
      <w:proofErr w:type="spellStart"/>
      <w:r>
        <w:rPr>
          <w:rStyle w:val="subscript"/>
        </w:rPr>
        <w:t>i</w:t>
      </w:r>
      <w:proofErr w:type="spellEnd"/>
      <w:r>
        <w:t xml:space="preserve"> </w:t>
      </w:r>
      <w:r>
        <w:sym w:font="Symbol" w:char="F074"/>
      </w:r>
      <w:r>
        <w:rPr>
          <w:rStyle w:val="subscript"/>
        </w:rPr>
        <w:sym w:font="MT Extra" w:char="F06C"/>
      </w:r>
      <w:r>
        <w:t xml:space="preserve">, </w:t>
      </w:r>
      <w:r>
        <w:sym w:font="Symbol" w:char="F073"/>
      </w:r>
      <w:r>
        <w:rPr>
          <w:rStyle w:val="subscript"/>
        </w:rPr>
        <w:t xml:space="preserve">j </w:t>
      </w:r>
      <w:r>
        <w:sym w:font="Symbol" w:char="F074"/>
      </w:r>
      <w:r>
        <w:rPr>
          <w:rStyle w:val="subscript"/>
        </w:rPr>
        <w:t xml:space="preserve">m </w:t>
      </w:r>
      <w:r>
        <w:t xml:space="preserve">]  = 2i { </w:t>
      </w:r>
      <w:r>
        <w:sym w:font="Symbol" w:char="F064"/>
      </w:r>
      <w:proofErr w:type="spellStart"/>
      <w:r>
        <w:rPr>
          <w:rStyle w:val="subscript"/>
        </w:rPr>
        <w:t>ij</w:t>
      </w:r>
      <w:proofErr w:type="spellEnd"/>
      <w:r>
        <w:t xml:space="preserve"> </w:t>
      </w:r>
      <w:r>
        <w:sym w:font="Symbol" w:char="F065"/>
      </w:r>
      <w:r>
        <w:rPr>
          <w:rStyle w:val="subscript"/>
        </w:rPr>
        <w:sym w:font="MT Extra" w:char="F06C"/>
      </w:r>
      <w:proofErr w:type="spellStart"/>
      <w:r>
        <w:rPr>
          <w:rStyle w:val="subscript"/>
        </w:rPr>
        <w:t>mn</w:t>
      </w:r>
      <w:proofErr w:type="spellEnd"/>
      <w:r>
        <w:sym w:font="Symbol" w:char="F074"/>
      </w:r>
      <w:r>
        <w:rPr>
          <w:rStyle w:val="subscript"/>
        </w:rPr>
        <w:t>n</w:t>
      </w:r>
      <w:r>
        <w:t xml:space="preserve">  + </w:t>
      </w:r>
      <w:r>
        <w:sym w:font="Symbol" w:char="F064"/>
      </w:r>
      <w:r>
        <w:rPr>
          <w:rStyle w:val="subscript"/>
        </w:rPr>
        <w:sym w:font="MT Extra" w:char="F06C"/>
      </w:r>
      <w:r>
        <w:rPr>
          <w:rStyle w:val="subscript"/>
        </w:rPr>
        <w:t>m</w:t>
      </w:r>
      <w:r>
        <w:t xml:space="preserve"> </w:t>
      </w:r>
      <w:r>
        <w:sym w:font="Symbol" w:char="F065"/>
      </w:r>
      <w:proofErr w:type="spellStart"/>
      <w:r>
        <w:rPr>
          <w:rStyle w:val="subscript"/>
        </w:rPr>
        <w:t>ijk</w:t>
      </w:r>
      <w:proofErr w:type="spellEnd"/>
      <w:r>
        <w:t xml:space="preserve"> </w:t>
      </w:r>
      <w:r>
        <w:sym w:font="Symbol" w:char="F073"/>
      </w:r>
      <w:r>
        <w:rPr>
          <w:rStyle w:val="subscript"/>
        </w:rPr>
        <w:t>k</w:t>
      </w:r>
      <w:r>
        <w:t xml:space="preserve"> }</w:t>
      </w:r>
    </w:p>
    <w:p w14:paraId="2E4C0271" w14:textId="77777777" w:rsidR="000F5EC8" w:rsidRDefault="000F5EC8"/>
    <w:p w14:paraId="3506860A" w14:textId="77777777" w:rsidR="000F5EC8" w:rsidRDefault="000F5EC8">
      <w:r>
        <w:t xml:space="preserve">where </w:t>
      </w:r>
      <w:r>
        <w:sym w:font="Symbol" w:char="F073"/>
      </w:r>
      <w:r>
        <w:t xml:space="preserve"> is Pauli in the 1 space, and </w:t>
      </w:r>
      <w:r>
        <w:sym w:font="Symbol" w:char="F074"/>
      </w:r>
      <w:r>
        <w:t xml:space="preserve"> is Pauli in</w:t>
      </w:r>
      <w:r>
        <w:t xml:space="preserve"> the 2 space. You prove this by just writing it out and using the little Pauli product rule. </w:t>
      </w:r>
    </w:p>
    <w:p w14:paraId="5650F111" w14:textId="77777777" w:rsidR="000F5EC8" w:rsidRDefault="000F5EC8">
      <w:r>
        <w:tab/>
        <w:t xml:space="preserve">So here are some examples: </w:t>
      </w:r>
    </w:p>
    <w:p w14:paraId="7A3D054B" w14:textId="77777777" w:rsidR="000F5EC8" w:rsidRDefault="000F5EC8"/>
    <w:p w14:paraId="12011293" w14:textId="77777777" w:rsidR="000F5EC8" w:rsidRDefault="000F5EC8">
      <w:r>
        <w:tab/>
        <w:t xml:space="preserve">[ </w:t>
      </w:r>
      <w:r>
        <w:sym w:font="Symbol" w:char="F073"/>
      </w:r>
      <w:r>
        <w:rPr>
          <w:rStyle w:val="subscript"/>
        </w:rPr>
        <w:t>3</w:t>
      </w:r>
      <w:r>
        <w:t xml:space="preserve"> </w:t>
      </w:r>
      <w:r>
        <w:sym w:font="Symbol" w:char="F074"/>
      </w:r>
      <w:r>
        <w:rPr>
          <w:rStyle w:val="subscript"/>
        </w:rPr>
        <w:t>3</w:t>
      </w:r>
      <w:r>
        <w:t xml:space="preserve">, </w:t>
      </w:r>
      <w:r>
        <w:sym w:font="Symbol" w:char="F073"/>
      </w:r>
      <w:r>
        <w:rPr>
          <w:rStyle w:val="subscript"/>
        </w:rPr>
        <w:t xml:space="preserve">1 </w:t>
      </w:r>
      <w:r>
        <w:sym w:font="Symbol" w:char="F074"/>
      </w:r>
      <w:r>
        <w:rPr>
          <w:rStyle w:val="subscript"/>
        </w:rPr>
        <w:t>1</w:t>
      </w:r>
      <w:r>
        <w:t xml:space="preserve"> ] :  </w:t>
      </w:r>
      <w:r>
        <w:sym w:font="Symbol" w:char="F064"/>
      </w:r>
      <w:proofErr w:type="spellStart"/>
      <w:r>
        <w:rPr>
          <w:rStyle w:val="subscript"/>
        </w:rPr>
        <w:t>ij</w:t>
      </w:r>
      <w:proofErr w:type="spellEnd"/>
      <w:r>
        <w:t xml:space="preserve"> = 0 and </w:t>
      </w:r>
      <w:r>
        <w:sym w:font="Symbol" w:char="F064"/>
      </w:r>
      <w:r>
        <w:rPr>
          <w:rStyle w:val="subscript"/>
        </w:rPr>
        <w:sym w:font="MT Extra" w:char="F06C"/>
      </w:r>
      <w:r>
        <w:rPr>
          <w:rStyle w:val="subscript"/>
        </w:rPr>
        <w:t>m</w:t>
      </w:r>
      <w:r>
        <w:t xml:space="preserve">  = 0 so get 0. </w:t>
      </w:r>
    </w:p>
    <w:p w14:paraId="4E323C7C" w14:textId="77777777" w:rsidR="000F5EC8" w:rsidRDefault="000F5EC8">
      <w:r>
        <w:tab/>
        <w:t xml:space="preserve">[ </w:t>
      </w:r>
      <w:r>
        <w:sym w:font="Symbol" w:char="F073"/>
      </w:r>
      <w:r>
        <w:rPr>
          <w:rStyle w:val="subscript"/>
        </w:rPr>
        <w:t>3</w:t>
      </w:r>
      <w:r>
        <w:t xml:space="preserve"> </w:t>
      </w:r>
      <w:r>
        <w:sym w:font="Symbol" w:char="F074"/>
      </w:r>
      <w:r>
        <w:rPr>
          <w:rStyle w:val="subscript"/>
        </w:rPr>
        <w:t>3</w:t>
      </w:r>
      <w:r>
        <w:t xml:space="preserve">, </w:t>
      </w:r>
      <w:r>
        <w:sym w:font="Symbol" w:char="F073"/>
      </w:r>
      <w:r>
        <w:rPr>
          <w:rStyle w:val="subscript"/>
        </w:rPr>
        <w:t xml:space="preserve">1 </w:t>
      </w:r>
      <w:r>
        <w:sym w:font="Symbol" w:char="F074"/>
      </w:r>
      <w:r>
        <w:rPr>
          <w:rStyle w:val="subscript"/>
        </w:rPr>
        <w:t>2</w:t>
      </w:r>
      <w:r>
        <w:t xml:space="preserve"> ] :   same conclusion exactly so = 0. </w:t>
      </w:r>
    </w:p>
    <w:p w14:paraId="78474BE4" w14:textId="77777777" w:rsidR="000F5EC8" w:rsidRDefault="000F5EC8">
      <w:r>
        <w:tab/>
        <w:t xml:space="preserve">[ </w:t>
      </w:r>
      <w:r>
        <w:sym w:font="Symbol" w:char="F073"/>
      </w:r>
      <w:r>
        <w:rPr>
          <w:rStyle w:val="subscript"/>
        </w:rPr>
        <w:t>3</w:t>
      </w:r>
      <w:r>
        <w:t xml:space="preserve"> </w:t>
      </w:r>
      <w:r>
        <w:sym w:font="Symbol" w:char="F074"/>
      </w:r>
      <w:r>
        <w:rPr>
          <w:rStyle w:val="subscript"/>
        </w:rPr>
        <w:t>3</w:t>
      </w:r>
      <w:r>
        <w:t xml:space="preserve">, </w:t>
      </w:r>
      <w:r>
        <w:sym w:font="Symbol" w:char="F073"/>
      </w:r>
      <w:r>
        <w:rPr>
          <w:rStyle w:val="subscript"/>
        </w:rPr>
        <w:t xml:space="preserve">2 </w:t>
      </w:r>
      <w:r>
        <w:sym w:font="Symbol" w:char="F074"/>
      </w:r>
      <w:r>
        <w:rPr>
          <w:rStyle w:val="subscript"/>
        </w:rPr>
        <w:t>1</w:t>
      </w:r>
      <w:r>
        <w:t xml:space="preserve"> ] :   same conclusion exactly so = 0.</w:t>
      </w:r>
    </w:p>
    <w:p w14:paraId="62376AC7" w14:textId="77777777" w:rsidR="000F5EC8" w:rsidRDefault="000F5EC8">
      <w:r>
        <w:tab/>
        <w:t xml:space="preserve">[ </w:t>
      </w:r>
      <w:r>
        <w:sym w:font="Symbol" w:char="F073"/>
      </w:r>
      <w:r>
        <w:rPr>
          <w:rStyle w:val="subscript"/>
        </w:rPr>
        <w:t>2</w:t>
      </w:r>
      <w:r>
        <w:t xml:space="preserve"> </w:t>
      </w:r>
      <w:r>
        <w:sym w:font="Symbol" w:char="F074"/>
      </w:r>
      <w:r>
        <w:rPr>
          <w:rStyle w:val="subscript"/>
        </w:rPr>
        <w:t>3</w:t>
      </w:r>
      <w:r>
        <w:t xml:space="preserve">, </w:t>
      </w:r>
      <w:r>
        <w:sym w:font="Symbol" w:char="F073"/>
      </w:r>
      <w:r>
        <w:rPr>
          <w:rStyle w:val="subscript"/>
        </w:rPr>
        <w:t xml:space="preserve">1 </w:t>
      </w:r>
      <w:r>
        <w:sym w:font="Symbol" w:char="F074"/>
      </w:r>
      <w:r>
        <w:rPr>
          <w:rStyle w:val="subscript"/>
        </w:rPr>
        <w:t>2</w:t>
      </w:r>
      <w:r>
        <w:t xml:space="preserve"> ] :  same conclusion exactly so = 0</w:t>
      </w:r>
    </w:p>
    <w:p w14:paraId="0308455D" w14:textId="77777777" w:rsidR="000F5EC8" w:rsidRDefault="000F5EC8"/>
    <w:p w14:paraId="6F59B7EE" w14:textId="77777777" w:rsidR="000F5EC8" w:rsidRDefault="000F5EC8">
      <w:r>
        <w:t xml:space="preserve">So this quickly proves all four of the cases that are the last four in 12.26. These results are specific to the j=1/2 representation of the SO(3) generators! </w:t>
      </w:r>
    </w:p>
    <w:p w14:paraId="5FF219AD" w14:textId="77777777" w:rsidR="000F5EC8" w:rsidRDefault="000F5EC8"/>
    <w:p w14:paraId="65CFE81F" w14:textId="77777777" w:rsidR="000F5EC8" w:rsidRDefault="000F5EC8">
      <w:r>
        <w:t>Here is anoth</w:t>
      </w:r>
      <w:r>
        <w:t>er theorem of interest:</w:t>
      </w:r>
    </w:p>
    <w:p w14:paraId="7408EB23" w14:textId="77777777" w:rsidR="000F5EC8" w:rsidRDefault="000F5EC8"/>
    <w:p w14:paraId="1531A3EA" w14:textId="77777777" w:rsidR="000F5EC8" w:rsidRDefault="000F5EC8">
      <w:r>
        <w:tab/>
        <w:t>[ exp(-</w:t>
      </w:r>
      <w:proofErr w:type="spellStart"/>
      <w:r>
        <w:t>i</w:t>
      </w:r>
      <w:proofErr w:type="spellEnd"/>
      <w:r>
        <w:sym w:font="Symbol" w:char="F071"/>
      </w:r>
      <w:r>
        <w:sym w:font="Symbol" w:char="F073"/>
      </w:r>
      <w:proofErr w:type="spellStart"/>
      <w:r>
        <w:rPr>
          <w:rStyle w:val="subscript"/>
        </w:rPr>
        <w:t>i</w:t>
      </w:r>
      <w:proofErr w:type="spellEnd"/>
      <w:r>
        <w:t xml:space="preserve">), </w:t>
      </w:r>
      <w:r>
        <w:sym w:font="Symbol" w:char="F073"/>
      </w:r>
      <w:r>
        <w:rPr>
          <w:rStyle w:val="subscript"/>
        </w:rPr>
        <w:t>j</w:t>
      </w:r>
      <w:r>
        <w:t xml:space="preserve"> ]  =  </w:t>
      </w:r>
      <w:r>
        <w:sym w:font="Symbol" w:char="F053"/>
      </w:r>
      <w:r>
        <w:rPr>
          <w:rStyle w:val="subscript"/>
        </w:rPr>
        <w:t>n</w:t>
      </w:r>
      <w:r>
        <w:t xml:space="preserve"> (-</w:t>
      </w:r>
      <w:proofErr w:type="spellStart"/>
      <w:r>
        <w:t>i</w:t>
      </w:r>
      <w:proofErr w:type="spellEnd"/>
      <w:r>
        <w:sym w:font="Symbol" w:char="F071"/>
      </w:r>
      <w:r>
        <w:t>)</w:t>
      </w:r>
      <w:r>
        <w:rPr>
          <w:rStyle w:val="superscript"/>
        </w:rPr>
        <w:t>n</w:t>
      </w:r>
      <w:r>
        <w:t xml:space="preserve">/n!  [ </w:t>
      </w:r>
      <w:r>
        <w:sym w:font="Symbol" w:char="F073"/>
      </w:r>
      <w:r>
        <w:rPr>
          <w:rStyle w:val="subscript"/>
        </w:rPr>
        <w:t>i</w:t>
      </w:r>
      <w:r>
        <w:rPr>
          <w:rStyle w:val="superscript"/>
        </w:rPr>
        <w:t>n</w:t>
      </w:r>
      <w:r>
        <w:t xml:space="preserve"> , </w:t>
      </w:r>
      <w:r>
        <w:sym w:font="Symbol" w:char="F073"/>
      </w:r>
      <w:r>
        <w:rPr>
          <w:rStyle w:val="subscript"/>
        </w:rPr>
        <w:t>j</w:t>
      </w:r>
      <w:r>
        <w:t xml:space="preserve"> ]  = </w:t>
      </w:r>
      <w:r>
        <w:sym w:font="Symbol" w:char="F053"/>
      </w:r>
      <w:r>
        <w:rPr>
          <w:rStyle w:val="subscript"/>
        </w:rPr>
        <w:t>n even</w:t>
      </w:r>
      <w:r>
        <w:t xml:space="preserve"> (-</w:t>
      </w:r>
      <w:proofErr w:type="spellStart"/>
      <w:r>
        <w:t>i</w:t>
      </w:r>
      <w:proofErr w:type="spellEnd"/>
      <w:r>
        <w:sym w:font="Symbol" w:char="F071"/>
      </w:r>
      <w:r>
        <w:t>)</w:t>
      </w:r>
      <w:r>
        <w:rPr>
          <w:rStyle w:val="superscript"/>
        </w:rPr>
        <w:t>n</w:t>
      </w:r>
      <w:r>
        <w:t xml:space="preserve">/n! [ 1, </w:t>
      </w:r>
      <w:r>
        <w:sym w:font="Symbol" w:char="F073"/>
      </w:r>
      <w:r>
        <w:rPr>
          <w:rStyle w:val="subscript"/>
        </w:rPr>
        <w:t>j</w:t>
      </w:r>
      <w:r>
        <w:t xml:space="preserve"> ] + </w:t>
      </w:r>
      <w:r>
        <w:sym w:font="Symbol" w:char="F053"/>
      </w:r>
      <w:r>
        <w:rPr>
          <w:rStyle w:val="subscript"/>
        </w:rPr>
        <w:t>n odd</w:t>
      </w:r>
      <w:r>
        <w:t xml:space="preserve"> (-</w:t>
      </w:r>
      <w:proofErr w:type="spellStart"/>
      <w:r>
        <w:t>i</w:t>
      </w:r>
      <w:proofErr w:type="spellEnd"/>
      <w:r>
        <w:sym w:font="Symbol" w:char="F071"/>
      </w:r>
      <w:r>
        <w:t>)</w:t>
      </w:r>
      <w:r>
        <w:rPr>
          <w:rStyle w:val="superscript"/>
        </w:rPr>
        <w:t>n</w:t>
      </w:r>
      <w:r>
        <w:t xml:space="preserve">/n! [ </w:t>
      </w:r>
      <w:r>
        <w:sym w:font="Symbol" w:char="F073"/>
      </w:r>
      <w:proofErr w:type="spellStart"/>
      <w:r>
        <w:rPr>
          <w:rStyle w:val="subscript"/>
        </w:rPr>
        <w:t>i</w:t>
      </w:r>
      <w:proofErr w:type="spellEnd"/>
      <w:r>
        <w:t xml:space="preserve"> , </w:t>
      </w:r>
      <w:r>
        <w:sym w:font="Symbol" w:char="F073"/>
      </w:r>
      <w:r>
        <w:rPr>
          <w:rStyle w:val="subscript"/>
        </w:rPr>
        <w:t>j</w:t>
      </w:r>
      <w:r>
        <w:t xml:space="preserve"> ]</w:t>
      </w:r>
    </w:p>
    <w:p w14:paraId="2C6A07C6" w14:textId="77777777" w:rsidR="000F5EC8" w:rsidRDefault="000F5EC8"/>
    <w:p w14:paraId="7AB90082" w14:textId="77777777" w:rsidR="000F5EC8" w:rsidRDefault="000F5EC8">
      <w:r>
        <w:t xml:space="preserve">here the last steps arise because </w:t>
      </w:r>
      <w:r>
        <w:sym w:font="Symbol" w:char="F073"/>
      </w:r>
      <w:r>
        <w:rPr>
          <w:rStyle w:val="subscript"/>
        </w:rPr>
        <w:t>i</w:t>
      </w:r>
      <w:r>
        <w:rPr>
          <w:rStyle w:val="superscript"/>
        </w:rPr>
        <w:t>2</w:t>
      </w:r>
      <w:r>
        <w:t xml:space="preserve"> = 1, which is only true (I imagine) for the 2D representation of the Lie generators. We then get:</w:t>
      </w:r>
    </w:p>
    <w:p w14:paraId="2655634E" w14:textId="77777777" w:rsidR="000F5EC8" w:rsidRDefault="000F5EC8"/>
    <w:p w14:paraId="34CF665A" w14:textId="77777777" w:rsidR="000F5EC8" w:rsidRDefault="000F5EC8">
      <w:r>
        <w:tab/>
      </w:r>
      <w:r>
        <w:tab/>
        <w:t xml:space="preserve">= </w:t>
      </w:r>
      <w:r>
        <w:sym w:font="Symbol" w:char="F053"/>
      </w:r>
      <w:r>
        <w:rPr>
          <w:rStyle w:val="subscript"/>
        </w:rPr>
        <w:t>n odd</w:t>
      </w:r>
      <w:r>
        <w:t xml:space="preserve"> (-</w:t>
      </w:r>
      <w:proofErr w:type="spellStart"/>
      <w:r>
        <w:t>i</w:t>
      </w:r>
      <w:proofErr w:type="spellEnd"/>
      <w:r>
        <w:sym w:font="Symbol" w:char="F071"/>
      </w:r>
      <w:r>
        <w:t>)</w:t>
      </w:r>
      <w:r>
        <w:rPr>
          <w:rStyle w:val="superscript"/>
        </w:rPr>
        <w:t>n</w:t>
      </w:r>
      <w:r>
        <w:t xml:space="preserve">/n! [ </w:t>
      </w:r>
      <w:r>
        <w:sym w:font="Symbol" w:char="F073"/>
      </w:r>
      <w:proofErr w:type="spellStart"/>
      <w:r>
        <w:rPr>
          <w:rStyle w:val="subscript"/>
        </w:rPr>
        <w:t>i</w:t>
      </w:r>
      <w:proofErr w:type="spellEnd"/>
      <w:r>
        <w:t xml:space="preserve"> , </w:t>
      </w:r>
      <w:r>
        <w:sym w:font="Symbol" w:char="F073"/>
      </w:r>
      <w:r>
        <w:rPr>
          <w:rStyle w:val="subscript"/>
        </w:rPr>
        <w:t>j</w:t>
      </w:r>
      <w:r>
        <w:t xml:space="preserve"> ]  = </w:t>
      </w:r>
      <w:r>
        <w:sym w:font="Symbol" w:char="F053"/>
      </w:r>
      <w:r>
        <w:rPr>
          <w:rStyle w:val="subscript"/>
        </w:rPr>
        <w:t>n odd</w:t>
      </w:r>
      <w:r>
        <w:t xml:space="preserve"> (-</w:t>
      </w:r>
      <w:proofErr w:type="spellStart"/>
      <w:r>
        <w:t>i</w:t>
      </w:r>
      <w:proofErr w:type="spellEnd"/>
      <w:r>
        <w:sym w:font="Symbol" w:char="F071"/>
      </w:r>
      <w:r>
        <w:t>)</w:t>
      </w:r>
      <w:r>
        <w:rPr>
          <w:rStyle w:val="superscript"/>
        </w:rPr>
        <w:t>n</w:t>
      </w:r>
      <w:r>
        <w:t>/n!  2i</w:t>
      </w:r>
      <w:r>
        <w:sym w:font="Symbol" w:char="F065"/>
      </w:r>
      <w:proofErr w:type="spellStart"/>
      <w:r>
        <w:rPr>
          <w:rStyle w:val="subscript"/>
        </w:rPr>
        <w:t>ijk</w:t>
      </w:r>
      <w:proofErr w:type="spellEnd"/>
      <w:r>
        <w:sym w:font="Symbol" w:char="F073"/>
      </w:r>
      <w:r>
        <w:rPr>
          <w:rStyle w:val="subscript"/>
        </w:rPr>
        <w:t>k</w:t>
      </w:r>
      <w:r>
        <w:t xml:space="preserve">  = 2i</w:t>
      </w:r>
      <w:r>
        <w:sym w:font="Symbol" w:char="F065"/>
      </w:r>
      <w:proofErr w:type="spellStart"/>
      <w:r>
        <w:rPr>
          <w:rStyle w:val="subscript"/>
        </w:rPr>
        <w:t>ijk</w:t>
      </w:r>
      <w:proofErr w:type="spellEnd"/>
      <w:r>
        <w:sym w:font="Symbol" w:char="F073"/>
      </w:r>
      <w:r>
        <w:rPr>
          <w:rStyle w:val="subscript"/>
        </w:rPr>
        <w:t xml:space="preserve">k   </w:t>
      </w:r>
      <w:r>
        <w:sym w:font="Symbol" w:char="F053"/>
      </w:r>
      <w:r>
        <w:rPr>
          <w:rStyle w:val="subscript"/>
        </w:rPr>
        <w:t>n odd</w:t>
      </w:r>
      <w:r>
        <w:t xml:space="preserve"> (-</w:t>
      </w:r>
      <w:proofErr w:type="spellStart"/>
      <w:r>
        <w:t>i</w:t>
      </w:r>
      <w:proofErr w:type="spellEnd"/>
      <w:r>
        <w:sym w:font="Symbol" w:char="F071"/>
      </w:r>
      <w:r>
        <w:t>)</w:t>
      </w:r>
      <w:r>
        <w:rPr>
          <w:rStyle w:val="superscript"/>
        </w:rPr>
        <w:t>n</w:t>
      </w:r>
      <w:r>
        <w:t xml:space="preserve">/n! </w:t>
      </w:r>
    </w:p>
    <w:p w14:paraId="13965B52" w14:textId="77777777" w:rsidR="000F5EC8" w:rsidRDefault="000F5EC8"/>
    <w:p w14:paraId="0A3A1D5A" w14:textId="77777777" w:rsidR="000F5EC8" w:rsidRDefault="000F5EC8">
      <w:r>
        <w:t>and then</w:t>
      </w:r>
    </w:p>
    <w:p w14:paraId="7284C0E3" w14:textId="77777777" w:rsidR="000F5EC8" w:rsidRDefault="000F5EC8">
      <w:r>
        <w:rPr>
          <w:rStyle w:val="subscript"/>
        </w:rPr>
        <w:tab/>
      </w:r>
      <w:r>
        <w:rPr>
          <w:rStyle w:val="subscript"/>
        </w:rPr>
        <w:tab/>
      </w:r>
      <w:r>
        <w:rPr>
          <w:rStyle w:val="subscript"/>
        </w:rPr>
        <w:tab/>
      </w:r>
      <w:proofErr w:type="spellStart"/>
      <w:r>
        <w:t>i</w:t>
      </w:r>
      <w:proofErr w:type="spellEnd"/>
      <w:r>
        <w:t xml:space="preserve"> </w:t>
      </w:r>
      <w:r>
        <w:sym w:font="Symbol" w:char="F053"/>
      </w:r>
      <w:r>
        <w:rPr>
          <w:rStyle w:val="subscript"/>
        </w:rPr>
        <w:t>n odd</w:t>
      </w:r>
      <w:r>
        <w:t xml:space="preserve"> (-</w:t>
      </w:r>
      <w:proofErr w:type="spellStart"/>
      <w:r>
        <w:t>i</w:t>
      </w:r>
      <w:proofErr w:type="spellEnd"/>
      <w:r>
        <w:sym w:font="Symbol" w:char="F071"/>
      </w:r>
      <w:r>
        <w:t>)</w:t>
      </w:r>
      <w:r>
        <w:rPr>
          <w:rStyle w:val="superscript"/>
        </w:rPr>
        <w:t>n</w:t>
      </w:r>
      <w:r>
        <w:t xml:space="preserve">/n! = </w:t>
      </w:r>
      <w:r>
        <w:sym w:font="Symbol" w:char="F053"/>
      </w:r>
      <w:r>
        <w:rPr>
          <w:rStyle w:val="subscript"/>
        </w:rPr>
        <w:t>n odd</w:t>
      </w:r>
      <w:r>
        <w:t xml:space="preserve"> (</w:t>
      </w:r>
      <w:r>
        <w:sym w:font="Symbol" w:char="F071"/>
      </w:r>
      <w:r>
        <w:t>)</w:t>
      </w:r>
      <w:r>
        <w:rPr>
          <w:rStyle w:val="superscript"/>
        </w:rPr>
        <w:t>n</w:t>
      </w:r>
      <w:r>
        <w:t xml:space="preserve">/n!  *  </w:t>
      </w:r>
      <w:proofErr w:type="spellStart"/>
      <w:r>
        <w:t>i</w:t>
      </w:r>
      <w:proofErr w:type="spellEnd"/>
      <w:r>
        <w:t xml:space="preserve"> * (- </w:t>
      </w:r>
      <w:proofErr w:type="spellStart"/>
      <w:r>
        <w:t>i</w:t>
      </w:r>
      <w:proofErr w:type="spellEnd"/>
      <w:r>
        <w:t>)</w:t>
      </w:r>
      <w:r>
        <w:rPr>
          <w:rStyle w:val="superscript"/>
        </w:rPr>
        <w:t>n</w:t>
      </w:r>
      <w:r>
        <w:t xml:space="preserve">  </w:t>
      </w:r>
    </w:p>
    <w:p w14:paraId="69E8B155" w14:textId="77777777" w:rsidR="000F5EC8" w:rsidRDefault="000F5EC8"/>
    <w:p w14:paraId="1EE8073C" w14:textId="77777777" w:rsidR="000F5EC8" w:rsidRDefault="000F5EC8">
      <w:r>
        <w:t xml:space="preserve">The first term has   </w:t>
      </w:r>
      <w:proofErr w:type="spellStart"/>
      <w:r>
        <w:t>i</w:t>
      </w:r>
      <w:proofErr w:type="spellEnd"/>
      <w:r>
        <w:t xml:space="preserve"> * (- </w:t>
      </w:r>
      <w:proofErr w:type="spellStart"/>
      <w:r>
        <w:t>i</w:t>
      </w:r>
      <w:proofErr w:type="spellEnd"/>
      <w:r>
        <w:t>)</w:t>
      </w:r>
      <w:r>
        <w:rPr>
          <w:rStyle w:val="superscript"/>
        </w:rPr>
        <w:t>n</w:t>
      </w:r>
      <w:r>
        <w:t xml:space="preserve"> = </w:t>
      </w:r>
      <w:proofErr w:type="spellStart"/>
      <w:r>
        <w:t>i</w:t>
      </w:r>
      <w:proofErr w:type="spellEnd"/>
      <w:r>
        <w:t xml:space="preserve"> * (-</w:t>
      </w:r>
      <w:proofErr w:type="spellStart"/>
      <w:r>
        <w:t>i</w:t>
      </w:r>
      <w:proofErr w:type="spellEnd"/>
      <w:r>
        <w:t xml:space="preserve">) = +1. The next term is -1, and </w:t>
      </w:r>
      <w:r>
        <w:t>signs alternate, so we have</w:t>
      </w:r>
    </w:p>
    <w:p w14:paraId="466A5E37" w14:textId="77777777" w:rsidR="000F5EC8" w:rsidRDefault="000F5EC8"/>
    <w:p w14:paraId="79AD4084" w14:textId="77777777" w:rsidR="000F5EC8" w:rsidRDefault="000F5EC8">
      <w:r>
        <w:tab/>
        <w:t xml:space="preserve"> </w:t>
      </w:r>
      <w:proofErr w:type="spellStart"/>
      <w:r>
        <w:t>i</w:t>
      </w:r>
      <w:proofErr w:type="spellEnd"/>
      <w:r>
        <w:t xml:space="preserve"> </w:t>
      </w:r>
      <w:r>
        <w:sym w:font="Symbol" w:char="F053"/>
      </w:r>
      <w:r>
        <w:rPr>
          <w:rStyle w:val="subscript"/>
        </w:rPr>
        <w:t>n odd</w:t>
      </w:r>
      <w:r>
        <w:t xml:space="preserve"> (-</w:t>
      </w:r>
      <w:proofErr w:type="spellStart"/>
      <w:r>
        <w:t>i</w:t>
      </w:r>
      <w:proofErr w:type="spellEnd"/>
      <w:r>
        <w:sym w:font="Symbol" w:char="F071"/>
      </w:r>
      <w:r>
        <w:t>)</w:t>
      </w:r>
      <w:r>
        <w:rPr>
          <w:rStyle w:val="superscript"/>
        </w:rPr>
        <w:t>n</w:t>
      </w:r>
      <w:r>
        <w:t xml:space="preserve">/n!   =  </w:t>
      </w:r>
      <w:r>
        <w:sym w:font="Symbol" w:char="F071"/>
      </w:r>
      <w:r>
        <w:t xml:space="preserve"> - </w:t>
      </w:r>
      <w:r>
        <w:sym w:font="Symbol" w:char="F071"/>
      </w:r>
      <w:r>
        <w:rPr>
          <w:rStyle w:val="superscript"/>
        </w:rPr>
        <w:t>3</w:t>
      </w:r>
      <w:r>
        <w:t xml:space="preserve">/3!  + </w:t>
      </w:r>
      <w:r>
        <w:sym w:font="Symbol" w:char="F071"/>
      </w:r>
      <w:r>
        <w:rPr>
          <w:rStyle w:val="superscript"/>
        </w:rPr>
        <w:t>5</w:t>
      </w:r>
      <w:r>
        <w:t>/5!  - ....   = sin</w:t>
      </w:r>
      <w:r>
        <w:sym w:font="Symbol" w:char="F071"/>
      </w:r>
      <w:r>
        <w:t>.  Therefore we have shown that</w:t>
      </w:r>
    </w:p>
    <w:p w14:paraId="0690EE4F" w14:textId="77777777" w:rsidR="000F5EC8" w:rsidRDefault="000F5EC8"/>
    <w:p w14:paraId="011304F9" w14:textId="77777777" w:rsidR="000F5EC8" w:rsidRDefault="000F5EC8">
      <w:r>
        <w:tab/>
        <w:t>[ exp(-</w:t>
      </w:r>
      <w:proofErr w:type="spellStart"/>
      <w:r>
        <w:t>i</w:t>
      </w:r>
      <w:proofErr w:type="spellEnd"/>
      <w:r>
        <w:sym w:font="Symbol" w:char="F071"/>
      </w:r>
      <w:r>
        <w:sym w:font="Symbol" w:char="F073"/>
      </w:r>
      <w:proofErr w:type="spellStart"/>
      <w:r>
        <w:rPr>
          <w:rStyle w:val="subscript"/>
        </w:rPr>
        <w:t>i</w:t>
      </w:r>
      <w:proofErr w:type="spellEnd"/>
      <w:r>
        <w:t xml:space="preserve">), </w:t>
      </w:r>
      <w:r>
        <w:sym w:font="Symbol" w:char="F073"/>
      </w:r>
      <w:r>
        <w:rPr>
          <w:rStyle w:val="subscript"/>
        </w:rPr>
        <w:t>j</w:t>
      </w:r>
      <w:r>
        <w:t xml:space="preserve"> ]  = 2 sin</w:t>
      </w:r>
      <w:r>
        <w:sym w:font="Symbol" w:char="F071"/>
      </w:r>
      <w:r>
        <w:t xml:space="preserve"> </w:t>
      </w:r>
      <w:r>
        <w:sym w:font="Symbol" w:char="F065"/>
      </w:r>
      <w:proofErr w:type="spellStart"/>
      <w:r>
        <w:rPr>
          <w:rStyle w:val="subscript"/>
        </w:rPr>
        <w:t>ijk</w:t>
      </w:r>
      <w:proofErr w:type="spellEnd"/>
      <w:r>
        <w:sym w:font="Symbol" w:char="F073"/>
      </w:r>
      <w:r>
        <w:rPr>
          <w:rStyle w:val="subscript"/>
        </w:rPr>
        <w:t xml:space="preserve">k </w:t>
      </w:r>
      <w:r>
        <w:t xml:space="preserve"> = [</w:t>
      </w:r>
      <w:proofErr w:type="spellStart"/>
      <w:r>
        <w:t>R</w:t>
      </w:r>
      <w:r>
        <w:rPr>
          <w:rStyle w:val="subscript"/>
        </w:rPr>
        <w:t>i</w:t>
      </w:r>
      <w:proofErr w:type="spellEnd"/>
      <w:r>
        <w:t>(</w:t>
      </w:r>
      <w:r>
        <w:sym w:font="Symbol" w:char="F071"/>
      </w:r>
      <w:r>
        <w:t>),</w:t>
      </w:r>
      <w:r>
        <w:sym w:font="Symbol" w:char="F073"/>
      </w:r>
      <w:r>
        <w:rPr>
          <w:rStyle w:val="subscript"/>
        </w:rPr>
        <w:t>j</w:t>
      </w:r>
      <w:r>
        <w:t xml:space="preserve"> ] </w:t>
      </w:r>
    </w:p>
    <w:p w14:paraId="51B287BE" w14:textId="77777777" w:rsidR="000F5EC8" w:rsidRDefault="000F5EC8"/>
    <w:p w14:paraId="490E6236" w14:textId="77777777" w:rsidR="000F5EC8" w:rsidRDefault="000F5EC8">
      <w:r>
        <w:t xml:space="preserve">This is a result I have never seen before, I should add it to my Pauli page.  So here we can summarize: </w:t>
      </w:r>
    </w:p>
    <w:p w14:paraId="47DA7CEC" w14:textId="77777777" w:rsidR="000F5EC8" w:rsidRDefault="000F5EC8"/>
    <w:p w14:paraId="23F73244" w14:textId="77777777" w:rsidR="000F5EC8" w:rsidRDefault="000F5EC8">
      <w:r>
        <w:rPr>
          <w:b/>
          <w:bCs/>
        </w:rPr>
        <w:t xml:space="preserve">Theorem 2: </w:t>
      </w:r>
      <w:r>
        <w:tab/>
        <w:t xml:space="preserve"> [</w:t>
      </w:r>
      <w:proofErr w:type="spellStart"/>
      <w:r>
        <w:t>R</w:t>
      </w:r>
      <w:r>
        <w:rPr>
          <w:rStyle w:val="subscript"/>
        </w:rPr>
        <w:t>i</w:t>
      </w:r>
      <w:proofErr w:type="spellEnd"/>
      <w:r>
        <w:t>(</w:t>
      </w:r>
      <w:r>
        <w:sym w:font="Symbol" w:char="F071"/>
      </w:r>
      <w:r>
        <w:t>),</w:t>
      </w:r>
      <w:r>
        <w:sym w:font="Symbol" w:char="F073"/>
      </w:r>
      <w:r>
        <w:rPr>
          <w:rStyle w:val="subscript"/>
        </w:rPr>
        <w:t>j</w:t>
      </w:r>
      <w:r>
        <w:t xml:space="preserve"> ]  =  2 sin</w:t>
      </w:r>
      <w:r>
        <w:sym w:font="Symbol" w:char="F071"/>
      </w:r>
      <w:r>
        <w:t xml:space="preserve"> </w:t>
      </w:r>
      <w:r>
        <w:sym w:font="Symbol" w:char="F065"/>
      </w:r>
      <w:proofErr w:type="spellStart"/>
      <w:r>
        <w:rPr>
          <w:rStyle w:val="subscript"/>
        </w:rPr>
        <w:t>ijk</w:t>
      </w:r>
      <w:proofErr w:type="spellEnd"/>
      <w:r>
        <w:sym w:font="Symbol" w:char="F073"/>
      </w:r>
      <w:r>
        <w:rPr>
          <w:rStyle w:val="subscript"/>
        </w:rPr>
        <w:t>k</w:t>
      </w:r>
      <w:r>
        <w:t xml:space="preserve">   </w:t>
      </w:r>
      <w:r>
        <w:sym w:font="Symbol" w:char="F0DE"/>
      </w:r>
      <w:r>
        <w:t xml:space="preserve">     [</w:t>
      </w:r>
      <w:proofErr w:type="spellStart"/>
      <w:r>
        <w:t>R</w:t>
      </w:r>
      <w:r>
        <w:rPr>
          <w:rStyle w:val="subscript"/>
        </w:rPr>
        <w:t>i</w:t>
      </w:r>
      <w:proofErr w:type="spellEnd"/>
      <w:r>
        <w:t>(</w:t>
      </w:r>
      <w:r>
        <w:sym w:font="Symbol" w:char="F070"/>
      </w:r>
      <w:r>
        <w:t>/2),</w:t>
      </w:r>
      <w:r>
        <w:sym w:font="Symbol" w:char="F073"/>
      </w:r>
      <w:r>
        <w:rPr>
          <w:rStyle w:val="subscript"/>
        </w:rPr>
        <w:t>j</w:t>
      </w:r>
      <w:r>
        <w:t xml:space="preserve"> ]  =  2 </w:t>
      </w:r>
      <w:r>
        <w:sym w:font="Symbol" w:char="F065"/>
      </w:r>
      <w:proofErr w:type="spellStart"/>
      <w:r>
        <w:rPr>
          <w:rStyle w:val="subscript"/>
        </w:rPr>
        <w:t>ijk</w:t>
      </w:r>
      <w:proofErr w:type="spellEnd"/>
      <w:r>
        <w:sym w:font="Symbol" w:char="F073"/>
      </w:r>
      <w:r>
        <w:rPr>
          <w:rStyle w:val="subscript"/>
        </w:rPr>
        <w:t>k</w:t>
      </w:r>
      <w:r>
        <w:tab/>
        <w:t xml:space="preserve">  and </w:t>
      </w:r>
      <w:r>
        <w:tab/>
        <w:t>[</w:t>
      </w:r>
      <w:proofErr w:type="spellStart"/>
      <w:r>
        <w:t>R</w:t>
      </w:r>
      <w:r>
        <w:rPr>
          <w:rStyle w:val="subscript"/>
        </w:rPr>
        <w:t>i</w:t>
      </w:r>
      <w:proofErr w:type="spellEnd"/>
      <w:r>
        <w:t>(</w:t>
      </w:r>
      <w:r>
        <w:sym w:font="Symbol" w:char="F070"/>
      </w:r>
      <w:r>
        <w:t>),</w:t>
      </w:r>
      <w:r>
        <w:sym w:font="Symbol" w:char="F073"/>
      </w:r>
      <w:r>
        <w:rPr>
          <w:rStyle w:val="subscript"/>
        </w:rPr>
        <w:t>j</w:t>
      </w:r>
      <w:r>
        <w:t xml:space="preserve"> ]  =  0</w:t>
      </w:r>
    </w:p>
    <w:p w14:paraId="5D502DF2" w14:textId="77777777" w:rsidR="000F5EC8" w:rsidRDefault="000F5EC8"/>
    <w:p w14:paraId="67FF958C" w14:textId="77777777" w:rsidR="000F5EC8" w:rsidRDefault="000F5EC8">
      <w:r>
        <w:t>This last result has the implication in Levitt that  [</w:t>
      </w:r>
      <w:proofErr w:type="spellStart"/>
      <w:r>
        <w:t>R</w:t>
      </w:r>
      <w:r>
        <w:rPr>
          <w:rStyle w:val="subscript"/>
        </w:rPr>
        <w:t>i</w:t>
      </w:r>
      <w:proofErr w:type="spellEnd"/>
      <w:r>
        <w:t>(</w:t>
      </w:r>
      <w:r>
        <w:sym w:font="Symbol" w:char="F070"/>
      </w:r>
      <w:r>
        <w:t>),</w:t>
      </w:r>
      <w:proofErr w:type="spellStart"/>
      <w:r>
        <w:t>I</w:t>
      </w:r>
      <w:r>
        <w:rPr>
          <w:rStyle w:val="subscript"/>
        </w:rPr>
        <w:t>j</w:t>
      </w:r>
      <w:proofErr w:type="spellEnd"/>
      <w:r>
        <w:t xml:space="preserve"> ]  =  0  such as  [R</w:t>
      </w:r>
      <w:r>
        <w:rPr>
          <w:rStyle w:val="subscript"/>
        </w:rPr>
        <w:t>x</w:t>
      </w:r>
      <w:r>
        <w:t>(</w:t>
      </w:r>
      <w:r>
        <w:sym w:font="Symbol" w:char="F070"/>
      </w:r>
      <w:r>
        <w:t>),</w:t>
      </w:r>
      <w:proofErr w:type="spellStart"/>
      <w:r>
        <w:t>I</w:t>
      </w:r>
      <w:r>
        <w:rPr>
          <w:rStyle w:val="subscript"/>
        </w:rPr>
        <w:t>z</w:t>
      </w:r>
      <w:proofErr w:type="spellEnd"/>
      <w:r>
        <w:t xml:space="preserve"> ] = 0. It then </w:t>
      </w:r>
    </w:p>
    <w:p w14:paraId="531906A2" w14:textId="77777777" w:rsidR="000F5EC8" w:rsidRDefault="000F5EC8">
      <w:r>
        <w:t xml:space="preserve">follows that: </w:t>
      </w:r>
    </w:p>
    <w:p w14:paraId="0220487A" w14:textId="77777777" w:rsidR="000F5EC8" w:rsidRDefault="000F5EC8"/>
    <w:p w14:paraId="2B8918B5" w14:textId="77777777" w:rsidR="000F5EC8" w:rsidRDefault="000F5EC8">
      <w:r>
        <w:tab/>
      </w:r>
      <w:r>
        <w:tab/>
      </w:r>
      <w:r>
        <w:t xml:space="preserve"> [R</w:t>
      </w:r>
      <w:r>
        <w:rPr>
          <w:rStyle w:val="subscript"/>
        </w:rPr>
        <w:t>x</w:t>
      </w:r>
      <w:r>
        <w:t>(</w:t>
      </w:r>
      <w:r>
        <w:sym w:font="Symbol" w:char="F070"/>
      </w:r>
      <w:r>
        <w:t>), I</w:t>
      </w:r>
      <w:r>
        <w:rPr>
          <w:rStyle w:val="subscript"/>
        </w:rPr>
        <w:t>1z</w:t>
      </w:r>
      <w:r>
        <w:t xml:space="preserve"> I</w:t>
      </w:r>
      <w:r>
        <w:rPr>
          <w:rStyle w:val="subscript"/>
        </w:rPr>
        <w:t>2z</w:t>
      </w:r>
      <w:r>
        <w:t>]   =  [ R</w:t>
      </w:r>
      <w:r>
        <w:rPr>
          <w:rStyle w:val="subscript"/>
        </w:rPr>
        <w:t>1x</w:t>
      </w:r>
      <w:r>
        <w:t>(</w:t>
      </w:r>
      <w:r>
        <w:sym w:font="Symbol" w:char="F070"/>
      </w:r>
      <w:r>
        <w:t>) R</w:t>
      </w:r>
      <w:r>
        <w:rPr>
          <w:rStyle w:val="subscript"/>
        </w:rPr>
        <w:t>2x</w:t>
      </w:r>
      <w:r>
        <w:t>(</w:t>
      </w:r>
      <w:r>
        <w:sym w:font="Symbol" w:char="F070"/>
      </w:r>
      <w:r>
        <w:t>), I</w:t>
      </w:r>
      <w:r>
        <w:rPr>
          <w:rStyle w:val="subscript"/>
        </w:rPr>
        <w:t>1z</w:t>
      </w:r>
      <w:r>
        <w:t xml:space="preserve"> I</w:t>
      </w:r>
      <w:r>
        <w:rPr>
          <w:rStyle w:val="subscript"/>
        </w:rPr>
        <w:t>2z</w:t>
      </w:r>
      <w:r>
        <w:t xml:space="preserve"> ]</w:t>
      </w:r>
      <w:r>
        <w:tab/>
      </w:r>
      <w:r>
        <w:tab/>
      </w:r>
      <w:r>
        <w:sym w:font="Symbol" w:char="F0DE"/>
      </w:r>
    </w:p>
    <w:p w14:paraId="4585ADEC" w14:textId="77777777" w:rsidR="000F5EC8" w:rsidRDefault="000F5EC8"/>
    <w:p w14:paraId="346E233B" w14:textId="77777777" w:rsidR="000F5EC8" w:rsidRDefault="000F5EC8">
      <w:r>
        <w:t>Here, each operator is in the direct product space. If we use the usual [AB,CD] formula, each term is zero because the commutator of each pair of terms vanishes. This is either because (1) they are in different subspaces, or (2) due to our rule that [</w:t>
      </w:r>
      <w:proofErr w:type="spellStart"/>
      <w:r>
        <w:t>R</w:t>
      </w:r>
      <w:r>
        <w:rPr>
          <w:rStyle w:val="subscript"/>
        </w:rPr>
        <w:t>i</w:t>
      </w:r>
      <w:proofErr w:type="spellEnd"/>
      <w:r>
        <w:t>(</w:t>
      </w:r>
      <w:r>
        <w:sym w:font="Symbol" w:char="F070"/>
      </w:r>
      <w:r>
        <w:t>),</w:t>
      </w:r>
      <w:proofErr w:type="spellStart"/>
      <w:r>
        <w:t>I</w:t>
      </w:r>
      <w:r>
        <w:rPr>
          <w:rStyle w:val="subscript"/>
        </w:rPr>
        <w:t>j</w:t>
      </w:r>
      <w:proofErr w:type="spellEnd"/>
      <w:r>
        <w:t xml:space="preserve"> ]  =  0 with a subspace. Therefore: </w:t>
      </w:r>
    </w:p>
    <w:p w14:paraId="004A68E0" w14:textId="77777777" w:rsidR="000F5EC8" w:rsidRDefault="000F5EC8"/>
    <w:p w14:paraId="41A61611" w14:textId="77777777" w:rsidR="000F5EC8" w:rsidRDefault="000F5EC8">
      <w:pPr>
        <w:rPr>
          <w:u w:val="single"/>
        </w:rPr>
      </w:pPr>
      <w:r>
        <w:rPr>
          <w:u w:val="single"/>
        </w:rPr>
        <w:t xml:space="preserve">Corollary: </w:t>
      </w:r>
    </w:p>
    <w:p w14:paraId="1BA968F7" w14:textId="77777777" w:rsidR="000F5EC8" w:rsidRDefault="000F5EC8"/>
    <w:p w14:paraId="4D2C84FA" w14:textId="77777777" w:rsidR="000F5EC8" w:rsidRDefault="000F5EC8">
      <w:r>
        <w:tab/>
      </w:r>
      <w:r>
        <w:tab/>
        <w:t xml:space="preserve"> [R</w:t>
      </w:r>
      <w:r>
        <w:rPr>
          <w:rStyle w:val="subscript"/>
        </w:rPr>
        <w:t>x</w:t>
      </w:r>
      <w:r>
        <w:t>(</w:t>
      </w:r>
      <w:r>
        <w:sym w:font="Symbol" w:char="F070"/>
      </w:r>
      <w:r>
        <w:t>), I</w:t>
      </w:r>
      <w:r>
        <w:rPr>
          <w:rStyle w:val="subscript"/>
        </w:rPr>
        <w:t>1z</w:t>
      </w:r>
      <w:r>
        <w:t xml:space="preserve"> I</w:t>
      </w:r>
      <w:r>
        <w:rPr>
          <w:rStyle w:val="subscript"/>
        </w:rPr>
        <w:t>2z</w:t>
      </w:r>
      <w:r>
        <w:t>]   = 0</w:t>
      </w:r>
      <w:r>
        <w:tab/>
      </w:r>
      <w:r>
        <w:tab/>
        <w:t xml:space="preserve">// in the spin-1/2 representation only of the I matrices. </w:t>
      </w:r>
    </w:p>
    <w:p w14:paraId="3FF63BF8" w14:textId="77777777" w:rsidR="000F5EC8" w:rsidRDefault="000F5EC8"/>
    <w:p w14:paraId="64676811" w14:textId="77777777" w:rsidR="000F5EC8" w:rsidRDefault="000F5EC8"/>
    <w:sectPr w:rsidR="000F5EC8">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01697" w14:textId="77777777" w:rsidR="000F5EC8" w:rsidRDefault="000F5EC8">
      <w:pPr>
        <w:spacing w:line="240" w:lineRule="auto"/>
      </w:pPr>
      <w:r>
        <w:separator/>
      </w:r>
    </w:p>
  </w:endnote>
  <w:endnote w:type="continuationSeparator" w:id="0">
    <w:p w14:paraId="20202B16" w14:textId="77777777" w:rsidR="000F5EC8" w:rsidRDefault="000F5E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859D8" w14:textId="77777777" w:rsidR="000F5EC8" w:rsidRDefault="000F5EC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629C5" w14:textId="77777777" w:rsidR="000F5EC8" w:rsidRDefault="000F5EC8">
      <w:pPr>
        <w:spacing w:line="240" w:lineRule="auto"/>
      </w:pPr>
      <w:r>
        <w:separator/>
      </w:r>
    </w:p>
  </w:footnote>
  <w:footnote w:type="continuationSeparator" w:id="0">
    <w:p w14:paraId="47EA8544" w14:textId="77777777" w:rsidR="000F5EC8" w:rsidRDefault="000F5EC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B7A63"/>
    <w:rsid w:val="000F5EC8"/>
    <w:rsid w:val="001B7A63"/>
    <w:rsid w:val="004B14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02E7A3"/>
  <w15:chartTrackingRefBased/>
  <w15:docId w15:val="{671CE4E0-C1D7-499A-8BD5-81CB731CC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6983</Words>
  <Characters>28286</Characters>
  <Application>Microsoft Office Word</Application>
  <DocSecurity>4</DocSecurity>
  <Lines>554</Lines>
  <Paragraphs>226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2026-09-06T22:50:00Z</dcterms:created>
  <dcterms:modified xsi:type="dcterms:W3CDTF">2026-09-06T22:50:00Z</dcterms:modified>
</cp:coreProperties>
</file>