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8409F" w14:textId="77777777" w:rsidR="00291390" w:rsidRDefault="00E950DD">
      <w:pPr>
        <w:tabs>
          <w:tab w:val="right" w:pos="9270"/>
        </w:tabs>
      </w:pPr>
      <w:r>
        <w:rPr>
          <w:b/>
        </w:rPr>
        <w:t>Kato</w:t>
      </w:r>
      <w:r w:rsidR="008E547A">
        <w:rPr>
          <w:b/>
        </w:rPr>
        <w:t xml:space="preserve"> Round Two</w:t>
      </w:r>
      <w:r w:rsidR="00291390">
        <w:rPr>
          <w:b/>
        </w:rPr>
        <w:tab/>
      </w:r>
      <w:r w:rsidR="00291390">
        <w:tab/>
      </w:r>
      <w:r w:rsidR="00291390">
        <w:tab/>
      </w:r>
      <w:r w:rsidR="00291390">
        <w:tab/>
      </w:r>
      <w:r w:rsidR="00291390">
        <w:tab/>
      </w:r>
      <w:r w:rsidR="00291390">
        <w:tab/>
        <w:t>PhL</w:t>
      </w:r>
      <w:r w:rsidR="00291390">
        <w:tab/>
      </w:r>
      <w:r w:rsidR="00291390">
        <w:tab/>
      </w:r>
      <w:r w:rsidR="008E547A">
        <w:t>1.31.09</w:t>
      </w:r>
    </w:p>
    <w:p w14:paraId="2FF3CAAF" w14:textId="77777777" w:rsidR="00291390" w:rsidRDefault="00291390">
      <w:pPr>
        <w:tabs>
          <w:tab w:val="left" w:pos="7200"/>
          <w:tab w:val="left" w:pos="7920"/>
          <w:tab w:val="right" w:pos="9270"/>
        </w:tabs>
      </w:pPr>
    </w:p>
    <w:p w14:paraId="36B37AE2" w14:textId="77777777" w:rsidR="00B66E02" w:rsidRDefault="00B66E02" w:rsidP="00B66E02">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21883108" w:history="1">
        <w:r w:rsidRPr="00942E60">
          <w:rPr>
            <w:rStyle w:val="Hyperlink"/>
            <w:noProof/>
          </w:rPr>
          <w:t>Section 15.</w:t>
        </w:r>
        <w:r>
          <w:rPr>
            <w:noProof/>
            <w:webHidden/>
          </w:rPr>
          <w:tab/>
        </w:r>
        <w:r>
          <w:rPr>
            <w:noProof/>
            <w:webHidden/>
          </w:rPr>
          <w:fldChar w:fldCharType="begin"/>
        </w:r>
        <w:r>
          <w:rPr>
            <w:noProof/>
            <w:webHidden/>
          </w:rPr>
          <w:instrText xml:space="preserve"> PAGEREF _Toc221883108 \h </w:instrText>
        </w:r>
        <w:r w:rsidR="008C1D00">
          <w:rPr>
            <w:noProof/>
          </w:rPr>
        </w:r>
        <w:r>
          <w:rPr>
            <w:noProof/>
            <w:webHidden/>
          </w:rPr>
          <w:fldChar w:fldCharType="separate"/>
        </w:r>
        <w:r>
          <w:rPr>
            <w:noProof/>
            <w:webHidden/>
          </w:rPr>
          <w:t>1</w:t>
        </w:r>
        <w:r>
          <w:rPr>
            <w:noProof/>
            <w:webHidden/>
          </w:rPr>
          <w:fldChar w:fldCharType="end"/>
        </w:r>
      </w:hyperlink>
    </w:p>
    <w:p w14:paraId="1E7E0BBE" w14:textId="77777777" w:rsidR="00B66E02" w:rsidRDefault="00B66E02" w:rsidP="00B66E02">
      <w:pPr>
        <w:pStyle w:val="TOC2"/>
        <w:tabs>
          <w:tab w:val="right" w:leader="dot" w:pos="9350"/>
        </w:tabs>
        <w:rPr>
          <w:b w:val="0"/>
          <w:noProof/>
          <w:sz w:val="24"/>
          <w:szCs w:val="24"/>
        </w:rPr>
      </w:pPr>
      <w:hyperlink w:anchor="_Toc221883109" w:history="1">
        <w:r w:rsidRPr="00942E60">
          <w:rPr>
            <w:rStyle w:val="Hyperlink"/>
            <w:noProof/>
          </w:rPr>
          <w:t>Section 16.</w:t>
        </w:r>
        <w:r>
          <w:rPr>
            <w:noProof/>
            <w:webHidden/>
          </w:rPr>
          <w:tab/>
        </w:r>
        <w:r>
          <w:rPr>
            <w:noProof/>
            <w:webHidden/>
          </w:rPr>
          <w:fldChar w:fldCharType="begin"/>
        </w:r>
        <w:r>
          <w:rPr>
            <w:noProof/>
            <w:webHidden/>
          </w:rPr>
          <w:instrText xml:space="preserve"> PAGEREF _Toc221883109 \h </w:instrText>
        </w:r>
        <w:r w:rsidR="008C1D00">
          <w:rPr>
            <w:noProof/>
          </w:rPr>
        </w:r>
        <w:r>
          <w:rPr>
            <w:noProof/>
            <w:webHidden/>
          </w:rPr>
          <w:fldChar w:fldCharType="separate"/>
        </w:r>
        <w:r>
          <w:rPr>
            <w:noProof/>
            <w:webHidden/>
          </w:rPr>
          <w:t>2</w:t>
        </w:r>
        <w:r>
          <w:rPr>
            <w:noProof/>
            <w:webHidden/>
          </w:rPr>
          <w:fldChar w:fldCharType="end"/>
        </w:r>
      </w:hyperlink>
    </w:p>
    <w:p w14:paraId="6495311E" w14:textId="77777777" w:rsidR="00B66E02" w:rsidRDefault="00B66E02" w:rsidP="00B66E02">
      <w:pPr>
        <w:pStyle w:val="TOC3"/>
        <w:tabs>
          <w:tab w:val="right" w:leader="dot" w:pos="9350"/>
        </w:tabs>
        <w:rPr>
          <w:noProof/>
          <w:sz w:val="24"/>
          <w:szCs w:val="24"/>
        </w:rPr>
      </w:pPr>
      <w:hyperlink w:anchor="_Toc221883110" w:history="1">
        <w:r w:rsidRPr="00942E60">
          <w:rPr>
            <w:rStyle w:val="Hyperlink"/>
            <w:noProof/>
          </w:rPr>
          <w:t>What do the P</w:t>
        </w:r>
        <w:r w:rsidRPr="00942E60">
          <w:rPr>
            <w:rStyle w:val="Hyperlink"/>
            <w:rFonts w:ascii="Courier New" w:hAnsi="Courier New"/>
            <w:noProof/>
            <w:vertAlign w:val="subscript"/>
          </w:rPr>
          <w:t>n</w:t>
        </w:r>
        <w:r w:rsidRPr="00942E60">
          <w:rPr>
            <w:rStyle w:val="Hyperlink"/>
            <w:noProof/>
          </w:rPr>
          <w:t xml:space="preserve"> depend on?</w:t>
        </w:r>
        <w:r>
          <w:rPr>
            <w:noProof/>
            <w:webHidden/>
          </w:rPr>
          <w:tab/>
        </w:r>
        <w:r>
          <w:rPr>
            <w:noProof/>
            <w:webHidden/>
          </w:rPr>
          <w:fldChar w:fldCharType="begin"/>
        </w:r>
        <w:r>
          <w:rPr>
            <w:noProof/>
            <w:webHidden/>
          </w:rPr>
          <w:instrText xml:space="preserve"> PAGEREF _Toc221883110 \h </w:instrText>
        </w:r>
        <w:r w:rsidR="008C1D00">
          <w:rPr>
            <w:noProof/>
          </w:rPr>
        </w:r>
        <w:r>
          <w:rPr>
            <w:noProof/>
            <w:webHidden/>
          </w:rPr>
          <w:fldChar w:fldCharType="separate"/>
        </w:r>
        <w:r>
          <w:rPr>
            <w:noProof/>
            <w:webHidden/>
          </w:rPr>
          <w:t>3</w:t>
        </w:r>
        <w:r>
          <w:rPr>
            <w:noProof/>
            <w:webHidden/>
          </w:rPr>
          <w:fldChar w:fldCharType="end"/>
        </w:r>
      </w:hyperlink>
    </w:p>
    <w:p w14:paraId="4A8A3579" w14:textId="77777777" w:rsidR="00B66E02" w:rsidRDefault="00B66E02" w:rsidP="00B66E02">
      <w:pPr>
        <w:pStyle w:val="TOC3"/>
        <w:tabs>
          <w:tab w:val="right" w:leader="dot" w:pos="9350"/>
        </w:tabs>
        <w:rPr>
          <w:noProof/>
          <w:sz w:val="24"/>
          <w:szCs w:val="24"/>
        </w:rPr>
      </w:pPr>
      <w:hyperlink w:anchor="_Toc221883111" w:history="1">
        <w:r w:rsidRPr="00942E60">
          <w:rPr>
            <w:rStyle w:val="Hyperlink"/>
            <w:noProof/>
          </w:rPr>
          <w:t xml:space="preserve">What does such an expansion of P in powers of λ </w:t>
        </w:r>
        <w:r w:rsidRPr="00942E60">
          <w:rPr>
            <w:rStyle w:val="Hyperlink"/>
            <w:i/>
            <w:noProof/>
          </w:rPr>
          <w:t>mean</w:t>
        </w:r>
        <w:r w:rsidRPr="00942E60">
          <w:rPr>
            <w:rStyle w:val="Hyperlink"/>
            <w:noProof/>
          </w:rPr>
          <w:t>?</w:t>
        </w:r>
        <w:r>
          <w:rPr>
            <w:noProof/>
            <w:webHidden/>
          </w:rPr>
          <w:tab/>
        </w:r>
        <w:r>
          <w:rPr>
            <w:noProof/>
            <w:webHidden/>
          </w:rPr>
          <w:fldChar w:fldCharType="begin"/>
        </w:r>
        <w:r>
          <w:rPr>
            <w:noProof/>
            <w:webHidden/>
          </w:rPr>
          <w:instrText xml:space="preserve"> PAGEREF _Toc221883111 \h </w:instrText>
        </w:r>
        <w:r w:rsidR="008C1D00">
          <w:rPr>
            <w:noProof/>
          </w:rPr>
        </w:r>
        <w:r>
          <w:rPr>
            <w:noProof/>
            <w:webHidden/>
          </w:rPr>
          <w:fldChar w:fldCharType="separate"/>
        </w:r>
        <w:r>
          <w:rPr>
            <w:noProof/>
            <w:webHidden/>
          </w:rPr>
          <w:t>4</w:t>
        </w:r>
        <w:r>
          <w:rPr>
            <w:noProof/>
            <w:webHidden/>
          </w:rPr>
          <w:fldChar w:fldCharType="end"/>
        </w:r>
      </w:hyperlink>
    </w:p>
    <w:p w14:paraId="33323A2D" w14:textId="77777777" w:rsidR="00B66E02" w:rsidRDefault="00B66E02" w:rsidP="00B66E02">
      <w:pPr>
        <w:pStyle w:val="TOC2"/>
        <w:tabs>
          <w:tab w:val="right" w:leader="dot" w:pos="9350"/>
        </w:tabs>
        <w:rPr>
          <w:b w:val="0"/>
          <w:noProof/>
          <w:sz w:val="24"/>
          <w:szCs w:val="24"/>
        </w:rPr>
      </w:pPr>
      <w:hyperlink w:anchor="_Toc221883112" w:history="1">
        <w:r w:rsidRPr="00942E60">
          <w:rPr>
            <w:rStyle w:val="Hyperlink"/>
            <w:noProof/>
          </w:rPr>
          <w:t>Section 17.</w:t>
        </w:r>
        <w:r>
          <w:rPr>
            <w:noProof/>
            <w:webHidden/>
          </w:rPr>
          <w:tab/>
        </w:r>
        <w:r>
          <w:rPr>
            <w:noProof/>
            <w:webHidden/>
          </w:rPr>
          <w:fldChar w:fldCharType="begin"/>
        </w:r>
        <w:r>
          <w:rPr>
            <w:noProof/>
            <w:webHidden/>
          </w:rPr>
          <w:instrText xml:space="preserve"> PAGEREF _Toc221883112 \h </w:instrText>
        </w:r>
        <w:r w:rsidR="008C1D00">
          <w:rPr>
            <w:noProof/>
          </w:rPr>
        </w:r>
        <w:r>
          <w:rPr>
            <w:noProof/>
            <w:webHidden/>
          </w:rPr>
          <w:fldChar w:fldCharType="separate"/>
        </w:r>
        <w:r>
          <w:rPr>
            <w:noProof/>
            <w:webHidden/>
          </w:rPr>
          <w:t>4</w:t>
        </w:r>
        <w:r>
          <w:rPr>
            <w:noProof/>
            <w:webHidden/>
          </w:rPr>
          <w:fldChar w:fldCharType="end"/>
        </w:r>
      </w:hyperlink>
    </w:p>
    <w:p w14:paraId="28EE944F" w14:textId="77777777" w:rsidR="00B66E02" w:rsidRDefault="00B66E02" w:rsidP="00B66E02">
      <w:pPr>
        <w:pStyle w:val="TOC2"/>
        <w:tabs>
          <w:tab w:val="right" w:leader="dot" w:pos="9350"/>
        </w:tabs>
        <w:rPr>
          <w:b w:val="0"/>
          <w:noProof/>
          <w:sz w:val="24"/>
          <w:szCs w:val="24"/>
        </w:rPr>
      </w:pPr>
      <w:hyperlink w:anchor="_Toc221883113" w:history="1">
        <w:r w:rsidRPr="00942E60">
          <w:rPr>
            <w:rStyle w:val="Hyperlink"/>
            <w:noProof/>
          </w:rPr>
          <w:t>Part I :  Assume g</w:t>
        </w:r>
        <w:r w:rsidRPr="00942E60">
          <w:rPr>
            <w:rStyle w:val="Hyperlink"/>
            <w:rFonts w:ascii="Courier New" w:hAnsi="Courier New"/>
            <w:noProof/>
            <w:vertAlign w:val="subscript"/>
          </w:rPr>
          <w:t>a</w:t>
        </w:r>
        <w:r w:rsidRPr="00942E60">
          <w:rPr>
            <w:rStyle w:val="Hyperlink"/>
            <w:noProof/>
          </w:rPr>
          <w:t xml:space="preserve"> = 1.</w:t>
        </w:r>
        <w:r>
          <w:rPr>
            <w:noProof/>
            <w:webHidden/>
          </w:rPr>
          <w:tab/>
        </w:r>
        <w:r>
          <w:rPr>
            <w:noProof/>
            <w:webHidden/>
          </w:rPr>
          <w:fldChar w:fldCharType="begin"/>
        </w:r>
        <w:r>
          <w:rPr>
            <w:noProof/>
            <w:webHidden/>
          </w:rPr>
          <w:instrText xml:space="preserve"> PAGEREF _Toc221883113 \h </w:instrText>
        </w:r>
        <w:r w:rsidR="008C1D00">
          <w:rPr>
            <w:noProof/>
          </w:rPr>
        </w:r>
        <w:r>
          <w:rPr>
            <w:noProof/>
            <w:webHidden/>
          </w:rPr>
          <w:fldChar w:fldCharType="separate"/>
        </w:r>
        <w:r>
          <w:rPr>
            <w:noProof/>
            <w:webHidden/>
          </w:rPr>
          <w:t>4</w:t>
        </w:r>
        <w:r>
          <w:rPr>
            <w:noProof/>
            <w:webHidden/>
          </w:rPr>
          <w:fldChar w:fldCharType="end"/>
        </w:r>
      </w:hyperlink>
    </w:p>
    <w:p w14:paraId="63BC6ADF" w14:textId="77777777" w:rsidR="00B66E02" w:rsidRDefault="00B66E02" w:rsidP="00B66E02">
      <w:pPr>
        <w:pStyle w:val="TOC3"/>
        <w:tabs>
          <w:tab w:val="right" w:leader="dot" w:pos="9350"/>
        </w:tabs>
        <w:rPr>
          <w:noProof/>
          <w:sz w:val="24"/>
          <w:szCs w:val="24"/>
        </w:rPr>
      </w:pPr>
      <w:hyperlink w:anchor="_Toc221883114" w:history="1">
        <w:r w:rsidRPr="00942E60">
          <w:rPr>
            <w:rStyle w:val="Hyperlink"/>
            <w:noProof/>
          </w:rPr>
          <w:t>Kato on state corrections:</w:t>
        </w:r>
        <w:r>
          <w:rPr>
            <w:noProof/>
            <w:webHidden/>
          </w:rPr>
          <w:tab/>
        </w:r>
        <w:r>
          <w:rPr>
            <w:noProof/>
            <w:webHidden/>
          </w:rPr>
          <w:fldChar w:fldCharType="begin"/>
        </w:r>
        <w:r>
          <w:rPr>
            <w:noProof/>
            <w:webHidden/>
          </w:rPr>
          <w:instrText xml:space="preserve"> PAGEREF _Toc221883114 \h </w:instrText>
        </w:r>
        <w:r w:rsidR="008C1D00">
          <w:rPr>
            <w:noProof/>
          </w:rPr>
        </w:r>
        <w:r>
          <w:rPr>
            <w:noProof/>
            <w:webHidden/>
          </w:rPr>
          <w:fldChar w:fldCharType="separate"/>
        </w:r>
        <w:r>
          <w:rPr>
            <w:noProof/>
            <w:webHidden/>
          </w:rPr>
          <w:t>5</w:t>
        </w:r>
        <w:r>
          <w:rPr>
            <w:noProof/>
            <w:webHidden/>
          </w:rPr>
          <w:fldChar w:fldCharType="end"/>
        </w:r>
      </w:hyperlink>
    </w:p>
    <w:p w14:paraId="4E5CD47D" w14:textId="77777777" w:rsidR="00B66E02" w:rsidRDefault="00B66E02" w:rsidP="00B66E02">
      <w:pPr>
        <w:pStyle w:val="TOC3"/>
        <w:tabs>
          <w:tab w:val="right" w:leader="dot" w:pos="9350"/>
        </w:tabs>
        <w:rPr>
          <w:noProof/>
          <w:sz w:val="24"/>
          <w:szCs w:val="24"/>
        </w:rPr>
      </w:pPr>
      <w:hyperlink w:anchor="_Toc221883115" w:history="1">
        <w:r w:rsidRPr="00942E60">
          <w:rPr>
            <w:rStyle w:val="Hyperlink"/>
            <w:noProof/>
          </w:rPr>
          <w:t>Kato on energy corrections.</w:t>
        </w:r>
        <w:r>
          <w:rPr>
            <w:noProof/>
            <w:webHidden/>
          </w:rPr>
          <w:tab/>
        </w:r>
        <w:r>
          <w:rPr>
            <w:noProof/>
            <w:webHidden/>
          </w:rPr>
          <w:fldChar w:fldCharType="begin"/>
        </w:r>
        <w:r>
          <w:rPr>
            <w:noProof/>
            <w:webHidden/>
          </w:rPr>
          <w:instrText xml:space="preserve"> PAGEREF _Toc221883115 \h </w:instrText>
        </w:r>
        <w:r w:rsidR="008C1D00">
          <w:rPr>
            <w:noProof/>
          </w:rPr>
        </w:r>
        <w:r>
          <w:rPr>
            <w:noProof/>
            <w:webHidden/>
          </w:rPr>
          <w:fldChar w:fldCharType="separate"/>
        </w:r>
        <w:r>
          <w:rPr>
            <w:noProof/>
            <w:webHidden/>
          </w:rPr>
          <w:t>6</w:t>
        </w:r>
        <w:r>
          <w:rPr>
            <w:noProof/>
            <w:webHidden/>
          </w:rPr>
          <w:fldChar w:fldCharType="end"/>
        </w:r>
      </w:hyperlink>
    </w:p>
    <w:p w14:paraId="5A509354" w14:textId="77777777" w:rsidR="00B66E02" w:rsidRDefault="00B66E02" w:rsidP="00B66E02">
      <w:pPr>
        <w:pStyle w:val="TOC2"/>
        <w:tabs>
          <w:tab w:val="right" w:leader="dot" w:pos="9350"/>
        </w:tabs>
        <w:rPr>
          <w:b w:val="0"/>
          <w:noProof/>
          <w:sz w:val="24"/>
          <w:szCs w:val="24"/>
        </w:rPr>
      </w:pPr>
      <w:hyperlink w:anchor="_Toc221883116" w:history="1">
        <w:r w:rsidRPr="00942E60">
          <w:rPr>
            <w:rStyle w:val="Hyperlink"/>
            <w:noProof/>
          </w:rPr>
          <w:t>Part II :  Assume g</w:t>
        </w:r>
        <w:r w:rsidRPr="00942E60">
          <w:rPr>
            <w:rStyle w:val="Hyperlink"/>
            <w:rFonts w:ascii="Courier New" w:hAnsi="Courier New"/>
            <w:noProof/>
            <w:vertAlign w:val="subscript"/>
          </w:rPr>
          <w:t>a</w:t>
        </w:r>
        <w:r w:rsidRPr="00942E60">
          <w:rPr>
            <w:rStyle w:val="Hyperlink"/>
            <w:noProof/>
          </w:rPr>
          <w:t xml:space="preserve"> &gt; 1.</w:t>
        </w:r>
        <w:r>
          <w:rPr>
            <w:noProof/>
            <w:webHidden/>
          </w:rPr>
          <w:tab/>
        </w:r>
        <w:r>
          <w:rPr>
            <w:noProof/>
            <w:webHidden/>
          </w:rPr>
          <w:fldChar w:fldCharType="begin"/>
        </w:r>
        <w:r>
          <w:rPr>
            <w:noProof/>
            <w:webHidden/>
          </w:rPr>
          <w:instrText xml:space="preserve"> PAGEREF _Toc221883116 \h </w:instrText>
        </w:r>
        <w:r w:rsidR="008C1D00">
          <w:rPr>
            <w:noProof/>
          </w:rPr>
        </w:r>
        <w:r>
          <w:rPr>
            <w:noProof/>
            <w:webHidden/>
          </w:rPr>
          <w:fldChar w:fldCharType="separate"/>
        </w:r>
        <w:r>
          <w:rPr>
            <w:noProof/>
            <w:webHidden/>
          </w:rPr>
          <w:t>7</w:t>
        </w:r>
        <w:r>
          <w:rPr>
            <w:noProof/>
            <w:webHidden/>
          </w:rPr>
          <w:fldChar w:fldCharType="end"/>
        </w:r>
      </w:hyperlink>
    </w:p>
    <w:p w14:paraId="6030E823" w14:textId="77777777" w:rsidR="00B66E02" w:rsidRDefault="00B66E02" w:rsidP="00B66E02">
      <w:pPr>
        <w:pStyle w:val="TOC3"/>
        <w:tabs>
          <w:tab w:val="right" w:leader="dot" w:pos="9350"/>
        </w:tabs>
        <w:rPr>
          <w:noProof/>
          <w:sz w:val="24"/>
          <w:szCs w:val="24"/>
        </w:rPr>
      </w:pPr>
      <w:hyperlink w:anchor="_Toc221883117" w:history="1">
        <w:r w:rsidRPr="00942E60">
          <w:rPr>
            <w:rStyle w:val="Hyperlink"/>
            <w:noProof/>
          </w:rPr>
          <w:t>The Meaning of the Generalized Eigenvalue Equation.</w:t>
        </w:r>
        <w:r>
          <w:rPr>
            <w:noProof/>
            <w:webHidden/>
          </w:rPr>
          <w:tab/>
        </w:r>
        <w:r>
          <w:rPr>
            <w:noProof/>
            <w:webHidden/>
          </w:rPr>
          <w:fldChar w:fldCharType="begin"/>
        </w:r>
        <w:r>
          <w:rPr>
            <w:noProof/>
            <w:webHidden/>
          </w:rPr>
          <w:instrText xml:space="preserve"> PAGEREF _Toc221883117 \h </w:instrText>
        </w:r>
        <w:r w:rsidR="008C1D00">
          <w:rPr>
            <w:noProof/>
          </w:rPr>
        </w:r>
        <w:r>
          <w:rPr>
            <w:noProof/>
            <w:webHidden/>
          </w:rPr>
          <w:fldChar w:fldCharType="separate"/>
        </w:r>
        <w:r>
          <w:rPr>
            <w:noProof/>
            <w:webHidden/>
          </w:rPr>
          <w:t>10</w:t>
        </w:r>
        <w:r>
          <w:rPr>
            <w:noProof/>
            <w:webHidden/>
          </w:rPr>
          <w:fldChar w:fldCharType="end"/>
        </w:r>
      </w:hyperlink>
    </w:p>
    <w:p w14:paraId="4F4672C3" w14:textId="77777777" w:rsidR="004F0820" w:rsidRDefault="00B66E02">
      <w:pPr>
        <w:tabs>
          <w:tab w:val="left" w:pos="7200"/>
          <w:tab w:val="left" w:pos="7920"/>
          <w:tab w:val="right" w:pos="9270"/>
        </w:tabs>
      </w:pPr>
      <w:r>
        <w:rPr>
          <w:rStyle w:val="Hyperlink"/>
          <w:noProof/>
        </w:rPr>
        <w:fldChar w:fldCharType="end"/>
      </w:r>
    </w:p>
    <w:p w14:paraId="5CAD79D5" w14:textId="77777777" w:rsidR="004F0820" w:rsidRDefault="004F0820">
      <w:pPr>
        <w:tabs>
          <w:tab w:val="left" w:pos="7200"/>
          <w:tab w:val="left" w:pos="7920"/>
          <w:tab w:val="right" w:pos="9270"/>
        </w:tabs>
      </w:pPr>
    </w:p>
    <w:p w14:paraId="0627B5CD" w14:textId="77777777" w:rsidR="00F57AAB" w:rsidRPr="00F57AAB" w:rsidRDefault="00F57AAB" w:rsidP="003251C6">
      <w:pPr>
        <w:pStyle w:val="Heading2"/>
      </w:pPr>
      <w:bookmarkStart w:id="0" w:name="_Toc221882662"/>
      <w:bookmarkStart w:id="1" w:name="_Toc221883041"/>
      <w:bookmarkStart w:id="2" w:name="_Toc221883108"/>
      <w:r w:rsidRPr="00F57AAB">
        <w:t>Section 15.</w:t>
      </w:r>
      <w:bookmarkEnd w:id="0"/>
      <w:bookmarkEnd w:id="1"/>
      <w:bookmarkEnd w:id="2"/>
      <w:r w:rsidRPr="00F57AAB">
        <w:t xml:space="preserve"> </w:t>
      </w:r>
    </w:p>
    <w:p w14:paraId="3C762FA5" w14:textId="77777777" w:rsidR="00F57AAB" w:rsidRDefault="00F57AAB">
      <w:pPr>
        <w:tabs>
          <w:tab w:val="left" w:pos="7200"/>
          <w:tab w:val="left" w:pos="7920"/>
          <w:tab w:val="right" w:pos="9270"/>
        </w:tabs>
      </w:pPr>
    </w:p>
    <w:p w14:paraId="1D0EB34C" w14:textId="77777777" w:rsidR="00291390" w:rsidRDefault="001C64AC">
      <w:r w:rsidRPr="001C64AC">
        <w:rPr>
          <w:u w:val="single"/>
        </w:rPr>
        <w:t>(1) Preliminary Detail</w:t>
      </w:r>
      <w:r>
        <w:t xml:space="preserve">. </w:t>
      </w:r>
      <w:r w:rsidR="008E547A">
        <w:t>Let's ponder this claimed theorem</w:t>
      </w:r>
    </w:p>
    <w:p w14:paraId="580122BB" w14:textId="77777777" w:rsidR="008E547A" w:rsidRDefault="008E547A"/>
    <w:p w14:paraId="3E9E3BA5" w14:textId="77777777" w:rsidR="008E547A" w:rsidRDefault="008E547A">
      <w:r>
        <w:tab/>
        <w:t>G</w:t>
      </w:r>
      <w:r>
        <w:rPr>
          <w:rStyle w:val="subscript"/>
        </w:rPr>
        <w:t>0a</w:t>
      </w:r>
      <w:r>
        <w:t xml:space="preserve">  ≡ P</w:t>
      </w:r>
      <w:r>
        <w:rPr>
          <w:rStyle w:val="subscript"/>
        </w:rPr>
        <w:t xml:space="preserve">0 </w:t>
      </w:r>
      <w:r>
        <w:t>f(H</w:t>
      </w:r>
      <w:r>
        <w:rPr>
          <w:rStyle w:val="subscript"/>
        </w:rPr>
        <w:t>0</w:t>
      </w:r>
      <w:r>
        <w:t>) P</w:t>
      </w:r>
      <w:r>
        <w:rPr>
          <w:rStyle w:val="subscript"/>
        </w:rPr>
        <w:t>0</w:t>
      </w:r>
      <w:r>
        <w:t xml:space="preserve">   = f(H</w:t>
      </w:r>
      <w:r>
        <w:rPr>
          <w:rStyle w:val="subscript"/>
        </w:rPr>
        <w:t>0</w:t>
      </w:r>
      <w:r>
        <w:t>) P</w:t>
      </w:r>
      <w:r>
        <w:rPr>
          <w:rStyle w:val="subscript"/>
        </w:rPr>
        <w:t>0</w:t>
      </w:r>
      <w:r>
        <w:t xml:space="preserve">   = P</w:t>
      </w:r>
      <w:r>
        <w:rPr>
          <w:rStyle w:val="subscript"/>
        </w:rPr>
        <w:t>0</w:t>
      </w:r>
      <w:r w:rsidR="00CE01B7">
        <w:rPr>
          <w:rStyle w:val="subscript"/>
        </w:rPr>
        <w:t xml:space="preserve"> </w:t>
      </w:r>
      <w:r>
        <w:t>f(H</w:t>
      </w:r>
      <w:r>
        <w:rPr>
          <w:rStyle w:val="subscript"/>
        </w:rPr>
        <w:t>0</w:t>
      </w:r>
      <w:r>
        <w:t xml:space="preserve">) </w:t>
      </w:r>
    </w:p>
    <w:p w14:paraId="57630F5E" w14:textId="77777777" w:rsidR="00D10CF0" w:rsidRDefault="00D10CF0"/>
    <w:p w14:paraId="0E516E9B" w14:textId="77777777" w:rsidR="002D45E3" w:rsidRPr="002D45E3" w:rsidRDefault="00D10CF0">
      <w:r>
        <w:tab/>
      </w:r>
      <w:r>
        <w:tab/>
        <w:t>P</w:t>
      </w:r>
      <w:r>
        <w:rPr>
          <w:rStyle w:val="subscript"/>
        </w:rPr>
        <w:t xml:space="preserve">0 </w:t>
      </w:r>
      <w:r>
        <w:t>f(H</w:t>
      </w:r>
      <w:r>
        <w:rPr>
          <w:rStyle w:val="subscript"/>
        </w:rPr>
        <w:t>0</w:t>
      </w:r>
      <w:r>
        <w:t>)  = Σ</w:t>
      </w:r>
      <w:r>
        <w:rPr>
          <w:rStyle w:val="subscript"/>
        </w:rPr>
        <w:t>r</w:t>
      </w:r>
      <w:r w:rsidRPr="00F03E93">
        <w:rPr>
          <w:rStyle w:val="subscript"/>
        </w:rPr>
        <w:sym w:font="Symbol" w:char="F0CE"/>
      </w:r>
      <w:r>
        <w:rPr>
          <w:rStyle w:val="subscript"/>
          <w:rFonts w:ascii="Times New Roman" w:hAnsi="Times New Roman"/>
        </w:rPr>
        <w:t>εa0</w:t>
      </w:r>
      <w:r>
        <w:t xml:space="preserve"> |r&gt;&lt;r|</w:t>
      </w:r>
      <w:r w:rsidRPr="00D10CF0">
        <w:t xml:space="preserve"> </w:t>
      </w:r>
      <w:r>
        <w:t>f(H</w:t>
      </w:r>
      <w:r>
        <w:rPr>
          <w:rStyle w:val="subscript"/>
        </w:rPr>
        <w:t>0</w:t>
      </w:r>
      <w:r>
        <w:t>)  = Σ</w:t>
      </w:r>
      <w:r>
        <w:rPr>
          <w:rStyle w:val="subscript"/>
        </w:rPr>
        <w:t>r</w:t>
      </w:r>
      <w:r w:rsidRPr="00F03E93">
        <w:rPr>
          <w:rStyle w:val="subscript"/>
        </w:rPr>
        <w:sym w:font="Symbol" w:char="F0CE"/>
      </w:r>
      <w:r>
        <w:rPr>
          <w:rStyle w:val="subscript"/>
          <w:rFonts w:ascii="Times New Roman" w:hAnsi="Times New Roman"/>
        </w:rPr>
        <w:t>εa0</w:t>
      </w:r>
      <w:r>
        <w:t xml:space="preserve"> |r&gt;&lt;r|</w:t>
      </w:r>
      <w:r w:rsidRPr="00D10CF0">
        <w:t xml:space="preserve"> </w:t>
      </w:r>
      <w:r>
        <w:t>f(E</w:t>
      </w:r>
      <w:r>
        <w:rPr>
          <w:rStyle w:val="subscript"/>
        </w:rPr>
        <w:t>r</w:t>
      </w:r>
      <w:r>
        <w:t xml:space="preserve">) </w:t>
      </w:r>
      <w:r w:rsidR="002D45E3">
        <w:t xml:space="preserve"> </w:t>
      </w:r>
    </w:p>
    <w:p w14:paraId="650CE189" w14:textId="77777777" w:rsidR="002D45E3" w:rsidRDefault="002D45E3"/>
    <w:p w14:paraId="3A352B92" w14:textId="77777777" w:rsidR="008E547A" w:rsidRDefault="008E547A">
      <w:r>
        <w:t>If I insert P</w:t>
      </w:r>
      <w:r>
        <w:rPr>
          <w:rStyle w:val="subscript"/>
        </w:rPr>
        <w:t xml:space="preserve">0 </w:t>
      </w:r>
      <w:r>
        <w:t>= Σ</w:t>
      </w:r>
      <w:r>
        <w:rPr>
          <w:rStyle w:val="subscript"/>
        </w:rPr>
        <w:t>r</w:t>
      </w:r>
      <w:r w:rsidRPr="00F03E93">
        <w:rPr>
          <w:rStyle w:val="subscript"/>
        </w:rPr>
        <w:sym w:font="Symbol" w:char="F0CE"/>
      </w:r>
      <w:r>
        <w:rPr>
          <w:rStyle w:val="subscript"/>
          <w:rFonts w:ascii="Times New Roman" w:hAnsi="Times New Roman"/>
        </w:rPr>
        <w:t>εa0</w:t>
      </w:r>
      <w:r>
        <w:t xml:space="preserve"> |r&gt;&lt;r|  then all three become equal, but what about domain, range and singularities? The triple operator </w:t>
      </w:r>
      <w:r w:rsidR="002D45E3">
        <w:t xml:space="preserve">obviously </w:t>
      </w:r>
      <w:r>
        <w:t>maps any perp space vector to 0, but the rightmost operator would do this:</w:t>
      </w:r>
    </w:p>
    <w:p w14:paraId="24D561F9" w14:textId="77777777" w:rsidR="008E547A" w:rsidRDefault="008E547A"/>
    <w:p w14:paraId="291C5072" w14:textId="77777777" w:rsidR="008E547A" w:rsidRDefault="008E547A">
      <w:r>
        <w:tab/>
      </w:r>
      <w:r>
        <w:tab/>
        <w:t>P</w:t>
      </w:r>
      <w:r>
        <w:rPr>
          <w:rStyle w:val="subscript"/>
        </w:rPr>
        <w:t xml:space="preserve">0 </w:t>
      </w:r>
      <w:r>
        <w:t>f(H</w:t>
      </w:r>
      <w:r>
        <w:rPr>
          <w:rStyle w:val="subscript"/>
        </w:rPr>
        <w:t>0</w:t>
      </w:r>
      <w:r>
        <w:t>) |k&gt;  = P</w:t>
      </w:r>
      <w:r>
        <w:rPr>
          <w:rStyle w:val="subscript"/>
        </w:rPr>
        <w:t>0</w:t>
      </w:r>
      <w:r>
        <w:t xml:space="preserve"> f(E</w:t>
      </w:r>
      <w:r>
        <w:rPr>
          <w:rStyle w:val="subscript"/>
        </w:rPr>
        <w:t>k</w:t>
      </w:r>
      <w:r>
        <w:t>) |k&gt; = f(E</w:t>
      </w:r>
      <w:r>
        <w:rPr>
          <w:rStyle w:val="subscript"/>
        </w:rPr>
        <w:t>k</w:t>
      </w:r>
      <w:r>
        <w:t>)</w:t>
      </w:r>
      <w:r w:rsidRPr="008E547A">
        <w:t xml:space="preserve"> </w:t>
      </w:r>
      <w:r>
        <w:t>P</w:t>
      </w:r>
      <w:r>
        <w:rPr>
          <w:rStyle w:val="subscript"/>
        </w:rPr>
        <w:t>0</w:t>
      </w:r>
      <w:r>
        <w:t>|k&gt;  = 0</w:t>
      </w:r>
    </w:p>
    <w:p w14:paraId="3E46E7BA" w14:textId="77777777" w:rsidR="00A6786D" w:rsidRDefault="00A6786D"/>
    <w:p w14:paraId="41349AE5" w14:textId="77777777" w:rsidR="002D45E3" w:rsidRDefault="00A6786D">
      <w:r>
        <w:t>So it seems that these two operators give the same results on the perp sp</w:t>
      </w:r>
      <w:r w:rsidR="002D45E3">
        <w:t>ace as well as on the subspace. An example</w:t>
      </w:r>
      <w:r>
        <w:t xml:space="preserve"> is that if we have f(H</w:t>
      </w:r>
      <w:r>
        <w:rPr>
          <w:rStyle w:val="subscript"/>
        </w:rPr>
        <w:t>0</w:t>
      </w:r>
      <w:r>
        <w:t>) = (E</w:t>
      </w:r>
      <w:r>
        <w:rPr>
          <w:rStyle w:val="subscript"/>
        </w:rPr>
        <w:t>m</w:t>
      </w:r>
      <w:r>
        <w:t xml:space="preserve"> – H</w:t>
      </w:r>
      <w:r>
        <w:rPr>
          <w:rStyle w:val="subscript"/>
        </w:rPr>
        <w:t>0</w:t>
      </w:r>
      <w:r>
        <w:t>)</w:t>
      </w:r>
      <w:r>
        <w:rPr>
          <w:rStyle w:val="superscript"/>
        </w:rPr>
        <w:t>-1</w:t>
      </w:r>
      <w:r>
        <w:t xml:space="preserve"> this does not diverge when we act on |k&gt;. </w:t>
      </w:r>
    </w:p>
    <w:p w14:paraId="1A27123E" w14:textId="77777777" w:rsidR="002D45E3" w:rsidRDefault="002D45E3">
      <w:r>
        <w:tab/>
        <w:t>Notice another fact:  since the E</w:t>
      </w:r>
      <w:r>
        <w:rPr>
          <w:rStyle w:val="subscript"/>
        </w:rPr>
        <w:t>r</w:t>
      </w:r>
      <w:r>
        <w:t xml:space="preserve"> are the same for all states in the subspace, call that value E</w:t>
      </w:r>
      <w:r w:rsidR="007F5D70">
        <w:rPr>
          <w:rStyle w:val="subscript"/>
        </w:rPr>
        <w:t>a</w:t>
      </w:r>
      <w:r w:rsidR="007F5D70">
        <w:rPr>
          <w:rStyle w:val="superscript"/>
        </w:rPr>
        <w:t>0</w:t>
      </w:r>
      <w:r>
        <w:t>, then we have</w:t>
      </w:r>
    </w:p>
    <w:p w14:paraId="67F3A033" w14:textId="77777777" w:rsidR="002D45E3" w:rsidRDefault="002D45E3"/>
    <w:p w14:paraId="0855AFE7" w14:textId="77777777" w:rsidR="002D45E3" w:rsidRDefault="002D45E3">
      <w:r>
        <w:tab/>
        <w:t>P</w:t>
      </w:r>
      <w:r>
        <w:rPr>
          <w:rStyle w:val="subscript"/>
        </w:rPr>
        <w:t xml:space="preserve">0 </w:t>
      </w:r>
      <w:r>
        <w:t>f(H</w:t>
      </w:r>
      <w:r>
        <w:rPr>
          <w:rStyle w:val="subscript"/>
        </w:rPr>
        <w:t>0</w:t>
      </w:r>
      <w:r>
        <w:t>)  = Σ</w:t>
      </w:r>
      <w:r>
        <w:rPr>
          <w:rStyle w:val="subscript"/>
        </w:rPr>
        <w:t>r</w:t>
      </w:r>
      <w:r w:rsidRPr="00F03E93">
        <w:rPr>
          <w:rStyle w:val="subscript"/>
        </w:rPr>
        <w:sym w:font="Symbol" w:char="F0CE"/>
      </w:r>
      <w:r>
        <w:rPr>
          <w:rStyle w:val="subscript"/>
          <w:rFonts w:ascii="Times New Roman" w:hAnsi="Times New Roman"/>
        </w:rPr>
        <w:t>εa0</w:t>
      </w:r>
      <w:r>
        <w:t xml:space="preserve"> |r&gt;&lt;r|</w:t>
      </w:r>
      <w:r w:rsidRPr="00D10CF0">
        <w:t xml:space="preserve"> </w:t>
      </w:r>
      <w:r>
        <w:t>f(H</w:t>
      </w:r>
      <w:r>
        <w:rPr>
          <w:rStyle w:val="subscript"/>
        </w:rPr>
        <w:t>0</w:t>
      </w:r>
      <w:r>
        <w:t>)  = Σ</w:t>
      </w:r>
      <w:r>
        <w:rPr>
          <w:rStyle w:val="subscript"/>
        </w:rPr>
        <w:t>r</w:t>
      </w:r>
      <w:r w:rsidRPr="00F03E93">
        <w:rPr>
          <w:rStyle w:val="subscript"/>
        </w:rPr>
        <w:sym w:font="Symbol" w:char="F0CE"/>
      </w:r>
      <w:r>
        <w:rPr>
          <w:rStyle w:val="subscript"/>
          <w:rFonts w:ascii="Times New Roman" w:hAnsi="Times New Roman"/>
        </w:rPr>
        <w:t>εa0</w:t>
      </w:r>
      <w:r>
        <w:t xml:space="preserve"> |r&gt;&lt;r|</w:t>
      </w:r>
      <w:r w:rsidRPr="00D10CF0">
        <w:t xml:space="preserve"> </w:t>
      </w:r>
      <w:r>
        <w:t>f(E</w:t>
      </w:r>
      <w:r>
        <w:rPr>
          <w:rStyle w:val="subscript"/>
        </w:rPr>
        <w:t>r</w:t>
      </w:r>
      <w:r>
        <w:t>) =  f(</w:t>
      </w:r>
      <w:r w:rsidR="007F5D70">
        <w:t>E</w:t>
      </w:r>
      <w:r w:rsidR="007F5D70">
        <w:rPr>
          <w:rStyle w:val="subscript"/>
        </w:rPr>
        <w:t>a</w:t>
      </w:r>
      <w:r w:rsidR="007F5D70">
        <w:rPr>
          <w:rStyle w:val="superscript"/>
        </w:rPr>
        <w:t>0</w:t>
      </w:r>
      <w:r>
        <w:t>) Σ</w:t>
      </w:r>
      <w:r>
        <w:rPr>
          <w:rStyle w:val="subscript"/>
        </w:rPr>
        <w:t>r</w:t>
      </w:r>
      <w:r w:rsidRPr="00F03E93">
        <w:rPr>
          <w:rStyle w:val="subscript"/>
        </w:rPr>
        <w:sym w:font="Symbol" w:char="F0CE"/>
      </w:r>
      <w:r>
        <w:rPr>
          <w:rStyle w:val="subscript"/>
          <w:rFonts w:ascii="Times New Roman" w:hAnsi="Times New Roman"/>
        </w:rPr>
        <w:t>εa0</w:t>
      </w:r>
      <w:r>
        <w:t xml:space="preserve"> |r&gt;&lt;r|  = f(</w:t>
      </w:r>
      <w:r w:rsidR="007F5D70">
        <w:t>E</w:t>
      </w:r>
      <w:r w:rsidR="007F5D70">
        <w:rPr>
          <w:rStyle w:val="subscript"/>
        </w:rPr>
        <w:t>a</w:t>
      </w:r>
      <w:r w:rsidR="007F5D70">
        <w:rPr>
          <w:rStyle w:val="superscript"/>
        </w:rPr>
        <w:t>0</w:t>
      </w:r>
      <w:r>
        <w:t>)</w:t>
      </w:r>
      <w:r w:rsidRPr="002D45E3">
        <w:t xml:space="preserve"> </w:t>
      </w:r>
      <w:r>
        <w:t>P</w:t>
      </w:r>
      <w:r>
        <w:rPr>
          <w:rStyle w:val="subscript"/>
        </w:rPr>
        <w:t>0</w:t>
      </w:r>
    </w:p>
    <w:p w14:paraId="5A49EF8F" w14:textId="77777777" w:rsidR="002D45E3" w:rsidRDefault="002D45E3"/>
    <w:p w14:paraId="61781518" w14:textId="77777777" w:rsidR="002D45E3" w:rsidRDefault="002D45E3">
      <w:r>
        <w:t xml:space="preserve">So we really can make this full claim: </w:t>
      </w:r>
    </w:p>
    <w:p w14:paraId="56CE12E2" w14:textId="77777777" w:rsidR="002D45E3" w:rsidRDefault="002D45E3"/>
    <w:p w14:paraId="3AB747C9" w14:textId="77777777" w:rsidR="002D45E3" w:rsidRDefault="002D45E3" w:rsidP="002D45E3">
      <w:r>
        <w:tab/>
      </w:r>
      <w:r>
        <w:tab/>
        <w:t>P</w:t>
      </w:r>
      <w:r>
        <w:rPr>
          <w:rStyle w:val="subscript"/>
        </w:rPr>
        <w:t xml:space="preserve">0 </w:t>
      </w:r>
      <w:r>
        <w:t>f(H</w:t>
      </w:r>
      <w:r>
        <w:rPr>
          <w:rStyle w:val="subscript"/>
        </w:rPr>
        <w:t>0</w:t>
      </w:r>
      <w:r>
        <w:t>) P</w:t>
      </w:r>
      <w:r>
        <w:rPr>
          <w:rStyle w:val="subscript"/>
        </w:rPr>
        <w:t>0</w:t>
      </w:r>
      <w:r>
        <w:t xml:space="preserve">   = f(H</w:t>
      </w:r>
      <w:r>
        <w:rPr>
          <w:rStyle w:val="subscript"/>
        </w:rPr>
        <w:t>0</w:t>
      </w:r>
      <w:r>
        <w:t>) P</w:t>
      </w:r>
      <w:r>
        <w:rPr>
          <w:rStyle w:val="subscript"/>
        </w:rPr>
        <w:t>0</w:t>
      </w:r>
      <w:r>
        <w:t xml:space="preserve">   = P</w:t>
      </w:r>
      <w:r w:rsidRPr="002D45E3">
        <w:rPr>
          <w:rStyle w:val="subscript"/>
          <w:color w:val="000000"/>
        </w:rPr>
        <w:t xml:space="preserve">0 </w:t>
      </w:r>
      <w:r w:rsidRPr="002D45E3">
        <w:rPr>
          <w:color w:val="000000"/>
        </w:rPr>
        <w:t>f(H</w:t>
      </w:r>
      <w:r w:rsidRPr="002D45E3">
        <w:rPr>
          <w:rStyle w:val="subscript"/>
          <w:color w:val="000000"/>
        </w:rPr>
        <w:t>0</w:t>
      </w:r>
      <w:r w:rsidRPr="002D45E3">
        <w:rPr>
          <w:color w:val="000000"/>
        </w:rPr>
        <w:t>)   =   replace H</w:t>
      </w:r>
      <w:r w:rsidRPr="002D45E3">
        <w:rPr>
          <w:rStyle w:val="subscript"/>
          <w:color w:val="000000"/>
        </w:rPr>
        <w:t>o</w:t>
      </w:r>
      <w:r w:rsidRPr="002D45E3">
        <w:rPr>
          <w:color w:val="000000"/>
        </w:rPr>
        <w:t xml:space="preserve"> in any of these by E</w:t>
      </w:r>
      <w:r w:rsidRPr="002D45E3">
        <w:rPr>
          <w:rStyle w:val="subscript"/>
          <w:color w:val="000000"/>
        </w:rPr>
        <w:t>a</w:t>
      </w:r>
      <w:r w:rsidRPr="002D45E3">
        <w:rPr>
          <w:rStyle w:val="superscript"/>
          <w:color w:val="000000"/>
        </w:rPr>
        <w:t>0</w:t>
      </w:r>
      <w:r w:rsidRPr="002D45E3">
        <w:rPr>
          <w:color w:val="000000"/>
        </w:rPr>
        <w:t xml:space="preserve">. </w:t>
      </w:r>
    </w:p>
    <w:p w14:paraId="2449C223" w14:textId="77777777" w:rsidR="002D45E3" w:rsidRDefault="002D45E3"/>
    <w:p w14:paraId="3CA98392" w14:textId="77777777" w:rsidR="00291390" w:rsidRDefault="007F5D70">
      <w:r w:rsidRPr="001C64AC">
        <w:rPr>
          <w:u w:val="single"/>
        </w:rPr>
        <w:t>2.</w:t>
      </w:r>
      <w:r w:rsidR="001C64AC" w:rsidRPr="001C64AC">
        <w:rPr>
          <w:u w:val="single"/>
        </w:rPr>
        <w:t xml:space="preserve">Preliminary Detail. </w:t>
      </w:r>
      <w:r>
        <w:t xml:space="preserve"> Now, in this section of Messiah we are no longer dealing with H</w:t>
      </w:r>
      <w:r>
        <w:rPr>
          <w:rStyle w:val="subscript"/>
        </w:rPr>
        <w:t>0</w:t>
      </w:r>
      <w:r>
        <w:t xml:space="preserve"> and the </w:t>
      </w:r>
      <w:r w:rsidRPr="00184F45">
        <w:rPr>
          <w:rFonts w:ascii="Script MT Bold" w:hAnsi="Script MT Bold"/>
        </w:rPr>
        <w:t>E</w:t>
      </w:r>
      <w:r>
        <w:rPr>
          <w:rStyle w:val="subscript"/>
        </w:rPr>
        <w:t>a</w:t>
      </w:r>
      <w:r>
        <w:rPr>
          <w:rStyle w:val="superscript"/>
        </w:rPr>
        <w:t>0</w:t>
      </w:r>
      <w:r>
        <w:t xml:space="preserve"> space. We are instead dealing with the full H, and we are assuming that even when this full H is applied, we still have some degeneracy and so P</w:t>
      </w:r>
      <w:r>
        <w:rPr>
          <w:rStyle w:val="subscript"/>
        </w:rPr>
        <w:t>i</w:t>
      </w:r>
      <w:r>
        <w:t xml:space="preserve"> applies to one of these degenerate subspaces. (of course it might have dimension 1). So the theorem of interest then becomes this: </w:t>
      </w:r>
    </w:p>
    <w:p w14:paraId="4E293D1F" w14:textId="77777777" w:rsidR="007F5D70" w:rsidRDefault="007F5D70"/>
    <w:p w14:paraId="1F1ABA3C" w14:textId="77777777" w:rsidR="007F5D70" w:rsidRDefault="007F5D70" w:rsidP="007F5D70">
      <w:r>
        <w:lastRenderedPageBreak/>
        <w:tab/>
      </w:r>
      <w:r>
        <w:tab/>
        <w:t>G</w:t>
      </w:r>
      <w:r w:rsidR="00E450C4">
        <w:rPr>
          <w:rStyle w:val="subscript"/>
        </w:rPr>
        <w:t>a</w:t>
      </w:r>
      <w:r>
        <w:t xml:space="preserve">  ≡ P</w:t>
      </w:r>
      <w:r w:rsidR="00E450C4">
        <w:rPr>
          <w:rStyle w:val="subscript"/>
        </w:rPr>
        <w:t>a</w:t>
      </w:r>
      <w:r>
        <w:rPr>
          <w:rStyle w:val="subscript"/>
        </w:rPr>
        <w:t xml:space="preserve"> </w:t>
      </w:r>
      <w:r>
        <w:t>f(H) P</w:t>
      </w:r>
      <w:r w:rsidR="00E450C4">
        <w:rPr>
          <w:rStyle w:val="subscript"/>
        </w:rPr>
        <w:t>a</w:t>
      </w:r>
      <w:r>
        <w:t xml:space="preserve">   = f(H) P</w:t>
      </w:r>
      <w:r w:rsidR="00E450C4">
        <w:rPr>
          <w:rStyle w:val="subscript"/>
        </w:rPr>
        <w:t>a</w:t>
      </w:r>
      <w:r>
        <w:t xml:space="preserve">   = P</w:t>
      </w:r>
      <w:r w:rsidR="00E450C4">
        <w:rPr>
          <w:rStyle w:val="subscript"/>
        </w:rPr>
        <w:t>a</w:t>
      </w:r>
      <w:r>
        <w:rPr>
          <w:rStyle w:val="subscript"/>
        </w:rPr>
        <w:t xml:space="preserve"> </w:t>
      </w:r>
      <w:r>
        <w:t xml:space="preserve">f(H) </w:t>
      </w:r>
    </w:p>
    <w:p w14:paraId="5F675FD2" w14:textId="77777777" w:rsidR="00E450C4" w:rsidRDefault="00E450C4" w:rsidP="007F5D70"/>
    <w:p w14:paraId="1BD3D4D5" w14:textId="77777777" w:rsidR="00E450C4" w:rsidRDefault="00E450C4" w:rsidP="007F5D70">
      <w:r>
        <w:t xml:space="preserve">We prove validity here just as above. Our degenerate space is now </w:t>
      </w:r>
      <w:r w:rsidRPr="00184F45">
        <w:rPr>
          <w:rFonts w:ascii="Script MT Bold" w:hAnsi="Script MT Bold"/>
        </w:rPr>
        <w:t>E</w:t>
      </w:r>
      <w:r>
        <w:rPr>
          <w:rStyle w:val="subscript"/>
        </w:rPr>
        <w:t>a</w:t>
      </w:r>
      <w:r>
        <w:t xml:space="preserve"> with common energy E</w:t>
      </w:r>
      <w:r>
        <w:rPr>
          <w:rStyle w:val="subscript"/>
        </w:rPr>
        <w:t>a</w:t>
      </w:r>
      <w:r>
        <w:t xml:space="preserve"> and we have P</w:t>
      </w:r>
      <w:r>
        <w:rPr>
          <w:rStyle w:val="subscript"/>
        </w:rPr>
        <w:t>a</w:t>
      </w:r>
      <w:r>
        <w:t xml:space="preserve">  = Σ</w:t>
      </w:r>
      <w:r>
        <w:rPr>
          <w:rStyle w:val="subscript"/>
        </w:rPr>
        <w:t>r</w:t>
      </w:r>
      <w:r w:rsidRPr="00F03E93">
        <w:rPr>
          <w:rStyle w:val="subscript"/>
        </w:rPr>
        <w:sym w:font="Symbol" w:char="F0CE"/>
      </w:r>
      <w:r w:rsidR="000D6670" w:rsidRPr="000D6670">
        <w:rPr>
          <w:rStyle w:val="subscript"/>
          <w:rFonts w:ascii="Script MT Bold" w:hAnsi="Script MT Bold"/>
        </w:rPr>
        <w:t>E</w:t>
      </w:r>
      <w:r>
        <w:rPr>
          <w:rStyle w:val="subscript"/>
          <w:rFonts w:ascii="Times New Roman" w:hAnsi="Times New Roman"/>
        </w:rPr>
        <w:t>a</w:t>
      </w:r>
      <w:r>
        <w:t xml:space="preserve"> |r&gt;&lt;r|  where |r&gt; are now eigenstates of H in this </w:t>
      </w:r>
      <w:r w:rsidRPr="00184F45">
        <w:rPr>
          <w:rFonts w:ascii="Script MT Bold" w:hAnsi="Script MT Bold"/>
        </w:rPr>
        <w:t>E</w:t>
      </w:r>
      <w:r>
        <w:rPr>
          <w:rStyle w:val="subscript"/>
        </w:rPr>
        <w:t>a</w:t>
      </w:r>
      <w:r>
        <w:t xml:space="preserve"> space, and the final result is still valid, </w:t>
      </w:r>
    </w:p>
    <w:p w14:paraId="2898A52E" w14:textId="77777777" w:rsidR="00E450C4" w:rsidRDefault="00E450C4" w:rsidP="007F5D70"/>
    <w:p w14:paraId="0305993A" w14:textId="77777777" w:rsidR="00E450C4" w:rsidRDefault="00E450C4" w:rsidP="00E450C4">
      <w:r>
        <w:tab/>
      </w:r>
      <w:r>
        <w:tab/>
        <w:t>G</w:t>
      </w:r>
      <w:r>
        <w:rPr>
          <w:rStyle w:val="subscript"/>
        </w:rPr>
        <w:t>a</w:t>
      </w:r>
      <w:r>
        <w:t xml:space="preserve">  ≡ P</w:t>
      </w:r>
      <w:r>
        <w:rPr>
          <w:rStyle w:val="subscript"/>
        </w:rPr>
        <w:t xml:space="preserve">a </w:t>
      </w:r>
      <w:r>
        <w:t>f(H) P</w:t>
      </w:r>
      <w:r>
        <w:rPr>
          <w:rStyle w:val="subscript"/>
        </w:rPr>
        <w:t>a</w:t>
      </w:r>
      <w:r>
        <w:t xml:space="preserve">   = f(H) P</w:t>
      </w:r>
      <w:r>
        <w:rPr>
          <w:rStyle w:val="subscript"/>
        </w:rPr>
        <w:t>a</w:t>
      </w:r>
      <w:r>
        <w:t xml:space="preserve">   = P</w:t>
      </w:r>
      <w:r>
        <w:rPr>
          <w:rStyle w:val="subscript"/>
        </w:rPr>
        <w:t xml:space="preserve">a </w:t>
      </w:r>
      <w:r>
        <w:t xml:space="preserve">f(H) </w:t>
      </w:r>
      <w:r w:rsidRPr="002D45E3">
        <w:rPr>
          <w:color w:val="000000"/>
        </w:rPr>
        <w:t>=   replace H in any of these by E</w:t>
      </w:r>
      <w:r w:rsidRPr="002D45E3">
        <w:rPr>
          <w:rStyle w:val="subscript"/>
          <w:color w:val="000000"/>
        </w:rPr>
        <w:t>a</w:t>
      </w:r>
    </w:p>
    <w:p w14:paraId="08D3EC70" w14:textId="77777777" w:rsidR="00E450C4" w:rsidRDefault="00E450C4" w:rsidP="00E450C4"/>
    <w:p w14:paraId="4522382A" w14:textId="77777777" w:rsidR="00E450C4" w:rsidRDefault="00E450C4" w:rsidP="007F5D70">
      <w:r>
        <w:t xml:space="preserve">Now </w:t>
      </w:r>
      <w:r w:rsidR="00456BE9">
        <w:t>suppose</w:t>
      </w:r>
      <w:r>
        <w:t xml:space="preserve"> f(H) = (z-H)</w:t>
      </w:r>
      <w:r>
        <w:rPr>
          <w:rStyle w:val="superscript"/>
        </w:rPr>
        <w:t>-1</w:t>
      </w:r>
      <w:r>
        <w:t xml:space="preserve"> where z is a complex variable</w:t>
      </w:r>
      <w:r w:rsidR="00456BE9">
        <w:t>. Then we will have</w:t>
      </w:r>
    </w:p>
    <w:p w14:paraId="4CD18BEC" w14:textId="77777777" w:rsidR="00456BE9" w:rsidRDefault="00456BE9" w:rsidP="007F5D70"/>
    <w:p w14:paraId="1DF1C423" w14:textId="77777777" w:rsidR="00456BE9" w:rsidRDefault="00456BE9" w:rsidP="007F5D70">
      <w:r>
        <w:tab/>
        <w:t>P</w:t>
      </w:r>
      <w:r>
        <w:rPr>
          <w:rStyle w:val="subscript"/>
        </w:rPr>
        <w:t xml:space="preserve">a </w:t>
      </w:r>
      <w:r>
        <w:t>f(H) |k&gt; = P</w:t>
      </w:r>
      <w:r>
        <w:rPr>
          <w:rStyle w:val="subscript"/>
        </w:rPr>
        <w:t>a</w:t>
      </w:r>
      <w:r>
        <w:t xml:space="preserve"> (z-H)</w:t>
      </w:r>
      <w:r>
        <w:rPr>
          <w:rStyle w:val="superscript"/>
        </w:rPr>
        <w:t>-1</w:t>
      </w:r>
      <w:r>
        <w:t xml:space="preserve"> |k&gt;  = P</w:t>
      </w:r>
      <w:r>
        <w:rPr>
          <w:rStyle w:val="subscript"/>
        </w:rPr>
        <w:t>a</w:t>
      </w:r>
      <w:r>
        <w:t xml:space="preserve"> (z-E</w:t>
      </w:r>
      <w:r>
        <w:rPr>
          <w:rStyle w:val="subscript"/>
        </w:rPr>
        <w:t>k</w:t>
      </w:r>
      <w:r>
        <w:t>)</w:t>
      </w:r>
      <w:r>
        <w:rPr>
          <w:rStyle w:val="superscript"/>
        </w:rPr>
        <w:t>-1</w:t>
      </w:r>
      <w:r>
        <w:t xml:space="preserve"> |k&gt;  =  (z-E</w:t>
      </w:r>
      <w:r>
        <w:rPr>
          <w:rStyle w:val="subscript"/>
        </w:rPr>
        <w:t>k</w:t>
      </w:r>
      <w:r>
        <w:t>)</w:t>
      </w:r>
      <w:r>
        <w:rPr>
          <w:rStyle w:val="superscript"/>
        </w:rPr>
        <w:t>-1</w:t>
      </w:r>
      <w:r w:rsidRPr="00456BE9">
        <w:t xml:space="preserve"> </w:t>
      </w:r>
      <w:r>
        <w:t>P</w:t>
      </w:r>
      <w:r>
        <w:rPr>
          <w:rStyle w:val="subscript"/>
        </w:rPr>
        <w:t>a</w:t>
      </w:r>
      <w:r>
        <w:t xml:space="preserve"> |k&gt; = 0</w:t>
      </w:r>
    </w:p>
    <w:p w14:paraId="5EFE3FAA" w14:textId="77777777" w:rsidR="00456BE9" w:rsidRDefault="00456BE9" w:rsidP="007F5D70"/>
    <w:p w14:paraId="5ADD4B80" w14:textId="77777777" w:rsidR="00456BE9" w:rsidRDefault="00456BE9" w:rsidP="007F5D70">
      <w:r>
        <w:t>so we have no problem with singularities. If z happens to equal E</w:t>
      </w:r>
      <w:r>
        <w:rPr>
          <w:rStyle w:val="subscript"/>
        </w:rPr>
        <w:t>k</w:t>
      </w:r>
      <w:r>
        <w:t xml:space="preserve"> , we just move away from the point a bit in the usual analytic sense. Here |k&gt; is some full SE solution in the perp space of </w:t>
      </w:r>
      <w:r w:rsidRPr="00184F45">
        <w:rPr>
          <w:rFonts w:ascii="Script MT Bold" w:hAnsi="Script MT Bold"/>
        </w:rPr>
        <w:t>E</w:t>
      </w:r>
      <w:r>
        <w:rPr>
          <w:rStyle w:val="subscript"/>
        </w:rPr>
        <w:t>a</w:t>
      </w:r>
      <w:r>
        <w:t xml:space="preserve">. </w:t>
      </w:r>
    </w:p>
    <w:p w14:paraId="76A6592B" w14:textId="77777777" w:rsidR="001C68A7" w:rsidRDefault="001C68A7" w:rsidP="007F5D70"/>
    <w:p w14:paraId="66B7C77F" w14:textId="77777777" w:rsidR="001C68A7" w:rsidRDefault="001C64AC" w:rsidP="007F5D70">
      <w:r>
        <w:t xml:space="preserve">(3) </w:t>
      </w:r>
      <w:r w:rsidR="001C68A7">
        <w:t>At this point, I am happy with all of Section 15. We have derived contour integral expressions for the operators P</w:t>
      </w:r>
      <w:r w:rsidR="001C68A7">
        <w:rPr>
          <w:rStyle w:val="subscript"/>
        </w:rPr>
        <w:t>Γ</w:t>
      </w:r>
      <w:r w:rsidR="008B797B">
        <w:t xml:space="preserve"> </w:t>
      </w:r>
      <w:r w:rsidR="001C68A7">
        <w:t>and the product HP</w:t>
      </w:r>
      <w:r w:rsidR="001C68A7">
        <w:rPr>
          <w:rStyle w:val="subscript"/>
        </w:rPr>
        <w:t>Γ</w:t>
      </w:r>
      <w:r w:rsidR="001C68A7">
        <w:t xml:space="preserve"> where H is the full Hamiltonian, and where P</w:t>
      </w:r>
      <w:r w:rsidR="001C68A7">
        <w:rPr>
          <w:rStyle w:val="subscript"/>
        </w:rPr>
        <w:t>Γ</w:t>
      </w:r>
      <w:r w:rsidR="001C68A7">
        <w:t xml:space="preserve"> is the projector associated with certain poles of G(z)  [ ie, the eigenvalues of H ] , those poles included by your arbitrary contour Γ. </w:t>
      </w:r>
      <w:r w:rsidR="002F7DFE">
        <w:t xml:space="preserve"> There is nothing mysterious about P</w:t>
      </w:r>
      <w:r w:rsidR="002F7DFE">
        <w:rPr>
          <w:rStyle w:val="subscript"/>
        </w:rPr>
        <w:t>Γ</w:t>
      </w:r>
      <w:r w:rsidR="002F7DFE">
        <w:t xml:space="preserve"> . If you apply it to some ket, it projects out the parts of that ket (state) which are eigenstates with the eigenvalues your contour surrounds. </w:t>
      </w:r>
    </w:p>
    <w:p w14:paraId="336D3D29" w14:textId="77777777" w:rsidR="00F57AAB" w:rsidRDefault="00F57AAB" w:rsidP="007F5D70"/>
    <w:p w14:paraId="00D02890" w14:textId="77777777" w:rsidR="00F57AAB" w:rsidRPr="00F57AAB" w:rsidRDefault="00F57AAB" w:rsidP="003251C6">
      <w:pPr>
        <w:pStyle w:val="Heading2"/>
      </w:pPr>
      <w:bookmarkStart w:id="3" w:name="_Toc221882663"/>
      <w:bookmarkStart w:id="4" w:name="_Toc221883042"/>
      <w:bookmarkStart w:id="5" w:name="_Toc221883109"/>
      <w:r w:rsidRPr="00F57AAB">
        <w:t>Section 16.</w:t>
      </w:r>
      <w:bookmarkEnd w:id="3"/>
      <w:bookmarkEnd w:id="4"/>
      <w:bookmarkEnd w:id="5"/>
      <w:r w:rsidRPr="00F57AAB">
        <w:t xml:space="preserve"> </w:t>
      </w:r>
    </w:p>
    <w:p w14:paraId="4CB0C78C" w14:textId="77777777" w:rsidR="00F57AAB" w:rsidRDefault="00F57AAB" w:rsidP="007F5D70"/>
    <w:p w14:paraId="34E41848" w14:textId="77777777" w:rsidR="00F57AAB" w:rsidRDefault="007B0114" w:rsidP="007F5D70">
      <w:r>
        <w:t xml:space="preserve">1. </w:t>
      </w:r>
      <w:r w:rsidR="00F57AAB">
        <w:t>We can write</w:t>
      </w:r>
      <w:r w:rsidR="00F57AAB" w:rsidRPr="00F57AAB">
        <w:t xml:space="preserve"> </w:t>
      </w:r>
      <w:r w:rsidR="00AA5827">
        <w:t>G = Σ</w:t>
      </w:r>
      <w:r w:rsidR="00AA5827">
        <w:rPr>
          <w:rStyle w:val="subscript"/>
        </w:rPr>
        <w:t>n=0</w:t>
      </w:r>
      <w:r w:rsidR="00AA5827">
        <w:t xml:space="preserve"> λ</w:t>
      </w:r>
      <w:r w:rsidR="00AA5827">
        <w:rPr>
          <w:rStyle w:val="superscript"/>
        </w:rPr>
        <w:t>n</w:t>
      </w:r>
      <w:r w:rsidR="00AA5827">
        <w:t xml:space="preserve"> G</w:t>
      </w:r>
      <w:r w:rsidR="00AA5827">
        <w:rPr>
          <w:rStyle w:val="subscript"/>
        </w:rPr>
        <w:t>o</w:t>
      </w:r>
      <w:r w:rsidR="00AA5827">
        <w:t>(VG</w:t>
      </w:r>
      <w:r w:rsidR="00AA5827">
        <w:rPr>
          <w:rStyle w:val="subscript"/>
        </w:rPr>
        <w:t>o</w:t>
      </w:r>
      <w:r w:rsidR="00AA5827">
        <w:t>)</w:t>
      </w:r>
      <w:r w:rsidR="00AA5827">
        <w:rPr>
          <w:rStyle w:val="superscript"/>
        </w:rPr>
        <w:t>n</w:t>
      </w:r>
      <w:r w:rsidR="00F57AAB">
        <w:t xml:space="preserve"> which I have no problem with. </w:t>
      </w:r>
    </w:p>
    <w:p w14:paraId="2D845FF8" w14:textId="77777777" w:rsidR="00EE5947" w:rsidRDefault="00EE5947" w:rsidP="007F5D70"/>
    <w:p w14:paraId="4A627074" w14:textId="77777777" w:rsidR="00EE5947" w:rsidRDefault="00EE5947" w:rsidP="007F5D70">
      <w:r>
        <w:t xml:space="preserve">At this point, we have to have a very clear understanding of the meaning of an operator he calls simply P. </w:t>
      </w:r>
    </w:p>
    <w:p w14:paraId="3D80F74B" w14:textId="77777777" w:rsidR="00EE5947" w:rsidRDefault="00EE5947" w:rsidP="007F5D70"/>
    <w:p w14:paraId="179BDA54" w14:textId="77777777" w:rsidR="00EE5947" w:rsidRDefault="00EE5947" w:rsidP="007F5D70">
      <w:r>
        <w:t xml:space="preserve">Imagine that when λ=0, we have some degeneracy group </w:t>
      </w:r>
      <w:r w:rsidR="00684078">
        <w:t xml:space="preserve">of size </w:t>
      </w:r>
      <w:r>
        <w:t>N.  When we turn on λ and think on all orders of λ, we know that the states will split apart in some way, and there may be some degeneracies left, such as in our picture</w:t>
      </w:r>
    </w:p>
    <w:p w14:paraId="51139970" w14:textId="77777777" w:rsidR="00EE5947" w:rsidRDefault="00EE5947" w:rsidP="007F5D70">
      <w:r>
        <w:tab/>
      </w:r>
      <w:r>
        <w:tab/>
      </w:r>
      <w:r>
        <w:tab/>
      </w:r>
      <w:r>
        <w:pict w14:anchorId="4EF41F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6.5pt;height:119.25pt">
            <v:imagedata r:id="rId6" o:title=""/>
          </v:shape>
        </w:pict>
      </w:r>
    </w:p>
    <w:p w14:paraId="77F23E1E" w14:textId="77777777" w:rsidR="00EE5947" w:rsidRDefault="00EE5947" w:rsidP="007F5D70"/>
    <w:p w14:paraId="2345FC56" w14:textId="77777777" w:rsidR="00EE5947" w:rsidRDefault="00EE5947" w:rsidP="007F5D70">
      <w:r>
        <w:t xml:space="preserve">My former meaning for the </w:t>
      </w:r>
      <w:r w:rsidR="00684078">
        <w:t>middle</w:t>
      </w:r>
      <w:r>
        <w:t xml:space="preserve"> column above was that it corresponded to first order only. But now let's just think of it as representing all orders.  So as we turn on λ, our N degenerate states </w:t>
      </w:r>
      <w:r w:rsidR="00CB5414">
        <w:t>move apart in energy</w:t>
      </w:r>
      <w:r w:rsidR="00684078">
        <w:t xml:space="preserve"> and in my example </w:t>
      </w:r>
      <w:r w:rsidR="00CB5414">
        <w:t>we are left with</w:t>
      </w:r>
      <w:r>
        <w:t xml:space="preserve"> only one degenerate subgroup of size N</w:t>
      </w:r>
      <w:r w:rsidR="00CB5414">
        <w:rPr>
          <w:rStyle w:val="subscript"/>
        </w:rPr>
        <w:t>1</w:t>
      </w:r>
      <w:r>
        <w:t xml:space="preserve">. </w:t>
      </w:r>
      <w:r w:rsidR="00CB5414">
        <w:t xml:space="preserve">Corresponding to this group we have some subspace called </w:t>
      </w:r>
      <w:r w:rsidR="00CB5414" w:rsidRPr="00184F45">
        <w:rPr>
          <w:rFonts w:ascii="Script MT Bold" w:hAnsi="Script MT Bold"/>
        </w:rPr>
        <w:t>E</w:t>
      </w:r>
      <w:r w:rsidR="00CB5414">
        <w:rPr>
          <w:rStyle w:val="subscript"/>
        </w:rPr>
        <w:t>N1</w:t>
      </w:r>
      <w:r w:rsidR="00CB5414">
        <w:t xml:space="preserve"> spanned by the full eigenfunctions, whatever they are. This subspace </w:t>
      </w:r>
      <w:r w:rsidR="00CB5414" w:rsidRPr="00184F45">
        <w:rPr>
          <w:rFonts w:ascii="Script MT Bold" w:hAnsi="Script MT Bold"/>
        </w:rPr>
        <w:t>E</w:t>
      </w:r>
      <w:r w:rsidR="00CB5414">
        <w:rPr>
          <w:rStyle w:val="subscript"/>
        </w:rPr>
        <w:t>N1</w:t>
      </w:r>
      <w:r w:rsidR="00CB5414">
        <w:t xml:space="preserve"> has a projector P</w:t>
      </w:r>
      <w:r w:rsidR="00684078">
        <w:rPr>
          <w:rStyle w:val="superscript"/>
        </w:rPr>
        <w:t>(N1)</w:t>
      </w:r>
      <w:r w:rsidR="00684078">
        <w:t xml:space="preserve">. But P is supposed to be </w:t>
      </w:r>
      <w:r w:rsidR="00684078" w:rsidRPr="006E119A">
        <w:rPr>
          <w:i/>
        </w:rPr>
        <w:t>the union of</w:t>
      </w:r>
      <w:r w:rsidR="00684078">
        <w:t xml:space="preserve"> all such subspaces, and this P </w:t>
      </w:r>
      <w:r w:rsidR="00684078">
        <w:lastRenderedPageBreak/>
        <w:t xml:space="preserve">acts as a projector for all states </w:t>
      </w:r>
      <w:r w:rsidR="00F72AFD">
        <w:t xml:space="preserve">(those </w:t>
      </w:r>
      <w:r w:rsidR="00684078">
        <w:t>I show</w:t>
      </w:r>
      <w:r w:rsidR="00F72AFD">
        <w:t>)</w:t>
      </w:r>
      <w:r w:rsidR="00684078">
        <w:t xml:space="preserve"> in the middle column above. </w:t>
      </w:r>
      <w:r w:rsidR="006E119A">
        <w:t>When λ is turned off, this P becomes the P</w:t>
      </w:r>
      <w:r w:rsidR="006E119A">
        <w:rPr>
          <w:rStyle w:val="subscript"/>
        </w:rPr>
        <w:t>0</w:t>
      </w:r>
      <w:r w:rsidR="006E119A">
        <w:t xml:space="preserve"> for all of </w:t>
      </w:r>
      <w:r w:rsidR="006E119A" w:rsidRPr="00184F45">
        <w:rPr>
          <w:rFonts w:ascii="Script MT Bold" w:hAnsi="Script MT Bold"/>
        </w:rPr>
        <w:t>E</w:t>
      </w:r>
      <w:r w:rsidR="006E119A">
        <w:rPr>
          <w:rStyle w:val="subscript"/>
        </w:rPr>
        <w:t>a</w:t>
      </w:r>
      <w:r w:rsidR="006E119A">
        <w:rPr>
          <w:rStyle w:val="superscript"/>
        </w:rPr>
        <w:t>0</w:t>
      </w:r>
      <w:r w:rsidR="006E119A">
        <w:t xml:space="preserve"> . </w:t>
      </w:r>
      <w:r w:rsidR="00892471">
        <w:t xml:space="preserve">The trick is that our selected contour is supposed to capture the same poles whether λ is on or off, despite the fact that the poles moved a small amount. The claim is that we can find such a fixed contour. </w:t>
      </w:r>
    </w:p>
    <w:p w14:paraId="4EEE3766" w14:textId="77777777" w:rsidR="00744871" w:rsidRDefault="00744871" w:rsidP="007F5D70"/>
    <w:p w14:paraId="23D01AD3" w14:textId="77777777" w:rsidR="00744871" w:rsidRDefault="007B0114" w:rsidP="007F5D70">
      <w:r>
        <w:t xml:space="preserve">2. </w:t>
      </w:r>
      <w:r w:rsidR="00744871">
        <w:t>So equation C on page 715 is our expression for P as an integral on our special contour now called Γ</w:t>
      </w:r>
      <w:r w:rsidR="00744871">
        <w:rPr>
          <w:rStyle w:val="subscript"/>
        </w:rPr>
        <w:t>a</w:t>
      </w:r>
      <w:r w:rsidR="00744871">
        <w:t xml:space="preserve"> . If we simply insert the expansion (62) into equation C, we get the pair of results (63) and (64)</w:t>
      </w:r>
      <w:r>
        <w:t xml:space="preserve">. Our goal is to evaluate (64) so that we have a usable expansion (63). The evaluation is extremely non-obvious, but I have done all the details in the raw notes, and I agree with the general result (67) and the specific lowest order terms in (69).  The derivation is entirely mechanical. </w:t>
      </w:r>
    </w:p>
    <w:p w14:paraId="01A1D12B" w14:textId="77777777" w:rsidR="0009496B" w:rsidRDefault="001C64AC" w:rsidP="007F5D70">
      <w:r>
        <w:tab/>
      </w:r>
    </w:p>
    <w:p w14:paraId="37E22129" w14:textId="77777777" w:rsidR="004F0820" w:rsidRDefault="0009496B" w:rsidP="004F0820">
      <w:pPr>
        <w:pStyle w:val="Heading3"/>
      </w:pPr>
      <w:bookmarkStart w:id="6" w:name="_Toc221883043"/>
      <w:bookmarkStart w:id="7" w:name="_Toc221883110"/>
      <w:r w:rsidRPr="004F0820">
        <w:t xml:space="preserve">What do the </w:t>
      </w:r>
      <w:r w:rsidR="0053480E" w:rsidRPr="004F0820">
        <w:t>P</w:t>
      </w:r>
      <w:r w:rsidR="0053480E" w:rsidRPr="004F0820">
        <w:rPr>
          <w:rStyle w:val="subscript"/>
        </w:rPr>
        <w:t>n</w:t>
      </w:r>
      <w:r w:rsidR="0053480E" w:rsidRPr="004F0820">
        <w:t xml:space="preserve"> depend on?</w:t>
      </w:r>
      <w:bookmarkEnd w:id="6"/>
      <w:bookmarkEnd w:id="7"/>
      <w:r w:rsidR="0053480E" w:rsidRPr="0053480E">
        <w:t xml:space="preserve"> </w:t>
      </w:r>
      <w:r w:rsidR="0053480E">
        <w:tab/>
      </w:r>
      <w:r w:rsidR="0053480E">
        <w:tab/>
      </w:r>
    </w:p>
    <w:p w14:paraId="791EE0C2" w14:textId="77777777" w:rsidR="004F0820" w:rsidRDefault="004F0820" w:rsidP="007F5D70"/>
    <w:p w14:paraId="30A166FE" w14:textId="77777777" w:rsidR="0009496B" w:rsidRPr="0053480E" w:rsidRDefault="0053480E" w:rsidP="007F5D70">
      <w:r>
        <w:t>P  = Σ</w:t>
      </w:r>
      <w:r>
        <w:rPr>
          <w:rStyle w:val="subscript"/>
        </w:rPr>
        <w:t>n</w:t>
      </w:r>
      <w:r>
        <w:t xml:space="preserve"> λ</w:t>
      </w:r>
      <w:r>
        <w:rPr>
          <w:rStyle w:val="superscript"/>
        </w:rPr>
        <w:t xml:space="preserve">n </w:t>
      </w:r>
      <w:r>
        <w:t>P</w:t>
      </w:r>
      <w:r>
        <w:rPr>
          <w:rStyle w:val="subscript"/>
        </w:rPr>
        <w:t>n</w:t>
      </w:r>
    </w:p>
    <w:p w14:paraId="3AF8E322" w14:textId="77777777" w:rsidR="0009496B" w:rsidRDefault="0009496B" w:rsidP="007F5D70"/>
    <w:p w14:paraId="792E666A" w14:textId="77777777" w:rsidR="001C64AC" w:rsidRDefault="001C64AC" w:rsidP="007F5D70">
      <w:r>
        <w:t xml:space="preserve">Notice this fact:  </w:t>
      </w:r>
      <w:r w:rsidR="008169E1">
        <w:t>when we talk about the poles of C which give P in the limit λ = 0, we are saying</w:t>
      </w:r>
    </w:p>
    <w:p w14:paraId="041BF343" w14:textId="77777777" w:rsidR="008169E1" w:rsidRDefault="008169E1" w:rsidP="007F5D70"/>
    <w:p w14:paraId="3F500378" w14:textId="77777777" w:rsidR="008169E1" w:rsidRDefault="008169E1" w:rsidP="007F5D70">
      <w:r>
        <w:tab/>
        <w:t>P</w:t>
      </w:r>
      <w:r>
        <w:rPr>
          <w:rStyle w:val="subscript"/>
        </w:rPr>
        <w:t>0</w:t>
      </w:r>
      <w:r>
        <w:t xml:space="preserve"> = (2πi)</w:t>
      </w:r>
      <w:r>
        <w:rPr>
          <w:rStyle w:val="superscript"/>
        </w:rPr>
        <w:t>-1</w:t>
      </w:r>
      <w:r>
        <w:t xml:space="preserve"> </w:t>
      </w:r>
      <w:r>
        <w:rPr>
          <w:rFonts w:ascii="Lucida Sans Unicode" w:hAnsi="Lucida Sans Unicode" w:cs="Lucida Sans Unicode"/>
          <w:sz w:val="32"/>
        </w:rPr>
        <w:t>∫</w:t>
      </w:r>
      <w:r>
        <w:rPr>
          <w:rStyle w:val="subscript"/>
        </w:rPr>
        <w:t>Γa</w:t>
      </w:r>
      <w:r>
        <w:t xml:space="preserve"> dz G</w:t>
      </w:r>
      <w:r>
        <w:rPr>
          <w:rStyle w:val="subscript"/>
        </w:rPr>
        <w:t>0</w:t>
      </w:r>
      <w:r>
        <w:t>(z)</w:t>
      </w:r>
    </w:p>
    <w:p w14:paraId="7BA1D9EC" w14:textId="77777777" w:rsidR="008169E1" w:rsidRDefault="008169E1" w:rsidP="007F5D70"/>
    <w:p w14:paraId="0B322FF1" w14:textId="77777777" w:rsidR="008169E1" w:rsidRDefault="008169E1" w:rsidP="007F5D70">
      <w:r>
        <w:t>and contour Γ</w:t>
      </w:r>
      <w:r>
        <w:rPr>
          <w:rStyle w:val="subscript"/>
        </w:rPr>
        <w:t xml:space="preserve">a </w:t>
      </w:r>
      <w:r>
        <w:t>captures all the poles, but all the poles are at the exact same location which is E</w:t>
      </w:r>
      <w:r>
        <w:rPr>
          <w:rStyle w:val="subscript"/>
        </w:rPr>
        <w:t>a</w:t>
      </w:r>
      <w:r>
        <w:rPr>
          <w:rStyle w:val="superscript"/>
        </w:rPr>
        <w:t>0</w:t>
      </w:r>
      <w:r>
        <w:t>.  So really there is exactly one pole at z = E</w:t>
      </w:r>
      <w:r>
        <w:rPr>
          <w:rStyle w:val="subscript"/>
        </w:rPr>
        <w:t>a</w:t>
      </w:r>
      <w:r>
        <w:rPr>
          <w:rStyle w:val="superscript"/>
        </w:rPr>
        <w:t>0</w:t>
      </w:r>
      <w:r>
        <w:t xml:space="preserve"> and its residue is P</w:t>
      </w:r>
      <w:r>
        <w:rPr>
          <w:rStyle w:val="subscript"/>
        </w:rPr>
        <w:t>0</w:t>
      </w:r>
      <w:r>
        <w:t>. When we turn on λ, the N poles tend to move away from z = E</w:t>
      </w:r>
      <w:r>
        <w:rPr>
          <w:rStyle w:val="subscript"/>
        </w:rPr>
        <w:t>a</w:t>
      </w:r>
      <w:r>
        <w:rPr>
          <w:rStyle w:val="superscript"/>
        </w:rPr>
        <w:t>0</w:t>
      </w:r>
      <w:r>
        <w:t xml:space="preserve">, but our contour still captures them by design. </w:t>
      </w:r>
    </w:p>
    <w:p w14:paraId="1F65F81C" w14:textId="77777777" w:rsidR="00EC204E" w:rsidRDefault="00EC204E" w:rsidP="007F5D70"/>
    <w:p w14:paraId="25EC0F8F" w14:textId="77777777" w:rsidR="00EC204E" w:rsidRDefault="00EC204E" w:rsidP="007F5D70">
      <w:r>
        <w:t>Now consider:</w:t>
      </w:r>
    </w:p>
    <w:p w14:paraId="6C1D9C11" w14:textId="77777777" w:rsidR="00EC204E" w:rsidRDefault="00EC204E" w:rsidP="007F5D70"/>
    <w:p w14:paraId="46F91E14" w14:textId="77777777" w:rsidR="00EC204E" w:rsidRDefault="00EC204E" w:rsidP="00EC204E">
      <w:r>
        <w:tab/>
        <w:t>P = (2πi)</w:t>
      </w:r>
      <w:r>
        <w:rPr>
          <w:rStyle w:val="superscript"/>
        </w:rPr>
        <w:t>-1</w:t>
      </w:r>
      <w:r>
        <w:t xml:space="preserve"> </w:t>
      </w:r>
      <w:r>
        <w:rPr>
          <w:rFonts w:ascii="Lucida Sans Unicode" w:hAnsi="Lucida Sans Unicode" w:cs="Lucida Sans Unicode"/>
          <w:sz w:val="32"/>
        </w:rPr>
        <w:t>∫</w:t>
      </w:r>
      <w:r>
        <w:rPr>
          <w:rStyle w:val="subscript"/>
        </w:rPr>
        <w:t>Γa</w:t>
      </w:r>
      <w:r>
        <w:t xml:space="preserve"> dz G(z)  = (2πi)</w:t>
      </w:r>
      <w:r>
        <w:rPr>
          <w:rStyle w:val="superscript"/>
        </w:rPr>
        <w:t>-1</w:t>
      </w:r>
      <w:r>
        <w:t xml:space="preserve"> </w:t>
      </w:r>
      <w:r>
        <w:rPr>
          <w:rFonts w:ascii="Lucida Sans Unicode" w:hAnsi="Lucida Sans Unicode" w:cs="Lucida Sans Unicode"/>
          <w:sz w:val="32"/>
        </w:rPr>
        <w:t>∫</w:t>
      </w:r>
      <w:r>
        <w:rPr>
          <w:rStyle w:val="subscript"/>
        </w:rPr>
        <w:t>Γa</w:t>
      </w:r>
      <w:r>
        <w:t xml:space="preserve"> dz G(H</w:t>
      </w:r>
      <w:r>
        <w:rPr>
          <w:rStyle w:val="subscript"/>
        </w:rPr>
        <w:t>0</w:t>
      </w:r>
      <w:r>
        <w:t>, V, λ; z) = h(H</w:t>
      </w:r>
      <w:r>
        <w:rPr>
          <w:rStyle w:val="subscript"/>
        </w:rPr>
        <w:t>0</w:t>
      </w:r>
      <w:r>
        <w:t>, V, λ, E</w:t>
      </w:r>
      <w:r>
        <w:rPr>
          <w:rStyle w:val="subscript"/>
        </w:rPr>
        <w:t>i</w:t>
      </w:r>
      <w:r>
        <w:t>)</w:t>
      </w:r>
    </w:p>
    <w:p w14:paraId="5E03C04D" w14:textId="77777777" w:rsidR="00EC204E" w:rsidRDefault="00EC204E" w:rsidP="00EC204E"/>
    <w:p w14:paraId="50F53E69" w14:textId="77777777" w:rsidR="00EC204E" w:rsidRDefault="00EC204E" w:rsidP="00EC204E">
      <w:r>
        <w:t>so here we claim that P is a function of all four variables shown, and E</w:t>
      </w:r>
      <w:r>
        <w:rPr>
          <w:rStyle w:val="subscript"/>
        </w:rPr>
        <w:t>i</w:t>
      </w:r>
      <w:r>
        <w:t xml:space="preserve"> are the full SE energy eigenvalues which we don't know. Note that we replaced H dependence with H</w:t>
      </w:r>
      <w:r>
        <w:rPr>
          <w:rStyle w:val="subscript"/>
        </w:rPr>
        <w:t>0</w:t>
      </w:r>
      <w:r>
        <w:t xml:space="preserve"> and V dependence. Now look what happens when we put in the λ expansion for G,</w:t>
      </w:r>
    </w:p>
    <w:p w14:paraId="6B682652" w14:textId="77777777" w:rsidR="00EC204E" w:rsidRDefault="00EC204E" w:rsidP="00EC204E"/>
    <w:p w14:paraId="15931260" w14:textId="77777777" w:rsidR="00EC204E" w:rsidRDefault="00EC204E" w:rsidP="00EC204E">
      <w:r>
        <w:tab/>
        <w:t>P = (2πi)</w:t>
      </w:r>
      <w:r>
        <w:rPr>
          <w:rStyle w:val="superscript"/>
        </w:rPr>
        <w:t>-1</w:t>
      </w:r>
      <w:r>
        <w:t xml:space="preserve"> </w:t>
      </w:r>
      <w:r>
        <w:rPr>
          <w:rFonts w:ascii="Lucida Sans Unicode" w:hAnsi="Lucida Sans Unicode" w:cs="Lucida Sans Unicode"/>
          <w:sz w:val="32"/>
        </w:rPr>
        <w:t>∫</w:t>
      </w:r>
      <w:r>
        <w:rPr>
          <w:rStyle w:val="subscript"/>
        </w:rPr>
        <w:t>Γa</w:t>
      </w:r>
      <w:r>
        <w:t xml:space="preserve"> dz G(z)  =  Σ</w:t>
      </w:r>
      <w:r>
        <w:rPr>
          <w:rStyle w:val="subscript"/>
        </w:rPr>
        <w:t>n</w:t>
      </w:r>
      <w:r>
        <w:t xml:space="preserve"> λ</w:t>
      </w:r>
      <w:r>
        <w:rPr>
          <w:rStyle w:val="superscript"/>
        </w:rPr>
        <w:t>n</w:t>
      </w:r>
      <w:r>
        <w:t xml:space="preserve"> (2πi)</w:t>
      </w:r>
      <w:r>
        <w:rPr>
          <w:rStyle w:val="superscript"/>
        </w:rPr>
        <w:t>-1</w:t>
      </w:r>
      <w:r>
        <w:t xml:space="preserve"> </w:t>
      </w:r>
      <w:r>
        <w:rPr>
          <w:rFonts w:ascii="Lucida Sans Unicode" w:hAnsi="Lucida Sans Unicode" w:cs="Lucida Sans Unicode"/>
          <w:sz w:val="32"/>
        </w:rPr>
        <w:t>∫</w:t>
      </w:r>
      <w:r>
        <w:rPr>
          <w:rStyle w:val="subscript"/>
        </w:rPr>
        <w:t>Γa</w:t>
      </w:r>
      <w:r>
        <w:t xml:space="preserve"> dz  G</w:t>
      </w:r>
      <w:r>
        <w:rPr>
          <w:rStyle w:val="subscript"/>
        </w:rPr>
        <w:t>0</w:t>
      </w:r>
      <w:r>
        <w:t xml:space="preserve"> (VG</w:t>
      </w:r>
      <w:r>
        <w:rPr>
          <w:rStyle w:val="subscript"/>
        </w:rPr>
        <w:t>o</w:t>
      </w:r>
      <w:r>
        <w:t>)</w:t>
      </w:r>
      <w:r>
        <w:rPr>
          <w:rStyle w:val="superscript"/>
        </w:rPr>
        <w:t>n</w:t>
      </w:r>
      <w:r>
        <w:t xml:space="preserve">  = Σ</w:t>
      </w:r>
      <w:r>
        <w:rPr>
          <w:rStyle w:val="subscript"/>
        </w:rPr>
        <w:t>n</w:t>
      </w:r>
      <w:r>
        <w:t xml:space="preserve"> λ</w:t>
      </w:r>
      <w:r>
        <w:rPr>
          <w:rStyle w:val="superscript"/>
        </w:rPr>
        <w:t xml:space="preserve">n </w:t>
      </w:r>
      <w:r>
        <w:t>P</w:t>
      </w:r>
      <w:r>
        <w:rPr>
          <w:rStyle w:val="subscript"/>
        </w:rPr>
        <w:t>n</w:t>
      </w:r>
    </w:p>
    <w:p w14:paraId="4634A6A5" w14:textId="77777777" w:rsidR="00EC204E" w:rsidRDefault="00EC204E" w:rsidP="00EC204E"/>
    <w:p w14:paraId="6CE9E380" w14:textId="77777777" w:rsidR="00EC204E" w:rsidRDefault="00EC204E" w:rsidP="00EC204E">
      <w:r>
        <w:t>The left integral has poles at E</w:t>
      </w:r>
      <w:r>
        <w:rPr>
          <w:rStyle w:val="subscript"/>
        </w:rPr>
        <w:t>i</w:t>
      </w:r>
      <w:r w:rsidR="0053480E">
        <w:t xml:space="preserve"> as just stated</w:t>
      </w:r>
      <w:r>
        <w:t xml:space="preserve">, but the right integral has all its </w:t>
      </w:r>
      <w:r w:rsidR="0009496B">
        <w:t>"</w:t>
      </w:r>
      <w:r>
        <w:t>poles</w:t>
      </w:r>
      <w:r w:rsidR="0009496B">
        <w:t>"</w:t>
      </w:r>
      <w:r>
        <w:t xml:space="preserve"> at E</w:t>
      </w:r>
      <w:r>
        <w:rPr>
          <w:rStyle w:val="subscript"/>
        </w:rPr>
        <w:t>a</w:t>
      </w:r>
      <w:r>
        <w:rPr>
          <w:rStyle w:val="superscript"/>
        </w:rPr>
        <w:t>0</w:t>
      </w:r>
      <w:r>
        <w:t xml:space="preserve">, so for any value of n, the integrand of the dz integral </w:t>
      </w:r>
      <w:r w:rsidR="0009496B">
        <w:t>G</w:t>
      </w:r>
      <w:r w:rsidR="0009496B">
        <w:rPr>
          <w:rStyle w:val="subscript"/>
        </w:rPr>
        <w:t>0</w:t>
      </w:r>
      <w:r w:rsidR="0009496B">
        <w:t xml:space="preserve"> (VG</w:t>
      </w:r>
      <w:r w:rsidR="0009496B">
        <w:rPr>
          <w:rStyle w:val="subscript"/>
        </w:rPr>
        <w:t>o</w:t>
      </w:r>
      <w:r w:rsidR="0009496B">
        <w:t>)</w:t>
      </w:r>
      <w:r w:rsidR="0009496B">
        <w:rPr>
          <w:rStyle w:val="superscript"/>
        </w:rPr>
        <w:t>n</w:t>
      </w:r>
      <w:r w:rsidR="0009496B">
        <w:t xml:space="preserve">  </w:t>
      </w:r>
      <w:r>
        <w:t>only has</w:t>
      </w:r>
      <w:r w:rsidR="0009496B">
        <w:t xml:space="preserve"> singularities at z = E</w:t>
      </w:r>
      <w:r w:rsidR="0009496B">
        <w:rPr>
          <w:rStyle w:val="subscript"/>
        </w:rPr>
        <w:t>a</w:t>
      </w:r>
      <w:r w:rsidR="0009496B">
        <w:rPr>
          <w:rStyle w:val="superscript"/>
        </w:rPr>
        <w:t>0</w:t>
      </w:r>
      <w:r w:rsidR="0009496B">
        <w:t>.  We see however that the terms don't just have simple poles, they have poles of degree n+1. We expect the residues of all these poles of various orders to be a function of the singularity location E</w:t>
      </w:r>
      <w:r w:rsidR="0009496B">
        <w:rPr>
          <w:rStyle w:val="subscript"/>
        </w:rPr>
        <w:t>a</w:t>
      </w:r>
      <w:r w:rsidR="0009496B">
        <w:rPr>
          <w:rStyle w:val="superscript"/>
        </w:rPr>
        <w:t>0</w:t>
      </w:r>
      <w:r w:rsidR="0009496B">
        <w:t xml:space="preserve">.  Therefore, we expect to see this dependence : </w:t>
      </w:r>
    </w:p>
    <w:p w14:paraId="63C9A45A" w14:textId="77777777" w:rsidR="0009496B" w:rsidRDefault="0009496B" w:rsidP="00EC204E"/>
    <w:p w14:paraId="49B2FE77" w14:textId="77777777" w:rsidR="0009496B" w:rsidRDefault="0009496B" w:rsidP="00EC204E">
      <w:r>
        <w:tab/>
      </w:r>
      <w:r>
        <w:tab/>
        <w:t>P</w:t>
      </w:r>
      <w:r>
        <w:rPr>
          <w:rStyle w:val="subscript"/>
        </w:rPr>
        <w:t>n</w:t>
      </w:r>
      <w:r>
        <w:t xml:space="preserve"> = (2πi)</w:t>
      </w:r>
      <w:r>
        <w:rPr>
          <w:rStyle w:val="superscript"/>
        </w:rPr>
        <w:t>-1</w:t>
      </w:r>
      <w:r>
        <w:t xml:space="preserve"> </w:t>
      </w:r>
      <w:r>
        <w:rPr>
          <w:rFonts w:ascii="Lucida Sans Unicode" w:hAnsi="Lucida Sans Unicode" w:cs="Lucida Sans Unicode"/>
          <w:sz w:val="32"/>
        </w:rPr>
        <w:t>∫</w:t>
      </w:r>
      <w:r>
        <w:rPr>
          <w:rStyle w:val="subscript"/>
        </w:rPr>
        <w:t>Γa</w:t>
      </w:r>
      <w:r>
        <w:t xml:space="preserve"> dz  G</w:t>
      </w:r>
      <w:r>
        <w:rPr>
          <w:rStyle w:val="subscript"/>
        </w:rPr>
        <w:t>0</w:t>
      </w:r>
      <w:r>
        <w:t xml:space="preserve"> (VG</w:t>
      </w:r>
      <w:r>
        <w:rPr>
          <w:rStyle w:val="subscript"/>
        </w:rPr>
        <w:t>o</w:t>
      </w:r>
      <w:r>
        <w:t>)</w:t>
      </w:r>
      <w:r>
        <w:rPr>
          <w:rStyle w:val="superscript"/>
        </w:rPr>
        <w:t>n</w:t>
      </w:r>
      <w:r>
        <w:t xml:space="preserve">  = P</w:t>
      </w:r>
      <w:r>
        <w:rPr>
          <w:rStyle w:val="subscript"/>
        </w:rPr>
        <w:t>n</w:t>
      </w:r>
      <w:r>
        <w:t>(H</w:t>
      </w:r>
      <w:r>
        <w:rPr>
          <w:rStyle w:val="subscript"/>
        </w:rPr>
        <w:t>0</w:t>
      </w:r>
      <w:r>
        <w:t>, V, E</w:t>
      </w:r>
      <w:r>
        <w:rPr>
          <w:rStyle w:val="subscript"/>
        </w:rPr>
        <w:t>a</w:t>
      </w:r>
      <w:r>
        <w:rPr>
          <w:rStyle w:val="superscript"/>
        </w:rPr>
        <w:t>0</w:t>
      </w:r>
      <w:r>
        <w:t>)</w:t>
      </w:r>
    </w:p>
    <w:p w14:paraId="72D8F90A" w14:textId="77777777" w:rsidR="0053480E" w:rsidRPr="0053480E" w:rsidRDefault="0053480E" w:rsidP="0053480E">
      <w:r>
        <w:lastRenderedPageBreak/>
        <w:tab/>
      </w:r>
      <w:r>
        <w:tab/>
        <w:t>P</w:t>
      </w:r>
      <w:r>
        <w:rPr>
          <w:rStyle w:val="subscript"/>
        </w:rPr>
        <w:t>0</w:t>
      </w:r>
      <w:r>
        <w:t xml:space="preserve"> = (2πi)</w:t>
      </w:r>
      <w:r>
        <w:rPr>
          <w:rStyle w:val="superscript"/>
        </w:rPr>
        <w:t>-1</w:t>
      </w:r>
      <w:r>
        <w:t xml:space="preserve"> </w:t>
      </w:r>
      <w:r>
        <w:rPr>
          <w:rFonts w:ascii="Lucida Sans Unicode" w:hAnsi="Lucida Sans Unicode" w:cs="Lucida Sans Unicode"/>
          <w:sz w:val="32"/>
        </w:rPr>
        <w:t>∫</w:t>
      </w:r>
      <w:r>
        <w:rPr>
          <w:rStyle w:val="subscript"/>
        </w:rPr>
        <w:t>Γa</w:t>
      </w:r>
      <w:r>
        <w:t xml:space="preserve"> dz  G</w:t>
      </w:r>
      <w:r>
        <w:rPr>
          <w:rStyle w:val="subscript"/>
        </w:rPr>
        <w:t>0</w:t>
      </w:r>
      <w:r>
        <w:t xml:space="preserve">              = P</w:t>
      </w:r>
      <w:r>
        <w:rPr>
          <w:rStyle w:val="subscript"/>
        </w:rPr>
        <w:t>0</w:t>
      </w:r>
      <w:r>
        <w:t>(H</w:t>
      </w:r>
      <w:r>
        <w:rPr>
          <w:rStyle w:val="subscript"/>
        </w:rPr>
        <w:t>0</w:t>
      </w:r>
      <w:r>
        <w:t>, E</w:t>
      </w:r>
      <w:r>
        <w:rPr>
          <w:rStyle w:val="subscript"/>
        </w:rPr>
        <w:t>a</w:t>
      </w:r>
      <w:r>
        <w:rPr>
          <w:rStyle w:val="superscript"/>
        </w:rPr>
        <w:t>0</w:t>
      </w:r>
      <w:r>
        <w:t xml:space="preserve">)  </w:t>
      </w:r>
      <w:r>
        <w:tab/>
      </w:r>
      <w:r>
        <w:tab/>
      </w:r>
      <w:r>
        <w:tab/>
        <w:t xml:space="preserve">// no V dependence here. </w:t>
      </w:r>
    </w:p>
    <w:p w14:paraId="08D6DE5C" w14:textId="77777777" w:rsidR="0009496B" w:rsidRDefault="0053480E" w:rsidP="00EC204E">
      <w:r>
        <w:tab/>
      </w:r>
    </w:p>
    <w:p w14:paraId="361D2E4A" w14:textId="77777777" w:rsidR="0009496B" w:rsidRPr="0053480E" w:rsidRDefault="0009496B" w:rsidP="00EC204E">
      <w:r>
        <w:t xml:space="preserve">and that is exactly what we see in the terms shown in (69). </w:t>
      </w:r>
      <w:r w:rsidR="0053480E">
        <w:t>The E</w:t>
      </w:r>
      <w:r w:rsidR="0053480E">
        <w:rPr>
          <w:rStyle w:val="subscript"/>
        </w:rPr>
        <w:t>a</w:t>
      </w:r>
      <w:r w:rsidR="0053480E">
        <w:rPr>
          <w:rStyle w:val="superscript"/>
        </w:rPr>
        <w:t>0</w:t>
      </w:r>
      <w:r w:rsidR="0053480E">
        <w:t xml:space="preserve"> dependence is inside the Q</w:t>
      </w:r>
      <w:r w:rsidR="0053480E">
        <w:rPr>
          <w:rStyle w:val="subscript"/>
        </w:rPr>
        <w:t>a0</w:t>
      </w:r>
      <w:r w:rsidR="0053480E">
        <w:t xml:space="preserve"> factors and some is also inside the P</w:t>
      </w:r>
      <w:r w:rsidR="0053480E">
        <w:rPr>
          <w:rStyle w:val="subscript"/>
        </w:rPr>
        <w:t>0</w:t>
      </w:r>
      <w:r w:rsidR="0053480E">
        <w:t xml:space="preserve"> factors</w:t>
      </w:r>
    </w:p>
    <w:p w14:paraId="18858F92" w14:textId="77777777" w:rsidR="004D31E3" w:rsidRDefault="004D31E3" w:rsidP="007F5D70"/>
    <w:p w14:paraId="56E1A0D7" w14:textId="77777777" w:rsidR="00146282" w:rsidRPr="004D31E3" w:rsidRDefault="007B0114" w:rsidP="004F0820">
      <w:pPr>
        <w:pStyle w:val="Heading3"/>
      </w:pPr>
      <w:bookmarkStart w:id="8" w:name="_Toc221883044"/>
      <w:bookmarkStart w:id="9" w:name="_Toc221883111"/>
      <w:r w:rsidRPr="004D31E3">
        <w:t xml:space="preserve">What does such an expansion of P in powers of λ </w:t>
      </w:r>
      <w:r w:rsidRPr="004D31E3">
        <w:rPr>
          <w:i/>
        </w:rPr>
        <w:t>mean</w:t>
      </w:r>
      <w:r w:rsidRPr="004D31E3">
        <w:t>?</w:t>
      </w:r>
      <w:bookmarkEnd w:id="8"/>
      <w:bookmarkEnd w:id="9"/>
      <w:r w:rsidRPr="004D31E3">
        <w:t xml:space="preserve"> </w:t>
      </w:r>
      <w:r w:rsidR="00146282" w:rsidRPr="004D31E3">
        <w:t xml:space="preserve"> </w:t>
      </w:r>
    </w:p>
    <w:p w14:paraId="28E438EA" w14:textId="77777777" w:rsidR="00146282" w:rsidRDefault="00146282" w:rsidP="007F5D70"/>
    <w:p w14:paraId="5668368F" w14:textId="77777777" w:rsidR="00BE1DEA" w:rsidRDefault="00BE1DEA" w:rsidP="007F5D70">
      <w:r>
        <w:t xml:space="preserve">All I know to say is this: </w:t>
      </w:r>
    </w:p>
    <w:p w14:paraId="7701E5B6" w14:textId="77777777" w:rsidR="00BE1DEA" w:rsidRDefault="00BE1DEA" w:rsidP="007F5D70"/>
    <w:p w14:paraId="1ED66830" w14:textId="77777777" w:rsidR="007F26FB" w:rsidRPr="007F26FB" w:rsidRDefault="00BE1DEA" w:rsidP="007F26FB">
      <w:r>
        <w:t>(1) P is an operator that depends on λ and, since λ is assumed small, it is reasonable to expand P in a power series in λ</w:t>
      </w:r>
      <w:r w:rsidR="007F26FB">
        <w:t>, so P = Σ</w:t>
      </w:r>
      <w:r w:rsidR="007F26FB">
        <w:rPr>
          <w:rStyle w:val="subscript"/>
        </w:rPr>
        <w:t>n</w:t>
      </w:r>
      <w:r w:rsidR="007F26FB">
        <w:t xml:space="preserve"> λ</w:t>
      </w:r>
      <w:r w:rsidR="007F26FB">
        <w:rPr>
          <w:rStyle w:val="superscript"/>
        </w:rPr>
        <w:t xml:space="preserve">n </w:t>
      </w:r>
      <w:r w:rsidR="007F26FB">
        <w:t>P</w:t>
      </w:r>
      <w:r w:rsidR="007F26FB">
        <w:rPr>
          <w:rStyle w:val="subscript"/>
        </w:rPr>
        <w:t>n</w:t>
      </w:r>
      <w:r w:rsidR="007F26FB">
        <w:t xml:space="preserve">. </w:t>
      </w:r>
    </w:p>
    <w:p w14:paraId="2267B0A9" w14:textId="77777777" w:rsidR="00BE1DEA" w:rsidRDefault="00BE1DEA" w:rsidP="007F5D70"/>
    <w:p w14:paraId="7EF11836" w14:textId="77777777" w:rsidR="00BE1DEA" w:rsidRPr="00B856EF" w:rsidRDefault="00BE1DEA" w:rsidP="007F5D70">
      <w:r>
        <w:t xml:space="preserve">(2) Imagine that we start with subspace </w:t>
      </w:r>
      <w:r w:rsidRPr="00184F45">
        <w:rPr>
          <w:rFonts w:ascii="Script MT Bold" w:hAnsi="Script MT Bold"/>
        </w:rPr>
        <w:t>E</w:t>
      </w:r>
      <w:r>
        <w:rPr>
          <w:rStyle w:val="subscript"/>
        </w:rPr>
        <w:t>a</w:t>
      </w:r>
      <w:r>
        <w:rPr>
          <w:rStyle w:val="superscript"/>
        </w:rPr>
        <w:t>0</w:t>
      </w:r>
      <w:r>
        <w:t xml:space="preserve"> when λ</w:t>
      </w:r>
      <w:r w:rsidR="007D5A2D">
        <w:t>=0</w:t>
      </w:r>
      <w:r>
        <w:t xml:space="preserve"> and it contains N basis vectors. When we turn λ on, the correctly chosen basis vectors fly off into a set of spaces we might call </w:t>
      </w:r>
      <w:r w:rsidRPr="00184F45">
        <w:rPr>
          <w:rFonts w:ascii="Script MT Bold" w:hAnsi="Script MT Bold"/>
        </w:rPr>
        <w:t>E</w:t>
      </w:r>
      <w:r>
        <w:rPr>
          <w:rStyle w:val="subscript"/>
        </w:rPr>
        <w:t>a</w:t>
      </w:r>
      <w:r>
        <w:rPr>
          <w:rStyle w:val="superscript"/>
        </w:rPr>
        <w:t>(i)</w:t>
      </w:r>
      <w:r>
        <w:t xml:space="preserve"> and we could talk about the </w:t>
      </w:r>
      <w:r w:rsidR="007D5A2D">
        <w:t xml:space="preserve">total </w:t>
      </w:r>
      <w:r>
        <w:t xml:space="preserve">space </w:t>
      </w:r>
      <w:r w:rsidRPr="00184F45">
        <w:rPr>
          <w:rFonts w:ascii="Script MT Bold" w:hAnsi="Script MT Bold"/>
        </w:rPr>
        <w:t>E</w:t>
      </w:r>
      <w:r>
        <w:rPr>
          <w:rStyle w:val="subscript"/>
        </w:rPr>
        <w:t>a</w:t>
      </w:r>
      <w:r>
        <w:t xml:space="preserve">  = </w:t>
      </w:r>
      <w:r w:rsidRPr="00184F45">
        <w:rPr>
          <w:rFonts w:ascii="Script MT Bold" w:hAnsi="Script MT Bold"/>
        </w:rPr>
        <w:t>E</w:t>
      </w:r>
      <w:r>
        <w:rPr>
          <w:rStyle w:val="subscript"/>
        </w:rPr>
        <w:t>a</w:t>
      </w:r>
      <w:r>
        <w:rPr>
          <w:rStyle w:val="superscript"/>
        </w:rPr>
        <w:t>(1)</w:t>
      </w:r>
      <w:r>
        <w:t xml:space="preserve"> </w:t>
      </w:r>
      <w:r>
        <w:sym w:font="Symbol" w:char="F0C5"/>
      </w:r>
      <w:r>
        <w:t xml:space="preserve"> </w:t>
      </w:r>
      <w:r w:rsidRPr="00184F45">
        <w:rPr>
          <w:rFonts w:ascii="Script MT Bold" w:hAnsi="Script MT Bold"/>
        </w:rPr>
        <w:t>E</w:t>
      </w:r>
      <w:r>
        <w:rPr>
          <w:rStyle w:val="subscript"/>
        </w:rPr>
        <w:t>a</w:t>
      </w:r>
      <w:r>
        <w:rPr>
          <w:rStyle w:val="superscript"/>
        </w:rPr>
        <w:t>(2)</w:t>
      </w:r>
      <w:r>
        <w:sym w:font="Symbol" w:char="F0C5"/>
      </w:r>
      <w:r>
        <w:t xml:space="preserve"> ...  </w:t>
      </w:r>
      <w:r>
        <w:sym w:font="Symbol" w:char="F0C5"/>
      </w:r>
      <w:r>
        <w:t xml:space="preserve"> </w:t>
      </w:r>
      <w:r w:rsidRPr="00184F45">
        <w:rPr>
          <w:rFonts w:ascii="Script MT Bold" w:hAnsi="Script MT Bold"/>
        </w:rPr>
        <w:t>E</w:t>
      </w:r>
      <w:r>
        <w:rPr>
          <w:rStyle w:val="subscript"/>
        </w:rPr>
        <w:t>a</w:t>
      </w:r>
      <w:r>
        <w:rPr>
          <w:rStyle w:val="superscript"/>
        </w:rPr>
        <w:t>(</w:t>
      </w:r>
      <w:r w:rsidR="007D5A2D">
        <w:rPr>
          <w:rStyle w:val="superscript"/>
        </w:rPr>
        <w:t>n</w:t>
      </w:r>
      <w:r>
        <w:rPr>
          <w:rStyle w:val="superscript"/>
        </w:rPr>
        <w:t>)</w:t>
      </w:r>
      <w:r w:rsidR="007D5A2D">
        <w:t xml:space="preserve">  where there were n </w:t>
      </w:r>
      <w:r w:rsidR="007D5A2D" w:rsidRPr="007F26FB">
        <w:rPr>
          <w:i/>
        </w:rPr>
        <w:t>distinct</w:t>
      </w:r>
      <w:r w:rsidR="007D5A2D">
        <w:t xml:space="preserve"> eigenvalues for the final energy E</w:t>
      </w:r>
      <w:r w:rsidR="007D5A2D">
        <w:rPr>
          <w:rStyle w:val="subscript"/>
        </w:rPr>
        <w:t>i</w:t>
      </w:r>
      <w:r w:rsidR="007D5A2D">
        <w:t xml:space="preserve"> .  Each of these spaces has g</w:t>
      </w:r>
      <w:r w:rsidR="007D5A2D">
        <w:rPr>
          <w:rStyle w:val="subscript"/>
        </w:rPr>
        <w:t>i</w:t>
      </w:r>
      <w:r w:rsidR="007D5A2D">
        <w:t xml:space="preserve"> basis vectors  (Messiah page 698). The dimensionality of the space </w:t>
      </w:r>
      <w:r w:rsidR="007D5A2D" w:rsidRPr="00184F45">
        <w:rPr>
          <w:rFonts w:ascii="Script MT Bold" w:hAnsi="Script MT Bold"/>
        </w:rPr>
        <w:t>E</w:t>
      </w:r>
      <w:r w:rsidR="007D5A2D">
        <w:rPr>
          <w:rStyle w:val="subscript"/>
        </w:rPr>
        <w:t>a</w:t>
      </w:r>
      <w:r w:rsidR="007D5A2D">
        <w:t xml:space="preserve"> is still N = g</w:t>
      </w:r>
      <w:r w:rsidR="007D5A2D">
        <w:rPr>
          <w:rStyle w:val="subscript"/>
        </w:rPr>
        <w:t>a</w:t>
      </w:r>
      <w:r w:rsidR="007F26FB">
        <w:t>= Σ</w:t>
      </w:r>
      <w:r w:rsidR="007F26FB">
        <w:rPr>
          <w:rStyle w:val="subscript"/>
        </w:rPr>
        <w:t>i</w:t>
      </w:r>
      <w:r w:rsidR="007F26FB">
        <w:t xml:space="preserve"> g</w:t>
      </w:r>
      <w:r w:rsidR="007F26FB">
        <w:rPr>
          <w:rStyle w:val="subscript"/>
        </w:rPr>
        <w:t>i</w:t>
      </w:r>
      <w:r w:rsidR="007D5A2D">
        <w:t xml:space="preserve">, but it is not the same space as </w:t>
      </w:r>
      <w:r w:rsidR="007D5A2D" w:rsidRPr="00184F45">
        <w:rPr>
          <w:rFonts w:ascii="Script MT Bold" w:hAnsi="Script MT Bold"/>
        </w:rPr>
        <w:t>E</w:t>
      </w:r>
      <w:r w:rsidR="007D5A2D">
        <w:rPr>
          <w:rStyle w:val="subscript"/>
        </w:rPr>
        <w:t>a</w:t>
      </w:r>
      <w:r w:rsidR="007D5A2D">
        <w:rPr>
          <w:rStyle w:val="superscript"/>
        </w:rPr>
        <w:t>0</w:t>
      </w:r>
      <w:r w:rsidR="007D5A2D">
        <w:t xml:space="preserve">.  The operator P acts on the space of all full solutions of the SE, and it projects out any solutions that are within the space </w:t>
      </w:r>
      <w:r w:rsidR="007D5A2D" w:rsidRPr="00184F45">
        <w:rPr>
          <w:rFonts w:ascii="Script MT Bold" w:hAnsi="Script MT Bold"/>
        </w:rPr>
        <w:t>E</w:t>
      </w:r>
      <w:r w:rsidR="007D5A2D">
        <w:rPr>
          <w:rStyle w:val="subscript"/>
        </w:rPr>
        <w:t>a</w:t>
      </w:r>
      <w:r w:rsidR="007D5A2D">
        <w:t>, and it rejects those solutions which are in the space (</w:t>
      </w:r>
      <w:r w:rsidR="007D5A2D" w:rsidRPr="00184F45">
        <w:rPr>
          <w:rFonts w:ascii="Script MT Bold" w:hAnsi="Script MT Bold"/>
        </w:rPr>
        <w:t>E</w:t>
      </w:r>
      <w:r w:rsidR="007D5A2D">
        <w:rPr>
          <w:rStyle w:val="subscript"/>
        </w:rPr>
        <w:t>a</w:t>
      </w:r>
      <w:r w:rsidR="007D5A2D">
        <w:t>)</w:t>
      </w:r>
      <w:r w:rsidR="007D5A2D" w:rsidRPr="008B4643">
        <w:rPr>
          <w:b/>
          <w:vertAlign w:val="superscript"/>
        </w:rPr>
        <w:t xml:space="preserve"> </w:t>
      </w:r>
      <w:r w:rsidR="007D5A2D" w:rsidRPr="00D34C3B">
        <w:rPr>
          <w:b/>
          <w:vertAlign w:val="superscript"/>
        </w:rPr>
        <w:sym w:font="Symbol" w:char="F05E"/>
      </w:r>
      <w:r w:rsidR="007D5A2D">
        <w:t xml:space="preserve"> .  That is what P does! </w:t>
      </w:r>
      <w:r w:rsidR="007F26FB">
        <w:t xml:space="preserve">Note that </w:t>
      </w:r>
      <w:r w:rsidR="007F26FB" w:rsidRPr="00184F45">
        <w:rPr>
          <w:rFonts w:ascii="Script MT Bold" w:hAnsi="Script MT Bold"/>
        </w:rPr>
        <w:t>E</w:t>
      </w:r>
      <w:r w:rsidR="007F26FB">
        <w:rPr>
          <w:rStyle w:val="subscript"/>
        </w:rPr>
        <w:t>a</w:t>
      </w:r>
      <w:r w:rsidR="007F26FB">
        <w:t xml:space="preserve">  is a subspace of full </w:t>
      </w:r>
      <w:r w:rsidR="007F26FB" w:rsidRPr="00D34C3B">
        <w:rPr>
          <w:rFonts w:ascii="Script MT Bold" w:hAnsi="Script MT Bold"/>
        </w:rPr>
        <w:t>H</w:t>
      </w:r>
      <w:r w:rsidR="007F26FB">
        <w:rPr>
          <w:rFonts w:ascii="Script MT Bold" w:hAnsi="Script MT Bold"/>
        </w:rPr>
        <w:t xml:space="preserve">. </w:t>
      </w:r>
      <w:r w:rsidR="00B856EF">
        <w:t xml:space="preserve">The </w:t>
      </w:r>
      <w:r w:rsidR="00B856EF" w:rsidRPr="00B856EF">
        <w:rPr>
          <w:i/>
        </w:rPr>
        <w:t>component</w:t>
      </w:r>
      <w:r w:rsidR="00B856EF">
        <w:t xml:space="preserve"> projector P</w:t>
      </w:r>
      <w:r w:rsidR="00B856EF">
        <w:rPr>
          <w:rStyle w:val="subscript"/>
        </w:rPr>
        <w:t>n</w:t>
      </w:r>
      <w:r w:rsidR="00B856EF">
        <w:t xml:space="preserve"> projects out the portion of a state in </w:t>
      </w:r>
      <w:r w:rsidR="00B856EF" w:rsidRPr="00184F45">
        <w:rPr>
          <w:rFonts w:ascii="Script MT Bold" w:hAnsi="Script MT Bold"/>
        </w:rPr>
        <w:t>E</w:t>
      </w:r>
      <w:r w:rsidR="00B856EF">
        <w:rPr>
          <w:rStyle w:val="subscript"/>
        </w:rPr>
        <w:t>a</w:t>
      </w:r>
      <w:r w:rsidR="00B856EF">
        <w:t xml:space="preserve">  that is of order λ</w:t>
      </w:r>
      <w:r w:rsidR="00B856EF">
        <w:rPr>
          <w:rStyle w:val="superscript"/>
        </w:rPr>
        <w:t>n</w:t>
      </w:r>
      <w:r w:rsidR="00B856EF">
        <w:t xml:space="preserve">. </w:t>
      </w:r>
    </w:p>
    <w:p w14:paraId="023AC123" w14:textId="77777777" w:rsidR="00BE1DEA" w:rsidRDefault="00BE1DEA" w:rsidP="007F5D70"/>
    <w:p w14:paraId="23101663" w14:textId="77777777" w:rsidR="00BE1DEA" w:rsidRDefault="00BE1DEA" w:rsidP="007F5D70">
      <w:pPr>
        <w:rPr>
          <w:rFonts w:ascii="Courier New" w:hAnsi="Courier New"/>
          <w:sz w:val="24"/>
        </w:rPr>
      </w:pPr>
      <w:r>
        <w:t>(1</w:t>
      </w:r>
      <w:r w:rsidR="007F26FB">
        <w:t>) We have shown that the P</w:t>
      </w:r>
      <w:r w:rsidR="007F26FB">
        <w:rPr>
          <w:rStyle w:val="subscript"/>
        </w:rPr>
        <w:t>n</w:t>
      </w:r>
      <w:r w:rsidR="007F26FB">
        <w:t xml:space="preserve"> are functions of H</w:t>
      </w:r>
      <w:r w:rsidR="007F26FB">
        <w:rPr>
          <w:rStyle w:val="subscript"/>
        </w:rPr>
        <w:t>0</w:t>
      </w:r>
      <w:r w:rsidR="007F26FB">
        <w:t>, V, E</w:t>
      </w:r>
      <w:r w:rsidR="007F26FB">
        <w:rPr>
          <w:rStyle w:val="subscript"/>
        </w:rPr>
        <w:t>a</w:t>
      </w:r>
      <w:r w:rsidR="007F26FB">
        <w:rPr>
          <w:rStyle w:val="superscript"/>
        </w:rPr>
        <w:t>0</w:t>
      </w:r>
      <w:r w:rsidR="007F26FB">
        <w:t>, and in practice this comes out meaning that the P</w:t>
      </w:r>
      <w:r w:rsidR="007F26FB">
        <w:rPr>
          <w:rStyle w:val="subscript"/>
        </w:rPr>
        <w:t>n</w:t>
      </w:r>
      <w:r w:rsidR="007F26FB">
        <w:t xml:space="preserve"> are functions of operators P</w:t>
      </w:r>
      <w:r w:rsidR="007F26FB">
        <w:rPr>
          <w:rStyle w:val="subscript"/>
        </w:rPr>
        <w:t>0</w:t>
      </w:r>
      <w:r w:rsidR="007F26FB">
        <w:t xml:space="preserve"> , V, and Q</w:t>
      </w:r>
      <w:r w:rsidR="007F26FB">
        <w:rPr>
          <w:rStyle w:val="subscript"/>
        </w:rPr>
        <w:t xml:space="preserve">a0. </w:t>
      </w:r>
    </w:p>
    <w:p w14:paraId="3B37900F" w14:textId="77777777" w:rsidR="007F26FB" w:rsidRDefault="007F26FB" w:rsidP="007F5D70">
      <w:pPr>
        <w:rPr>
          <w:rFonts w:ascii="Courier New" w:hAnsi="Courier New"/>
          <w:sz w:val="24"/>
        </w:rPr>
      </w:pPr>
    </w:p>
    <w:p w14:paraId="5D9E73DA" w14:textId="77777777" w:rsidR="007F26FB" w:rsidRDefault="008017FC" w:rsidP="007F5D70">
      <w:r w:rsidRPr="00B856EF">
        <w:rPr>
          <w:b/>
        </w:rPr>
        <w:t xml:space="preserve">Comment: </w:t>
      </w:r>
      <w:r>
        <w:t xml:space="preserve"> There is a </w:t>
      </w:r>
      <w:r w:rsidRPr="00B856EF">
        <w:rPr>
          <w:i/>
        </w:rPr>
        <w:t>huge</w:t>
      </w:r>
      <w:r>
        <w:t xml:space="preserve"> amount of underlying math going on in Section 16. I did it all in the raw notes, and I may review it all later in this document, but on my first pass I derived every single thing including a typo found on page 717 in the last line. For the moment, let us completely ignore all this mathematical machinery and just accept the two results: </w:t>
      </w:r>
    </w:p>
    <w:p w14:paraId="22CF5B52" w14:textId="77777777" w:rsidR="008017FC" w:rsidRDefault="008017FC" w:rsidP="007F5D70"/>
    <w:p w14:paraId="07EF2C90" w14:textId="77777777" w:rsidR="008017FC" w:rsidRDefault="008017FC" w:rsidP="007F5D70">
      <w:r>
        <w:t>(1) expansion (69) showing the first terms in the expansion of P = Σ</w:t>
      </w:r>
      <w:r>
        <w:rPr>
          <w:rStyle w:val="subscript"/>
        </w:rPr>
        <w:t>n</w:t>
      </w:r>
      <w:r w:rsidR="00E21B9D">
        <w:rPr>
          <w:rStyle w:val="subscript"/>
        </w:rPr>
        <w:t>=0</w:t>
      </w:r>
      <w:r>
        <w:t xml:space="preserve"> λ</w:t>
      </w:r>
      <w:r>
        <w:rPr>
          <w:rStyle w:val="superscript"/>
        </w:rPr>
        <w:t xml:space="preserve">n </w:t>
      </w:r>
      <w:r>
        <w:t>P</w:t>
      </w:r>
      <w:r>
        <w:rPr>
          <w:rStyle w:val="subscript"/>
        </w:rPr>
        <w:t>n</w:t>
      </w:r>
      <w:r>
        <w:t>.</w:t>
      </w:r>
    </w:p>
    <w:p w14:paraId="7D8D46A2" w14:textId="77777777" w:rsidR="008017FC" w:rsidRDefault="008017FC" w:rsidP="007F5D70"/>
    <w:p w14:paraId="2FDBA924" w14:textId="77777777" w:rsidR="008017FC" w:rsidRDefault="008017FC" w:rsidP="007F5D70">
      <w:r>
        <w:t>(2) expansion (72) showing the first terms in the expansion of (H-E</w:t>
      </w:r>
      <w:r>
        <w:rPr>
          <w:rStyle w:val="subscript"/>
        </w:rPr>
        <w:t>a</w:t>
      </w:r>
      <w:r>
        <w:rPr>
          <w:rStyle w:val="superscript"/>
        </w:rPr>
        <w:t>0</w:t>
      </w:r>
      <w:r>
        <w:t>)P = Σ</w:t>
      </w:r>
      <w:r>
        <w:rPr>
          <w:rStyle w:val="subscript"/>
        </w:rPr>
        <w:t>n</w:t>
      </w:r>
      <w:r w:rsidR="00E21B9D">
        <w:rPr>
          <w:rStyle w:val="subscript"/>
        </w:rPr>
        <w:t>=1</w:t>
      </w:r>
      <w:r>
        <w:t xml:space="preserve"> λ</w:t>
      </w:r>
      <w:r>
        <w:rPr>
          <w:rStyle w:val="superscript"/>
        </w:rPr>
        <w:t xml:space="preserve">n </w:t>
      </w:r>
      <w:r w:rsidR="00B856EF">
        <w:t>B</w:t>
      </w:r>
      <w:r>
        <w:rPr>
          <w:rStyle w:val="subscript"/>
        </w:rPr>
        <w:t>n</w:t>
      </w:r>
      <w:r w:rsidR="00B856EF">
        <w:t xml:space="preserve"> . </w:t>
      </w:r>
    </w:p>
    <w:p w14:paraId="18F4A053" w14:textId="77777777" w:rsidR="00B856EF" w:rsidRDefault="00B856EF" w:rsidP="007F5D70"/>
    <w:p w14:paraId="7BB7463F" w14:textId="77777777" w:rsidR="00B856EF" w:rsidRPr="00B856EF" w:rsidRDefault="00B856EF" w:rsidP="007F5D70">
      <w:r>
        <w:t>Here, the P</w:t>
      </w:r>
      <w:r>
        <w:rPr>
          <w:rStyle w:val="subscript"/>
        </w:rPr>
        <w:t>n</w:t>
      </w:r>
      <w:r>
        <w:t xml:space="preserve"> and B</w:t>
      </w:r>
      <w:r>
        <w:rPr>
          <w:rStyle w:val="subscript"/>
        </w:rPr>
        <w:t>n</w:t>
      </w:r>
      <w:r>
        <w:t xml:space="preserve"> are finite sums of products of operators P</w:t>
      </w:r>
      <w:r>
        <w:rPr>
          <w:rStyle w:val="subscript"/>
        </w:rPr>
        <w:t>0</w:t>
      </w:r>
      <w:r>
        <w:t>, V and Q</w:t>
      </w:r>
      <w:r>
        <w:rPr>
          <w:rStyle w:val="subscript"/>
        </w:rPr>
        <w:t>a0</w:t>
      </w:r>
      <w:r>
        <w:t xml:space="preserve"> !  There are no other base operators involved. It is all really quite simple when the dust settles. </w:t>
      </w:r>
    </w:p>
    <w:p w14:paraId="410EE4A2" w14:textId="77777777" w:rsidR="00B856EF" w:rsidRDefault="00B856EF" w:rsidP="007F5D70"/>
    <w:p w14:paraId="7365FD88" w14:textId="77777777" w:rsidR="005555B2" w:rsidRDefault="005555B2" w:rsidP="003251C6">
      <w:pPr>
        <w:pStyle w:val="Heading2"/>
      </w:pPr>
      <w:bookmarkStart w:id="10" w:name="_Toc221882664"/>
      <w:bookmarkStart w:id="11" w:name="_Toc221883045"/>
      <w:bookmarkStart w:id="12" w:name="_Toc221883112"/>
      <w:r w:rsidRPr="00F57AAB">
        <w:t>Section 1</w:t>
      </w:r>
      <w:r>
        <w:t>7</w:t>
      </w:r>
      <w:r w:rsidRPr="00F57AAB">
        <w:t>.</w:t>
      </w:r>
      <w:bookmarkEnd w:id="10"/>
      <w:bookmarkEnd w:id="11"/>
      <w:bookmarkEnd w:id="12"/>
      <w:r w:rsidRPr="00F57AAB">
        <w:t xml:space="preserve"> </w:t>
      </w:r>
    </w:p>
    <w:p w14:paraId="2ABC2CB7" w14:textId="77777777" w:rsidR="005555B2" w:rsidRDefault="005555B2" w:rsidP="005555B2"/>
    <w:p w14:paraId="100C27F3" w14:textId="77777777" w:rsidR="0039290F" w:rsidRDefault="00BA18AA" w:rsidP="0039290F">
      <w:pPr>
        <w:pStyle w:val="Heading2"/>
      </w:pPr>
      <w:bookmarkStart w:id="13" w:name="_Toc221883046"/>
      <w:bookmarkStart w:id="14" w:name="_Toc221883113"/>
      <w:r w:rsidRPr="00BA18AA">
        <w:t>Part I :</w:t>
      </w:r>
      <w:r>
        <w:t xml:space="preserve">  </w:t>
      </w:r>
      <w:r w:rsidR="005B39DA">
        <w:t xml:space="preserve">Assume </w:t>
      </w:r>
      <w:r w:rsidR="00AC2387">
        <w:t>g</w:t>
      </w:r>
      <w:r w:rsidR="00AC2387">
        <w:rPr>
          <w:rStyle w:val="subscript"/>
        </w:rPr>
        <w:t>a</w:t>
      </w:r>
      <w:r w:rsidR="00AC2387">
        <w:t xml:space="preserve"> = 1.</w:t>
      </w:r>
      <w:bookmarkEnd w:id="13"/>
      <w:bookmarkEnd w:id="14"/>
      <w:r w:rsidR="00AC2387">
        <w:t xml:space="preserve"> </w:t>
      </w:r>
    </w:p>
    <w:p w14:paraId="3D6542FC" w14:textId="77777777" w:rsidR="0039290F" w:rsidRDefault="0039290F" w:rsidP="007F5D70"/>
    <w:p w14:paraId="70C78FBE" w14:textId="77777777" w:rsidR="00B856EF" w:rsidRPr="00AC2387" w:rsidRDefault="00AC2387" w:rsidP="007F5D70">
      <w:r>
        <w:t xml:space="preserve">This means N=1 in my picture below!  The dimension of </w:t>
      </w:r>
      <w:r w:rsidRPr="00184F45">
        <w:rPr>
          <w:rFonts w:ascii="Script MT Bold" w:hAnsi="Script MT Bold"/>
        </w:rPr>
        <w:t>E</w:t>
      </w:r>
      <w:r>
        <w:rPr>
          <w:rStyle w:val="subscript"/>
        </w:rPr>
        <w:t>a</w:t>
      </w:r>
      <w:r>
        <w:rPr>
          <w:rStyle w:val="superscript"/>
        </w:rPr>
        <w:t>0</w:t>
      </w:r>
      <w:r>
        <w:t xml:space="preserve"> is 1. </w:t>
      </w:r>
    </w:p>
    <w:p w14:paraId="32E24FD4" w14:textId="77777777" w:rsidR="00BA18AA" w:rsidRDefault="00BA18AA" w:rsidP="007F5D70"/>
    <w:p w14:paraId="2F1D4FC2" w14:textId="77777777" w:rsidR="00AC2387" w:rsidRDefault="00AC2387" w:rsidP="007F5D70">
      <w:r>
        <w:t xml:space="preserve">So this analysis will apply only to one of the isolated singlet states on the left edge of my picture. This analysis does not apply to singlet states like "n" and "m" ! </w:t>
      </w:r>
    </w:p>
    <w:p w14:paraId="128993DB" w14:textId="77777777" w:rsidR="00BA18AA" w:rsidRDefault="00BA18AA" w:rsidP="007F5D70">
      <w:r>
        <w:tab/>
      </w:r>
      <w:r>
        <w:pict>
          <v:shape id="_x0000_i1026" type="#_x0000_t75" style="width:316.5pt;height:119.25pt">
            <v:imagedata r:id="rId6" o:title=""/>
          </v:shape>
        </w:pict>
      </w:r>
    </w:p>
    <w:p w14:paraId="42F9EBE2" w14:textId="77777777" w:rsidR="00482371" w:rsidRDefault="00482371" w:rsidP="007F5D70"/>
    <w:p w14:paraId="08DB2734" w14:textId="77777777" w:rsidR="00460F0F" w:rsidRDefault="00AC2387" w:rsidP="007F5D70">
      <w:r>
        <w:t>F</w:t>
      </w:r>
      <w:r w:rsidR="00482371">
        <w:t xml:space="preserve">or now we shall refer to our </w:t>
      </w:r>
      <w:r w:rsidR="004E725E">
        <w:t xml:space="preserve">all-orders </w:t>
      </w:r>
      <w:r>
        <w:t xml:space="preserve">singlet </w:t>
      </w:r>
      <w:r w:rsidR="00482371">
        <w:t>state</w:t>
      </w:r>
      <w:r>
        <w:t xml:space="preserve"> of interest</w:t>
      </w:r>
      <w:r w:rsidR="00482371">
        <w:t xml:space="preserve"> just as |ψ</w:t>
      </w:r>
      <w:r w:rsidR="00482371">
        <w:rPr>
          <w:rStyle w:val="subscript"/>
        </w:rPr>
        <w:t>0</w:t>
      </w:r>
      <w:r w:rsidR="00482371">
        <w:t xml:space="preserve">&gt; where </w:t>
      </w:r>
      <w:r w:rsidR="004E725E">
        <w:t>subscript</w:t>
      </w:r>
      <w:r w:rsidR="00482371">
        <w:t xml:space="preserve"> 0 is unrelated to component 0. </w:t>
      </w:r>
    </w:p>
    <w:p w14:paraId="5A7BB128" w14:textId="77777777" w:rsidR="00460F0F" w:rsidRDefault="00460F0F" w:rsidP="007F5D70"/>
    <w:p w14:paraId="56483F5F" w14:textId="77777777" w:rsidR="0039290F" w:rsidRDefault="00460F0F" w:rsidP="007F5D70">
      <w:pPr>
        <w:rPr>
          <w:rStyle w:val="Heading3Char"/>
        </w:rPr>
      </w:pPr>
      <w:bookmarkStart w:id="15" w:name="_Toc221883047"/>
      <w:bookmarkStart w:id="16" w:name="_Toc221883114"/>
      <w:r w:rsidRPr="0039290F">
        <w:rPr>
          <w:rStyle w:val="Heading3Char"/>
        </w:rPr>
        <w:t>Kato on state corrections:</w:t>
      </w:r>
      <w:bookmarkEnd w:id="15"/>
      <w:bookmarkEnd w:id="16"/>
      <w:r w:rsidRPr="0039290F">
        <w:rPr>
          <w:rStyle w:val="Heading3Char"/>
        </w:rPr>
        <w:t xml:space="preserve"> </w:t>
      </w:r>
    </w:p>
    <w:p w14:paraId="2CB3F24F" w14:textId="77777777" w:rsidR="0039290F" w:rsidRDefault="0039290F" w:rsidP="007F5D70">
      <w:pPr>
        <w:rPr>
          <w:rStyle w:val="Heading3Char"/>
        </w:rPr>
      </w:pPr>
    </w:p>
    <w:p w14:paraId="0E638F87" w14:textId="77777777" w:rsidR="00482371" w:rsidRDefault="00460F0F" w:rsidP="007F5D70">
      <w:r>
        <w:t xml:space="preserve"> </w:t>
      </w:r>
      <w:r w:rsidR="00CF5941">
        <w:t>[ see update of this subject i</w:t>
      </w:r>
      <w:r w:rsidR="00CF5941" w:rsidRPr="004F0820">
        <w:rPr>
          <w:color w:val="000000"/>
        </w:rPr>
        <w:t xml:space="preserve">n </w:t>
      </w:r>
      <w:r w:rsidR="004F0820" w:rsidRPr="004F0820">
        <w:rPr>
          <w:color w:val="000000"/>
        </w:rPr>
        <w:t>Kato Meta notes Section 2A</w:t>
      </w:r>
      <w:r w:rsidR="00CF5941" w:rsidRPr="004F0820">
        <w:rPr>
          <w:color w:val="000000"/>
        </w:rPr>
        <w:t xml:space="preserve"> ]</w:t>
      </w:r>
      <w:r w:rsidR="00CF5941">
        <w:t xml:space="preserve"> </w:t>
      </w:r>
      <w:r w:rsidR="00482371">
        <w:t>We assume that our state has the usual components expansion:</w:t>
      </w:r>
    </w:p>
    <w:p w14:paraId="1C85E4D1" w14:textId="77777777" w:rsidR="00482371" w:rsidRDefault="00482371" w:rsidP="007F5D70"/>
    <w:p w14:paraId="57A7F74C" w14:textId="77777777" w:rsidR="00482371" w:rsidRDefault="00482371" w:rsidP="00482371">
      <w:r>
        <w:tab/>
      </w:r>
      <w:r>
        <w:tab/>
        <w:t>|ψ</w:t>
      </w:r>
      <w:r>
        <w:rPr>
          <w:rStyle w:val="subscript"/>
        </w:rPr>
        <w:t>0</w:t>
      </w:r>
      <w:r>
        <w:t>&gt; = |0; ψ</w:t>
      </w:r>
      <w:r>
        <w:rPr>
          <w:rStyle w:val="subscript"/>
        </w:rPr>
        <w:t>0</w:t>
      </w:r>
      <w:r>
        <w:t>&gt; + λ |1; ψ</w:t>
      </w:r>
      <w:r>
        <w:rPr>
          <w:rStyle w:val="subscript"/>
        </w:rPr>
        <w:t>0</w:t>
      </w:r>
      <w:r>
        <w:t>&gt;  +λ</w:t>
      </w:r>
      <w:r>
        <w:rPr>
          <w:rStyle w:val="superscript"/>
        </w:rPr>
        <w:t>2</w:t>
      </w:r>
      <w:r>
        <w:t xml:space="preserve"> |2; ψ</w:t>
      </w:r>
      <w:r>
        <w:rPr>
          <w:rStyle w:val="subscript"/>
        </w:rPr>
        <w:t>0</w:t>
      </w:r>
      <w:r>
        <w:t>&gt;  ...</w:t>
      </w:r>
    </w:p>
    <w:p w14:paraId="61C7027D" w14:textId="77777777" w:rsidR="004E725E" w:rsidRDefault="004E725E" w:rsidP="00482371"/>
    <w:p w14:paraId="2AB7541F" w14:textId="77777777" w:rsidR="004E725E" w:rsidRDefault="004E725E" w:rsidP="00482371">
      <w:r w:rsidRPr="004E725E">
        <w:rPr>
          <w:b/>
        </w:rPr>
        <w:t xml:space="preserve">Theorem: </w:t>
      </w:r>
      <w:r>
        <w:t xml:space="preserve">  P |0; ψ</w:t>
      </w:r>
      <w:r>
        <w:rPr>
          <w:rStyle w:val="subscript"/>
        </w:rPr>
        <w:t>0</w:t>
      </w:r>
      <w:r>
        <w:t>&gt; = constant * |ψ</w:t>
      </w:r>
      <w:r>
        <w:rPr>
          <w:rStyle w:val="subscript"/>
        </w:rPr>
        <w:t>0</w:t>
      </w:r>
      <w:r>
        <w:t>&gt;</w:t>
      </w:r>
    </w:p>
    <w:p w14:paraId="5622F384" w14:textId="77777777" w:rsidR="004E725E" w:rsidRDefault="004E725E" w:rsidP="00482371"/>
    <w:p w14:paraId="15E4E905" w14:textId="77777777" w:rsidR="004E725E" w:rsidRDefault="004E725E" w:rsidP="00482371">
      <w:r>
        <w:t>This is easily shown in the notes when we expand  |0; ψ</w:t>
      </w:r>
      <w:r>
        <w:rPr>
          <w:rStyle w:val="subscript"/>
        </w:rPr>
        <w:t>0</w:t>
      </w:r>
      <w:r>
        <w:t>&gt; = Σ</w:t>
      </w:r>
      <w:r>
        <w:rPr>
          <w:rStyle w:val="subscript"/>
        </w:rPr>
        <w:t>i</w:t>
      </w:r>
      <w:r>
        <w:t xml:space="preserve"> a</w:t>
      </w:r>
      <w:r>
        <w:rPr>
          <w:rStyle w:val="subscript"/>
        </w:rPr>
        <w:t>i</w:t>
      </w:r>
      <w:r>
        <w:t>|ψ</w:t>
      </w:r>
      <w:r>
        <w:rPr>
          <w:rStyle w:val="subscript"/>
        </w:rPr>
        <w:t>i</w:t>
      </w:r>
      <w:r>
        <w:t xml:space="preserve">&gt;  and then apply P. </w:t>
      </w:r>
    </w:p>
    <w:p w14:paraId="09CC2509" w14:textId="77777777" w:rsidR="004E725E" w:rsidRDefault="004E725E" w:rsidP="00482371"/>
    <w:p w14:paraId="77B570EE" w14:textId="77777777" w:rsidR="004E725E" w:rsidRDefault="004E725E" w:rsidP="00482371">
      <w:r w:rsidRPr="007439F6">
        <w:rPr>
          <w:b/>
        </w:rPr>
        <w:t xml:space="preserve">Corollary: </w:t>
      </w:r>
      <w:r>
        <w:t xml:space="preserve"> If we </w:t>
      </w:r>
      <w:r w:rsidR="007439F6">
        <w:t>apply</w:t>
      </w:r>
      <w:r>
        <w:t xml:space="preserve"> </w:t>
      </w:r>
      <w:r w:rsidR="004E37C4">
        <w:t xml:space="preserve">P on the left and </w:t>
      </w:r>
      <w:r>
        <w:t>our expansion for P = Σ</w:t>
      </w:r>
      <w:r>
        <w:rPr>
          <w:rStyle w:val="subscript"/>
        </w:rPr>
        <w:t>n</w:t>
      </w:r>
      <w:r>
        <w:t xml:space="preserve"> λ</w:t>
      </w:r>
      <w:r>
        <w:rPr>
          <w:rStyle w:val="superscript"/>
        </w:rPr>
        <w:t xml:space="preserve">n </w:t>
      </w:r>
      <w:r>
        <w:t>P</w:t>
      </w:r>
      <w:r>
        <w:rPr>
          <w:rStyle w:val="subscript"/>
        </w:rPr>
        <w:t>n</w:t>
      </w:r>
      <w:r w:rsidR="004E37C4">
        <w:t xml:space="preserve"> on the right, </w:t>
      </w:r>
      <w:r>
        <w:t xml:space="preserve"> then we have produced a full all-orders expansion for the state </w:t>
      </w:r>
      <w:r w:rsidR="007439F6">
        <w:t>|ψ</w:t>
      </w:r>
      <w:r w:rsidR="007439F6">
        <w:rPr>
          <w:rStyle w:val="subscript"/>
        </w:rPr>
        <w:t>0</w:t>
      </w:r>
      <w:r w:rsidR="007439F6">
        <w:t>&gt; where we now ignore overall normalization on |ψ</w:t>
      </w:r>
      <w:r w:rsidR="007439F6">
        <w:rPr>
          <w:rStyle w:val="subscript"/>
        </w:rPr>
        <w:t>0</w:t>
      </w:r>
      <w:r w:rsidR="007439F6">
        <w:t>&gt;</w:t>
      </w:r>
    </w:p>
    <w:p w14:paraId="06BA502D" w14:textId="77777777" w:rsidR="007439F6" w:rsidRDefault="007439F6" w:rsidP="00482371"/>
    <w:p w14:paraId="34A28F9C" w14:textId="77777777" w:rsidR="007439F6" w:rsidRDefault="007439F6" w:rsidP="00482371">
      <w:r>
        <w:tab/>
        <w:t>|ψ</w:t>
      </w:r>
      <w:r>
        <w:rPr>
          <w:rStyle w:val="subscript"/>
        </w:rPr>
        <w:t>0</w:t>
      </w:r>
      <w:r>
        <w:t>&gt;  =  P |0; ψ</w:t>
      </w:r>
      <w:r>
        <w:rPr>
          <w:rStyle w:val="subscript"/>
        </w:rPr>
        <w:t>0</w:t>
      </w:r>
      <w:r>
        <w:t>&gt; = Σ</w:t>
      </w:r>
      <w:r>
        <w:rPr>
          <w:rStyle w:val="subscript"/>
        </w:rPr>
        <w:t>n</w:t>
      </w:r>
      <w:r>
        <w:t xml:space="preserve"> λ</w:t>
      </w:r>
      <w:r>
        <w:rPr>
          <w:rStyle w:val="superscript"/>
        </w:rPr>
        <w:t xml:space="preserve">n </w:t>
      </w:r>
      <w:r>
        <w:t>P</w:t>
      </w:r>
      <w:r>
        <w:rPr>
          <w:rStyle w:val="subscript"/>
        </w:rPr>
        <w:t>n</w:t>
      </w:r>
      <w:r>
        <w:t xml:space="preserve"> |0; ψ</w:t>
      </w:r>
      <w:r>
        <w:rPr>
          <w:rStyle w:val="subscript"/>
        </w:rPr>
        <w:t>0</w:t>
      </w:r>
      <w:r>
        <w:t>&gt;</w:t>
      </w:r>
    </w:p>
    <w:p w14:paraId="5B6C3587" w14:textId="77777777" w:rsidR="007439F6" w:rsidRDefault="007439F6" w:rsidP="00482371"/>
    <w:p w14:paraId="614E5E6C" w14:textId="77777777" w:rsidR="007439F6" w:rsidRDefault="007439F6" w:rsidP="00482371">
      <w:r>
        <w:t xml:space="preserve">In other words, this says: </w:t>
      </w:r>
    </w:p>
    <w:p w14:paraId="16894208" w14:textId="77777777" w:rsidR="007439F6" w:rsidRDefault="007439F6" w:rsidP="00482371"/>
    <w:p w14:paraId="2AB6FCDB" w14:textId="77777777" w:rsidR="007439F6" w:rsidRPr="004E37C4" w:rsidRDefault="007439F6" w:rsidP="00482371">
      <w:r>
        <w:tab/>
        <w:t>|n; ψ</w:t>
      </w:r>
      <w:r>
        <w:rPr>
          <w:rStyle w:val="subscript"/>
        </w:rPr>
        <w:t>0</w:t>
      </w:r>
      <w:r>
        <w:t>&gt;  =  P</w:t>
      </w:r>
      <w:r>
        <w:rPr>
          <w:rStyle w:val="subscript"/>
        </w:rPr>
        <w:t>n</w:t>
      </w:r>
      <w:r>
        <w:t xml:space="preserve"> |0; ψ</w:t>
      </w:r>
      <w:r>
        <w:rPr>
          <w:rStyle w:val="subscript"/>
        </w:rPr>
        <w:t>0</w:t>
      </w:r>
      <w:r>
        <w:t>&gt;</w:t>
      </w:r>
      <w:r w:rsidR="004E37C4">
        <w:tab/>
        <w:t>= n</w:t>
      </w:r>
      <w:r w:rsidR="004E37C4">
        <w:rPr>
          <w:rStyle w:val="superscript"/>
        </w:rPr>
        <w:t>th</w:t>
      </w:r>
      <w:r w:rsidR="004E37C4">
        <w:t xml:space="preserve"> order state correction</w:t>
      </w:r>
    </w:p>
    <w:p w14:paraId="490F3021" w14:textId="77777777" w:rsidR="007439F6" w:rsidRDefault="007439F6" w:rsidP="00482371"/>
    <w:p w14:paraId="66B64245" w14:textId="77777777" w:rsidR="007439F6" w:rsidRDefault="007439F6" w:rsidP="00482371">
      <w:r>
        <w:t>where P</w:t>
      </w:r>
      <w:r>
        <w:rPr>
          <w:rStyle w:val="subscript"/>
        </w:rPr>
        <w:t>n</w:t>
      </w:r>
      <w:r>
        <w:t xml:space="preserve"> are the operators we comp</w:t>
      </w:r>
      <w:r w:rsidR="004E37C4">
        <w:t>uted in the last section. Here are some examples</w:t>
      </w:r>
      <w:r>
        <w:t xml:space="preserve"> </w:t>
      </w:r>
    </w:p>
    <w:p w14:paraId="79193A90" w14:textId="77777777" w:rsidR="007439F6" w:rsidRDefault="007439F6" w:rsidP="00482371"/>
    <w:p w14:paraId="57E89CEC" w14:textId="77777777" w:rsidR="007439F6" w:rsidRDefault="007439F6" w:rsidP="007439F6">
      <w:r>
        <w:tab/>
      </w:r>
      <w:r>
        <w:tab/>
      </w:r>
      <w:r w:rsidR="007C5358">
        <w:t>|1; ψ</w:t>
      </w:r>
      <w:r w:rsidR="007C5358">
        <w:rPr>
          <w:rStyle w:val="subscript"/>
        </w:rPr>
        <w:t>0</w:t>
      </w:r>
      <w:r w:rsidR="007C5358">
        <w:t>&gt;</w:t>
      </w:r>
      <w:r>
        <w:t xml:space="preserve"> = Q</w:t>
      </w:r>
      <w:r>
        <w:rPr>
          <w:rStyle w:val="subscript"/>
        </w:rPr>
        <w:t>0a</w:t>
      </w:r>
      <w:r>
        <w:t xml:space="preserve"> V  </w:t>
      </w:r>
      <w:r w:rsidR="007C5358">
        <w:t>|0; ψ</w:t>
      </w:r>
      <w:r w:rsidR="007C5358">
        <w:rPr>
          <w:rStyle w:val="subscript"/>
        </w:rPr>
        <w:t>0</w:t>
      </w:r>
      <w:r w:rsidR="007C5358">
        <w:t>&gt;</w:t>
      </w:r>
    </w:p>
    <w:p w14:paraId="11D8F842" w14:textId="77777777" w:rsidR="007439F6" w:rsidRDefault="007439F6" w:rsidP="007439F6"/>
    <w:p w14:paraId="4BB8AC61" w14:textId="77777777" w:rsidR="007439F6" w:rsidRDefault="007439F6" w:rsidP="007439F6">
      <w:r>
        <w:tab/>
      </w:r>
      <w:r w:rsidRPr="004E37C4">
        <w:rPr>
          <w:color w:val="000000"/>
        </w:rPr>
        <w:tab/>
      </w:r>
      <w:r w:rsidR="007C5358">
        <w:t>|2; ψ</w:t>
      </w:r>
      <w:r w:rsidR="007C5358">
        <w:rPr>
          <w:rStyle w:val="subscript"/>
        </w:rPr>
        <w:t>0</w:t>
      </w:r>
      <w:r w:rsidR="007C5358">
        <w:t>&gt;</w:t>
      </w:r>
      <w:r w:rsidRPr="004E37C4">
        <w:rPr>
          <w:color w:val="000000"/>
        </w:rPr>
        <w:t xml:space="preserve"> =  [Q</w:t>
      </w:r>
      <w:r w:rsidRPr="004E37C4">
        <w:rPr>
          <w:rStyle w:val="subscript"/>
          <w:color w:val="000000"/>
        </w:rPr>
        <w:t>0a</w:t>
      </w:r>
      <w:r w:rsidRPr="004E37C4">
        <w:rPr>
          <w:color w:val="000000"/>
        </w:rPr>
        <w:t xml:space="preserve"> V Q</w:t>
      </w:r>
      <w:r w:rsidRPr="004E37C4">
        <w:rPr>
          <w:rStyle w:val="subscript"/>
          <w:color w:val="000000"/>
        </w:rPr>
        <w:t>0a</w:t>
      </w:r>
      <w:r w:rsidRPr="004E37C4">
        <w:rPr>
          <w:color w:val="000000"/>
        </w:rPr>
        <w:t xml:space="preserve"> V –Q</w:t>
      </w:r>
      <w:r w:rsidRPr="004E37C4">
        <w:rPr>
          <w:rStyle w:val="subscript"/>
          <w:color w:val="000000"/>
        </w:rPr>
        <w:t>0a</w:t>
      </w:r>
      <w:r w:rsidRPr="004E37C4">
        <w:rPr>
          <w:rStyle w:val="superscript"/>
          <w:color w:val="000000"/>
        </w:rPr>
        <w:t>2</w:t>
      </w:r>
      <w:r w:rsidRPr="004E37C4">
        <w:rPr>
          <w:color w:val="000000"/>
        </w:rPr>
        <w:t xml:space="preserve"> V P</w:t>
      </w:r>
      <w:r w:rsidRPr="004E37C4">
        <w:rPr>
          <w:rStyle w:val="subscript"/>
          <w:color w:val="000000"/>
        </w:rPr>
        <w:t>0</w:t>
      </w:r>
      <w:r w:rsidR="004E37C4" w:rsidRPr="004E37C4">
        <w:rPr>
          <w:color w:val="000000"/>
        </w:rPr>
        <w:t xml:space="preserve"> V</w:t>
      </w:r>
      <w:r w:rsidRPr="004E37C4">
        <w:rPr>
          <w:color w:val="000000"/>
        </w:rPr>
        <w:t xml:space="preserve"> ] </w:t>
      </w:r>
      <w:r w:rsidR="007C5358">
        <w:t>|0; ψ</w:t>
      </w:r>
      <w:r w:rsidR="007C5358">
        <w:rPr>
          <w:rStyle w:val="subscript"/>
        </w:rPr>
        <w:t>0</w:t>
      </w:r>
      <w:r w:rsidR="007C5358">
        <w:t>&gt;</w:t>
      </w:r>
    </w:p>
    <w:p w14:paraId="06B9EC1E" w14:textId="77777777" w:rsidR="004E37C4" w:rsidRDefault="004E37C4" w:rsidP="007439F6"/>
    <w:p w14:paraId="25A3FD70" w14:textId="77777777" w:rsidR="004E37C4" w:rsidRDefault="004E37C4" w:rsidP="007439F6">
      <w:r>
        <w:t>You can throw out terms in these formulas which have a P</w:t>
      </w:r>
      <w:r>
        <w:rPr>
          <w:rStyle w:val="subscript"/>
        </w:rPr>
        <w:t>0</w:t>
      </w:r>
      <w:r>
        <w:t xml:space="preserve"> on the left  (they give multiples of |0&gt; and only affect normalization), or which have Q</w:t>
      </w:r>
      <w:r>
        <w:rPr>
          <w:rStyle w:val="subscript"/>
        </w:rPr>
        <w:t>0a</w:t>
      </w:r>
      <w:r>
        <w:t xml:space="preserve"> on the right (these terms are 0 since Q</w:t>
      </w:r>
      <w:r>
        <w:rPr>
          <w:rStyle w:val="subscript"/>
        </w:rPr>
        <w:t>0</w:t>
      </w:r>
      <w:r>
        <w:t xml:space="preserve">|0&gt; = 0 ). I have already thrown out several terms to get the above results. </w:t>
      </w:r>
      <w:r w:rsidR="004F0820">
        <w:t xml:space="preserve">[ Again, see Kato Meta notes on this. ] </w:t>
      </w:r>
    </w:p>
    <w:p w14:paraId="1F3E708E" w14:textId="77777777" w:rsidR="007C5358" w:rsidRDefault="007C5358" w:rsidP="007439F6"/>
    <w:p w14:paraId="3970BA46" w14:textId="77777777" w:rsidR="00482371" w:rsidRDefault="007E25DD" w:rsidP="007F5D70">
      <w:r w:rsidRPr="007E25DD">
        <w:rPr>
          <w:b/>
        </w:rPr>
        <w:t>Comment</w:t>
      </w:r>
      <w:r>
        <w:t xml:space="preserve">:  Prior to Kato, we were able to compute state corrections in the non-degenerate theory only by a rather clumsy iterative method, which I quote: </w:t>
      </w:r>
    </w:p>
    <w:p w14:paraId="34A6DC3B" w14:textId="77777777" w:rsidR="007E25DD" w:rsidRDefault="007E25DD" w:rsidP="007F5D70"/>
    <w:p w14:paraId="005BA43F" w14:textId="77777777" w:rsidR="007E25DD" w:rsidRDefault="007E25DD" w:rsidP="007E25DD">
      <w:pPr>
        <w:rPr>
          <w:color w:val="000000"/>
        </w:rPr>
      </w:pPr>
      <w:r>
        <w:tab/>
      </w:r>
      <w:r w:rsidRPr="009878B9">
        <w:rPr>
          <w:color w:val="000000"/>
        </w:rPr>
        <w:t>|1&gt;   = Q</w:t>
      </w:r>
      <w:r w:rsidRPr="009878B9">
        <w:rPr>
          <w:rStyle w:val="subscript"/>
          <w:color w:val="000000"/>
        </w:rPr>
        <w:t>0a</w:t>
      </w:r>
      <w:r w:rsidRPr="009878B9">
        <w:rPr>
          <w:color w:val="000000"/>
        </w:rPr>
        <w:t>V |0&gt;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1</w:t>
      </w:r>
      <w:r>
        <w:rPr>
          <w:color w:val="000000"/>
        </w:rPr>
        <w:tab/>
      </w:r>
      <w:r>
        <w:rPr>
          <w:color w:val="000000"/>
        </w:rPr>
        <w:tab/>
        <w:t>s = 1</w:t>
      </w:r>
    </w:p>
    <w:p w14:paraId="56B8AC13" w14:textId="77777777" w:rsidR="007E25DD" w:rsidRDefault="007E25DD" w:rsidP="007E25DD">
      <w:r>
        <w:tab/>
        <w:t>ε</w:t>
      </w:r>
      <w:r>
        <w:rPr>
          <w:rStyle w:val="subscript"/>
        </w:rPr>
        <w:t>1</w:t>
      </w:r>
      <w:r>
        <w:t xml:space="preserve"> = &lt;0| V |0 &gt; = V</w:t>
      </w:r>
      <w:r>
        <w:rPr>
          <w:rStyle w:val="subscript"/>
        </w:rPr>
        <w:t xml:space="preserve">nn </w:t>
      </w:r>
      <w:r>
        <w:rPr>
          <w:rStyle w:val="subscript"/>
        </w:rPr>
        <w:tab/>
      </w:r>
      <w:r>
        <w:rPr>
          <w:rStyle w:val="subscript"/>
        </w:rPr>
        <w:tab/>
      </w:r>
      <w:r>
        <w:rPr>
          <w:color w:val="000000"/>
        </w:rPr>
        <w:t xml:space="preserve">    </w:t>
      </w:r>
      <w:r w:rsidRPr="00327ADD">
        <w:rPr>
          <w:b/>
          <w:color w:val="000000"/>
        </w:rPr>
        <w:t>// Messiah p 6</w:t>
      </w:r>
      <w:r>
        <w:rPr>
          <w:b/>
          <w:color w:val="000000"/>
        </w:rPr>
        <w:t>89</w:t>
      </w:r>
      <w:r w:rsidRPr="00327ADD">
        <w:rPr>
          <w:b/>
          <w:color w:val="000000"/>
        </w:rPr>
        <w:t xml:space="preserve"> (</w:t>
      </w:r>
      <w:r>
        <w:rPr>
          <w:b/>
          <w:color w:val="000000"/>
        </w:rPr>
        <w:t>12</w:t>
      </w:r>
      <w:r w:rsidRPr="00327ADD">
        <w:rPr>
          <w:b/>
          <w:color w:val="000000"/>
        </w:rPr>
        <w:t>)</w:t>
      </w:r>
      <w:r w:rsidRPr="00327ADD">
        <w:rPr>
          <w:b/>
        </w:rPr>
        <w:tab/>
      </w:r>
      <w:r>
        <w:rPr>
          <w:rStyle w:val="subscript"/>
        </w:rPr>
        <w:tab/>
      </w:r>
      <w:r>
        <w:rPr>
          <w:rStyle w:val="subscript"/>
        </w:rPr>
        <w:tab/>
      </w:r>
      <w:r>
        <w:t>1</w:t>
      </w:r>
    </w:p>
    <w:p w14:paraId="05AE2EAC" w14:textId="77777777" w:rsidR="007E25DD" w:rsidRDefault="007E25DD" w:rsidP="007E25DD">
      <w:pPr>
        <w:jc w:val="left"/>
      </w:pPr>
      <w:r>
        <w:tab/>
        <w:t>|2&gt;   = Q</w:t>
      </w:r>
      <w:r>
        <w:rPr>
          <w:rStyle w:val="subscript"/>
        </w:rPr>
        <w:t>0a</w:t>
      </w:r>
      <w:r>
        <w:t>V |1&gt;   – ε</w:t>
      </w:r>
      <w:r>
        <w:rPr>
          <w:rStyle w:val="subscript"/>
        </w:rPr>
        <w:t>1</w:t>
      </w:r>
      <w:r>
        <w:t xml:space="preserve"> Q</w:t>
      </w:r>
      <w:r>
        <w:rPr>
          <w:rStyle w:val="subscript"/>
        </w:rPr>
        <w:t>0a</w:t>
      </w:r>
      <w:r>
        <w:t xml:space="preserve"> |1&gt;</w:t>
      </w:r>
      <w:r>
        <w:tab/>
      </w:r>
      <w:r>
        <w:tab/>
      </w:r>
      <w:r>
        <w:tab/>
      </w:r>
      <w:r>
        <w:tab/>
      </w:r>
      <w:r>
        <w:tab/>
      </w:r>
      <w:r>
        <w:tab/>
        <w:t>2</w:t>
      </w:r>
      <w:r>
        <w:tab/>
      </w:r>
      <w:r>
        <w:tab/>
        <w:t>s = 2</w:t>
      </w:r>
    </w:p>
    <w:p w14:paraId="06412F37" w14:textId="77777777" w:rsidR="007E25DD" w:rsidRPr="00EC6C86" w:rsidRDefault="007E25DD" w:rsidP="007E25DD">
      <w:r>
        <w:rPr>
          <w:color w:val="000000"/>
        </w:rPr>
        <w:tab/>
      </w:r>
      <w:r>
        <w:t>ε</w:t>
      </w:r>
      <w:r>
        <w:rPr>
          <w:rStyle w:val="subscript"/>
        </w:rPr>
        <w:t>2</w:t>
      </w:r>
      <w:r>
        <w:t xml:space="preserve">  = &lt;0| V |1&gt; = &lt;0|V</w:t>
      </w:r>
      <w:r w:rsidRPr="009878B9">
        <w:rPr>
          <w:color w:val="000000"/>
        </w:rPr>
        <w:t xml:space="preserve"> Q</w:t>
      </w:r>
      <w:r w:rsidRPr="009878B9">
        <w:rPr>
          <w:rStyle w:val="subscript"/>
          <w:color w:val="000000"/>
        </w:rPr>
        <w:t>0a</w:t>
      </w:r>
      <w:r w:rsidRPr="009878B9">
        <w:rPr>
          <w:color w:val="000000"/>
        </w:rPr>
        <w:t>V |0&gt;</w:t>
      </w:r>
      <w:r>
        <w:rPr>
          <w:color w:val="000000"/>
        </w:rPr>
        <w:t xml:space="preserve">          </w:t>
      </w:r>
      <w:r w:rsidRPr="00327ADD">
        <w:rPr>
          <w:b/>
          <w:color w:val="000000"/>
        </w:rPr>
        <w:t>// Messiah p 694 (26)</w:t>
      </w:r>
      <w:r w:rsidRPr="00327ADD">
        <w:rPr>
          <w:b/>
        </w:rPr>
        <w:tab/>
      </w:r>
      <w:r>
        <w:tab/>
      </w:r>
      <w:r>
        <w:tab/>
        <w:t>1</w:t>
      </w:r>
    </w:p>
    <w:p w14:paraId="0DBD0356" w14:textId="77777777" w:rsidR="007E25DD" w:rsidRDefault="007E25DD" w:rsidP="007E25DD">
      <w:pPr>
        <w:jc w:val="left"/>
      </w:pPr>
      <w:r>
        <w:tab/>
        <w:t>|3&gt;   = Q</w:t>
      </w:r>
      <w:r>
        <w:rPr>
          <w:rStyle w:val="subscript"/>
        </w:rPr>
        <w:t>0a</w:t>
      </w:r>
      <w:r>
        <w:t>V |2&gt;   – ε</w:t>
      </w:r>
      <w:r>
        <w:rPr>
          <w:rStyle w:val="subscript"/>
        </w:rPr>
        <w:t>1</w:t>
      </w:r>
      <w:r>
        <w:t xml:space="preserve"> Q</w:t>
      </w:r>
      <w:r>
        <w:rPr>
          <w:rStyle w:val="subscript"/>
        </w:rPr>
        <w:t>0a</w:t>
      </w:r>
      <w:r>
        <w:t xml:space="preserve"> |2&gt; – ε</w:t>
      </w:r>
      <w:r>
        <w:rPr>
          <w:rStyle w:val="subscript"/>
        </w:rPr>
        <w:t>2</w:t>
      </w:r>
      <w:r>
        <w:t xml:space="preserve"> Q</w:t>
      </w:r>
      <w:r>
        <w:rPr>
          <w:rStyle w:val="subscript"/>
        </w:rPr>
        <w:t>0a</w:t>
      </w:r>
      <w:r>
        <w:t xml:space="preserve"> |1&gt;</w:t>
      </w:r>
      <w:r>
        <w:tab/>
      </w:r>
      <w:r>
        <w:tab/>
      </w:r>
      <w:r>
        <w:tab/>
      </w:r>
      <w:r>
        <w:tab/>
      </w:r>
      <w:r>
        <w:tab/>
        <w:t>5</w:t>
      </w:r>
      <w:r>
        <w:tab/>
      </w:r>
      <w:r>
        <w:tab/>
        <w:t>s = 3</w:t>
      </w:r>
    </w:p>
    <w:p w14:paraId="2735B01E" w14:textId="77777777" w:rsidR="007E25DD" w:rsidRPr="00EC6C86" w:rsidRDefault="007E25DD" w:rsidP="007E25DD">
      <w:pPr>
        <w:jc w:val="left"/>
      </w:pPr>
      <w:r>
        <w:tab/>
        <w:t>ε</w:t>
      </w:r>
      <w:r>
        <w:rPr>
          <w:rStyle w:val="subscript"/>
        </w:rPr>
        <w:t>3</w:t>
      </w:r>
      <w:r>
        <w:t xml:space="preserve">  = &lt;0| V |2&gt;</w:t>
      </w:r>
      <w:r>
        <w:tab/>
      </w:r>
      <w:r>
        <w:tab/>
      </w:r>
      <w:r>
        <w:tab/>
      </w:r>
      <w:r>
        <w:tab/>
      </w:r>
      <w:r>
        <w:tab/>
      </w:r>
      <w:r>
        <w:tab/>
      </w:r>
      <w:r>
        <w:tab/>
      </w:r>
      <w:r>
        <w:tab/>
        <w:t>2</w:t>
      </w:r>
    </w:p>
    <w:p w14:paraId="51B23960" w14:textId="77777777" w:rsidR="007E25DD" w:rsidRDefault="007E25DD" w:rsidP="007E25DD">
      <w:pPr>
        <w:jc w:val="left"/>
      </w:pPr>
      <w:r>
        <w:tab/>
        <w:t>|4&gt;   = Q</w:t>
      </w:r>
      <w:r>
        <w:rPr>
          <w:rStyle w:val="subscript"/>
        </w:rPr>
        <w:t>0a</w:t>
      </w:r>
      <w:r>
        <w:t>V |3&gt;   – ε</w:t>
      </w:r>
      <w:r>
        <w:rPr>
          <w:rStyle w:val="subscript"/>
        </w:rPr>
        <w:t>1</w:t>
      </w:r>
      <w:r>
        <w:t xml:space="preserve"> Q</w:t>
      </w:r>
      <w:r>
        <w:rPr>
          <w:rStyle w:val="subscript"/>
        </w:rPr>
        <w:t>0a</w:t>
      </w:r>
      <w:r>
        <w:t xml:space="preserve"> |3&gt; – ε</w:t>
      </w:r>
      <w:r>
        <w:rPr>
          <w:rStyle w:val="subscript"/>
        </w:rPr>
        <w:t>2</w:t>
      </w:r>
      <w:r>
        <w:t xml:space="preserve"> Q</w:t>
      </w:r>
      <w:r>
        <w:rPr>
          <w:rStyle w:val="subscript"/>
        </w:rPr>
        <w:t>0a</w:t>
      </w:r>
      <w:r>
        <w:t xml:space="preserve"> |2&gt;</w:t>
      </w:r>
      <w:r>
        <w:rPr>
          <w:rStyle w:val="subscript"/>
        </w:rPr>
        <w:t xml:space="preserve"> </w:t>
      </w:r>
      <w:r>
        <w:t>– ε</w:t>
      </w:r>
      <w:r>
        <w:rPr>
          <w:rStyle w:val="subscript"/>
        </w:rPr>
        <w:t>3</w:t>
      </w:r>
      <w:r w:rsidRPr="00AA5381">
        <w:t xml:space="preserve"> </w:t>
      </w:r>
      <w:r>
        <w:t>Q</w:t>
      </w:r>
      <w:r>
        <w:rPr>
          <w:rStyle w:val="subscript"/>
        </w:rPr>
        <w:t>0a</w:t>
      </w:r>
      <w:r>
        <w:t xml:space="preserve"> |1&gt;</w:t>
      </w:r>
      <w:r>
        <w:tab/>
      </w:r>
      <w:r>
        <w:tab/>
      </w:r>
      <w:r>
        <w:tab/>
        <w:t>13</w:t>
      </w:r>
      <w:r>
        <w:tab/>
      </w:r>
      <w:r>
        <w:tab/>
        <w:t>s = 4</w:t>
      </w:r>
    </w:p>
    <w:p w14:paraId="3D5006D8" w14:textId="77777777" w:rsidR="007E25DD" w:rsidRPr="00EC6C86" w:rsidRDefault="007E25DD" w:rsidP="007E25DD">
      <w:pPr>
        <w:jc w:val="left"/>
      </w:pPr>
      <w:r>
        <w:tab/>
        <w:t>ε</w:t>
      </w:r>
      <w:r>
        <w:rPr>
          <w:rStyle w:val="subscript"/>
        </w:rPr>
        <w:t>4</w:t>
      </w:r>
      <w:r>
        <w:t xml:space="preserve">  = &lt;0| V |3&gt;</w:t>
      </w:r>
      <w:r>
        <w:tab/>
      </w:r>
      <w:r>
        <w:tab/>
      </w:r>
      <w:r>
        <w:tab/>
      </w:r>
      <w:r>
        <w:tab/>
      </w:r>
      <w:r>
        <w:tab/>
      </w:r>
      <w:r>
        <w:tab/>
      </w:r>
      <w:r>
        <w:tab/>
      </w:r>
      <w:r>
        <w:tab/>
        <w:t>5</w:t>
      </w:r>
    </w:p>
    <w:p w14:paraId="422366AF" w14:textId="77777777" w:rsidR="007E25DD" w:rsidRDefault="007E25DD" w:rsidP="007E25DD">
      <w:pPr>
        <w:jc w:val="left"/>
      </w:pPr>
      <w:r>
        <w:tab/>
        <w:t>|5&gt;   = Q</w:t>
      </w:r>
      <w:r>
        <w:rPr>
          <w:rStyle w:val="subscript"/>
        </w:rPr>
        <w:t>0a</w:t>
      </w:r>
      <w:r>
        <w:t>V |4&gt;   – ε</w:t>
      </w:r>
      <w:r>
        <w:rPr>
          <w:rStyle w:val="subscript"/>
        </w:rPr>
        <w:t>1</w:t>
      </w:r>
      <w:r>
        <w:t xml:space="preserve"> Q</w:t>
      </w:r>
      <w:r>
        <w:rPr>
          <w:rStyle w:val="subscript"/>
        </w:rPr>
        <w:t>0a</w:t>
      </w:r>
      <w:r>
        <w:t xml:space="preserve"> |4&gt; – ε</w:t>
      </w:r>
      <w:r>
        <w:rPr>
          <w:rStyle w:val="subscript"/>
        </w:rPr>
        <w:t>2</w:t>
      </w:r>
      <w:r w:rsidRPr="000C319C">
        <w:t xml:space="preserve"> </w:t>
      </w:r>
      <w:r>
        <w:t>Q</w:t>
      </w:r>
      <w:r>
        <w:rPr>
          <w:rStyle w:val="subscript"/>
        </w:rPr>
        <w:t>0a</w:t>
      </w:r>
      <w:r>
        <w:t xml:space="preserve"> |3&gt;</w:t>
      </w:r>
      <w:r>
        <w:rPr>
          <w:rStyle w:val="subscript"/>
        </w:rPr>
        <w:t xml:space="preserve"> </w:t>
      </w:r>
      <w:r>
        <w:t>– ε</w:t>
      </w:r>
      <w:r>
        <w:rPr>
          <w:rStyle w:val="subscript"/>
        </w:rPr>
        <w:t>3</w:t>
      </w:r>
      <w:r w:rsidRPr="00AA5381">
        <w:t xml:space="preserve"> </w:t>
      </w:r>
      <w:r>
        <w:t>Q</w:t>
      </w:r>
      <w:r>
        <w:rPr>
          <w:rStyle w:val="subscript"/>
        </w:rPr>
        <w:t>0a</w:t>
      </w:r>
      <w:r>
        <w:t xml:space="preserve"> |2&gt; – ε</w:t>
      </w:r>
      <w:r>
        <w:rPr>
          <w:rStyle w:val="subscript"/>
        </w:rPr>
        <w:t>4</w:t>
      </w:r>
      <w:r w:rsidRPr="00AA5381">
        <w:t xml:space="preserve"> </w:t>
      </w:r>
      <w:r>
        <w:t>Q</w:t>
      </w:r>
      <w:r>
        <w:rPr>
          <w:rStyle w:val="subscript"/>
        </w:rPr>
        <w:t>0a</w:t>
      </w:r>
      <w:r>
        <w:t xml:space="preserve"> |1&gt;</w:t>
      </w:r>
      <w:r>
        <w:tab/>
        <w:t>34</w:t>
      </w:r>
      <w:r>
        <w:tab/>
      </w:r>
      <w:r>
        <w:tab/>
        <w:t>s = 5</w:t>
      </w:r>
    </w:p>
    <w:p w14:paraId="632715B9" w14:textId="77777777" w:rsidR="007E25DD" w:rsidRDefault="007E25DD" w:rsidP="007E25DD">
      <w:pPr>
        <w:jc w:val="left"/>
      </w:pPr>
      <w:r>
        <w:tab/>
        <w:t>ε</w:t>
      </w:r>
      <w:r>
        <w:rPr>
          <w:rStyle w:val="subscript"/>
        </w:rPr>
        <w:t>5</w:t>
      </w:r>
      <w:r>
        <w:t xml:space="preserve">  = &lt;0| V |4&gt;</w:t>
      </w:r>
      <w:r>
        <w:tab/>
      </w:r>
      <w:r>
        <w:tab/>
      </w:r>
      <w:r>
        <w:tab/>
      </w:r>
      <w:r>
        <w:tab/>
      </w:r>
      <w:r>
        <w:tab/>
      </w:r>
      <w:r>
        <w:tab/>
      </w:r>
      <w:r>
        <w:tab/>
      </w:r>
      <w:r>
        <w:tab/>
        <w:t>13</w:t>
      </w:r>
      <w:r>
        <w:tab/>
      </w:r>
    </w:p>
    <w:p w14:paraId="6D79455A" w14:textId="77777777" w:rsidR="007E25DD" w:rsidRDefault="007E25DD" w:rsidP="007E25DD">
      <w:pPr>
        <w:jc w:val="left"/>
      </w:pPr>
    </w:p>
    <w:p w14:paraId="60668428" w14:textId="77777777" w:rsidR="007E25DD" w:rsidRDefault="00833AF9" w:rsidP="007E25DD">
      <w:pPr>
        <w:jc w:val="left"/>
      </w:pPr>
      <w:r>
        <w:t xml:space="preserve">In order to compute |5&gt;, for example, we need to know all these things: </w:t>
      </w:r>
    </w:p>
    <w:p w14:paraId="57E8D31D" w14:textId="77777777" w:rsidR="00833AF9" w:rsidRDefault="00833AF9" w:rsidP="007E25DD">
      <w:pPr>
        <w:jc w:val="left"/>
      </w:pPr>
    </w:p>
    <w:p w14:paraId="19F7DE8C" w14:textId="77777777" w:rsidR="00833AF9" w:rsidRDefault="00833AF9" w:rsidP="007E25DD">
      <w:pPr>
        <w:jc w:val="left"/>
      </w:pPr>
      <w:r>
        <w:tab/>
        <w:t>|4&gt;, |3&gt;, |2&gt;, |1&gt;, ε</w:t>
      </w:r>
      <w:r>
        <w:rPr>
          <w:rStyle w:val="subscript"/>
        </w:rPr>
        <w:t>4</w:t>
      </w:r>
      <w:r>
        <w:t>, ε</w:t>
      </w:r>
      <w:r>
        <w:rPr>
          <w:rStyle w:val="subscript"/>
        </w:rPr>
        <w:t>3</w:t>
      </w:r>
      <w:r>
        <w:t>, ε</w:t>
      </w:r>
      <w:r>
        <w:rPr>
          <w:rStyle w:val="subscript"/>
        </w:rPr>
        <w:t>2</w:t>
      </w:r>
      <w:r>
        <w:t>, ε</w:t>
      </w:r>
      <w:r>
        <w:rPr>
          <w:rStyle w:val="subscript"/>
        </w:rPr>
        <w:t>1</w:t>
      </w:r>
    </w:p>
    <w:p w14:paraId="5521609F" w14:textId="77777777" w:rsidR="00833AF9" w:rsidRDefault="00833AF9" w:rsidP="007E25DD">
      <w:pPr>
        <w:jc w:val="left"/>
      </w:pPr>
    </w:p>
    <w:p w14:paraId="7C84A3B4" w14:textId="77777777" w:rsidR="00833AF9" w:rsidRDefault="00833AF9" w:rsidP="007E25DD">
      <w:pPr>
        <w:jc w:val="left"/>
      </w:pPr>
      <w:r>
        <w:t xml:space="preserve">Kato gives as a direct formula for |5&gt;  (it may have 34 operator terms, however). </w:t>
      </w:r>
      <w:r w:rsidR="00460F0F">
        <w:t xml:space="preserve"> You can see that somehow the Kato method sums all these things up magically. </w:t>
      </w:r>
    </w:p>
    <w:p w14:paraId="07891878" w14:textId="77777777" w:rsidR="00460F0F" w:rsidRDefault="00460F0F" w:rsidP="007E25DD">
      <w:pPr>
        <w:jc w:val="left"/>
      </w:pPr>
    </w:p>
    <w:p w14:paraId="317C729C" w14:textId="77777777" w:rsidR="00460F0F" w:rsidRDefault="00460F0F" w:rsidP="007E25DD">
      <w:pPr>
        <w:jc w:val="left"/>
      </w:pPr>
      <w:r>
        <w:t xml:space="preserve">Thus, at this point we have a Kato formula for all (non-degenerate case) state corrections. Now we want: </w:t>
      </w:r>
    </w:p>
    <w:p w14:paraId="0E459B4C" w14:textId="77777777" w:rsidR="00460F0F" w:rsidRDefault="00460F0F" w:rsidP="007E25DD">
      <w:pPr>
        <w:jc w:val="left"/>
      </w:pPr>
    </w:p>
    <w:p w14:paraId="1F63772C" w14:textId="77777777" w:rsidR="00D308F7" w:rsidRDefault="00460F0F" w:rsidP="0039290F">
      <w:pPr>
        <w:pStyle w:val="Heading3"/>
      </w:pPr>
      <w:bookmarkStart w:id="17" w:name="_Toc221883048"/>
      <w:bookmarkStart w:id="18" w:name="_Toc221883115"/>
      <w:r w:rsidRPr="00460F0F">
        <w:t>Kato on energy corrections.</w:t>
      </w:r>
      <w:bookmarkEnd w:id="17"/>
      <w:bookmarkEnd w:id="18"/>
      <w:r w:rsidRPr="00460F0F">
        <w:t xml:space="preserve"> </w:t>
      </w:r>
      <w:r>
        <w:t xml:space="preserve"> </w:t>
      </w:r>
    </w:p>
    <w:p w14:paraId="45DF8E2D" w14:textId="77777777" w:rsidR="00D308F7" w:rsidRDefault="00D308F7" w:rsidP="00460F0F"/>
    <w:p w14:paraId="2C5E4138" w14:textId="77777777" w:rsidR="00D308F7" w:rsidRPr="00B51120" w:rsidRDefault="00D308F7" w:rsidP="00460F0F">
      <w:r w:rsidRPr="00D308F7">
        <w:rPr>
          <w:b/>
        </w:rPr>
        <w:t>Theorem:</w:t>
      </w:r>
      <w:r>
        <w:t xml:space="preserve">  HP = E</w:t>
      </w:r>
      <w:r>
        <w:rPr>
          <w:rStyle w:val="subscript"/>
        </w:rPr>
        <w:t>a</w:t>
      </w:r>
      <w:r>
        <w:t>P  .  Here, E</w:t>
      </w:r>
      <w:r>
        <w:rPr>
          <w:rStyle w:val="subscript"/>
        </w:rPr>
        <w:t>a</w:t>
      </w:r>
      <w:r>
        <w:t xml:space="preserve"> refers to the final all-orders corrected energy of state |ψ</w:t>
      </w:r>
      <w:r w:rsidR="00B51120">
        <w:rPr>
          <w:rStyle w:val="subscript"/>
        </w:rPr>
        <w:t>0</w:t>
      </w:r>
      <w:r>
        <w:t>&gt;, and P is as we have been using it</w:t>
      </w:r>
      <w:r w:rsidR="00B51120">
        <w:t>, it projects only  |ψ</w:t>
      </w:r>
      <w:r w:rsidR="00B51120">
        <w:rPr>
          <w:rStyle w:val="subscript"/>
        </w:rPr>
        <w:t>0</w:t>
      </w:r>
      <w:r w:rsidR="00B51120">
        <w:t>&gt;</w:t>
      </w:r>
      <w:r>
        <w:t xml:space="preserve">. </w:t>
      </w:r>
      <w:r w:rsidR="00B51120">
        <w:t xml:space="preserve">We can prove this theorem by applying it to all states in </w:t>
      </w:r>
      <w:r w:rsidR="00B51120" w:rsidRPr="00D34C3B">
        <w:rPr>
          <w:rFonts w:ascii="Script MT Bold" w:hAnsi="Script MT Bold"/>
        </w:rPr>
        <w:t>H</w:t>
      </w:r>
      <w:r w:rsidR="00B51120">
        <w:t>. For the state |ψ</w:t>
      </w:r>
      <w:r w:rsidR="00B51120">
        <w:rPr>
          <w:rStyle w:val="subscript"/>
        </w:rPr>
        <w:t>0</w:t>
      </w:r>
      <w:r w:rsidR="00B51120">
        <w:t>&gt; which has energy E</w:t>
      </w:r>
      <w:r w:rsidR="00B51120">
        <w:rPr>
          <w:rStyle w:val="subscript"/>
        </w:rPr>
        <w:t>a</w:t>
      </w:r>
      <w:r w:rsidR="00B51120">
        <w:t xml:space="preserve"> (odd notation now), it is obviously true. Then for all other states in </w:t>
      </w:r>
      <w:r w:rsidR="00B51120" w:rsidRPr="00D34C3B">
        <w:rPr>
          <w:rFonts w:ascii="Script MT Bold" w:hAnsi="Script MT Bold"/>
        </w:rPr>
        <w:t>H</w:t>
      </w:r>
      <w:r w:rsidR="00B51120">
        <w:t xml:space="preserve">, it says that 0 = 0. I think this is enough to show operator equality. </w:t>
      </w:r>
    </w:p>
    <w:p w14:paraId="36F8D843" w14:textId="77777777" w:rsidR="00D308F7" w:rsidRPr="00D308F7" w:rsidRDefault="00D308F7" w:rsidP="00460F0F"/>
    <w:p w14:paraId="038D50CB" w14:textId="77777777" w:rsidR="00460F0F" w:rsidRDefault="00D308F7" w:rsidP="00460F0F">
      <w:r w:rsidRPr="00D308F7">
        <w:rPr>
          <w:b/>
        </w:rPr>
        <w:t>Theorem</w:t>
      </w:r>
      <w:r>
        <w:t xml:space="preserve">:  </w:t>
      </w:r>
      <w:r w:rsidR="00460F0F">
        <w:t>Tr(P) = Tr(P</w:t>
      </w:r>
      <w:r w:rsidR="00460F0F">
        <w:rPr>
          <w:rStyle w:val="subscript"/>
        </w:rPr>
        <w:t>0</w:t>
      </w:r>
      <w:r w:rsidR="00460F0F">
        <w:t>) = 1. Whether we do P or P</w:t>
      </w:r>
      <w:r w:rsidR="00460F0F">
        <w:rPr>
          <w:rStyle w:val="subscript"/>
        </w:rPr>
        <w:t>0</w:t>
      </w:r>
      <w:r w:rsidR="00460F0F">
        <w:t xml:space="preserve">, our projector punches out just one state, and if we go to a basis where the P's are diagonal, there is just one diagonal element and it is 1. </w:t>
      </w:r>
      <w:r>
        <w:t xml:space="preserve">Then trace is independent of basis, QED. </w:t>
      </w:r>
    </w:p>
    <w:p w14:paraId="5F61360A" w14:textId="77777777" w:rsidR="005D5B39" w:rsidRDefault="005D5B39" w:rsidP="00460F0F"/>
    <w:p w14:paraId="2F63039D" w14:textId="77777777" w:rsidR="005D5B39" w:rsidRDefault="005D5B39" w:rsidP="00460F0F">
      <w:r>
        <w:t xml:space="preserve">Now recall from the end of Section 16 that </w:t>
      </w:r>
    </w:p>
    <w:p w14:paraId="048E59AF" w14:textId="77777777" w:rsidR="005D5B39" w:rsidRDefault="005D5B39" w:rsidP="00460F0F"/>
    <w:p w14:paraId="6413322A" w14:textId="77777777" w:rsidR="005D5B39" w:rsidRDefault="005D5B39" w:rsidP="00460F0F">
      <w:r>
        <w:tab/>
        <w:t>(H-E</w:t>
      </w:r>
      <w:r>
        <w:rPr>
          <w:rStyle w:val="subscript"/>
        </w:rPr>
        <w:t>a</w:t>
      </w:r>
      <w:r>
        <w:rPr>
          <w:rStyle w:val="superscript"/>
        </w:rPr>
        <w:t>0</w:t>
      </w:r>
      <w:r>
        <w:t>)P = Σ</w:t>
      </w:r>
      <w:r>
        <w:rPr>
          <w:rStyle w:val="subscript"/>
        </w:rPr>
        <w:t>n</w:t>
      </w:r>
      <w:r w:rsidR="00E21B9D">
        <w:rPr>
          <w:rStyle w:val="subscript"/>
        </w:rPr>
        <w:t>=1</w:t>
      </w:r>
      <w:r>
        <w:t xml:space="preserve"> λ</w:t>
      </w:r>
      <w:r>
        <w:rPr>
          <w:rStyle w:val="superscript"/>
        </w:rPr>
        <w:t xml:space="preserve">n </w:t>
      </w:r>
      <w:r>
        <w:t>B</w:t>
      </w:r>
      <w:r>
        <w:rPr>
          <w:rStyle w:val="subscript"/>
        </w:rPr>
        <w:t>n</w:t>
      </w:r>
      <w:r>
        <w:t xml:space="preserve"> </w:t>
      </w:r>
    </w:p>
    <w:p w14:paraId="4F7859D0" w14:textId="77777777" w:rsidR="005D5B39" w:rsidRDefault="005D5B39" w:rsidP="00460F0F"/>
    <w:p w14:paraId="571A5142" w14:textId="77777777" w:rsidR="005D5B39" w:rsidRDefault="005D5B39" w:rsidP="00460F0F">
      <w:r>
        <w:t xml:space="preserve">Take the trace of both sides: </w:t>
      </w:r>
    </w:p>
    <w:p w14:paraId="27AC42DF" w14:textId="77777777" w:rsidR="005D5B39" w:rsidRDefault="005D5B39" w:rsidP="00460F0F"/>
    <w:p w14:paraId="168E1C16" w14:textId="77777777" w:rsidR="005D5B39" w:rsidRDefault="005D5B39" w:rsidP="00460F0F">
      <w:r>
        <w:tab/>
        <w:t>tr(HP) – E</w:t>
      </w:r>
      <w:r>
        <w:rPr>
          <w:rStyle w:val="subscript"/>
        </w:rPr>
        <w:t>a</w:t>
      </w:r>
      <w:r>
        <w:rPr>
          <w:rStyle w:val="superscript"/>
        </w:rPr>
        <w:t>0</w:t>
      </w:r>
      <w:r>
        <w:t>tr(P) = Σ</w:t>
      </w:r>
      <w:r w:rsidR="00E21B9D" w:rsidRPr="00E21B9D">
        <w:rPr>
          <w:rStyle w:val="Header"/>
        </w:rPr>
        <w:t xml:space="preserve"> </w:t>
      </w:r>
      <w:r w:rsidR="00E21B9D">
        <w:rPr>
          <w:rStyle w:val="subscript"/>
        </w:rPr>
        <w:t>n=1</w:t>
      </w:r>
      <w:r>
        <w:t xml:space="preserve"> λ</w:t>
      </w:r>
      <w:r>
        <w:rPr>
          <w:rStyle w:val="superscript"/>
        </w:rPr>
        <w:t>n</w:t>
      </w:r>
      <w:r>
        <w:t>tr(B</w:t>
      </w:r>
      <w:r>
        <w:rPr>
          <w:rStyle w:val="subscript"/>
        </w:rPr>
        <w:t>n</w:t>
      </w:r>
      <w:r>
        <w:t>)</w:t>
      </w:r>
    </w:p>
    <w:p w14:paraId="64D83EDF" w14:textId="77777777" w:rsidR="005D5B39" w:rsidRDefault="005D5B39" w:rsidP="00460F0F"/>
    <w:p w14:paraId="56F0EAC5" w14:textId="77777777" w:rsidR="005D5B39" w:rsidRDefault="005D5B39" w:rsidP="00460F0F">
      <w:r>
        <w:t>But we know HP = E</w:t>
      </w:r>
      <w:r>
        <w:rPr>
          <w:rStyle w:val="subscript"/>
        </w:rPr>
        <w:t>a</w:t>
      </w:r>
      <w:r>
        <w:t>P from above, so get</w:t>
      </w:r>
    </w:p>
    <w:p w14:paraId="736B67C6" w14:textId="77777777" w:rsidR="005D5B39" w:rsidRDefault="005D5B39" w:rsidP="00460F0F"/>
    <w:p w14:paraId="7A78F975" w14:textId="77777777" w:rsidR="005D5B39" w:rsidRDefault="005D5B39" w:rsidP="005D5B39">
      <w:r>
        <w:tab/>
        <w:t>E</w:t>
      </w:r>
      <w:r>
        <w:rPr>
          <w:rStyle w:val="subscript"/>
        </w:rPr>
        <w:t>a</w:t>
      </w:r>
      <w:r>
        <w:t>tr(P) – E</w:t>
      </w:r>
      <w:r>
        <w:rPr>
          <w:rStyle w:val="subscript"/>
        </w:rPr>
        <w:t>a</w:t>
      </w:r>
      <w:r>
        <w:rPr>
          <w:rStyle w:val="superscript"/>
        </w:rPr>
        <w:t>0</w:t>
      </w:r>
      <w:r>
        <w:t>tr(P) = Σ</w:t>
      </w:r>
      <w:r w:rsidR="00E21B9D" w:rsidRPr="00E21B9D">
        <w:rPr>
          <w:rStyle w:val="Header"/>
        </w:rPr>
        <w:t xml:space="preserve"> </w:t>
      </w:r>
      <w:r w:rsidR="00E21B9D">
        <w:rPr>
          <w:rStyle w:val="subscript"/>
        </w:rPr>
        <w:t>n=1</w:t>
      </w:r>
      <w:r>
        <w:t xml:space="preserve"> λ</w:t>
      </w:r>
      <w:r>
        <w:rPr>
          <w:rStyle w:val="superscript"/>
        </w:rPr>
        <w:t>n</w:t>
      </w:r>
      <w:r>
        <w:t>tr(B</w:t>
      </w:r>
      <w:r>
        <w:rPr>
          <w:rStyle w:val="subscript"/>
        </w:rPr>
        <w:t>n</w:t>
      </w:r>
      <w:r>
        <w:t xml:space="preserve">)   </w:t>
      </w:r>
    </w:p>
    <w:p w14:paraId="0E06F851" w14:textId="77777777" w:rsidR="005D5B39" w:rsidRDefault="005D5B39" w:rsidP="005D5B39"/>
    <w:p w14:paraId="3C70E3D0" w14:textId="77777777" w:rsidR="005D5B39" w:rsidRDefault="005D5B39" w:rsidP="005D5B39">
      <w:r>
        <w:tab/>
        <w:t>E</w:t>
      </w:r>
      <w:r>
        <w:rPr>
          <w:rStyle w:val="subscript"/>
        </w:rPr>
        <w:t>a</w:t>
      </w:r>
      <w:r>
        <w:t>– E</w:t>
      </w:r>
      <w:r>
        <w:rPr>
          <w:rStyle w:val="subscript"/>
        </w:rPr>
        <w:t>a</w:t>
      </w:r>
      <w:r>
        <w:rPr>
          <w:rStyle w:val="superscript"/>
        </w:rPr>
        <w:t>0</w:t>
      </w:r>
      <w:r>
        <w:t xml:space="preserve">  = Σ</w:t>
      </w:r>
      <w:r w:rsidR="00E21B9D" w:rsidRPr="00E21B9D">
        <w:rPr>
          <w:rStyle w:val="Header"/>
        </w:rPr>
        <w:t xml:space="preserve"> </w:t>
      </w:r>
      <w:r w:rsidR="00E21B9D">
        <w:rPr>
          <w:rStyle w:val="subscript"/>
        </w:rPr>
        <w:t>n=1</w:t>
      </w:r>
      <w:r>
        <w:t xml:space="preserve"> λ</w:t>
      </w:r>
      <w:r>
        <w:rPr>
          <w:rStyle w:val="superscript"/>
        </w:rPr>
        <w:t>n</w:t>
      </w:r>
      <w:r>
        <w:t>tr(B</w:t>
      </w:r>
      <w:r>
        <w:rPr>
          <w:rStyle w:val="subscript"/>
        </w:rPr>
        <w:t>n</w:t>
      </w:r>
      <w:r>
        <w:t xml:space="preserve">)   </w:t>
      </w:r>
      <w:r w:rsidR="00E21B9D">
        <w:t xml:space="preserve"> =  Σ</w:t>
      </w:r>
      <w:r w:rsidR="00E21B9D" w:rsidRPr="00E21B9D">
        <w:rPr>
          <w:rStyle w:val="Header"/>
        </w:rPr>
        <w:t xml:space="preserve"> </w:t>
      </w:r>
      <w:r w:rsidR="00E21B9D">
        <w:rPr>
          <w:rStyle w:val="subscript"/>
        </w:rPr>
        <w:t>n=1</w:t>
      </w:r>
      <w:r w:rsidR="00E21B9D">
        <w:t xml:space="preserve"> λ</w:t>
      </w:r>
      <w:r w:rsidR="00E21B9D">
        <w:rPr>
          <w:rStyle w:val="superscript"/>
        </w:rPr>
        <w:t>n</w:t>
      </w:r>
      <w:r w:rsidR="00E21B9D">
        <w:t>ε</w:t>
      </w:r>
      <w:r w:rsidR="00E21B9D">
        <w:rPr>
          <w:rStyle w:val="subscript"/>
        </w:rPr>
        <w:t>n</w:t>
      </w:r>
    </w:p>
    <w:p w14:paraId="51E078BB" w14:textId="77777777" w:rsidR="00E21B9D" w:rsidRDefault="00E21B9D" w:rsidP="005D5B39"/>
    <w:p w14:paraId="2B84736E" w14:textId="77777777" w:rsidR="00E21B9D" w:rsidRDefault="00E21B9D" w:rsidP="005D5B39">
      <w:r>
        <w:t xml:space="preserve">which tells us how to compute the correction in any order, </w:t>
      </w:r>
    </w:p>
    <w:p w14:paraId="134D001B" w14:textId="77777777" w:rsidR="00E21B9D" w:rsidRDefault="00E21B9D" w:rsidP="005D5B39"/>
    <w:p w14:paraId="0C09C7AE" w14:textId="77777777" w:rsidR="00E21B9D" w:rsidRPr="00E21B9D" w:rsidRDefault="00E21B9D" w:rsidP="005D5B39">
      <w:r>
        <w:tab/>
        <w:t>ε</w:t>
      </w:r>
      <w:r>
        <w:rPr>
          <w:rStyle w:val="subscript"/>
        </w:rPr>
        <w:t>n</w:t>
      </w:r>
      <w:r>
        <w:t xml:space="preserve"> = tr(B</w:t>
      </w:r>
      <w:r>
        <w:rPr>
          <w:rStyle w:val="subscript"/>
        </w:rPr>
        <w:t>n</w:t>
      </w:r>
      <w:r>
        <w:t>)</w:t>
      </w:r>
    </w:p>
    <w:p w14:paraId="6E3E16B4" w14:textId="77777777" w:rsidR="005D5B39" w:rsidRDefault="005D5B39" w:rsidP="005D5B39"/>
    <w:p w14:paraId="5EF9F5F1" w14:textId="77777777" w:rsidR="005D5B39" w:rsidRDefault="005D5B39" w:rsidP="005D5B39">
      <w:r>
        <w:t>The first few B</w:t>
      </w:r>
      <w:r>
        <w:rPr>
          <w:rStyle w:val="subscript"/>
        </w:rPr>
        <w:t>n</w:t>
      </w:r>
      <w:r>
        <w:t xml:space="preserve"> we wrote out in (72) on page 717, and we have a machine that can push out any B</w:t>
      </w:r>
      <w:r>
        <w:rPr>
          <w:rStyle w:val="subscript"/>
        </w:rPr>
        <w:t>n</w:t>
      </w:r>
      <w:r>
        <w:t xml:space="preserve"> we want! </w:t>
      </w:r>
      <w:r w:rsidR="00E21B9D">
        <w:t>So now we can compute both |n&gt; and ε</w:t>
      </w:r>
      <w:r w:rsidR="00E21B9D">
        <w:rPr>
          <w:rStyle w:val="subscript"/>
        </w:rPr>
        <w:t>n</w:t>
      </w:r>
      <w:r w:rsidR="00E21B9D">
        <w:t xml:space="preserve"> independently using Kato formulas, and we have no need for that "clumsy iterative sequence". </w:t>
      </w:r>
    </w:p>
    <w:p w14:paraId="365D16D0" w14:textId="77777777" w:rsidR="00E6486A" w:rsidRDefault="00E6486A" w:rsidP="005D5B39"/>
    <w:p w14:paraId="2C40F17F" w14:textId="77777777" w:rsidR="00E6486A" w:rsidRDefault="00E6486A" w:rsidP="005D5B39">
      <w:r>
        <w:t xml:space="preserve">So even in our non-degenerate theory, Kato has made a contribution. </w:t>
      </w:r>
    </w:p>
    <w:p w14:paraId="527D56FF" w14:textId="77777777" w:rsidR="00BF2D9D" w:rsidRDefault="00BF2D9D" w:rsidP="005D5B39"/>
    <w:p w14:paraId="2D7F67E1" w14:textId="77777777" w:rsidR="00BF2D9D" w:rsidRPr="00BF2D9D" w:rsidRDefault="00BF2D9D" w:rsidP="00BF2D9D">
      <w:r w:rsidRPr="00BF2D9D">
        <w:rPr>
          <w:b/>
        </w:rPr>
        <w:t>Theorem</w:t>
      </w:r>
      <w:r>
        <w:t>:  Tr(P</w:t>
      </w:r>
      <w:r>
        <w:rPr>
          <w:rStyle w:val="subscript"/>
        </w:rPr>
        <w:t>0</w:t>
      </w:r>
      <w:r>
        <w:t xml:space="preserve">A) = &lt;0|A|0&gt;  </w:t>
      </w:r>
    </w:p>
    <w:p w14:paraId="0BC0E427" w14:textId="77777777" w:rsidR="00BF2D9D" w:rsidRDefault="00BF2D9D" w:rsidP="00BF2D9D"/>
    <w:p w14:paraId="01FD759A" w14:textId="77777777" w:rsidR="00E21B9D" w:rsidRDefault="00BF2D9D" w:rsidP="005D5B39">
      <w:r w:rsidRPr="00BF2D9D">
        <w:rPr>
          <w:u w:val="single"/>
        </w:rPr>
        <w:t>Proof</w:t>
      </w:r>
      <w:r>
        <w:t>:  Tr(P</w:t>
      </w:r>
      <w:r>
        <w:rPr>
          <w:rStyle w:val="subscript"/>
        </w:rPr>
        <w:t>0</w:t>
      </w:r>
      <w:r>
        <w:t>A) = Tr(|0&gt;&lt;0|A)  = &lt;i |0&gt;&lt;0|</w:t>
      </w:r>
      <w:r w:rsidRPr="008841F6">
        <w:t xml:space="preserve"> </w:t>
      </w:r>
      <w:r>
        <w:t>A | i &gt; = &lt;0|</w:t>
      </w:r>
      <w:r w:rsidRPr="008841F6">
        <w:t xml:space="preserve"> </w:t>
      </w:r>
      <w:r>
        <w:t>A | i &gt;&lt;i |0&gt;  = &lt;0|A|0&gt;</w:t>
      </w:r>
    </w:p>
    <w:p w14:paraId="739548B8" w14:textId="77777777" w:rsidR="00BC11AB" w:rsidRDefault="00BC11AB" w:rsidP="005D5B39"/>
    <w:p w14:paraId="4113A864" w14:textId="77777777" w:rsidR="006425F7" w:rsidRDefault="00BC11AB" w:rsidP="005D5B39">
      <w:r w:rsidRPr="006425F7">
        <w:rPr>
          <w:b/>
        </w:rPr>
        <w:t>Fact</w:t>
      </w:r>
      <w:r>
        <w:t>:  It turns out that all the terms in the sum that is B</w:t>
      </w:r>
      <w:r>
        <w:rPr>
          <w:rStyle w:val="subscript"/>
        </w:rPr>
        <w:t>n</w:t>
      </w:r>
      <w:r>
        <w:t xml:space="preserve">, </w:t>
      </w:r>
      <w:r w:rsidR="006425F7">
        <w:t>such as the examples shown in (72) for n=1,2, contain at least one factor of P</w:t>
      </w:r>
      <w:r w:rsidR="006425F7">
        <w:rPr>
          <w:rStyle w:val="subscript"/>
        </w:rPr>
        <w:t>0</w:t>
      </w:r>
      <w:r w:rsidR="006425F7">
        <w:t xml:space="preserve">, and my raw notes explain why this is so. A typical term might then have the form </w:t>
      </w:r>
    </w:p>
    <w:p w14:paraId="2A2FE450" w14:textId="77777777" w:rsidR="006425F7" w:rsidRDefault="006425F7" w:rsidP="005D5B39"/>
    <w:p w14:paraId="0A569EB1" w14:textId="77777777" w:rsidR="00BC11AB" w:rsidRDefault="006425F7" w:rsidP="005D5B39">
      <w:r>
        <w:tab/>
      </w:r>
      <w:r>
        <w:tab/>
        <w:t>Tr(B</w:t>
      </w:r>
      <w:r>
        <w:rPr>
          <w:rStyle w:val="subscript"/>
        </w:rPr>
        <w:t>n</w:t>
      </w:r>
      <w:r>
        <w:t xml:space="preserve"> term) = Tr(MP</w:t>
      </w:r>
      <w:r>
        <w:rPr>
          <w:rStyle w:val="subscript"/>
        </w:rPr>
        <w:t>0</w:t>
      </w:r>
      <w:r>
        <w:t>N)  = Tr(P</w:t>
      </w:r>
      <w:r>
        <w:rPr>
          <w:rStyle w:val="subscript"/>
        </w:rPr>
        <w:t>0</w:t>
      </w:r>
      <w:r w:rsidR="00C77493">
        <w:t>NM) = &lt;0|</w:t>
      </w:r>
      <w:r>
        <w:t xml:space="preserve">NM|0&gt;  // using the above theorem. </w:t>
      </w:r>
    </w:p>
    <w:p w14:paraId="3812A6AC" w14:textId="77777777" w:rsidR="006425F7" w:rsidRDefault="006425F7" w:rsidP="005D5B39"/>
    <w:p w14:paraId="3E90DB11" w14:textId="77777777" w:rsidR="00E21B9D" w:rsidRDefault="006425F7" w:rsidP="005D5B39">
      <w:r>
        <w:t xml:space="preserve">Thus it is that every term </w:t>
      </w:r>
      <w:r w:rsidR="00474549">
        <w:t>in tr(B</w:t>
      </w:r>
      <w:r w:rsidR="00474549">
        <w:rPr>
          <w:rStyle w:val="subscript"/>
        </w:rPr>
        <w:t>n</w:t>
      </w:r>
      <w:r w:rsidR="00474549">
        <w:t xml:space="preserve">) can be expressed in the form &lt;0|X|0&gt;  </w:t>
      </w:r>
      <w:r w:rsidR="00E21B9D">
        <w:tab/>
      </w:r>
      <w:r w:rsidR="00474549">
        <w:t>where X is some operator. The bottom of page (74)</w:t>
      </w:r>
      <w:r w:rsidR="00C77493">
        <w:t xml:space="preserve"> shows the lowest three cases, I calculate them in my raw notes. He replaces any residual P</w:t>
      </w:r>
      <w:r w:rsidR="00C77493">
        <w:rPr>
          <w:rStyle w:val="subscript"/>
        </w:rPr>
        <w:t>0</w:t>
      </w:r>
      <w:r w:rsidR="00C77493">
        <w:t xml:space="preserve"> by |0&gt;&lt;0| since this simplifies the results! </w:t>
      </w:r>
    </w:p>
    <w:p w14:paraId="5630F90F" w14:textId="77777777" w:rsidR="00D16F7C" w:rsidRDefault="00D16F7C" w:rsidP="005D5B39"/>
    <w:p w14:paraId="2FCFA525" w14:textId="77777777" w:rsidR="00D16F7C" w:rsidRPr="00D16F7C" w:rsidRDefault="00D16F7C" w:rsidP="005D5B39">
      <w:r>
        <w:t xml:space="preserve">So now we have the energy corrections all in the form &lt;0|X|0&gt;. </w:t>
      </w:r>
    </w:p>
    <w:p w14:paraId="4BFF371C" w14:textId="77777777" w:rsidR="005D5B39" w:rsidRPr="005D5B39" w:rsidRDefault="005D5B39" w:rsidP="005D5B39"/>
    <w:p w14:paraId="18F20FA1" w14:textId="77777777" w:rsidR="0039290F" w:rsidRDefault="00D16F7C" w:rsidP="0039290F">
      <w:pPr>
        <w:pStyle w:val="Heading2"/>
      </w:pPr>
      <w:bookmarkStart w:id="19" w:name="_Toc221883049"/>
      <w:bookmarkStart w:id="20" w:name="_Toc221883116"/>
      <w:r w:rsidRPr="00BA18AA">
        <w:t>Part I</w:t>
      </w:r>
      <w:r w:rsidR="00CC2865">
        <w:t>I</w:t>
      </w:r>
      <w:r w:rsidRPr="00BA18AA">
        <w:t xml:space="preserve"> :</w:t>
      </w:r>
      <w:r>
        <w:t xml:space="preserve">  Assume g</w:t>
      </w:r>
      <w:r>
        <w:rPr>
          <w:rStyle w:val="subscript"/>
        </w:rPr>
        <w:t>a</w:t>
      </w:r>
      <w:r>
        <w:t xml:space="preserve"> &gt; 1.</w:t>
      </w:r>
      <w:bookmarkEnd w:id="19"/>
      <w:bookmarkEnd w:id="20"/>
    </w:p>
    <w:p w14:paraId="194E60E4" w14:textId="77777777" w:rsidR="0039290F" w:rsidRDefault="0039290F" w:rsidP="00D16F7C"/>
    <w:p w14:paraId="6EE7D6A7" w14:textId="77777777" w:rsidR="00D16F7C" w:rsidRDefault="00D16F7C" w:rsidP="00D16F7C">
      <w:r>
        <w:t xml:space="preserve"> This means N=1 in my picture below!  The dimension of </w:t>
      </w:r>
      <w:r w:rsidRPr="00184F45">
        <w:rPr>
          <w:rFonts w:ascii="Script MT Bold" w:hAnsi="Script MT Bold"/>
        </w:rPr>
        <w:t>E</w:t>
      </w:r>
      <w:r>
        <w:rPr>
          <w:rStyle w:val="subscript"/>
        </w:rPr>
        <w:t>a</w:t>
      </w:r>
      <w:r>
        <w:rPr>
          <w:rStyle w:val="superscript"/>
        </w:rPr>
        <w:t>0</w:t>
      </w:r>
      <w:r>
        <w:t xml:space="preserve"> is 1. </w:t>
      </w:r>
    </w:p>
    <w:p w14:paraId="4F22BDFA" w14:textId="77777777" w:rsidR="00F1126D" w:rsidRDefault="00F1126D" w:rsidP="00D16F7C"/>
    <w:p w14:paraId="02DEFCA9" w14:textId="77777777" w:rsidR="00F1126D" w:rsidRDefault="00F1126D" w:rsidP="00D16F7C">
      <w:r>
        <w:t xml:space="preserve">In my Round One, I had a lot of trouble with the first half of page 718, so here is another attack: </w:t>
      </w:r>
    </w:p>
    <w:p w14:paraId="3F8F94E5" w14:textId="77777777" w:rsidR="00A61B7E" w:rsidRDefault="00A61B7E" w:rsidP="00D16F7C"/>
    <w:p w14:paraId="024FE333" w14:textId="77777777" w:rsidR="0084008B" w:rsidRPr="0084008B" w:rsidRDefault="0084008B" w:rsidP="00D16F7C">
      <w:pPr>
        <w:rPr>
          <w:u w:val="single"/>
        </w:rPr>
      </w:pPr>
      <w:r w:rsidRPr="0084008B">
        <w:rPr>
          <w:u w:val="single"/>
        </w:rPr>
        <w:t>Setting up the 1:to:1 mapping</w:t>
      </w:r>
      <w:r w:rsidR="00F1126D">
        <w:rPr>
          <w:u w:val="single"/>
        </w:rPr>
        <w:t>s</w:t>
      </w:r>
      <w:r w:rsidRPr="0084008B">
        <w:rPr>
          <w:u w:val="single"/>
        </w:rPr>
        <w:t xml:space="preserve"> between </w:t>
      </w:r>
      <w:r w:rsidRPr="0084008B">
        <w:rPr>
          <w:rFonts w:ascii="Script MT Bold" w:hAnsi="Script MT Bold"/>
          <w:u w:val="single"/>
        </w:rPr>
        <w:t>E</w:t>
      </w:r>
      <w:r w:rsidRPr="0084008B">
        <w:rPr>
          <w:rStyle w:val="subscript"/>
          <w:u w:val="single"/>
        </w:rPr>
        <w:t>a</w:t>
      </w:r>
      <w:r w:rsidRPr="0084008B">
        <w:rPr>
          <w:rStyle w:val="superscript"/>
          <w:u w:val="single"/>
        </w:rPr>
        <w:t>0</w:t>
      </w:r>
      <w:r w:rsidRPr="0084008B">
        <w:rPr>
          <w:u w:val="single"/>
        </w:rPr>
        <w:t xml:space="preserve"> and </w:t>
      </w:r>
      <w:r w:rsidRPr="0084008B">
        <w:rPr>
          <w:rFonts w:ascii="Script MT Bold" w:hAnsi="Script MT Bold"/>
          <w:u w:val="single"/>
        </w:rPr>
        <w:t>E</w:t>
      </w:r>
      <w:r w:rsidRPr="0084008B">
        <w:rPr>
          <w:rStyle w:val="subscript"/>
          <w:u w:val="single"/>
        </w:rPr>
        <w:t>a</w:t>
      </w:r>
      <w:r w:rsidRPr="0084008B">
        <w:rPr>
          <w:u w:val="single"/>
        </w:rPr>
        <w:t>.</w:t>
      </w:r>
    </w:p>
    <w:p w14:paraId="4DCBC304" w14:textId="77777777" w:rsidR="0084008B" w:rsidRDefault="0084008B" w:rsidP="00D16F7C"/>
    <w:p w14:paraId="1D053FBB" w14:textId="77777777" w:rsidR="00A61B7E" w:rsidRDefault="00A61B7E" w:rsidP="00D16F7C">
      <w:r>
        <w:t xml:space="preserve">We start with this picture: </w:t>
      </w:r>
    </w:p>
    <w:p w14:paraId="6D6ABA27" w14:textId="77777777" w:rsidR="00A61B7E" w:rsidRDefault="00A61B7E" w:rsidP="00D16F7C"/>
    <w:p w14:paraId="3274667A" w14:textId="77777777" w:rsidR="00A61B7E" w:rsidRDefault="00A61B7E" w:rsidP="00D16F7C">
      <w:r>
        <w:pict>
          <v:shape id="_x0000_i1027" type="#_x0000_t75" style="width:397.5pt;height:213.75pt">
            <v:imagedata r:id="rId7" o:title=""/>
          </v:shape>
        </w:pict>
      </w:r>
    </w:p>
    <w:p w14:paraId="368C16FC" w14:textId="77777777" w:rsidR="0084008B" w:rsidRDefault="0084008B" w:rsidP="00D16F7C"/>
    <w:p w14:paraId="375A9205" w14:textId="77777777" w:rsidR="005D0347" w:rsidRDefault="00A61B7E" w:rsidP="00D16F7C">
      <w:r>
        <w:t xml:space="preserve">On either side of the vertical line, we have a complete set of states that span </w:t>
      </w:r>
      <w:r w:rsidRPr="00D34C3B">
        <w:rPr>
          <w:rFonts w:ascii="Script MT Bold" w:hAnsi="Script MT Bold"/>
        </w:rPr>
        <w:t>H</w:t>
      </w:r>
      <w:r>
        <w:rPr>
          <w:rFonts w:ascii="Script MT Bold" w:hAnsi="Script MT Bold"/>
        </w:rPr>
        <w:t xml:space="preserve">  = </w:t>
      </w:r>
      <w:r w:rsidRPr="00D34C3B">
        <w:rPr>
          <w:rFonts w:ascii="Script MT Bold" w:hAnsi="Script MT Bold"/>
        </w:rPr>
        <w:t>H</w:t>
      </w:r>
      <w:r>
        <w:rPr>
          <w:rStyle w:val="superscript"/>
        </w:rPr>
        <w:t>(0)</w:t>
      </w:r>
      <w:r>
        <w:t xml:space="preserve">. </w:t>
      </w:r>
    </w:p>
    <w:p w14:paraId="28A0A6CE" w14:textId="77777777" w:rsidR="00017EDC" w:rsidRDefault="00017EDC" w:rsidP="00D16F7C"/>
    <w:p w14:paraId="362BF046" w14:textId="77777777" w:rsidR="00176C2E" w:rsidRPr="00752608" w:rsidRDefault="00176C2E" w:rsidP="00176C2E">
      <w:r w:rsidRPr="00176C2E">
        <w:rPr>
          <w:b/>
        </w:rPr>
        <w:t>Theorem 1:</w:t>
      </w:r>
      <w:r w:rsidRPr="00176C2E">
        <w:t xml:space="preserve"> </w:t>
      </w:r>
      <w:r>
        <w:t xml:space="preserve">The states |n&gt; and |0;n&gt; are always connected by a non-vanishing matrix element. </w:t>
      </w:r>
    </w:p>
    <w:p w14:paraId="4EAD7330" w14:textId="77777777" w:rsidR="00176C2E" w:rsidRDefault="00176C2E" w:rsidP="00D16F7C"/>
    <w:p w14:paraId="6F28D665" w14:textId="77777777" w:rsidR="00017EDC" w:rsidRPr="00752608" w:rsidRDefault="00176C2E" w:rsidP="00D16F7C">
      <w:r>
        <w:t>L</w:t>
      </w:r>
      <w:r w:rsidR="00017EDC">
        <w:t xml:space="preserve">et's assume that the five states in </w:t>
      </w:r>
      <w:r w:rsidR="00017EDC" w:rsidRPr="00017EDC">
        <w:rPr>
          <w:rFonts w:ascii="Script MT Bold" w:hAnsi="Script MT Bold"/>
        </w:rPr>
        <w:t>E</w:t>
      </w:r>
      <w:r w:rsidR="00017EDC" w:rsidRPr="00017EDC">
        <w:rPr>
          <w:rStyle w:val="subscript"/>
        </w:rPr>
        <w:t>a</w:t>
      </w:r>
      <w:r w:rsidR="00017EDC" w:rsidRPr="00017EDC">
        <w:rPr>
          <w:rStyle w:val="superscript"/>
        </w:rPr>
        <w:t>0</w:t>
      </w:r>
      <w:r>
        <w:t xml:space="preserve"> </w:t>
      </w:r>
      <w:r w:rsidR="00017EDC">
        <w:t>shown on the left are the λ=0 limits of the 5 perturbed states on the right. We know we can find linear combinations of any starting set of 5 basis functions</w:t>
      </w:r>
      <w:r w:rsidR="00752608">
        <w:t xml:space="preserve"> on the l</w:t>
      </w:r>
      <w:r>
        <w:t>e</w:t>
      </w:r>
      <w:r w:rsidR="00752608">
        <w:t>ft</w:t>
      </w:r>
      <w:r w:rsidR="00017EDC">
        <w:t xml:space="preserve"> and find the right ones to make this true. Call these states on the left |0;n&gt; for n = 1,2,3,4,5. </w:t>
      </w:r>
      <w:r w:rsidR="00752608">
        <w:t>Call the states on the right just |n&gt;</w:t>
      </w:r>
      <w:r w:rsidR="000428AF">
        <w:t xml:space="preserve"> for n=1,2,3,4,5</w:t>
      </w:r>
      <w:r w:rsidR="00752608">
        <w:t xml:space="preserve">.  We can write |n&gt; =  |0;n&gt; + λ |1;n&gt; + etc. In this notation, &lt;n|0:n&gt; = 1 when λ = 0, but becomes something else when λ = 0, but it never becomes 0 !  That is my claim.  The states |n&gt; and |0;n&gt; are always connected by a non-vanishing matrix element. </w:t>
      </w:r>
      <w:r>
        <w:t xml:space="preserve">This is I guess an appeal to continuity near the location λ = 0. If this connecting matrix element is lost, then I don't think we can claim to be doing "perturbation theory". We are just perturbing a state slightly, we are not jerking it completely out of its box so it has no connection with the initial state. </w:t>
      </w:r>
      <w:r w:rsidR="00EA14F5">
        <w:t xml:space="preserve">So I think this Theorem 1 is OK. </w:t>
      </w:r>
    </w:p>
    <w:p w14:paraId="0CB5D85B" w14:textId="77777777" w:rsidR="0084008B" w:rsidRDefault="0084008B" w:rsidP="00D16F7C"/>
    <w:p w14:paraId="3739D1AF" w14:textId="77777777" w:rsidR="00A61B7E" w:rsidRPr="000428AF" w:rsidRDefault="00411924" w:rsidP="00D16F7C">
      <w:r w:rsidRPr="00411924">
        <w:rPr>
          <w:b/>
        </w:rPr>
        <w:t xml:space="preserve">Claim </w:t>
      </w:r>
      <w:r w:rsidR="00677E49">
        <w:rPr>
          <w:b/>
        </w:rPr>
        <w:t>A1</w:t>
      </w:r>
      <w:r w:rsidRPr="00411924">
        <w:rPr>
          <w:b/>
        </w:rPr>
        <w:t>:</w:t>
      </w:r>
      <w:r>
        <w:t xml:space="preserve"> </w:t>
      </w:r>
      <w:r w:rsidR="000428AF">
        <w:t xml:space="preserve"> P |</w:t>
      </w:r>
      <w:r w:rsidR="000428AF" w:rsidRPr="00184F45">
        <w:rPr>
          <w:rFonts w:ascii="Script MT Bold" w:hAnsi="Script MT Bold"/>
        </w:rPr>
        <w:t>E</w:t>
      </w:r>
      <w:r w:rsidR="000428AF">
        <w:rPr>
          <w:rStyle w:val="subscript"/>
        </w:rPr>
        <w:t>a</w:t>
      </w:r>
      <w:r w:rsidR="000428AF">
        <w:rPr>
          <w:rStyle w:val="superscript"/>
        </w:rPr>
        <w:t>0</w:t>
      </w:r>
      <w:r w:rsidR="000428AF">
        <w:t xml:space="preserve">α&gt; = | </w:t>
      </w:r>
      <w:r w:rsidR="000428AF" w:rsidRPr="00184F45">
        <w:rPr>
          <w:rFonts w:ascii="Script MT Bold" w:hAnsi="Script MT Bold"/>
        </w:rPr>
        <w:t>E</w:t>
      </w:r>
      <w:r w:rsidR="000428AF">
        <w:rPr>
          <w:rStyle w:val="subscript"/>
        </w:rPr>
        <w:t>a</w:t>
      </w:r>
      <w:r w:rsidR="000428AF">
        <w:t xml:space="preserve">β&gt;.  For any state α in </w:t>
      </w:r>
      <w:r w:rsidR="000428AF" w:rsidRPr="00184F45">
        <w:rPr>
          <w:rFonts w:ascii="Script MT Bold" w:hAnsi="Script MT Bold"/>
        </w:rPr>
        <w:t>E</w:t>
      </w:r>
      <w:r w:rsidR="000428AF">
        <w:rPr>
          <w:rStyle w:val="subscript"/>
        </w:rPr>
        <w:t>a</w:t>
      </w:r>
      <w:r w:rsidR="000428AF">
        <w:rPr>
          <w:rStyle w:val="superscript"/>
        </w:rPr>
        <w:t>0</w:t>
      </w:r>
      <w:r w:rsidR="000428AF">
        <w:t xml:space="preserve">, Pα  gives us some state β in </w:t>
      </w:r>
      <w:r w:rsidR="000428AF" w:rsidRPr="00184F45">
        <w:rPr>
          <w:rFonts w:ascii="Script MT Bold" w:hAnsi="Script MT Bold"/>
        </w:rPr>
        <w:t>E</w:t>
      </w:r>
      <w:r w:rsidR="000428AF">
        <w:rPr>
          <w:rStyle w:val="subscript"/>
        </w:rPr>
        <w:t>a</w:t>
      </w:r>
      <w:r w:rsidR="000428AF">
        <w:t xml:space="preserve">. Details:  </w:t>
      </w:r>
    </w:p>
    <w:p w14:paraId="402DEA03" w14:textId="77777777" w:rsidR="00A61B7E" w:rsidRDefault="00A61B7E" w:rsidP="00D16F7C"/>
    <w:p w14:paraId="3C773AD9" w14:textId="77777777" w:rsidR="00A61B7E" w:rsidRDefault="00A61B7E" w:rsidP="00D16F7C">
      <w:r>
        <w:tab/>
      </w:r>
      <w:r>
        <w:tab/>
        <w:t xml:space="preserve">any state in </w:t>
      </w:r>
      <w:r w:rsidRPr="00184F45">
        <w:rPr>
          <w:rFonts w:ascii="Script MT Bold" w:hAnsi="Script MT Bold"/>
        </w:rPr>
        <w:t>E</w:t>
      </w:r>
      <w:r>
        <w:rPr>
          <w:rStyle w:val="subscript"/>
        </w:rPr>
        <w:t>a</w:t>
      </w:r>
      <w:r>
        <w:rPr>
          <w:rStyle w:val="superscript"/>
        </w:rPr>
        <w:t xml:space="preserve">0  </w:t>
      </w:r>
      <w:r>
        <w:t xml:space="preserve">= linear combination of states in </w:t>
      </w:r>
      <w:r w:rsidRPr="00184F45">
        <w:rPr>
          <w:rFonts w:ascii="Script MT Bold" w:hAnsi="Script MT Bold"/>
        </w:rPr>
        <w:t>E</w:t>
      </w:r>
      <w:r>
        <w:rPr>
          <w:rStyle w:val="subscript"/>
        </w:rPr>
        <w:t>a</w:t>
      </w:r>
      <w:r>
        <w:t xml:space="preserve">  + linear comb of other states on the right</w:t>
      </w:r>
    </w:p>
    <w:p w14:paraId="451974CB" w14:textId="77777777" w:rsidR="000428AF" w:rsidRPr="000428AF" w:rsidRDefault="000428AF" w:rsidP="00D16F7C">
      <w:r>
        <w:tab/>
      </w:r>
      <w:r>
        <w:tab/>
      </w:r>
      <w:r>
        <w:tab/>
      </w:r>
      <w:r>
        <w:tab/>
        <w:t xml:space="preserve">      due to the fact that all states span </w:t>
      </w:r>
      <w:r w:rsidRPr="00D34C3B">
        <w:rPr>
          <w:rFonts w:ascii="Script MT Bold" w:hAnsi="Script MT Bold"/>
        </w:rPr>
        <w:t>H</w:t>
      </w:r>
      <w:r>
        <w:t xml:space="preserve">. </w:t>
      </w:r>
    </w:p>
    <w:p w14:paraId="7CA2610A" w14:textId="77777777" w:rsidR="000122C4" w:rsidRDefault="000122C4" w:rsidP="00D16F7C"/>
    <w:p w14:paraId="7C71BFE7" w14:textId="77777777" w:rsidR="00A61B7E" w:rsidRDefault="00A61B7E" w:rsidP="00D16F7C">
      <w:r>
        <w:tab/>
      </w:r>
      <w:r>
        <w:tab/>
        <w:t xml:space="preserve">P(any state in </w:t>
      </w:r>
      <w:r w:rsidRPr="00184F45">
        <w:rPr>
          <w:rFonts w:ascii="Script MT Bold" w:hAnsi="Script MT Bold"/>
        </w:rPr>
        <w:t>E</w:t>
      </w:r>
      <w:r>
        <w:rPr>
          <w:rStyle w:val="subscript"/>
        </w:rPr>
        <w:t>a</w:t>
      </w:r>
      <w:r>
        <w:rPr>
          <w:rStyle w:val="superscript"/>
        </w:rPr>
        <w:t>0</w:t>
      </w:r>
      <w:r>
        <w:t xml:space="preserve">) = P(linear combination of states in </w:t>
      </w:r>
      <w:r w:rsidRPr="00184F45">
        <w:rPr>
          <w:rFonts w:ascii="Script MT Bold" w:hAnsi="Script MT Bold"/>
        </w:rPr>
        <w:t>E</w:t>
      </w:r>
      <w:r>
        <w:rPr>
          <w:rStyle w:val="subscript"/>
        </w:rPr>
        <w:t>a</w:t>
      </w:r>
      <w:r>
        <w:t xml:space="preserve">) = a particular state in  </w:t>
      </w:r>
      <w:r w:rsidRPr="00184F45">
        <w:rPr>
          <w:rFonts w:ascii="Script MT Bold" w:hAnsi="Script MT Bold"/>
        </w:rPr>
        <w:t>E</w:t>
      </w:r>
      <w:r>
        <w:rPr>
          <w:rStyle w:val="subscript"/>
        </w:rPr>
        <w:t>a</w:t>
      </w:r>
    </w:p>
    <w:p w14:paraId="32DC0A1D" w14:textId="77777777" w:rsidR="00A9218F" w:rsidRDefault="00A9218F" w:rsidP="00D16F7C"/>
    <w:p w14:paraId="3E7CC47D" w14:textId="77777777" w:rsidR="00A9218F" w:rsidRDefault="00A9218F" w:rsidP="00D16F7C">
      <w:r>
        <w:t xml:space="preserve">Let's pick a specific state "α" in </w:t>
      </w:r>
      <w:r w:rsidRPr="00184F45">
        <w:rPr>
          <w:rFonts w:ascii="Script MT Bold" w:hAnsi="Script MT Bold"/>
        </w:rPr>
        <w:t>E</w:t>
      </w:r>
      <w:r>
        <w:rPr>
          <w:rStyle w:val="subscript"/>
        </w:rPr>
        <w:t>a</w:t>
      </w:r>
      <w:r>
        <w:rPr>
          <w:rStyle w:val="superscript"/>
        </w:rPr>
        <w:t>0</w:t>
      </w:r>
      <w:r>
        <w:t xml:space="preserve"> and call it |E</w:t>
      </w:r>
      <w:r>
        <w:rPr>
          <w:rStyle w:val="subscript"/>
        </w:rPr>
        <w:t>a</w:t>
      </w:r>
      <w:r>
        <w:rPr>
          <w:rStyle w:val="superscript"/>
        </w:rPr>
        <w:t>0</w:t>
      </w:r>
      <w:r w:rsidR="00276D40">
        <w:t>α&gt;. Let's s</w:t>
      </w:r>
      <w:r>
        <w:t>ay the last line above projects it into state</w:t>
      </w:r>
    </w:p>
    <w:p w14:paraId="538AD3F7" w14:textId="77777777" w:rsidR="00A9218F" w:rsidRDefault="00A9218F" w:rsidP="00D16F7C">
      <w:r>
        <w:t xml:space="preserve"> | </w:t>
      </w:r>
      <w:r w:rsidRPr="00184F45">
        <w:rPr>
          <w:rFonts w:ascii="Script MT Bold" w:hAnsi="Script MT Bold"/>
        </w:rPr>
        <w:t>E</w:t>
      </w:r>
      <w:r>
        <w:rPr>
          <w:rStyle w:val="subscript"/>
        </w:rPr>
        <w:t>a</w:t>
      </w:r>
      <w:r>
        <w:t xml:space="preserve">β&gt;  which is some specific linear combination of states that make up </w:t>
      </w:r>
      <w:r w:rsidRPr="00184F45">
        <w:rPr>
          <w:rFonts w:ascii="Script MT Bold" w:hAnsi="Script MT Bold"/>
        </w:rPr>
        <w:t>E</w:t>
      </w:r>
      <w:r>
        <w:rPr>
          <w:rStyle w:val="subscript"/>
        </w:rPr>
        <w:t>a</w:t>
      </w:r>
      <w:r>
        <w:t>. So we have</w:t>
      </w:r>
    </w:p>
    <w:p w14:paraId="0FF27B6E" w14:textId="77777777" w:rsidR="00A9218F" w:rsidRDefault="00A9218F" w:rsidP="00D16F7C"/>
    <w:p w14:paraId="6475F67D" w14:textId="77777777" w:rsidR="00A9218F" w:rsidRDefault="00A9218F" w:rsidP="00D16F7C">
      <w:r>
        <w:tab/>
      </w:r>
      <w:r>
        <w:tab/>
        <w:t>P |</w:t>
      </w:r>
      <w:r w:rsidR="00276D40" w:rsidRPr="00184F45">
        <w:rPr>
          <w:rFonts w:ascii="Script MT Bold" w:hAnsi="Script MT Bold"/>
        </w:rPr>
        <w:t>E</w:t>
      </w:r>
      <w:r w:rsidR="00276D40">
        <w:rPr>
          <w:rStyle w:val="subscript"/>
        </w:rPr>
        <w:t>a</w:t>
      </w:r>
      <w:r>
        <w:rPr>
          <w:rStyle w:val="superscript"/>
        </w:rPr>
        <w:t>0</w:t>
      </w:r>
      <w:r w:rsidR="00411924">
        <w:rPr>
          <w:rStyle w:val="superscript"/>
        </w:rPr>
        <w:t xml:space="preserve"> </w:t>
      </w:r>
      <w:r>
        <w:t xml:space="preserve">α&gt; = | </w:t>
      </w:r>
      <w:r w:rsidRPr="00184F45">
        <w:rPr>
          <w:rFonts w:ascii="Script MT Bold" w:hAnsi="Script MT Bold"/>
        </w:rPr>
        <w:t>E</w:t>
      </w:r>
      <w:r>
        <w:rPr>
          <w:rStyle w:val="subscript"/>
        </w:rPr>
        <w:t>a</w:t>
      </w:r>
      <w:r>
        <w:t>β&gt;</w:t>
      </w:r>
    </w:p>
    <w:p w14:paraId="1C7DF6D9" w14:textId="77777777" w:rsidR="00A9218F" w:rsidRDefault="00A9218F" w:rsidP="00D16F7C"/>
    <w:p w14:paraId="2773A9B7" w14:textId="77777777" w:rsidR="00A9218F" w:rsidRDefault="00A9218F" w:rsidP="00D16F7C">
      <w:r>
        <w:t>We certainly have not made any profound claim here.</w:t>
      </w:r>
      <w:r w:rsidR="005D2445">
        <w:t xml:space="preserve"> We have just said that P acting on an arbitrary state in </w:t>
      </w:r>
      <w:r w:rsidR="005D2445" w:rsidRPr="00184F45">
        <w:rPr>
          <w:rFonts w:ascii="Script MT Bold" w:hAnsi="Script MT Bold"/>
        </w:rPr>
        <w:t>E</w:t>
      </w:r>
      <w:r w:rsidR="005D2445">
        <w:rPr>
          <w:rStyle w:val="subscript"/>
        </w:rPr>
        <w:t>a</w:t>
      </w:r>
      <w:r w:rsidR="005D2445">
        <w:rPr>
          <w:rStyle w:val="superscript"/>
        </w:rPr>
        <w:t>0</w:t>
      </w:r>
      <w:r w:rsidR="005D2445">
        <w:t xml:space="preserve"> results in some state in </w:t>
      </w:r>
      <w:r w:rsidR="005D2445" w:rsidRPr="00184F45">
        <w:rPr>
          <w:rFonts w:ascii="Script MT Bold" w:hAnsi="Script MT Bold"/>
        </w:rPr>
        <w:t>E</w:t>
      </w:r>
      <w:r w:rsidR="005D2445">
        <w:rPr>
          <w:rStyle w:val="subscript"/>
        </w:rPr>
        <w:t>a</w:t>
      </w:r>
      <w:r w:rsidR="005D2445">
        <w:t xml:space="preserve">. </w:t>
      </w:r>
    </w:p>
    <w:p w14:paraId="1B42A4E1" w14:textId="77777777" w:rsidR="00EA14F5" w:rsidRDefault="00EA14F5" w:rsidP="00D16F7C"/>
    <w:p w14:paraId="66BC0595" w14:textId="77777777" w:rsidR="00EA14F5" w:rsidRPr="00EA14F5" w:rsidRDefault="00EA14F5" w:rsidP="00D16F7C">
      <w:r w:rsidRPr="00EA14F5">
        <w:rPr>
          <w:b/>
        </w:rPr>
        <w:t xml:space="preserve">Theorem </w:t>
      </w:r>
      <w:r w:rsidR="00677E49">
        <w:rPr>
          <w:b/>
        </w:rPr>
        <w:t>A1</w:t>
      </w:r>
      <w:r w:rsidRPr="00EA14F5">
        <w:rPr>
          <w:b/>
        </w:rPr>
        <w:t xml:space="preserve">: </w:t>
      </w:r>
      <w:r>
        <w:t xml:space="preserve"> The mapping shown above treated as P: </w:t>
      </w:r>
      <w:r w:rsidRPr="00184F45">
        <w:rPr>
          <w:rFonts w:ascii="Script MT Bold" w:hAnsi="Script MT Bold"/>
        </w:rPr>
        <w:t>E</w:t>
      </w:r>
      <w:r>
        <w:rPr>
          <w:rStyle w:val="subscript"/>
        </w:rPr>
        <w:t>a</w:t>
      </w:r>
      <w:r>
        <w:rPr>
          <w:rStyle w:val="superscript"/>
        </w:rPr>
        <w:t>0</w:t>
      </w:r>
      <w:r>
        <w:t xml:space="preserve"> → </w:t>
      </w:r>
      <w:r w:rsidRPr="00184F45">
        <w:rPr>
          <w:rFonts w:ascii="Script MT Bold" w:hAnsi="Script MT Bold"/>
        </w:rPr>
        <w:t>E</w:t>
      </w:r>
      <w:r>
        <w:rPr>
          <w:rStyle w:val="subscript"/>
        </w:rPr>
        <w:t>a</w:t>
      </w:r>
      <w:r>
        <w:t xml:space="preserve"> is in fact 1:to:1 and is invertible. </w:t>
      </w:r>
    </w:p>
    <w:p w14:paraId="562F07A9" w14:textId="77777777" w:rsidR="000122C4" w:rsidRDefault="000122C4" w:rsidP="00D16F7C"/>
    <w:p w14:paraId="6545B2C3" w14:textId="77777777" w:rsidR="00EA14F5" w:rsidRDefault="00274723" w:rsidP="00D16F7C">
      <w:r w:rsidRPr="00F0400E">
        <w:rPr>
          <w:u w:val="single"/>
        </w:rPr>
        <w:t>Proof</w:t>
      </w:r>
      <w:r>
        <w:t>: L</w:t>
      </w:r>
      <w:r w:rsidR="000122C4">
        <w:t xml:space="preserve">et's consider this mapping as P: </w:t>
      </w:r>
      <w:r w:rsidR="000122C4" w:rsidRPr="00184F45">
        <w:rPr>
          <w:rFonts w:ascii="Script MT Bold" w:hAnsi="Script MT Bold"/>
        </w:rPr>
        <w:t>E</w:t>
      </w:r>
      <w:r w:rsidR="000122C4">
        <w:rPr>
          <w:rStyle w:val="subscript"/>
        </w:rPr>
        <w:t>a</w:t>
      </w:r>
      <w:r w:rsidR="000122C4">
        <w:rPr>
          <w:rStyle w:val="superscript"/>
        </w:rPr>
        <w:t>0</w:t>
      </w:r>
      <w:r w:rsidR="000122C4">
        <w:t xml:space="preserve"> → </w:t>
      </w:r>
      <w:r w:rsidR="000122C4" w:rsidRPr="00184F45">
        <w:rPr>
          <w:rFonts w:ascii="Script MT Bold" w:hAnsi="Script MT Bold"/>
        </w:rPr>
        <w:t>E</w:t>
      </w:r>
      <w:r w:rsidR="000122C4">
        <w:rPr>
          <w:rStyle w:val="subscript"/>
        </w:rPr>
        <w:t>a</w:t>
      </w:r>
      <w:r w:rsidR="000122C4">
        <w:t xml:space="preserve"> , a restriction of P: </w:t>
      </w:r>
      <w:r w:rsidR="000122C4">
        <w:rPr>
          <w:rFonts w:ascii="Script MT Bold" w:hAnsi="Script MT Bold"/>
        </w:rPr>
        <w:t>H</w:t>
      </w:r>
      <w:r w:rsidR="000122C4">
        <w:t xml:space="preserve"> → </w:t>
      </w:r>
      <w:r w:rsidR="000122C4" w:rsidRPr="00184F45">
        <w:rPr>
          <w:rFonts w:ascii="Script MT Bold" w:hAnsi="Script MT Bold"/>
        </w:rPr>
        <w:t>E</w:t>
      </w:r>
      <w:r w:rsidR="000122C4">
        <w:rPr>
          <w:rStyle w:val="subscript"/>
        </w:rPr>
        <w:t>a</w:t>
      </w:r>
      <w:r w:rsidR="000122C4">
        <w:t xml:space="preserve"> . Does this </w:t>
      </w:r>
      <w:r w:rsidR="00F6600A">
        <w:t xml:space="preserve">first </w:t>
      </w:r>
      <w:r w:rsidR="000122C4">
        <w:t xml:space="preserve">mapping have a nullspace within </w:t>
      </w:r>
      <w:r w:rsidR="000122C4" w:rsidRPr="00184F45">
        <w:rPr>
          <w:rFonts w:ascii="Script MT Bold" w:hAnsi="Script MT Bold"/>
        </w:rPr>
        <w:t>E</w:t>
      </w:r>
      <w:r w:rsidR="000122C4">
        <w:rPr>
          <w:rStyle w:val="subscript"/>
        </w:rPr>
        <w:t>a</w:t>
      </w:r>
      <w:r w:rsidR="000122C4">
        <w:rPr>
          <w:rStyle w:val="superscript"/>
        </w:rPr>
        <w:t>0</w:t>
      </w:r>
      <w:r w:rsidR="000122C4">
        <w:t xml:space="preserve"> ? </w:t>
      </w:r>
      <w:r w:rsidR="00770222">
        <w:t xml:space="preserve"> Could there be a state in </w:t>
      </w:r>
      <w:r w:rsidR="00770222" w:rsidRPr="00184F45">
        <w:rPr>
          <w:rFonts w:ascii="Script MT Bold" w:hAnsi="Script MT Bold"/>
        </w:rPr>
        <w:t>E</w:t>
      </w:r>
      <w:r w:rsidR="00770222">
        <w:rPr>
          <w:rStyle w:val="subscript"/>
        </w:rPr>
        <w:t>a</w:t>
      </w:r>
      <w:r w:rsidR="00770222">
        <w:rPr>
          <w:rStyle w:val="superscript"/>
        </w:rPr>
        <w:t>0</w:t>
      </w:r>
      <w:r w:rsidR="00770222">
        <w:t xml:space="preserve"> that is entirely a linear combination of states in</w:t>
      </w:r>
      <w:r w:rsidR="00EA14F5">
        <w:t xml:space="preserve"> </w:t>
      </w:r>
      <w:r w:rsidR="00770222">
        <w:t>(</w:t>
      </w:r>
      <w:r w:rsidR="00770222" w:rsidRPr="00184F45">
        <w:rPr>
          <w:rFonts w:ascii="Script MT Bold" w:hAnsi="Script MT Bold"/>
        </w:rPr>
        <w:t>E</w:t>
      </w:r>
      <w:r w:rsidR="00770222">
        <w:rPr>
          <w:rStyle w:val="subscript"/>
        </w:rPr>
        <w:t>a</w:t>
      </w:r>
      <w:r w:rsidR="00770222">
        <w:t>)</w:t>
      </w:r>
      <w:r w:rsidR="00770222" w:rsidRPr="008B4643">
        <w:rPr>
          <w:b/>
          <w:vertAlign w:val="superscript"/>
        </w:rPr>
        <w:t xml:space="preserve"> </w:t>
      </w:r>
      <w:r w:rsidR="00770222" w:rsidRPr="00D34C3B">
        <w:rPr>
          <w:b/>
          <w:vertAlign w:val="superscript"/>
        </w:rPr>
        <w:sym w:font="Symbol" w:char="F05E"/>
      </w:r>
      <w:r w:rsidR="00770222">
        <w:t xml:space="preserve">?  If so, then we do have a nullspace. </w:t>
      </w:r>
      <w:r w:rsidR="00EA14F5">
        <w:t xml:space="preserve">But in Theorem 1 above we claim that this can never happen, and any state in </w:t>
      </w:r>
      <w:r w:rsidR="00EA14F5" w:rsidRPr="00184F45">
        <w:rPr>
          <w:rFonts w:ascii="Script MT Bold" w:hAnsi="Script MT Bold"/>
        </w:rPr>
        <w:t>E</w:t>
      </w:r>
      <w:r w:rsidR="00EA14F5">
        <w:rPr>
          <w:rStyle w:val="subscript"/>
        </w:rPr>
        <w:t>a</w:t>
      </w:r>
      <w:r w:rsidR="00EA14F5">
        <w:rPr>
          <w:rStyle w:val="superscript"/>
        </w:rPr>
        <w:t>0</w:t>
      </w:r>
      <w:r w:rsidR="00EA14F5">
        <w:t xml:space="preserve">  will have an overlap with some state in </w:t>
      </w:r>
      <w:r w:rsidR="00EA14F5" w:rsidRPr="00184F45">
        <w:rPr>
          <w:rFonts w:ascii="Script MT Bold" w:hAnsi="Script MT Bold"/>
        </w:rPr>
        <w:t>E</w:t>
      </w:r>
      <w:r w:rsidR="00EA14F5">
        <w:rPr>
          <w:rStyle w:val="subscript"/>
        </w:rPr>
        <w:t>a</w:t>
      </w:r>
      <w:r w:rsidR="00EA14F5">
        <w:t xml:space="preserve"> . This is true for the 5 tuned states we show on the left and described above, and is true then for any linear combination of them. </w:t>
      </w:r>
      <w:r w:rsidR="00950408">
        <w:t xml:space="preserve"> Thus, there are no elements in </w:t>
      </w:r>
      <w:r w:rsidR="00950408" w:rsidRPr="00184F45">
        <w:rPr>
          <w:rFonts w:ascii="Script MT Bold" w:hAnsi="Script MT Bold"/>
        </w:rPr>
        <w:t>E</w:t>
      </w:r>
      <w:r w:rsidR="00950408">
        <w:rPr>
          <w:rStyle w:val="subscript"/>
        </w:rPr>
        <w:t>a</w:t>
      </w:r>
      <w:r w:rsidR="00950408">
        <w:rPr>
          <w:rStyle w:val="superscript"/>
        </w:rPr>
        <w:t>0</w:t>
      </w:r>
      <w:r w:rsidR="00950408">
        <w:t xml:space="preserve"> such that Pψ</w:t>
      </w:r>
      <w:r w:rsidR="00950408">
        <w:rPr>
          <w:rStyle w:val="subscript"/>
        </w:rPr>
        <w:t>o</w:t>
      </w:r>
      <w:r w:rsidR="00950408">
        <w:t xml:space="preserve">= 0, there is no nullspace, and so P is 1:to:1 and is invertible. </w:t>
      </w:r>
    </w:p>
    <w:p w14:paraId="3DE7D0E9" w14:textId="77777777" w:rsidR="00950408" w:rsidRDefault="00950408" w:rsidP="00D16F7C"/>
    <w:p w14:paraId="01464DF8" w14:textId="77777777" w:rsidR="00950408" w:rsidRPr="00F0400E" w:rsidRDefault="00950408" w:rsidP="00D16F7C">
      <w:r>
        <w:t xml:space="preserve">Normally a projection operator is non-invertible, but when described in this way, P is invertible. </w:t>
      </w:r>
      <w:r w:rsidR="00F0400E">
        <w:t xml:space="preserve">P of course is not invertible when described as P: </w:t>
      </w:r>
      <w:r w:rsidR="00F0400E">
        <w:rPr>
          <w:rFonts w:ascii="Script MT Bold" w:hAnsi="Script MT Bold"/>
        </w:rPr>
        <w:t>H</w:t>
      </w:r>
      <w:r w:rsidR="00F0400E">
        <w:t xml:space="preserve"> → </w:t>
      </w:r>
      <w:r w:rsidR="00F0400E" w:rsidRPr="00184F45">
        <w:rPr>
          <w:rFonts w:ascii="Script MT Bold" w:hAnsi="Script MT Bold"/>
        </w:rPr>
        <w:t>E</w:t>
      </w:r>
      <w:r w:rsidR="00F0400E">
        <w:rPr>
          <w:rStyle w:val="subscript"/>
        </w:rPr>
        <w:t>a</w:t>
      </w:r>
      <w:r w:rsidR="00F0400E">
        <w:t xml:space="preserve">. </w:t>
      </w:r>
    </w:p>
    <w:p w14:paraId="0129D5F9" w14:textId="77777777" w:rsidR="00677E49" w:rsidRDefault="00677E49" w:rsidP="00D16F7C"/>
    <w:p w14:paraId="3D0271BF" w14:textId="77777777" w:rsidR="00677E49" w:rsidRDefault="00677E49" w:rsidP="00D16F7C">
      <w:r>
        <w:t>Now we can repeat everything above in the other direction and say</w:t>
      </w:r>
    </w:p>
    <w:p w14:paraId="21D28BE2" w14:textId="77777777" w:rsidR="00677E49" w:rsidRDefault="00677E49" w:rsidP="00D16F7C"/>
    <w:p w14:paraId="254D2004" w14:textId="77777777" w:rsidR="00F0400E" w:rsidRPr="000428AF" w:rsidRDefault="00F0400E" w:rsidP="00F0400E">
      <w:r w:rsidRPr="00411924">
        <w:rPr>
          <w:b/>
        </w:rPr>
        <w:t xml:space="preserve">Claim </w:t>
      </w:r>
      <w:r>
        <w:rPr>
          <w:b/>
        </w:rPr>
        <w:t>A2</w:t>
      </w:r>
      <w:r w:rsidRPr="00411924">
        <w:rPr>
          <w:b/>
        </w:rPr>
        <w:t>:</w:t>
      </w:r>
      <w:r>
        <w:t xml:space="preserve">  P</w:t>
      </w:r>
      <w:r>
        <w:rPr>
          <w:rStyle w:val="subscript"/>
        </w:rPr>
        <w:t>0</w:t>
      </w:r>
      <w:r>
        <w:t xml:space="preserve"> |</w:t>
      </w:r>
      <w:r w:rsidRPr="00184F45">
        <w:rPr>
          <w:rFonts w:ascii="Script MT Bold" w:hAnsi="Script MT Bold"/>
        </w:rPr>
        <w:t>E</w:t>
      </w:r>
      <w:r>
        <w:rPr>
          <w:rStyle w:val="subscript"/>
        </w:rPr>
        <w:t>a</w:t>
      </w:r>
      <w:r>
        <w:t xml:space="preserve">δ&gt; = | </w:t>
      </w:r>
      <w:r w:rsidRPr="00184F45">
        <w:rPr>
          <w:rFonts w:ascii="Script MT Bold" w:hAnsi="Script MT Bold"/>
        </w:rPr>
        <w:t>E</w:t>
      </w:r>
      <w:r>
        <w:rPr>
          <w:rStyle w:val="subscript"/>
        </w:rPr>
        <w:t>a</w:t>
      </w:r>
      <w:r>
        <w:rPr>
          <w:rStyle w:val="superscript"/>
        </w:rPr>
        <w:t>0</w:t>
      </w:r>
      <w:r>
        <w:t xml:space="preserve">γ&gt;.  For any state δ in </w:t>
      </w:r>
      <w:r w:rsidRPr="00184F45">
        <w:rPr>
          <w:rFonts w:ascii="Script MT Bold" w:hAnsi="Script MT Bold"/>
        </w:rPr>
        <w:t>E</w:t>
      </w:r>
      <w:r>
        <w:rPr>
          <w:rStyle w:val="subscript"/>
        </w:rPr>
        <w:t>a</w:t>
      </w:r>
      <w:r>
        <w:t>, P</w:t>
      </w:r>
      <w:r>
        <w:rPr>
          <w:rStyle w:val="subscript"/>
        </w:rPr>
        <w:t>0</w:t>
      </w:r>
      <w:r>
        <w:t xml:space="preserve">δ  gives us some state γ in </w:t>
      </w:r>
      <w:r w:rsidRPr="00184F45">
        <w:rPr>
          <w:rFonts w:ascii="Script MT Bold" w:hAnsi="Script MT Bold"/>
        </w:rPr>
        <w:t>E</w:t>
      </w:r>
      <w:r>
        <w:rPr>
          <w:rStyle w:val="subscript"/>
        </w:rPr>
        <w:t>a</w:t>
      </w:r>
      <w:r>
        <w:t xml:space="preserve">. Details:  </w:t>
      </w:r>
    </w:p>
    <w:p w14:paraId="1AD1F4CD" w14:textId="77777777" w:rsidR="00677E49" w:rsidRDefault="00677E49" w:rsidP="00D16F7C"/>
    <w:p w14:paraId="03A90A8F" w14:textId="77777777" w:rsidR="00677E49" w:rsidRDefault="00677E49" w:rsidP="00677E49">
      <w:r w:rsidRPr="00EA14F5">
        <w:rPr>
          <w:b/>
        </w:rPr>
        <w:t xml:space="preserve">Theorem </w:t>
      </w:r>
      <w:r>
        <w:rPr>
          <w:b/>
        </w:rPr>
        <w:t>A2</w:t>
      </w:r>
      <w:r w:rsidRPr="00EA14F5">
        <w:rPr>
          <w:b/>
        </w:rPr>
        <w:t xml:space="preserve">: </w:t>
      </w:r>
      <w:r>
        <w:t xml:space="preserve"> The mapping shown above treated as P</w:t>
      </w:r>
      <w:r>
        <w:rPr>
          <w:rStyle w:val="subscript"/>
        </w:rPr>
        <w:t>0</w:t>
      </w:r>
      <w:r>
        <w:t xml:space="preserve">: </w:t>
      </w:r>
      <w:r w:rsidRPr="00184F45">
        <w:rPr>
          <w:rFonts w:ascii="Script MT Bold" w:hAnsi="Script MT Bold"/>
        </w:rPr>
        <w:t>E</w:t>
      </w:r>
      <w:r>
        <w:rPr>
          <w:rStyle w:val="subscript"/>
        </w:rPr>
        <w:t>a</w:t>
      </w:r>
      <w:r>
        <w:t xml:space="preserve"> → </w:t>
      </w:r>
      <w:r w:rsidRPr="00184F45">
        <w:rPr>
          <w:rFonts w:ascii="Script MT Bold" w:hAnsi="Script MT Bold"/>
        </w:rPr>
        <w:t>E</w:t>
      </w:r>
      <w:r>
        <w:rPr>
          <w:rStyle w:val="subscript"/>
        </w:rPr>
        <w:t>a</w:t>
      </w:r>
      <w:r>
        <w:rPr>
          <w:rStyle w:val="superscript"/>
        </w:rPr>
        <w:t>0</w:t>
      </w:r>
      <w:r>
        <w:t xml:space="preserve"> is in fact 1:to:1 and is invertible. </w:t>
      </w:r>
    </w:p>
    <w:p w14:paraId="0706B844" w14:textId="77777777" w:rsidR="00FE7499" w:rsidRDefault="00FE7499" w:rsidP="00677E49"/>
    <w:p w14:paraId="27D7B18A" w14:textId="77777777" w:rsidR="00FE7499" w:rsidRDefault="00FE7499" w:rsidP="00677E49">
      <w:r w:rsidRPr="00FE7499">
        <w:rPr>
          <w:b/>
        </w:rPr>
        <w:t>Fact</w:t>
      </w:r>
      <w:r>
        <w:t xml:space="preserve">:  We are </w:t>
      </w:r>
      <w:r w:rsidRPr="00F0400E">
        <w:rPr>
          <w:i/>
        </w:rPr>
        <w:t>not claiming</w:t>
      </w:r>
      <w:r>
        <w:t xml:space="preserve"> that P</w:t>
      </w:r>
      <w:r>
        <w:rPr>
          <w:rStyle w:val="subscript"/>
        </w:rPr>
        <w:t>0</w:t>
      </w:r>
      <w:r>
        <w:rPr>
          <w:rStyle w:val="superscript"/>
        </w:rPr>
        <w:t>-1</w:t>
      </w:r>
      <w:r>
        <w:t xml:space="preserve"> = P.  I suspect this is not true, but whether or not true, we do not need this fact. </w:t>
      </w:r>
    </w:p>
    <w:p w14:paraId="18C2D4C0" w14:textId="77777777" w:rsidR="00FE7499" w:rsidRDefault="00FE7499" w:rsidP="00677E49"/>
    <w:p w14:paraId="05688685" w14:textId="77777777" w:rsidR="00FE7499" w:rsidRPr="005F154E" w:rsidRDefault="005F154E" w:rsidP="00677E49">
      <w:pPr>
        <w:rPr>
          <w:b/>
        </w:rPr>
      </w:pPr>
      <w:r w:rsidRPr="005F154E">
        <w:rPr>
          <w:b/>
        </w:rPr>
        <w:t>Corollary C1</w:t>
      </w:r>
      <w:r w:rsidR="00FE7499" w:rsidRPr="005F154E">
        <w:rPr>
          <w:b/>
        </w:rPr>
        <w:t xml:space="preserve"> </w:t>
      </w:r>
      <w:r>
        <w:rPr>
          <w:b/>
        </w:rPr>
        <w:t xml:space="preserve">. </w:t>
      </w:r>
      <w:r w:rsidR="00FE7499">
        <w:t xml:space="preserve">Any element </w:t>
      </w:r>
      <w:r>
        <w:t xml:space="preserve">β </w:t>
      </w:r>
      <w:r w:rsidR="00FE7499">
        <w:t xml:space="preserve">of </w:t>
      </w:r>
      <w:r w:rsidR="00FE7499" w:rsidRPr="00184F45">
        <w:rPr>
          <w:rFonts w:ascii="Script MT Bold" w:hAnsi="Script MT Bold"/>
        </w:rPr>
        <w:t>E</w:t>
      </w:r>
      <w:r w:rsidR="00FE7499">
        <w:rPr>
          <w:rStyle w:val="subscript"/>
        </w:rPr>
        <w:t>a</w:t>
      </w:r>
      <w:r w:rsidR="00FE7499">
        <w:t xml:space="preserve">  may be uniquely represented as P acting on some state </w:t>
      </w:r>
      <w:r>
        <w:t xml:space="preserve">α </w:t>
      </w:r>
      <w:r w:rsidR="00FE7499">
        <w:t xml:space="preserve">in </w:t>
      </w:r>
      <w:r w:rsidR="00FE7499" w:rsidRPr="00184F45">
        <w:rPr>
          <w:rFonts w:ascii="Script MT Bold" w:hAnsi="Script MT Bold"/>
        </w:rPr>
        <w:t>E</w:t>
      </w:r>
      <w:r w:rsidR="00FE7499">
        <w:rPr>
          <w:rStyle w:val="subscript"/>
        </w:rPr>
        <w:t>a</w:t>
      </w:r>
      <w:r w:rsidR="00FE7499">
        <w:rPr>
          <w:rStyle w:val="superscript"/>
        </w:rPr>
        <w:t>0</w:t>
      </w:r>
      <w:r w:rsidR="00FE7499">
        <w:t>.</w:t>
      </w:r>
    </w:p>
    <w:p w14:paraId="15FD5BB5" w14:textId="77777777" w:rsidR="00FE7499" w:rsidRDefault="00FE7499" w:rsidP="00677E49"/>
    <w:p w14:paraId="33B3FBDB" w14:textId="77777777" w:rsidR="00FE7499" w:rsidRDefault="00FE7499" w:rsidP="00677E49">
      <w:r>
        <w:tab/>
      </w:r>
      <w:r w:rsidR="005F154E">
        <w:tab/>
      </w:r>
      <w:r w:rsidR="005F154E">
        <w:tab/>
      </w:r>
      <w:r w:rsidR="005F154E">
        <w:tab/>
      </w:r>
      <w:r>
        <w:t xml:space="preserve">| </w:t>
      </w:r>
      <w:r w:rsidRPr="00184F45">
        <w:rPr>
          <w:rFonts w:ascii="Script MT Bold" w:hAnsi="Script MT Bold"/>
        </w:rPr>
        <w:t>E</w:t>
      </w:r>
      <w:r>
        <w:rPr>
          <w:rStyle w:val="subscript"/>
        </w:rPr>
        <w:t>a</w:t>
      </w:r>
      <w:r>
        <w:t>β&gt; =  P |</w:t>
      </w:r>
      <w:r w:rsidRPr="00184F45">
        <w:rPr>
          <w:rFonts w:ascii="Script MT Bold" w:hAnsi="Script MT Bold"/>
        </w:rPr>
        <w:t>E</w:t>
      </w:r>
      <w:r>
        <w:rPr>
          <w:rStyle w:val="subscript"/>
        </w:rPr>
        <w:t>a</w:t>
      </w:r>
      <w:r>
        <w:rPr>
          <w:rStyle w:val="superscript"/>
        </w:rPr>
        <w:t>0</w:t>
      </w:r>
      <w:r>
        <w:t xml:space="preserve">α&gt; </w:t>
      </w:r>
    </w:p>
    <w:p w14:paraId="1AD1D6E1" w14:textId="77777777" w:rsidR="005F154E" w:rsidRDefault="005F154E" w:rsidP="00677E49"/>
    <w:p w14:paraId="7F2D32CD" w14:textId="77777777" w:rsidR="005F154E" w:rsidRDefault="005F154E" w:rsidP="005F154E">
      <w:r>
        <w:t xml:space="preserve">"Let us suppose that any vector in </w:t>
      </w:r>
      <w:r w:rsidRPr="00184F45">
        <w:rPr>
          <w:rFonts w:ascii="Script MT Bold" w:hAnsi="Script MT Bold"/>
        </w:rPr>
        <w:t>E</w:t>
      </w:r>
      <w:r>
        <w:rPr>
          <w:rStyle w:val="subscript"/>
        </w:rPr>
        <w:t>a</w:t>
      </w:r>
      <w:r>
        <w:t xml:space="preserve"> may be considered as the </w:t>
      </w:r>
      <w:r w:rsidRPr="00AC6C72">
        <w:rPr>
          <w:i/>
        </w:rPr>
        <w:t>projection</w:t>
      </w:r>
      <w:r>
        <w:t xml:space="preserve"> into </w:t>
      </w:r>
      <w:r w:rsidRPr="00184F45">
        <w:rPr>
          <w:rFonts w:ascii="Script MT Bold" w:hAnsi="Script MT Bold"/>
        </w:rPr>
        <w:t>E</w:t>
      </w:r>
      <w:r>
        <w:rPr>
          <w:rStyle w:val="subscript"/>
        </w:rPr>
        <w:t>a</w:t>
      </w:r>
      <w:r>
        <w:t xml:space="preserve"> of a certain well defined vector of </w:t>
      </w:r>
      <w:r w:rsidRPr="00184F45">
        <w:rPr>
          <w:rFonts w:ascii="Script MT Bold" w:hAnsi="Script MT Bold"/>
        </w:rPr>
        <w:t>E</w:t>
      </w:r>
      <w:r>
        <w:rPr>
          <w:rStyle w:val="subscript"/>
        </w:rPr>
        <w:t>a</w:t>
      </w:r>
      <w:r>
        <w:rPr>
          <w:rStyle w:val="superscript"/>
        </w:rPr>
        <w:t>0</w:t>
      </w:r>
      <w:r>
        <w:t xml:space="preserve">."   [ by projection operator P ] </w:t>
      </w:r>
    </w:p>
    <w:p w14:paraId="0402E41A" w14:textId="77777777" w:rsidR="00F2662A" w:rsidRDefault="00F2662A" w:rsidP="005F154E"/>
    <w:p w14:paraId="7DF57635" w14:textId="77777777" w:rsidR="00F2662A" w:rsidRDefault="00F2662A" w:rsidP="00F2662A">
      <w:r>
        <w:t xml:space="preserve">" Thus any eigenvector of H in </w:t>
      </w:r>
      <w:r w:rsidRPr="00184F45">
        <w:rPr>
          <w:rFonts w:ascii="Script MT Bold" w:hAnsi="Script MT Bold"/>
        </w:rPr>
        <w:t>E</w:t>
      </w:r>
      <w:r>
        <w:rPr>
          <w:rStyle w:val="subscript"/>
        </w:rPr>
        <w:t>a</w:t>
      </w:r>
      <w:r>
        <w:t xml:space="preserve"> can be put into the form P | E</w:t>
      </w:r>
      <w:r>
        <w:rPr>
          <w:rStyle w:val="subscript"/>
        </w:rPr>
        <w:t>a</w:t>
      </w:r>
      <w:r>
        <w:rPr>
          <w:rStyle w:val="superscript"/>
        </w:rPr>
        <w:t>0</w:t>
      </w:r>
      <w:r>
        <w:t>α&gt; "</w:t>
      </w:r>
    </w:p>
    <w:p w14:paraId="4CC4DB5F" w14:textId="77777777" w:rsidR="00677E49" w:rsidRPr="00677E49" w:rsidRDefault="00677E49" w:rsidP="00D16F7C"/>
    <w:p w14:paraId="372098C3" w14:textId="77777777" w:rsidR="005F154E" w:rsidRPr="005F154E" w:rsidRDefault="005F154E" w:rsidP="005F154E">
      <w:pPr>
        <w:rPr>
          <w:b/>
        </w:rPr>
      </w:pPr>
      <w:r w:rsidRPr="005F154E">
        <w:rPr>
          <w:b/>
        </w:rPr>
        <w:t>Corollary C</w:t>
      </w:r>
      <w:r>
        <w:rPr>
          <w:b/>
        </w:rPr>
        <w:t>2</w:t>
      </w:r>
      <w:r w:rsidRPr="005F154E">
        <w:rPr>
          <w:b/>
        </w:rPr>
        <w:t xml:space="preserve"> </w:t>
      </w:r>
      <w:r>
        <w:rPr>
          <w:b/>
        </w:rPr>
        <w:t xml:space="preserve">. </w:t>
      </w:r>
      <w:r>
        <w:t xml:space="preserve">Any element γ of </w:t>
      </w:r>
      <w:r w:rsidRPr="00184F45">
        <w:rPr>
          <w:rFonts w:ascii="Script MT Bold" w:hAnsi="Script MT Bold"/>
        </w:rPr>
        <w:t>E</w:t>
      </w:r>
      <w:r>
        <w:rPr>
          <w:rStyle w:val="subscript"/>
        </w:rPr>
        <w:t>a</w:t>
      </w:r>
      <w:r>
        <w:rPr>
          <w:rStyle w:val="superscript"/>
        </w:rPr>
        <w:t>0</w:t>
      </w:r>
      <w:r>
        <w:t xml:space="preserve">  may be uniquely represented as P</w:t>
      </w:r>
      <w:r>
        <w:rPr>
          <w:rStyle w:val="subscript"/>
        </w:rPr>
        <w:t>0</w:t>
      </w:r>
      <w:r>
        <w:t xml:space="preserve"> acting on some state δ in </w:t>
      </w:r>
      <w:r w:rsidRPr="00184F45">
        <w:rPr>
          <w:rFonts w:ascii="Script MT Bold" w:hAnsi="Script MT Bold"/>
        </w:rPr>
        <w:t>E</w:t>
      </w:r>
      <w:r>
        <w:rPr>
          <w:rStyle w:val="subscript"/>
        </w:rPr>
        <w:t>a</w:t>
      </w:r>
      <w:r>
        <w:t>.</w:t>
      </w:r>
    </w:p>
    <w:p w14:paraId="78915517" w14:textId="77777777" w:rsidR="005F154E" w:rsidRDefault="005F154E" w:rsidP="005F154E"/>
    <w:p w14:paraId="7A7A54E7" w14:textId="77777777" w:rsidR="005F154E" w:rsidRDefault="005F154E" w:rsidP="005F154E">
      <w:r>
        <w:tab/>
      </w:r>
      <w:r>
        <w:tab/>
      </w:r>
      <w:r>
        <w:tab/>
      </w:r>
      <w:r>
        <w:tab/>
        <w:t>|</w:t>
      </w:r>
      <w:r w:rsidRPr="00184F45">
        <w:rPr>
          <w:rFonts w:ascii="Script MT Bold" w:hAnsi="Script MT Bold"/>
        </w:rPr>
        <w:t>E</w:t>
      </w:r>
      <w:r>
        <w:rPr>
          <w:rStyle w:val="subscript"/>
        </w:rPr>
        <w:t>a</w:t>
      </w:r>
      <w:r>
        <w:rPr>
          <w:rStyle w:val="superscript"/>
        </w:rPr>
        <w:t xml:space="preserve">0 </w:t>
      </w:r>
      <w:r>
        <w:t>γ&gt; = P</w:t>
      </w:r>
      <w:r>
        <w:rPr>
          <w:rStyle w:val="subscript"/>
        </w:rPr>
        <w:t>0</w:t>
      </w:r>
      <w:r>
        <w:t xml:space="preserve"> | </w:t>
      </w:r>
      <w:r w:rsidRPr="00184F45">
        <w:rPr>
          <w:rFonts w:ascii="Script MT Bold" w:hAnsi="Script MT Bold"/>
        </w:rPr>
        <w:t>E</w:t>
      </w:r>
      <w:r>
        <w:rPr>
          <w:rStyle w:val="subscript"/>
        </w:rPr>
        <w:t>a</w:t>
      </w:r>
      <w:r>
        <w:t xml:space="preserve">δ&gt;  = </w:t>
      </w:r>
    </w:p>
    <w:p w14:paraId="4218245E" w14:textId="77777777" w:rsidR="00AC39AB" w:rsidRDefault="00AC39AB" w:rsidP="005F154E"/>
    <w:p w14:paraId="33380D21" w14:textId="77777777" w:rsidR="001A5287" w:rsidRDefault="00AC39AB" w:rsidP="005F154E">
      <w:r>
        <w:t xml:space="preserve">Now finally we can march ahead on page 718. </w:t>
      </w:r>
      <w:r w:rsidR="001A5287">
        <w:t xml:space="preserve">Let's now change our notation to match </w:t>
      </w:r>
      <w:r w:rsidR="001313CE">
        <w:t>M</w:t>
      </w:r>
      <w:r w:rsidR="001A5287">
        <w:t>essiah.  We will rewrite corollary C1 to say</w:t>
      </w:r>
    </w:p>
    <w:p w14:paraId="085C82CF" w14:textId="77777777" w:rsidR="001A5287" w:rsidRDefault="001A5287" w:rsidP="005F154E"/>
    <w:p w14:paraId="6012EE2D" w14:textId="77777777" w:rsidR="001A5287" w:rsidRDefault="001A5287" w:rsidP="005F154E">
      <w:r>
        <w:tab/>
        <w:t xml:space="preserve">| </w:t>
      </w:r>
      <w:r w:rsidRPr="00184F45">
        <w:rPr>
          <w:rFonts w:ascii="Script MT Bold" w:hAnsi="Script MT Bold"/>
        </w:rPr>
        <w:t>E</w:t>
      </w:r>
      <w:r>
        <w:rPr>
          <w:rStyle w:val="subscript"/>
        </w:rPr>
        <w:t>a</w:t>
      </w:r>
      <w:r>
        <w:t>α&gt; =  P |</w:t>
      </w:r>
      <w:r w:rsidRPr="00184F45">
        <w:rPr>
          <w:rFonts w:ascii="Script MT Bold" w:hAnsi="Script MT Bold"/>
        </w:rPr>
        <w:t>E</w:t>
      </w:r>
      <w:r>
        <w:rPr>
          <w:rStyle w:val="subscript"/>
        </w:rPr>
        <w:t>a</w:t>
      </w:r>
      <w:r>
        <w:rPr>
          <w:rStyle w:val="superscript"/>
        </w:rPr>
        <w:t>0</w:t>
      </w:r>
      <w:r>
        <w:t xml:space="preserve">α&gt; </w:t>
      </w:r>
    </w:p>
    <w:p w14:paraId="51483047" w14:textId="77777777" w:rsidR="001A5287" w:rsidRDefault="001A5287" w:rsidP="005F154E"/>
    <w:p w14:paraId="5970FE44" w14:textId="77777777" w:rsidR="001A5287" w:rsidRDefault="001A5287" w:rsidP="005F154E">
      <w:r>
        <w:t>rather than us</w:t>
      </w:r>
      <w:r w:rsidR="001313CE">
        <w:t>e</w:t>
      </w:r>
      <w:r>
        <w:t xml:space="preserve"> α and β.  We are certainly not implying that | </w:t>
      </w:r>
      <w:r w:rsidRPr="00184F45">
        <w:rPr>
          <w:rFonts w:ascii="Script MT Bold" w:hAnsi="Script MT Bold"/>
        </w:rPr>
        <w:t>E</w:t>
      </w:r>
      <w:r>
        <w:rPr>
          <w:rStyle w:val="subscript"/>
        </w:rPr>
        <w:t>a</w:t>
      </w:r>
      <w:r>
        <w:t>α&gt; = |</w:t>
      </w:r>
      <w:r w:rsidRPr="00184F45">
        <w:rPr>
          <w:rFonts w:ascii="Script MT Bold" w:hAnsi="Script MT Bold"/>
        </w:rPr>
        <w:t>E</w:t>
      </w:r>
      <w:r>
        <w:rPr>
          <w:rStyle w:val="subscript"/>
        </w:rPr>
        <w:t>a</w:t>
      </w:r>
      <w:r>
        <w:rPr>
          <w:rStyle w:val="superscript"/>
        </w:rPr>
        <w:t>0</w:t>
      </w:r>
      <w:r>
        <w:t xml:space="preserve">α&gt; . We are just using the same label α on both sides to show that they are related in this way by P. </w:t>
      </w:r>
    </w:p>
    <w:p w14:paraId="5ED754D0" w14:textId="77777777" w:rsidR="001A5287" w:rsidRDefault="001A5287" w:rsidP="005F154E"/>
    <w:p w14:paraId="05DD8ECD" w14:textId="77777777" w:rsidR="001A5287" w:rsidRDefault="001A5287" w:rsidP="005F154E">
      <w:r>
        <w:t xml:space="preserve">Now let | </w:t>
      </w:r>
      <w:r w:rsidRPr="00184F45">
        <w:rPr>
          <w:rFonts w:ascii="Script MT Bold" w:hAnsi="Script MT Bold"/>
        </w:rPr>
        <w:t>E</w:t>
      </w:r>
      <w:r>
        <w:rPr>
          <w:rStyle w:val="subscript"/>
        </w:rPr>
        <w:t>a</w:t>
      </w:r>
      <w:r>
        <w:t>α&gt; be an eigenket of H.  Then we have</w:t>
      </w:r>
    </w:p>
    <w:p w14:paraId="1FBBFCC8" w14:textId="77777777" w:rsidR="001A5287" w:rsidRDefault="001A5287" w:rsidP="005F154E"/>
    <w:p w14:paraId="09DD41E0" w14:textId="77777777" w:rsidR="001A5287" w:rsidRDefault="001A5287" w:rsidP="005F154E">
      <w:r>
        <w:tab/>
        <w:t xml:space="preserve">H | </w:t>
      </w:r>
      <w:r w:rsidRPr="00184F45">
        <w:rPr>
          <w:rFonts w:ascii="Script MT Bold" w:hAnsi="Script MT Bold"/>
        </w:rPr>
        <w:t>E</w:t>
      </w:r>
      <w:r>
        <w:rPr>
          <w:rStyle w:val="subscript"/>
        </w:rPr>
        <w:t>a</w:t>
      </w:r>
      <w:r>
        <w:t>α&gt; = E</w:t>
      </w:r>
      <w:r>
        <w:rPr>
          <w:rStyle w:val="subscript"/>
        </w:rPr>
        <w:t>α</w:t>
      </w:r>
      <w:r>
        <w:t xml:space="preserve"> | </w:t>
      </w:r>
      <w:r w:rsidRPr="00184F45">
        <w:rPr>
          <w:rFonts w:ascii="Script MT Bold" w:hAnsi="Script MT Bold"/>
        </w:rPr>
        <w:t>E</w:t>
      </w:r>
      <w:r>
        <w:rPr>
          <w:rStyle w:val="subscript"/>
        </w:rPr>
        <w:t>a</w:t>
      </w:r>
      <w:r>
        <w:t>α&gt;</w:t>
      </w:r>
    </w:p>
    <w:p w14:paraId="0834F137" w14:textId="77777777" w:rsidR="001A5287" w:rsidRDefault="001A5287" w:rsidP="005F154E"/>
    <w:p w14:paraId="72167F5A" w14:textId="77777777" w:rsidR="001A5287" w:rsidRDefault="001A5287" w:rsidP="005F154E">
      <w:r>
        <w:t>and we can thus write</w:t>
      </w:r>
    </w:p>
    <w:p w14:paraId="64209E9F" w14:textId="77777777" w:rsidR="001A5287" w:rsidRDefault="001A5287" w:rsidP="005F154E"/>
    <w:p w14:paraId="52722E93" w14:textId="77777777" w:rsidR="001A5287" w:rsidRDefault="001313CE" w:rsidP="001A5287">
      <w:r>
        <w:tab/>
        <w:t xml:space="preserve">HP </w:t>
      </w:r>
      <w:r w:rsidR="001A5287">
        <w:t>|</w:t>
      </w:r>
      <w:r w:rsidR="001A5287" w:rsidRPr="00184F45">
        <w:rPr>
          <w:rFonts w:ascii="Script MT Bold" w:hAnsi="Script MT Bold"/>
        </w:rPr>
        <w:t>E</w:t>
      </w:r>
      <w:r w:rsidR="001A5287">
        <w:rPr>
          <w:rStyle w:val="subscript"/>
        </w:rPr>
        <w:t>a</w:t>
      </w:r>
      <w:r w:rsidR="001A5287">
        <w:rPr>
          <w:rStyle w:val="superscript"/>
        </w:rPr>
        <w:t>0</w:t>
      </w:r>
      <w:r w:rsidR="001A5287">
        <w:t>α&gt; = E</w:t>
      </w:r>
      <w:r w:rsidR="001A5287">
        <w:rPr>
          <w:rStyle w:val="subscript"/>
        </w:rPr>
        <w:t>α</w:t>
      </w:r>
      <w:r w:rsidR="001A5287">
        <w:t xml:space="preserve"> P |</w:t>
      </w:r>
      <w:r w:rsidR="001A5287" w:rsidRPr="00184F45">
        <w:rPr>
          <w:rFonts w:ascii="Script MT Bold" w:hAnsi="Script MT Bold"/>
        </w:rPr>
        <w:t>E</w:t>
      </w:r>
      <w:r w:rsidR="001A5287">
        <w:rPr>
          <w:rStyle w:val="subscript"/>
        </w:rPr>
        <w:t>a</w:t>
      </w:r>
      <w:r w:rsidR="001A5287">
        <w:rPr>
          <w:rStyle w:val="superscript"/>
        </w:rPr>
        <w:t>0</w:t>
      </w:r>
      <w:r w:rsidR="001A5287">
        <w:t xml:space="preserve">α&gt; </w:t>
      </w:r>
      <w:r w:rsidR="001A5287">
        <w:tab/>
      </w:r>
      <w:r w:rsidR="001A5287">
        <w:tab/>
      </w:r>
      <w:r w:rsidR="00CB07CA">
        <w:tab/>
      </w:r>
      <w:r w:rsidR="00CB07CA">
        <w:tab/>
      </w:r>
      <w:r w:rsidR="00AA2CE5">
        <w:t>// which is page 718 A</w:t>
      </w:r>
    </w:p>
    <w:p w14:paraId="01719E10" w14:textId="77777777" w:rsidR="00AA2CE5" w:rsidRDefault="00AA2CE5" w:rsidP="001A5287"/>
    <w:p w14:paraId="7EC98B6C" w14:textId="77777777" w:rsidR="00AA2CE5" w:rsidRDefault="00AA2CE5" w:rsidP="001A5287">
      <w:r>
        <w:t>We are free to apply P</w:t>
      </w:r>
      <w:r>
        <w:rPr>
          <w:rStyle w:val="subscript"/>
        </w:rPr>
        <w:t>0</w:t>
      </w:r>
      <w:r>
        <w:t xml:space="preserve"> to both sides to get</w:t>
      </w:r>
    </w:p>
    <w:p w14:paraId="14F6B69C" w14:textId="77777777" w:rsidR="00AA2CE5" w:rsidRDefault="00AA2CE5" w:rsidP="001A5287"/>
    <w:p w14:paraId="57C82DCD" w14:textId="77777777" w:rsidR="00AA2CE5" w:rsidRDefault="00AA2CE5" w:rsidP="00AA2CE5">
      <w:r>
        <w:tab/>
        <w:t>P</w:t>
      </w:r>
      <w:r>
        <w:rPr>
          <w:rStyle w:val="subscript"/>
        </w:rPr>
        <w:t>0</w:t>
      </w:r>
      <w:r>
        <w:t>HP |</w:t>
      </w:r>
      <w:r w:rsidRPr="00184F45">
        <w:rPr>
          <w:rFonts w:ascii="Script MT Bold" w:hAnsi="Script MT Bold"/>
        </w:rPr>
        <w:t>E</w:t>
      </w:r>
      <w:r>
        <w:rPr>
          <w:rStyle w:val="subscript"/>
        </w:rPr>
        <w:t>a</w:t>
      </w:r>
      <w:r>
        <w:rPr>
          <w:rStyle w:val="superscript"/>
        </w:rPr>
        <w:t>0</w:t>
      </w:r>
      <w:r>
        <w:t>α&gt; = E</w:t>
      </w:r>
      <w:r>
        <w:rPr>
          <w:rStyle w:val="subscript"/>
        </w:rPr>
        <w:t>α</w:t>
      </w:r>
      <w:r>
        <w:t xml:space="preserve"> P</w:t>
      </w:r>
      <w:r>
        <w:rPr>
          <w:rStyle w:val="subscript"/>
        </w:rPr>
        <w:t>0</w:t>
      </w:r>
      <w:r>
        <w:t>P |</w:t>
      </w:r>
      <w:r w:rsidRPr="00184F45">
        <w:rPr>
          <w:rFonts w:ascii="Script MT Bold" w:hAnsi="Script MT Bold"/>
        </w:rPr>
        <w:t>E</w:t>
      </w:r>
      <w:r>
        <w:rPr>
          <w:rStyle w:val="subscript"/>
        </w:rPr>
        <w:t>a</w:t>
      </w:r>
      <w:r>
        <w:rPr>
          <w:rStyle w:val="superscript"/>
        </w:rPr>
        <w:t>0</w:t>
      </w:r>
      <w:r>
        <w:t xml:space="preserve">α&gt; </w:t>
      </w:r>
      <w:r>
        <w:tab/>
      </w:r>
      <w:r w:rsidR="00CB07CA">
        <w:tab/>
      </w:r>
      <w:r w:rsidR="00CB07CA">
        <w:tab/>
      </w:r>
      <w:r>
        <w:t>// which is page 718 B</w:t>
      </w:r>
    </w:p>
    <w:p w14:paraId="3591F4FA" w14:textId="77777777" w:rsidR="00AA2CE5" w:rsidRDefault="00AA2CE5" w:rsidP="00AA2CE5"/>
    <w:p w14:paraId="3B6FFD0D" w14:textId="77777777" w:rsidR="00AA2CE5" w:rsidRDefault="00AA2CE5" w:rsidP="00AA2CE5">
      <w:r>
        <w:t>We are free again to express |</w:t>
      </w:r>
      <w:r w:rsidRPr="00184F45">
        <w:rPr>
          <w:rFonts w:ascii="Script MT Bold" w:hAnsi="Script MT Bold"/>
        </w:rPr>
        <w:t>E</w:t>
      </w:r>
      <w:r>
        <w:rPr>
          <w:rStyle w:val="subscript"/>
        </w:rPr>
        <w:t>a</w:t>
      </w:r>
      <w:r>
        <w:rPr>
          <w:rStyle w:val="superscript"/>
        </w:rPr>
        <w:t>0</w:t>
      </w:r>
      <w:r>
        <w:t>α&gt; = P</w:t>
      </w:r>
      <w:r>
        <w:rPr>
          <w:rStyle w:val="subscript"/>
        </w:rPr>
        <w:t>0</w:t>
      </w:r>
      <w:r>
        <w:t xml:space="preserve"> |</w:t>
      </w:r>
      <w:r w:rsidRPr="00184F45">
        <w:rPr>
          <w:rFonts w:ascii="Script MT Bold" w:hAnsi="Script MT Bold"/>
        </w:rPr>
        <w:t>E</w:t>
      </w:r>
      <w:r>
        <w:rPr>
          <w:rStyle w:val="subscript"/>
        </w:rPr>
        <w:t>a</w:t>
      </w:r>
      <w:r>
        <w:rPr>
          <w:rStyle w:val="superscript"/>
        </w:rPr>
        <w:t>0</w:t>
      </w:r>
      <w:r>
        <w:t>α&gt; on both sides to get</w:t>
      </w:r>
    </w:p>
    <w:p w14:paraId="524BBA95" w14:textId="77777777" w:rsidR="00AA2CE5" w:rsidRDefault="00AA2CE5" w:rsidP="00AA2CE5"/>
    <w:p w14:paraId="3E41BE52" w14:textId="77777777" w:rsidR="00AA2CE5" w:rsidRDefault="00AA2CE5" w:rsidP="00AA2CE5">
      <w:r>
        <w:tab/>
        <w:t>P</w:t>
      </w:r>
      <w:r>
        <w:rPr>
          <w:rStyle w:val="subscript"/>
        </w:rPr>
        <w:t>0</w:t>
      </w:r>
      <w:r>
        <w:t>HPP</w:t>
      </w:r>
      <w:r>
        <w:rPr>
          <w:rStyle w:val="subscript"/>
        </w:rPr>
        <w:t>0</w:t>
      </w:r>
      <w:r>
        <w:t>|</w:t>
      </w:r>
      <w:r w:rsidRPr="00184F45">
        <w:rPr>
          <w:rFonts w:ascii="Script MT Bold" w:hAnsi="Script MT Bold"/>
        </w:rPr>
        <w:t>E</w:t>
      </w:r>
      <w:r>
        <w:rPr>
          <w:rStyle w:val="subscript"/>
        </w:rPr>
        <w:t>a</w:t>
      </w:r>
      <w:r>
        <w:rPr>
          <w:rStyle w:val="superscript"/>
        </w:rPr>
        <w:t>0</w:t>
      </w:r>
      <w:r>
        <w:t>α&gt; = E</w:t>
      </w:r>
      <w:r>
        <w:rPr>
          <w:rStyle w:val="subscript"/>
        </w:rPr>
        <w:t>α</w:t>
      </w:r>
      <w:r>
        <w:t xml:space="preserve"> P</w:t>
      </w:r>
      <w:r>
        <w:rPr>
          <w:rStyle w:val="subscript"/>
        </w:rPr>
        <w:t>0</w:t>
      </w:r>
      <w:r>
        <w:t>PP</w:t>
      </w:r>
      <w:r>
        <w:rPr>
          <w:rStyle w:val="subscript"/>
        </w:rPr>
        <w:t>0</w:t>
      </w:r>
      <w:r>
        <w:t xml:space="preserve"> |</w:t>
      </w:r>
      <w:r w:rsidRPr="00184F45">
        <w:rPr>
          <w:rFonts w:ascii="Script MT Bold" w:hAnsi="Script MT Bold"/>
        </w:rPr>
        <w:t>E</w:t>
      </w:r>
      <w:r>
        <w:rPr>
          <w:rStyle w:val="subscript"/>
        </w:rPr>
        <w:t>a</w:t>
      </w:r>
      <w:r>
        <w:rPr>
          <w:rStyle w:val="superscript"/>
        </w:rPr>
        <w:t>0</w:t>
      </w:r>
      <w:r>
        <w:t xml:space="preserve">α&gt; </w:t>
      </w:r>
      <w:r>
        <w:tab/>
      </w:r>
      <w:r w:rsidR="00CB07CA">
        <w:tab/>
      </w:r>
    </w:p>
    <w:p w14:paraId="7B2F219C" w14:textId="77777777" w:rsidR="00AA2CE5" w:rsidRDefault="00AA2CE5" w:rsidP="00AA2CE5"/>
    <w:p w14:paraId="5A2944FF" w14:textId="77777777" w:rsidR="00AA2CE5" w:rsidRDefault="00AA2CE5" w:rsidP="00AA2CE5">
      <w:r>
        <w:t>and now we define</w:t>
      </w:r>
    </w:p>
    <w:p w14:paraId="7C48D70E" w14:textId="77777777" w:rsidR="00AA2CE5" w:rsidRDefault="00AA2CE5" w:rsidP="00AA2CE5"/>
    <w:p w14:paraId="116F2DEC" w14:textId="77777777" w:rsidR="00AA2CE5" w:rsidRPr="00CB07CA" w:rsidRDefault="00AA2CE5" w:rsidP="00AA2CE5">
      <w:r>
        <w:tab/>
        <w:t>H</w:t>
      </w:r>
      <w:r>
        <w:rPr>
          <w:rStyle w:val="subscript"/>
        </w:rPr>
        <w:t>a</w:t>
      </w:r>
      <w:r>
        <w:t xml:space="preserve"> ≡ P</w:t>
      </w:r>
      <w:r>
        <w:rPr>
          <w:rStyle w:val="subscript"/>
        </w:rPr>
        <w:t>0</w:t>
      </w:r>
      <w:r>
        <w:t>HPP</w:t>
      </w:r>
      <w:r>
        <w:rPr>
          <w:rStyle w:val="subscript"/>
        </w:rPr>
        <w:t>0</w:t>
      </w:r>
      <w:r>
        <w:tab/>
        <w:t>K</w:t>
      </w:r>
      <w:r>
        <w:rPr>
          <w:rStyle w:val="subscript"/>
        </w:rPr>
        <w:t>a</w:t>
      </w:r>
      <w:r>
        <w:t xml:space="preserve"> ≡ P</w:t>
      </w:r>
      <w:r>
        <w:rPr>
          <w:rStyle w:val="subscript"/>
        </w:rPr>
        <w:t>0</w:t>
      </w:r>
      <w:r>
        <w:t>PP</w:t>
      </w:r>
      <w:r>
        <w:rPr>
          <w:rStyle w:val="subscript"/>
        </w:rPr>
        <w:t>0</w:t>
      </w:r>
      <w:r>
        <w:t xml:space="preserve"> </w:t>
      </w:r>
      <w:r w:rsidR="00CB07CA">
        <w:tab/>
      </w:r>
      <w:r w:rsidR="00CB07CA">
        <w:tab/>
      </w:r>
      <w:r w:rsidR="00CB07CA">
        <w:tab/>
        <w:t>// which is page 718 (75)</w:t>
      </w:r>
    </w:p>
    <w:p w14:paraId="714177B2" w14:textId="77777777" w:rsidR="00AA2CE5" w:rsidRDefault="00AA2CE5" w:rsidP="00AA2CE5"/>
    <w:p w14:paraId="7799D402" w14:textId="77777777" w:rsidR="00AA2CE5" w:rsidRDefault="00AA2CE5" w:rsidP="00AA2CE5">
      <w:r>
        <w:t>and we then have</w:t>
      </w:r>
    </w:p>
    <w:p w14:paraId="636743BD" w14:textId="77777777" w:rsidR="00AA2CE5" w:rsidRDefault="00AA2CE5" w:rsidP="00AA2CE5"/>
    <w:p w14:paraId="0B9EA2F9" w14:textId="77777777" w:rsidR="00AA2CE5" w:rsidRPr="00AA2CE5" w:rsidRDefault="00AA2CE5" w:rsidP="00AA2CE5">
      <w:r>
        <w:tab/>
        <w:t>H</w:t>
      </w:r>
      <w:r>
        <w:rPr>
          <w:rStyle w:val="subscript"/>
        </w:rPr>
        <w:t xml:space="preserve">a </w:t>
      </w:r>
      <w:r>
        <w:t>|</w:t>
      </w:r>
      <w:r w:rsidRPr="00184F45">
        <w:rPr>
          <w:rFonts w:ascii="Script MT Bold" w:hAnsi="Script MT Bold"/>
        </w:rPr>
        <w:t>E</w:t>
      </w:r>
      <w:r>
        <w:rPr>
          <w:rStyle w:val="subscript"/>
        </w:rPr>
        <w:t>a</w:t>
      </w:r>
      <w:r>
        <w:rPr>
          <w:rStyle w:val="superscript"/>
        </w:rPr>
        <w:t>0</w:t>
      </w:r>
      <w:r>
        <w:t>α&gt; = E</w:t>
      </w:r>
      <w:r>
        <w:rPr>
          <w:rStyle w:val="subscript"/>
        </w:rPr>
        <w:t>α</w:t>
      </w:r>
      <w:r w:rsidRPr="00AA2CE5">
        <w:t xml:space="preserve"> </w:t>
      </w:r>
      <w:r>
        <w:t>K</w:t>
      </w:r>
      <w:r>
        <w:rPr>
          <w:rStyle w:val="subscript"/>
        </w:rPr>
        <w:t>a</w:t>
      </w:r>
      <w:r w:rsidR="00CB07CA">
        <w:rPr>
          <w:rStyle w:val="subscript"/>
        </w:rPr>
        <w:t xml:space="preserve"> </w:t>
      </w:r>
      <w:r>
        <w:t>|</w:t>
      </w:r>
      <w:r w:rsidRPr="00184F45">
        <w:rPr>
          <w:rFonts w:ascii="Script MT Bold" w:hAnsi="Script MT Bold"/>
        </w:rPr>
        <w:t>E</w:t>
      </w:r>
      <w:r>
        <w:rPr>
          <w:rStyle w:val="subscript"/>
        </w:rPr>
        <w:t>a</w:t>
      </w:r>
      <w:r>
        <w:rPr>
          <w:rStyle w:val="superscript"/>
        </w:rPr>
        <w:t>0</w:t>
      </w:r>
      <w:r>
        <w:t>α&gt;</w:t>
      </w:r>
      <w:r w:rsidR="00CB07CA">
        <w:tab/>
      </w:r>
      <w:r w:rsidR="00CB07CA">
        <w:tab/>
      </w:r>
      <w:r w:rsidR="00CB07CA">
        <w:tab/>
      </w:r>
      <w:r w:rsidR="00CB07CA">
        <w:tab/>
        <w:t>// which is p 718 (76)</w:t>
      </w:r>
    </w:p>
    <w:p w14:paraId="5FDEE0DA" w14:textId="77777777" w:rsidR="00AA2CE5" w:rsidRPr="00AA2CE5" w:rsidRDefault="00AA2CE5" w:rsidP="00AA2CE5">
      <w:r>
        <w:tab/>
      </w:r>
    </w:p>
    <w:p w14:paraId="04650675" w14:textId="77777777" w:rsidR="00AA2CE5" w:rsidRDefault="00CB07CA" w:rsidP="00AA2CE5">
      <w:r>
        <w:t xml:space="preserve">and this is our famous "generalized eigenvalue problem". At this point in the raw notes I show the following facts: </w:t>
      </w:r>
    </w:p>
    <w:p w14:paraId="32B56243" w14:textId="77777777" w:rsidR="00FC0E16" w:rsidRDefault="00FC0E16" w:rsidP="00AA2CE5"/>
    <w:p w14:paraId="7387812C" w14:textId="77777777" w:rsidR="00FC0E16" w:rsidRDefault="00B66E02" w:rsidP="00AA2CE5">
      <w:bookmarkStart w:id="21" w:name="_Toc221883117"/>
      <w:r w:rsidRPr="00B66E02">
        <w:rPr>
          <w:rStyle w:val="Heading3Char"/>
        </w:rPr>
        <w:t>The Meaning of the Generalized Eigenvalue Equation.</w:t>
      </w:r>
      <w:bookmarkEnd w:id="21"/>
      <w:r w:rsidR="00FC0E16" w:rsidRPr="00B66E02">
        <w:rPr>
          <w:rStyle w:val="Heading3Char"/>
        </w:rPr>
        <w:t xml:space="preserve">  </w:t>
      </w:r>
      <w:r w:rsidR="00FC0E16">
        <w:t xml:space="preserve"> What exactly does the equation</w:t>
      </w:r>
    </w:p>
    <w:p w14:paraId="30737736" w14:textId="77777777" w:rsidR="00FC0E16" w:rsidRDefault="00FC0E16" w:rsidP="00AA2CE5"/>
    <w:p w14:paraId="58B120C4" w14:textId="77777777" w:rsidR="00FC0E16" w:rsidRDefault="00FC0E16" w:rsidP="00AA2CE5">
      <w:r>
        <w:tab/>
        <w:t xml:space="preserve"> P</w:t>
      </w:r>
      <w:r>
        <w:rPr>
          <w:rStyle w:val="subscript"/>
        </w:rPr>
        <w:t>0</w:t>
      </w:r>
      <w:r>
        <w:t>HPP</w:t>
      </w:r>
      <w:r>
        <w:rPr>
          <w:rStyle w:val="subscript"/>
        </w:rPr>
        <w:t>0</w:t>
      </w:r>
      <w:r>
        <w:t>|</w:t>
      </w:r>
      <w:r w:rsidRPr="00184F45">
        <w:rPr>
          <w:rFonts w:ascii="Script MT Bold" w:hAnsi="Script MT Bold"/>
        </w:rPr>
        <w:t>E</w:t>
      </w:r>
      <w:r>
        <w:rPr>
          <w:rStyle w:val="subscript"/>
        </w:rPr>
        <w:t>a</w:t>
      </w:r>
      <w:r>
        <w:rPr>
          <w:rStyle w:val="superscript"/>
        </w:rPr>
        <w:t>0</w:t>
      </w:r>
      <w:r>
        <w:t>α&gt; = E</w:t>
      </w:r>
      <w:r>
        <w:rPr>
          <w:rStyle w:val="subscript"/>
        </w:rPr>
        <w:t>α</w:t>
      </w:r>
      <w:r>
        <w:t>P</w:t>
      </w:r>
      <w:r>
        <w:rPr>
          <w:rStyle w:val="subscript"/>
        </w:rPr>
        <w:t>0</w:t>
      </w:r>
      <w:r>
        <w:t>PP</w:t>
      </w:r>
      <w:r>
        <w:rPr>
          <w:rStyle w:val="subscript"/>
        </w:rPr>
        <w:t>0</w:t>
      </w:r>
      <w:r>
        <w:t xml:space="preserve"> |</w:t>
      </w:r>
      <w:r w:rsidRPr="00184F45">
        <w:rPr>
          <w:rFonts w:ascii="Script MT Bold" w:hAnsi="Script MT Bold"/>
        </w:rPr>
        <w:t>E</w:t>
      </w:r>
      <w:r>
        <w:rPr>
          <w:rStyle w:val="subscript"/>
        </w:rPr>
        <w:t>a</w:t>
      </w:r>
      <w:r>
        <w:rPr>
          <w:rStyle w:val="superscript"/>
        </w:rPr>
        <w:t>0</w:t>
      </w:r>
      <w:r>
        <w:t>α&gt;</w:t>
      </w:r>
    </w:p>
    <w:p w14:paraId="1E42EA5A" w14:textId="77777777" w:rsidR="00FC0E16" w:rsidRDefault="00FC0E16" w:rsidP="00AA2CE5"/>
    <w:p w14:paraId="08254ECC" w14:textId="77777777" w:rsidR="00FC0E16" w:rsidRDefault="00FC0E16" w:rsidP="00AA2CE5">
      <w:r>
        <w:t xml:space="preserve"> tell us?  The state |</w:t>
      </w:r>
      <w:r w:rsidRPr="00184F45">
        <w:rPr>
          <w:rFonts w:ascii="Script MT Bold" w:hAnsi="Script MT Bold"/>
        </w:rPr>
        <w:t>E</w:t>
      </w:r>
      <w:r>
        <w:rPr>
          <w:rStyle w:val="subscript"/>
        </w:rPr>
        <w:t>a</w:t>
      </w:r>
      <w:r>
        <w:rPr>
          <w:rStyle w:val="superscript"/>
        </w:rPr>
        <w:t>0</w:t>
      </w:r>
      <w:r>
        <w:t xml:space="preserve">α&gt;  is not "just any state". It is this </w:t>
      </w:r>
      <w:r w:rsidRPr="00AF294A">
        <w:rPr>
          <w:i/>
        </w:rPr>
        <w:t>specific</w:t>
      </w:r>
      <w:r>
        <w:t xml:space="preserve"> state:  </w:t>
      </w:r>
    </w:p>
    <w:p w14:paraId="1A4CA242" w14:textId="77777777" w:rsidR="00FC0E16" w:rsidRDefault="00FC0E16" w:rsidP="00AA2CE5"/>
    <w:p w14:paraId="08F96FA8" w14:textId="77777777" w:rsidR="00FC0E16" w:rsidRDefault="00FC0E16" w:rsidP="00AA2CE5">
      <w:r>
        <w:tab/>
        <w:t>|</w:t>
      </w:r>
      <w:r w:rsidRPr="00184F45">
        <w:rPr>
          <w:rFonts w:ascii="Script MT Bold" w:hAnsi="Script MT Bold"/>
        </w:rPr>
        <w:t>E</w:t>
      </w:r>
      <w:r>
        <w:rPr>
          <w:rStyle w:val="subscript"/>
        </w:rPr>
        <w:t>a</w:t>
      </w:r>
      <w:r>
        <w:rPr>
          <w:rStyle w:val="superscript"/>
        </w:rPr>
        <w:t>0</w:t>
      </w:r>
      <w:r>
        <w:t>α&gt;  = P</w:t>
      </w:r>
      <w:r>
        <w:rPr>
          <w:rStyle w:val="superscript"/>
        </w:rPr>
        <w:t>-1</w:t>
      </w:r>
      <w:r>
        <w:t xml:space="preserve"> | </w:t>
      </w:r>
      <w:r w:rsidRPr="00184F45">
        <w:rPr>
          <w:rFonts w:ascii="Script MT Bold" w:hAnsi="Script MT Bold"/>
        </w:rPr>
        <w:t>E</w:t>
      </w:r>
      <w:r>
        <w:rPr>
          <w:rStyle w:val="subscript"/>
        </w:rPr>
        <w:t>a</w:t>
      </w:r>
      <w:r>
        <w:t>α&gt;</w:t>
      </w:r>
      <w:r w:rsidR="00AF294A">
        <w:tab/>
      </w:r>
      <w:r w:rsidR="00AF294A">
        <w:tab/>
        <w:t xml:space="preserve">| </w:t>
      </w:r>
      <w:r w:rsidR="00AF294A" w:rsidRPr="00184F45">
        <w:rPr>
          <w:rFonts w:ascii="Script MT Bold" w:hAnsi="Script MT Bold"/>
        </w:rPr>
        <w:t>E</w:t>
      </w:r>
      <w:r w:rsidR="00AF294A">
        <w:rPr>
          <w:rStyle w:val="subscript"/>
        </w:rPr>
        <w:t>a</w:t>
      </w:r>
      <w:r w:rsidR="00AF294A">
        <w:t>α&gt;  = P |</w:t>
      </w:r>
      <w:r w:rsidR="00AF294A" w:rsidRPr="00184F45">
        <w:rPr>
          <w:rFonts w:ascii="Script MT Bold" w:hAnsi="Script MT Bold"/>
        </w:rPr>
        <w:t>E</w:t>
      </w:r>
      <w:r w:rsidR="00AF294A">
        <w:rPr>
          <w:rStyle w:val="subscript"/>
        </w:rPr>
        <w:t>a</w:t>
      </w:r>
      <w:r w:rsidR="00AF294A">
        <w:rPr>
          <w:rStyle w:val="superscript"/>
        </w:rPr>
        <w:t>0</w:t>
      </w:r>
      <w:r w:rsidR="00AF294A">
        <w:t>α&gt;</w:t>
      </w:r>
    </w:p>
    <w:p w14:paraId="643D43EA" w14:textId="77777777" w:rsidR="00AF294A" w:rsidRDefault="00AF294A" w:rsidP="00AA2CE5"/>
    <w:p w14:paraId="1D635794" w14:textId="77777777" w:rsidR="00AF294A" w:rsidRDefault="00AF294A" w:rsidP="00AA2CE5">
      <w:r>
        <w:t xml:space="preserve">It is the "back-projection" into </w:t>
      </w:r>
      <w:r w:rsidRPr="00184F45">
        <w:rPr>
          <w:rFonts w:ascii="Script MT Bold" w:hAnsi="Script MT Bold"/>
        </w:rPr>
        <w:t>E</w:t>
      </w:r>
      <w:r>
        <w:rPr>
          <w:rStyle w:val="subscript"/>
        </w:rPr>
        <w:t>a</w:t>
      </w:r>
      <w:r>
        <w:rPr>
          <w:rStyle w:val="superscript"/>
        </w:rPr>
        <w:t>0</w:t>
      </w:r>
      <w:r>
        <w:t xml:space="preserve"> of a state  | </w:t>
      </w:r>
      <w:r w:rsidRPr="00184F45">
        <w:rPr>
          <w:rFonts w:ascii="Script MT Bold" w:hAnsi="Script MT Bold"/>
        </w:rPr>
        <w:t>E</w:t>
      </w:r>
      <w:r>
        <w:rPr>
          <w:rStyle w:val="subscript"/>
        </w:rPr>
        <w:t>a</w:t>
      </w:r>
      <w:r>
        <w:t xml:space="preserve">α&gt;  in </w:t>
      </w:r>
      <w:r w:rsidRPr="00184F45">
        <w:rPr>
          <w:rFonts w:ascii="Script MT Bold" w:hAnsi="Script MT Bold"/>
        </w:rPr>
        <w:t>E</w:t>
      </w:r>
      <w:r>
        <w:rPr>
          <w:rStyle w:val="subscript"/>
        </w:rPr>
        <w:t>a</w:t>
      </w:r>
      <w:r>
        <w:t xml:space="preserve"> which solves the full SE Hψ = E</w:t>
      </w:r>
      <w:r>
        <w:rPr>
          <w:rStyle w:val="subscript"/>
        </w:rPr>
        <w:t>α</w:t>
      </w:r>
      <w:r>
        <w:t xml:space="preserve">ψ. There are N such states in our notation, so think of α = 1,2...N. So there are N of these back-projections. </w:t>
      </w:r>
      <w:r w:rsidR="00141142">
        <w:t xml:space="preserve">Only these certain states satisfy the above equation. </w:t>
      </w:r>
      <w:r w:rsidR="00286FB5">
        <w:t>If we could exactly solve the above equation, we would exactly now the eigenvalues E</w:t>
      </w:r>
      <w:r w:rsidR="00286FB5">
        <w:rPr>
          <w:rStyle w:val="subscript"/>
        </w:rPr>
        <w:t>α</w:t>
      </w:r>
      <w:r w:rsidR="00286FB5">
        <w:t xml:space="preserve"> and we would exactly know the back-projections  |</w:t>
      </w:r>
      <w:r w:rsidR="00286FB5" w:rsidRPr="00184F45">
        <w:rPr>
          <w:rFonts w:ascii="Script MT Bold" w:hAnsi="Script MT Bold"/>
        </w:rPr>
        <w:t>E</w:t>
      </w:r>
      <w:r w:rsidR="00286FB5">
        <w:rPr>
          <w:rStyle w:val="subscript"/>
        </w:rPr>
        <w:t>a</w:t>
      </w:r>
      <w:r w:rsidR="00286FB5">
        <w:rPr>
          <w:rStyle w:val="superscript"/>
        </w:rPr>
        <w:t>0</w:t>
      </w:r>
      <w:r w:rsidR="00286FB5">
        <w:t xml:space="preserve">α&gt;. </w:t>
      </w:r>
    </w:p>
    <w:p w14:paraId="07238E01" w14:textId="77777777" w:rsidR="004C3E72" w:rsidRDefault="004C3E72" w:rsidP="00AA2CE5">
      <w:r>
        <w:tab/>
        <w:t>Now consider a more generic problem in some N dimensional space</w:t>
      </w:r>
    </w:p>
    <w:p w14:paraId="7A0B698B" w14:textId="77777777" w:rsidR="004C3E72" w:rsidRDefault="004C3E72" w:rsidP="00AA2CE5"/>
    <w:p w14:paraId="22DCE7A5" w14:textId="77777777" w:rsidR="004C3E72" w:rsidRDefault="004C3E72" w:rsidP="00AA2CE5">
      <w:r>
        <w:tab/>
        <w:t>A|i&gt; = k</w:t>
      </w:r>
      <w:r>
        <w:rPr>
          <w:rStyle w:val="subscript"/>
        </w:rPr>
        <w:t>i</w:t>
      </w:r>
      <w:r>
        <w:t>B|i&gt;</w:t>
      </w:r>
    </w:p>
    <w:p w14:paraId="0FAF5905" w14:textId="77777777" w:rsidR="004C3E72" w:rsidRDefault="004C3E72" w:rsidP="00AA2CE5"/>
    <w:p w14:paraId="54F6D182" w14:textId="77777777" w:rsidR="004C3E72" w:rsidRDefault="004C3E72" w:rsidP="00AA2CE5">
      <w:r>
        <w:t>which we want to solve for k</w:t>
      </w:r>
      <w:r>
        <w:rPr>
          <w:rStyle w:val="subscript"/>
        </w:rPr>
        <w:t>i</w:t>
      </w:r>
      <w:r>
        <w:t xml:space="preserve"> and the |i&gt;. Suppose A and B are series in a smallness parameter λ. Suppose we were to write</w:t>
      </w:r>
    </w:p>
    <w:p w14:paraId="1BD04703" w14:textId="77777777" w:rsidR="004C3E72" w:rsidRDefault="004C3E72" w:rsidP="00AA2CE5"/>
    <w:p w14:paraId="20410F50" w14:textId="77777777" w:rsidR="004C3E72" w:rsidRDefault="004C3E72" w:rsidP="004C3E72">
      <w:r>
        <w:tab/>
      </w:r>
      <w:r>
        <w:tab/>
        <w:t>A(thru λ</w:t>
      </w:r>
      <w:r w:rsidR="00D573CF">
        <w:rPr>
          <w:rStyle w:val="superscript"/>
        </w:rPr>
        <w:t>2</w:t>
      </w:r>
      <w:r>
        <w:t>) |i,λ&gt; = k</w:t>
      </w:r>
      <w:r>
        <w:rPr>
          <w:rStyle w:val="subscript"/>
        </w:rPr>
        <w:t>i</w:t>
      </w:r>
      <w:r>
        <w:t>(</w:t>
      </w:r>
      <w:r w:rsidR="00511630">
        <w:t>thru λ</w:t>
      </w:r>
      <w:r w:rsidR="00511630">
        <w:rPr>
          <w:rStyle w:val="superscript"/>
        </w:rPr>
        <w:t>2</w:t>
      </w:r>
      <w:r>
        <w:t>)B(thru λ</w:t>
      </w:r>
      <w:r w:rsidR="00D573CF">
        <w:rPr>
          <w:rStyle w:val="superscript"/>
        </w:rPr>
        <w:t>2</w:t>
      </w:r>
      <w:r w:rsidR="00E4645F">
        <w:t>)</w:t>
      </w:r>
      <w:r>
        <w:rPr>
          <w:rStyle w:val="superscript"/>
        </w:rPr>
        <w:t xml:space="preserve"> </w:t>
      </w:r>
      <w:r>
        <w:t>|i</w:t>
      </w:r>
      <w:r w:rsidR="00D573CF">
        <w:t>,</w:t>
      </w:r>
      <w:r w:rsidR="00511630">
        <w:t xml:space="preserve"> thru λ</w:t>
      </w:r>
      <w:r w:rsidR="00511630">
        <w:rPr>
          <w:rStyle w:val="superscript"/>
        </w:rPr>
        <w:t>2</w:t>
      </w:r>
      <w:r>
        <w:t>&gt;</w:t>
      </w:r>
    </w:p>
    <w:p w14:paraId="7AF54601" w14:textId="77777777" w:rsidR="004C3E72" w:rsidRDefault="004C3E72" w:rsidP="004C3E72"/>
    <w:p w14:paraId="2E8B7B51" w14:textId="77777777" w:rsidR="004C3E72" w:rsidRDefault="004C3E72" w:rsidP="00AA2CE5">
      <w:r>
        <w:t xml:space="preserve">If we could solve this equation exactly, we would interpret </w:t>
      </w:r>
      <w:r w:rsidR="00511630">
        <w:t>k</w:t>
      </w:r>
      <w:r w:rsidR="00511630">
        <w:rPr>
          <w:rStyle w:val="subscript"/>
        </w:rPr>
        <w:t>i</w:t>
      </w:r>
      <w:r w:rsidR="00511630">
        <w:t>(thru λ</w:t>
      </w:r>
      <w:r w:rsidR="00511630">
        <w:rPr>
          <w:rStyle w:val="superscript"/>
        </w:rPr>
        <w:t>2</w:t>
      </w:r>
      <w:r w:rsidR="00511630">
        <w:t>)</w:t>
      </w:r>
      <w:r w:rsidR="00D573CF">
        <w:t xml:space="preserve"> and </w:t>
      </w:r>
      <w:r w:rsidR="00511630">
        <w:t>|i, thru λ</w:t>
      </w:r>
      <w:r w:rsidR="00511630">
        <w:rPr>
          <w:rStyle w:val="superscript"/>
        </w:rPr>
        <w:t>2</w:t>
      </w:r>
      <w:r w:rsidR="00511630">
        <w:t>&gt;</w:t>
      </w:r>
      <w:r w:rsidR="00D573CF">
        <w:t xml:space="preserve"> as being approximations to k</w:t>
      </w:r>
      <w:r w:rsidR="00D573CF">
        <w:rPr>
          <w:rStyle w:val="subscript"/>
        </w:rPr>
        <w:t>i</w:t>
      </w:r>
      <w:r w:rsidR="00D573CF">
        <w:t xml:space="preserve"> and |i&gt;. We would expect as we add more and more terms to A and B, </w:t>
      </w:r>
      <w:r w:rsidR="00511630">
        <w:t>k</w:t>
      </w:r>
      <w:r w:rsidR="00511630">
        <w:rPr>
          <w:rStyle w:val="subscript"/>
        </w:rPr>
        <w:t>i</w:t>
      </w:r>
      <w:r w:rsidR="00511630">
        <w:t>(thru λ</w:t>
      </w:r>
      <w:r w:rsidR="00511630">
        <w:rPr>
          <w:rStyle w:val="superscript"/>
        </w:rPr>
        <w:t>2</w:t>
      </w:r>
      <w:r w:rsidR="00511630">
        <w:t>)</w:t>
      </w:r>
      <w:r w:rsidR="00D573CF">
        <w:t xml:space="preserve"> and </w:t>
      </w:r>
      <w:r w:rsidR="00511630">
        <w:rPr>
          <w:rStyle w:val="superscript"/>
        </w:rPr>
        <w:t xml:space="preserve"> </w:t>
      </w:r>
      <w:r w:rsidR="00511630">
        <w:t>|i,thru λ</w:t>
      </w:r>
      <w:r w:rsidR="00511630">
        <w:rPr>
          <w:rStyle w:val="superscript"/>
        </w:rPr>
        <w:t>2</w:t>
      </w:r>
      <w:r w:rsidR="00511630">
        <w:t>&gt;</w:t>
      </w:r>
      <w:r w:rsidR="00D573CF">
        <w:t xml:space="preserve"> would converge to the values  k</w:t>
      </w:r>
      <w:r w:rsidR="00D573CF">
        <w:rPr>
          <w:rStyle w:val="subscript"/>
        </w:rPr>
        <w:t>i</w:t>
      </w:r>
      <w:r w:rsidR="00D573CF">
        <w:t xml:space="preserve"> and |i&gt; .  Write out the above, </w:t>
      </w:r>
    </w:p>
    <w:p w14:paraId="38069C15" w14:textId="77777777" w:rsidR="00D573CF" w:rsidRDefault="00D573CF" w:rsidP="00AA2CE5"/>
    <w:p w14:paraId="709E9A4F" w14:textId="77777777" w:rsidR="00511630" w:rsidRDefault="00D573CF" w:rsidP="00511630">
      <w:r>
        <w:tab/>
        <w:t>[ A</w:t>
      </w:r>
      <w:r>
        <w:rPr>
          <w:rStyle w:val="subscript"/>
        </w:rPr>
        <w:t>0</w:t>
      </w:r>
      <w:r>
        <w:t xml:space="preserve"> + λA</w:t>
      </w:r>
      <w:r>
        <w:rPr>
          <w:rStyle w:val="subscript"/>
        </w:rPr>
        <w:t>1</w:t>
      </w:r>
      <w:r>
        <w:t xml:space="preserve"> + λ</w:t>
      </w:r>
      <w:r>
        <w:rPr>
          <w:rStyle w:val="superscript"/>
        </w:rPr>
        <w:t>2</w:t>
      </w:r>
      <w:r>
        <w:t>A</w:t>
      </w:r>
      <w:r>
        <w:rPr>
          <w:rStyle w:val="subscript"/>
        </w:rPr>
        <w:t>2</w:t>
      </w:r>
      <w:r>
        <w:t>]</w:t>
      </w:r>
      <w:r w:rsidR="00511630">
        <w:rPr>
          <w:rStyle w:val="superscript"/>
        </w:rPr>
        <w:t xml:space="preserve"> </w:t>
      </w:r>
      <w:r w:rsidR="00511630">
        <w:t>|i, thru λ</w:t>
      </w:r>
      <w:r w:rsidR="00511630">
        <w:rPr>
          <w:rStyle w:val="superscript"/>
        </w:rPr>
        <w:t>2</w:t>
      </w:r>
      <w:r w:rsidR="00511630">
        <w:t xml:space="preserve">&gt;  </w:t>
      </w:r>
      <w:r>
        <w:t xml:space="preserve"> = </w:t>
      </w:r>
      <w:r w:rsidR="00511630">
        <w:t>k</w:t>
      </w:r>
      <w:r w:rsidR="00511630">
        <w:rPr>
          <w:rStyle w:val="subscript"/>
        </w:rPr>
        <w:t>i</w:t>
      </w:r>
      <w:r w:rsidR="00511630">
        <w:t>(thru λ</w:t>
      </w:r>
      <w:r w:rsidR="00511630">
        <w:rPr>
          <w:rStyle w:val="superscript"/>
        </w:rPr>
        <w:t>2</w:t>
      </w:r>
      <w:r w:rsidR="00511630">
        <w:t xml:space="preserve">) </w:t>
      </w:r>
      <w:r>
        <w:t>[ B</w:t>
      </w:r>
      <w:r>
        <w:rPr>
          <w:rStyle w:val="subscript"/>
        </w:rPr>
        <w:t>0</w:t>
      </w:r>
      <w:r>
        <w:t xml:space="preserve"> + λB</w:t>
      </w:r>
      <w:r>
        <w:rPr>
          <w:rStyle w:val="subscript"/>
        </w:rPr>
        <w:t>1</w:t>
      </w:r>
      <w:r>
        <w:t xml:space="preserve"> + λ</w:t>
      </w:r>
      <w:r>
        <w:rPr>
          <w:rStyle w:val="superscript"/>
        </w:rPr>
        <w:t>2</w:t>
      </w:r>
      <w:r>
        <w:t>B</w:t>
      </w:r>
      <w:r>
        <w:rPr>
          <w:rStyle w:val="subscript"/>
        </w:rPr>
        <w:t>2</w:t>
      </w:r>
      <w:r>
        <w:t>]</w:t>
      </w:r>
      <w:r w:rsidR="00511630">
        <w:rPr>
          <w:rStyle w:val="superscript"/>
        </w:rPr>
        <w:t xml:space="preserve"> </w:t>
      </w:r>
      <w:r w:rsidR="00511630">
        <w:t>|i, thru λ</w:t>
      </w:r>
      <w:r w:rsidR="00511630">
        <w:rPr>
          <w:rStyle w:val="superscript"/>
        </w:rPr>
        <w:t>2</w:t>
      </w:r>
      <w:r w:rsidR="00511630">
        <w:t>&gt;</w:t>
      </w:r>
    </w:p>
    <w:p w14:paraId="0F92A9E2" w14:textId="77777777" w:rsidR="00E4645F" w:rsidRDefault="00E4645F" w:rsidP="00511630"/>
    <w:p w14:paraId="088C0D36" w14:textId="77777777" w:rsidR="00E4645F" w:rsidRPr="00297E88" w:rsidRDefault="00E4645F" w:rsidP="00511630">
      <w:r w:rsidRPr="00297E88">
        <w:rPr>
          <w:b/>
        </w:rPr>
        <w:t xml:space="preserve">Main </w:t>
      </w:r>
      <w:r w:rsidR="00F267FF" w:rsidRPr="00297E88">
        <w:rPr>
          <w:b/>
        </w:rPr>
        <w:t>Point:</w:t>
      </w:r>
      <w:r w:rsidR="00F267FF">
        <w:t xml:space="preserve">  once you pick an order </w:t>
      </w:r>
      <w:r>
        <w:t xml:space="preserve">(here order = 2), you have a well-defined problem which has eigenvalues and eigenkets. I don't think it makes any sense to try to represent this as a sum of problems in </w:t>
      </w:r>
      <w:r w:rsidR="00AE0357">
        <w:t>each lower order</w:t>
      </w:r>
      <w:r>
        <w:t xml:space="preserve">!  For example, </w:t>
      </w:r>
      <w:r w:rsidR="00297E88">
        <w:t xml:space="preserve">I think </w:t>
      </w:r>
      <w:r>
        <w:t>the following does not make sense</w:t>
      </w:r>
      <w:r w:rsidR="00297E88">
        <w:t>, where we treat k</w:t>
      </w:r>
      <w:r w:rsidR="00297E88">
        <w:rPr>
          <w:rStyle w:val="subscript"/>
        </w:rPr>
        <w:t>i,1</w:t>
      </w:r>
      <w:r w:rsidR="00297E88">
        <w:t xml:space="preserve"> for example as the solution of some "order λ= 1 only" problem, </w:t>
      </w:r>
    </w:p>
    <w:p w14:paraId="7FE37661" w14:textId="77777777" w:rsidR="00E4645F" w:rsidRDefault="00E4645F" w:rsidP="00511630">
      <w:r>
        <w:tab/>
      </w:r>
    </w:p>
    <w:p w14:paraId="5441560E" w14:textId="77777777" w:rsidR="00E4645F" w:rsidRDefault="00E4645F" w:rsidP="00511630">
      <w:r>
        <w:tab/>
        <w:t>k</w:t>
      </w:r>
      <w:r>
        <w:rPr>
          <w:rStyle w:val="subscript"/>
        </w:rPr>
        <w:t>i</w:t>
      </w:r>
      <w:r>
        <w:t>(thru λ</w:t>
      </w:r>
      <w:r>
        <w:rPr>
          <w:rStyle w:val="superscript"/>
        </w:rPr>
        <w:t>2</w:t>
      </w:r>
      <w:r>
        <w:t>) = k</w:t>
      </w:r>
      <w:r>
        <w:rPr>
          <w:rStyle w:val="subscript"/>
        </w:rPr>
        <w:t>i</w:t>
      </w:r>
      <w:r>
        <w:t>(at order λ</w:t>
      </w:r>
      <w:r>
        <w:rPr>
          <w:rStyle w:val="superscript"/>
        </w:rPr>
        <w:t>0</w:t>
      </w:r>
      <w:r>
        <w:t xml:space="preserve">)+ </w:t>
      </w:r>
      <w:r w:rsidR="00AE0357">
        <w:t xml:space="preserve">λ </w:t>
      </w:r>
      <w:r>
        <w:t>k</w:t>
      </w:r>
      <w:r>
        <w:rPr>
          <w:rStyle w:val="subscript"/>
        </w:rPr>
        <w:t>i</w:t>
      </w:r>
      <w:r>
        <w:t>(at order λ</w:t>
      </w:r>
      <w:r>
        <w:rPr>
          <w:rStyle w:val="superscript"/>
        </w:rPr>
        <w:t>1</w:t>
      </w:r>
      <w:r>
        <w:t>) +</w:t>
      </w:r>
      <w:r w:rsidR="00AE0357">
        <w:t>λ</w:t>
      </w:r>
      <w:r w:rsidR="00AE0357">
        <w:rPr>
          <w:rStyle w:val="superscript"/>
        </w:rPr>
        <w:t>2</w:t>
      </w:r>
      <w:r>
        <w:t>k</w:t>
      </w:r>
      <w:r>
        <w:rPr>
          <w:rStyle w:val="subscript"/>
        </w:rPr>
        <w:t>i</w:t>
      </w:r>
      <w:r>
        <w:t>(at order λ</w:t>
      </w:r>
      <w:r>
        <w:rPr>
          <w:rStyle w:val="superscript"/>
        </w:rPr>
        <w:t>2</w:t>
      </w:r>
      <w:r>
        <w:t>)</w:t>
      </w:r>
    </w:p>
    <w:p w14:paraId="698F49CD" w14:textId="77777777" w:rsidR="00AE0357" w:rsidRDefault="00AE0357" w:rsidP="00511630"/>
    <w:p w14:paraId="390F1AD6" w14:textId="77777777" w:rsidR="00AE0357" w:rsidRDefault="00AE0357" w:rsidP="00511630">
      <w:r>
        <w:tab/>
      </w:r>
      <w:r>
        <w:tab/>
        <w:t xml:space="preserve">          = k</w:t>
      </w:r>
      <w:r>
        <w:rPr>
          <w:rStyle w:val="subscript"/>
        </w:rPr>
        <w:t xml:space="preserve">i,0 </w:t>
      </w:r>
      <w:r>
        <w:t>+  λ k</w:t>
      </w:r>
      <w:r>
        <w:rPr>
          <w:rStyle w:val="subscript"/>
        </w:rPr>
        <w:t xml:space="preserve">i,1 </w:t>
      </w:r>
      <w:r>
        <w:t xml:space="preserve"> + λ</w:t>
      </w:r>
      <w:r>
        <w:rPr>
          <w:rStyle w:val="superscript"/>
        </w:rPr>
        <w:t>2</w:t>
      </w:r>
      <w:r>
        <w:t xml:space="preserve"> k</w:t>
      </w:r>
      <w:r>
        <w:rPr>
          <w:rStyle w:val="subscript"/>
        </w:rPr>
        <w:t>i,2</w:t>
      </w:r>
    </w:p>
    <w:p w14:paraId="138543A9" w14:textId="77777777" w:rsidR="00E4645F" w:rsidRDefault="00E4645F" w:rsidP="00511630"/>
    <w:p w14:paraId="7A815B8B" w14:textId="77777777" w:rsidR="00DF7764" w:rsidRDefault="00E4645F" w:rsidP="00511630">
      <w:r>
        <w:t>and similarly an attempted expansion of |i, thru λ</w:t>
      </w:r>
      <w:r>
        <w:rPr>
          <w:rStyle w:val="superscript"/>
        </w:rPr>
        <w:t>2</w:t>
      </w:r>
      <w:r>
        <w:t xml:space="preserve">&gt; in this </w:t>
      </w:r>
      <w:r w:rsidR="00AE0357">
        <w:t>manner</w:t>
      </w:r>
      <w:r>
        <w:t xml:space="preserve"> does not make sense. </w:t>
      </w:r>
      <w:r w:rsidR="00CF3736">
        <w:t>Suppose we were to solve the "thru λ</w:t>
      </w:r>
      <w:r w:rsidR="00CF3736">
        <w:rPr>
          <w:rStyle w:val="superscript"/>
        </w:rPr>
        <w:t>0</w:t>
      </w:r>
      <w:r w:rsidR="00CF3736">
        <w:t xml:space="preserve">" equation and find the values </w:t>
      </w:r>
      <w:r w:rsidR="00297E88">
        <w:t>K</w:t>
      </w:r>
      <w:r w:rsidR="00CF3736">
        <w:rPr>
          <w:rStyle w:val="subscript"/>
        </w:rPr>
        <w:t>i,0</w:t>
      </w:r>
      <w:r w:rsidR="00CF3736">
        <w:t>.  And then we go off and solve the "thru λ</w:t>
      </w:r>
      <w:r w:rsidR="00CF3736">
        <w:rPr>
          <w:rStyle w:val="superscript"/>
        </w:rPr>
        <w:t>1</w:t>
      </w:r>
      <w:r w:rsidR="00CF3736">
        <w:t>" equation and find k</w:t>
      </w:r>
      <w:r w:rsidR="00CF3736">
        <w:rPr>
          <w:rStyle w:val="subscript"/>
        </w:rPr>
        <w:t>i</w:t>
      </w:r>
      <w:r w:rsidR="00CF3736">
        <w:t>(thru λ</w:t>
      </w:r>
      <w:r w:rsidR="00CF3736">
        <w:rPr>
          <w:rStyle w:val="superscript"/>
        </w:rPr>
        <w:t>1</w:t>
      </w:r>
      <w:r w:rsidR="00CF3736">
        <w:t xml:space="preserve">) . </w:t>
      </w:r>
      <w:r w:rsidR="00F267FF">
        <w:t xml:space="preserve"> </w:t>
      </w:r>
      <w:r w:rsidR="00297E88">
        <w:t xml:space="preserve">We can certainly Taylor expand all solutions in an infinite power series in smallness parameter λ (assuming things are nice of course), </w:t>
      </w:r>
    </w:p>
    <w:p w14:paraId="4FA1E9B1" w14:textId="77777777" w:rsidR="00F267FF" w:rsidRDefault="00F267FF" w:rsidP="00511630"/>
    <w:p w14:paraId="118F116E" w14:textId="77777777" w:rsidR="00F267FF" w:rsidRPr="00F267FF" w:rsidRDefault="00F267FF" w:rsidP="00511630">
      <w:pPr>
        <w:rPr>
          <w:rStyle w:val="subscript"/>
        </w:rPr>
      </w:pPr>
      <w:r>
        <w:tab/>
        <w:t>k</w:t>
      </w:r>
      <w:r>
        <w:rPr>
          <w:rStyle w:val="subscript"/>
        </w:rPr>
        <w:t>i</w:t>
      </w:r>
      <w:r>
        <w:t>(thru λ</w:t>
      </w:r>
      <w:r>
        <w:rPr>
          <w:rStyle w:val="superscript"/>
        </w:rPr>
        <w:t>0</w:t>
      </w:r>
      <w:r>
        <w:t>)   = K</w:t>
      </w:r>
      <w:r>
        <w:rPr>
          <w:rStyle w:val="subscript"/>
        </w:rPr>
        <w:t>i,0</w:t>
      </w:r>
    </w:p>
    <w:p w14:paraId="389C728B" w14:textId="77777777" w:rsidR="00DF7764" w:rsidRDefault="00DF7764" w:rsidP="00511630">
      <w:r>
        <w:tab/>
      </w:r>
      <w:r w:rsidR="00CF3736">
        <w:t>k</w:t>
      </w:r>
      <w:r w:rsidR="00CF3736">
        <w:rPr>
          <w:rStyle w:val="subscript"/>
        </w:rPr>
        <w:t>i</w:t>
      </w:r>
      <w:r w:rsidR="00CF3736">
        <w:t>(thru λ</w:t>
      </w:r>
      <w:r w:rsidR="00CF3736">
        <w:rPr>
          <w:rStyle w:val="superscript"/>
        </w:rPr>
        <w:t>1</w:t>
      </w:r>
      <w:r w:rsidR="00CF3736">
        <w:t xml:space="preserve">) </w:t>
      </w:r>
      <w:r w:rsidR="00F267FF">
        <w:t xml:space="preserve"> </w:t>
      </w:r>
      <w:r w:rsidR="00CF3736">
        <w:t xml:space="preserve">= </w:t>
      </w:r>
      <w:r w:rsidR="00F267FF">
        <w:t xml:space="preserve"> </w:t>
      </w:r>
      <w:r w:rsidR="00CF3736">
        <w:t>K</w:t>
      </w:r>
      <w:r w:rsidR="00F267FF">
        <w:t>'</w:t>
      </w:r>
      <w:r w:rsidR="00CF3736">
        <w:rPr>
          <w:rStyle w:val="subscript"/>
        </w:rPr>
        <w:t>i,0</w:t>
      </w:r>
      <w:r w:rsidR="00CF3736">
        <w:t xml:space="preserve"> + K</w:t>
      </w:r>
      <w:r w:rsidR="00F267FF">
        <w:t>'</w:t>
      </w:r>
      <w:r w:rsidR="00CF3736">
        <w:rPr>
          <w:rStyle w:val="subscript"/>
        </w:rPr>
        <w:t>i,1</w:t>
      </w:r>
      <w:r w:rsidR="00CF3736">
        <w:t>λ + K</w:t>
      </w:r>
      <w:r w:rsidR="00F267FF">
        <w:t>'</w:t>
      </w:r>
      <w:r w:rsidR="00CF3736">
        <w:rPr>
          <w:rStyle w:val="subscript"/>
        </w:rPr>
        <w:t>i,2</w:t>
      </w:r>
      <w:r w:rsidR="00CF3736">
        <w:t>λ</w:t>
      </w:r>
      <w:r w:rsidR="00CF3736">
        <w:rPr>
          <w:rStyle w:val="superscript"/>
        </w:rPr>
        <w:t>2</w:t>
      </w:r>
      <w:r w:rsidR="00CF3736">
        <w:t xml:space="preserve"> + ... </w:t>
      </w:r>
    </w:p>
    <w:p w14:paraId="64E30035" w14:textId="77777777" w:rsidR="00DF7764" w:rsidRDefault="00DF7764" w:rsidP="00DF7764">
      <w:r>
        <w:tab/>
        <w:t>k</w:t>
      </w:r>
      <w:r>
        <w:rPr>
          <w:rStyle w:val="subscript"/>
        </w:rPr>
        <w:t>i</w:t>
      </w:r>
      <w:r>
        <w:t>(thru λ</w:t>
      </w:r>
      <w:r>
        <w:rPr>
          <w:rStyle w:val="superscript"/>
        </w:rPr>
        <w:t>2</w:t>
      </w:r>
      <w:r>
        <w:t xml:space="preserve">) </w:t>
      </w:r>
      <w:r w:rsidR="00F267FF">
        <w:t xml:space="preserve">  </w:t>
      </w:r>
      <w:r>
        <w:t>= K</w:t>
      </w:r>
      <w:r w:rsidR="00F267FF">
        <w:t>"</w:t>
      </w:r>
      <w:r>
        <w:rPr>
          <w:rStyle w:val="subscript"/>
        </w:rPr>
        <w:t>i,0</w:t>
      </w:r>
      <w:r>
        <w:t xml:space="preserve"> + K</w:t>
      </w:r>
      <w:r w:rsidR="00F267FF">
        <w:t>"</w:t>
      </w:r>
      <w:r>
        <w:rPr>
          <w:rStyle w:val="subscript"/>
        </w:rPr>
        <w:t>i,1</w:t>
      </w:r>
      <w:r>
        <w:t>λ + K</w:t>
      </w:r>
      <w:r w:rsidR="00F267FF">
        <w:t>"</w:t>
      </w:r>
      <w:r>
        <w:rPr>
          <w:rStyle w:val="subscript"/>
        </w:rPr>
        <w:t>i,2</w:t>
      </w:r>
      <w:r>
        <w:t>λ</w:t>
      </w:r>
      <w:r>
        <w:rPr>
          <w:rStyle w:val="superscript"/>
        </w:rPr>
        <w:t>2</w:t>
      </w:r>
      <w:r>
        <w:t xml:space="preserve"> + ...  </w:t>
      </w:r>
    </w:p>
    <w:p w14:paraId="738BD68E" w14:textId="77777777" w:rsidR="00DF7764" w:rsidRDefault="00DF7764" w:rsidP="00DF7764"/>
    <w:p w14:paraId="56B2F59A" w14:textId="77777777" w:rsidR="00DF7764" w:rsidRDefault="00DF7764" w:rsidP="00DF7764">
      <w:r>
        <w:t xml:space="preserve">I think almost surely you would find that </w:t>
      </w:r>
      <w:r w:rsidR="00F267FF">
        <w:t>K</w:t>
      </w:r>
      <w:r w:rsidR="00F267FF">
        <w:rPr>
          <w:rStyle w:val="subscript"/>
        </w:rPr>
        <w:t>i,0</w:t>
      </w:r>
      <w:r w:rsidR="00F267FF">
        <w:t xml:space="preserve"> ≠</w:t>
      </w:r>
      <w:r w:rsidR="00F234C5">
        <w:t xml:space="preserve"> </w:t>
      </w:r>
      <w:r>
        <w:t>K'</w:t>
      </w:r>
      <w:r>
        <w:rPr>
          <w:rStyle w:val="subscript"/>
        </w:rPr>
        <w:t>i,0</w:t>
      </w:r>
      <w:r>
        <w:t xml:space="preserve"> ≠ K</w:t>
      </w:r>
      <w:r w:rsidR="00F267FF">
        <w:t>"</w:t>
      </w:r>
      <w:r>
        <w:rPr>
          <w:rStyle w:val="subscript"/>
        </w:rPr>
        <w:t>i,0</w:t>
      </w:r>
      <w:r>
        <w:t xml:space="preserve"> and so on. We see this same issue when we treat the set t</w:t>
      </w:r>
      <w:r>
        <w:rPr>
          <w:rStyle w:val="superscript"/>
        </w:rPr>
        <w:t>n</w:t>
      </w:r>
      <w:r>
        <w:t xml:space="preserve"> of polynomials as a spanning set in L</w:t>
      </w:r>
      <w:r>
        <w:rPr>
          <w:rStyle w:val="subscript"/>
        </w:rPr>
        <w:t>2</w:t>
      </w:r>
      <w:r>
        <w:t xml:space="preserve">. It does not form an orthogonal basis, so the coefficients of lower terms don't "stay put". </w:t>
      </w:r>
      <w:r w:rsidR="00297E88">
        <w:t xml:space="preserve">You need to do a lot of work (maybe Bloch does this work) to make things stay put. </w:t>
      </w:r>
    </w:p>
    <w:p w14:paraId="2A850411" w14:textId="77777777" w:rsidR="00F234C5" w:rsidRPr="00F234C5" w:rsidRDefault="00F234C5" w:rsidP="00DF7764">
      <w:r>
        <w:tab/>
        <w:t>So here is the MO for handling this kind of problem. You start probably with order λ</w:t>
      </w:r>
      <w:r>
        <w:rPr>
          <w:rStyle w:val="superscript"/>
        </w:rPr>
        <w:t>1</w:t>
      </w:r>
      <w:r>
        <w:t xml:space="preserve"> and solve the eigenvalue problem. If you want to know k</w:t>
      </w:r>
      <w:r>
        <w:rPr>
          <w:rStyle w:val="subscript"/>
        </w:rPr>
        <w:t>i</w:t>
      </w:r>
      <w:r>
        <w:t xml:space="preserve"> to more accuracy, or if you want to try to split any remaining degeneracy in the eigenkets, then you start over and solve the λ</w:t>
      </w:r>
      <w:r>
        <w:rPr>
          <w:rStyle w:val="superscript"/>
        </w:rPr>
        <w:t>2</w:t>
      </w:r>
      <w:r>
        <w:t xml:space="preserve"> problem. </w:t>
      </w:r>
    </w:p>
    <w:p w14:paraId="4BF9C1F6" w14:textId="77777777" w:rsidR="00CB07CA" w:rsidRDefault="00CB07CA" w:rsidP="00AA2CE5"/>
    <w:p w14:paraId="4792E6A3" w14:textId="77777777" w:rsidR="00CB07CA" w:rsidRDefault="00CB07CA" w:rsidP="00AA2CE5">
      <w:r w:rsidRPr="004B7B21">
        <w:rPr>
          <w:b/>
        </w:rPr>
        <w:t>Theorem 1:</w:t>
      </w:r>
      <w:r>
        <w:rPr>
          <w:b/>
        </w:rPr>
        <w:t xml:space="preserve">  </w:t>
      </w:r>
      <w:r>
        <w:t xml:space="preserve"> Any projection operator is Hermitian. </w:t>
      </w:r>
    </w:p>
    <w:p w14:paraId="69A6E71C" w14:textId="77777777" w:rsidR="00CB07CA" w:rsidRDefault="00CB07CA" w:rsidP="00AA2CE5"/>
    <w:p w14:paraId="42FD0C97" w14:textId="77777777" w:rsidR="001819C6" w:rsidRDefault="001819C6" w:rsidP="001819C6">
      <w:r w:rsidRPr="00721CEC">
        <w:rPr>
          <w:b/>
        </w:rPr>
        <w:t>Theorem 2:</w:t>
      </w:r>
      <w:r>
        <w:t xml:space="preserve">  Projection operators have non-negative diagonal matrix elements so &lt;ψ|R|ψ&gt; ≥ 0</w:t>
      </w:r>
    </w:p>
    <w:p w14:paraId="00D8DA85" w14:textId="77777777" w:rsidR="001819C6" w:rsidRDefault="001819C6" w:rsidP="001819C6"/>
    <w:p w14:paraId="1A43D5BE" w14:textId="77777777" w:rsidR="001819C6" w:rsidRPr="001819C6" w:rsidRDefault="001819C6" w:rsidP="001819C6">
      <w:r w:rsidRPr="001819C6">
        <w:rPr>
          <w:b/>
        </w:rPr>
        <w:t>Lemma 3:</w:t>
      </w:r>
      <w:r>
        <w:t xml:space="preserve"> If you can write A = BB</w:t>
      </w:r>
      <w:r>
        <w:rPr>
          <w:rStyle w:val="superscript"/>
        </w:rPr>
        <w:t>†</w:t>
      </w:r>
      <w:r>
        <w:t>, then A is positive definite.</w:t>
      </w:r>
    </w:p>
    <w:p w14:paraId="376BA10F" w14:textId="77777777" w:rsidR="001819C6" w:rsidRDefault="001819C6" w:rsidP="001819C6"/>
    <w:p w14:paraId="370E82EC" w14:textId="77777777" w:rsidR="001819C6" w:rsidRDefault="001819C6" w:rsidP="001819C6">
      <w:r w:rsidRPr="00551FA8">
        <w:rPr>
          <w:b/>
        </w:rPr>
        <w:t xml:space="preserve">Theorem 3: </w:t>
      </w:r>
      <w:r>
        <w:t xml:space="preserve"> The operator K</w:t>
      </w:r>
      <w:r>
        <w:rPr>
          <w:rStyle w:val="subscript"/>
        </w:rPr>
        <w:t>a</w:t>
      </w:r>
      <w:r>
        <w:t xml:space="preserve"> = P</w:t>
      </w:r>
      <w:r>
        <w:rPr>
          <w:rStyle w:val="subscript"/>
        </w:rPr>
        <w:t>0</w:t>
      </w:r>
      <w:r>
        <w:t>PP</w:t>
      </w:r>
      <w:r>
        <w:rPr>
          <w:rStyle w:val="subscript"/>
        </w:rPr>
        <w:t>0</w:t>
      </w:r>
      <w:r>
        <w:t xml:space="preserve">  is </w:t>
      </w:r>
      <w:r w:rsidRPr="00F545D7">
        <w:rPr>
          <w:b/>
        </w:rPr>
        <w:t>positive definite</w:t>
      </w:r>
      <w:r>
        <w:t>.  This is so because you can write the operator as K</w:t>
      </w:r>
      <w:r>
        <w:rPr>
          <w:rStyle w:val="subscript"/>
        </w:rPr>
        <w:t>a</w:t>
      </w:r>
      <w:r>
        <w:t xml:space="preserve"> = P</w:t>
      </w:r>
      <w:r>
        <w:rPr>
          <w:rStyle w:val="subscript"/>
        </w:rPr>
        <w:t>0</w:t>
      </w:r>
      <w:r>
        <w:t>PP</w:t>
      </w:r>
      <w:r>
        <w:rPr>
          <w:rStyle w:val="subscript"/>
        </w:rPr>
        <w:t>0</w:t>
      </w:r>
      <w:r>
        <w:t xml:space="preserve">  = P</w:t>
      </w:r>
      <w:r>
        <w:rPr>
          <w:rStyle w:val="subscript"/>
        </w:rPr>
        <w:t>0</w:t>
      </w:r>
      <w:r>
        <w:t>PPP</w:t>
      </w:r>
      <w:r>
        <w:rPr>
          <w:rStyle w:val="subscript"/>
        </w:rPr>
        <w:t>0</w:t>
      </w:r>
      <w:r>
        <w:t xml:space="preserve">  = (P</w:t>
      </w:r>
      <w:r>
        <w:rPr>
          <w:rStyle w:val="subscript"/>
        </w:rPr>
        <w:t>0</w:t>
      </w:r>
      <w:r>
        <w:t>P) (P</w:t>
      </w:r>
      <w:r>
        <w:rPr>
          <w:rStyle w:val="subscript"/>
        </w:rPr>
        <w:t>0</w:t>
      </w:r>
      <w:r>
        <w:t>P)</w:t>
      </w:r>
      <w:r>
        <w:rPr>
          <w:rStyle w:val="superscript"/>
        </w:rPr>
        <w:t>†</w:t>
      </w:r>
      <w:r>
        <w:t xml:space="preserve"> = BB</w:t>
      </w:r>
      <w:r>
        <w:rPr>
          <w:rStyle w:val="superscript"/>
        </w:rPr>
        <w:t>†</w:t>
      </w:r>
      <w:r>
        <w:t xml:space="preserve"> . </w:t>
      </w:r>
      <w:r w:rsidR="00642139">
        <w:t>I don't have a proof that K</w:t>
      </w:r>
      <w:r w:rsidR="00642139">
        <w:rPr>
          <w:rStyle w:val="subscript"/>
        </w:rPr>
        <w:t>a</w:t>
      </w:r>
      <w:r w:rsidR="00642139">
        <w:t xml:space="preserve"> does not have any 0 eigenvalues, but I think it does not. Messiah says positive definite and that means no zeros. </w:t>
      </w:r>
    </w:p>
    <w:p w14:paraId="42C15806" w14:textId="77777777" w:rsidR="00642139" w:rsidRDefault="00642139" w:rsidP="001819C6"/>
    <w:p w14:paraId="0E5AB22D" w14:textId="77777777" w:rsidR="00642139" w:rsidRDefault="00642139" w:rsidP="001819C6">
      <w:r>
        <w:t>We can then write our equation above as</w:t>
      </w:r>
    </w:p>
    <w:p w14:paraId="48723393" w14:textId="77777777" w:rsidR="00642139" w:rsidRDefault="00642139" w:rsidP="001819C6"/>
    <w:p w14:paraId="60317654" w14:textId="77777777" w:rsidR="00642139" w:rsidRDefault="00642139" w:rsidP="001819C6">
      <w:r>
        <w:tab/>
        <w:t>(K</w:t>
      </w:r>
      <w:r>
        <w:rPr>
          <w:rStyle w:val="subscript"/>
        </w:rPr>
        <w:t>a</w:t>
      </w:r>
      <w:r>
        <w:rPr>
          <w:rStyle w:val="superscript"/>
        </w:rPr>
        <w:t>-1</w:t>
      </w:r>
      <w:r>
        <w:t xml:space="preserve"> H</w:t>
      </w:r>
      <w:r>
        <w:rPr>
          <w:rStyle w:val="subscript"/>
        </w:rPr>
        <w:t>a</w:t>
      </w:r>
      <w:r>
        <w:t>)</w:t>
      </w:r>
      <w:r>
        <w:rPr>
          <w:rStyle w:val="subscript"/>
        </w:rPr>
        <w:t xml:space="preserve"> </w:t>
      </w:r>
      <w:r>
        <w:t>|</w:t>
      </w:r>
      <w:r w:rsidRPr="00184F45">
        <w:rPr>
          <w:rFonts w:ascii="Script MT Bold" w:hAnsi="Script MT Bold"/>
        </w:rPr>
        <w:t>E</w:t>
      </w:r>
      <w:r>
        <w:rPr>
          <w:rStyle w:val="subscript"/>
        </w:rPr>
        <w:t>a</w:t>
      </w:r>
      <w:r>
        <w:rPr>
          <w:rStyle w:val="superscript"/>
        </w:rPr>
        <w:t>0</w:t>
      </w:r>
      <w:r>
        <w:t>α&gt; = E</w:t>
      </w:r>
      <w:r>
        <w:rPr>
          <w:rStyle w:val="subscript"/>
        </w:rPr>
        <w:t xml:space="preserve">α </w:t>
      </w:r>
      <w:r>
        <w:t>|</w:t>
      </w:r>
      <w:r w:rsidRPr="00184F45">
        <w:rPr>
          <w:rFonts w:ascii="Script MT Bold" w:hAnsi="Script MT Bold"/>
        </w:rPr>
        <w:t>E</w:t>
      </w:r>
      <w:r>
        <w:rPr>
          <w:rStyle w:val="subscript"/>
        </w:rPr>
        <w:t>a</w:t>
      </w:r>
      <w:r>
        <w:rPr>
          <w:rStyle w:val="superscript"/>
        </w:rPr>
        <w:t>0</w:t>
      </w:r>
      <w:r>
        <w:t>α&gt;</w:t>
      </w:r>
    </w:p>
    <w:p w14:paraId="64954BE1" w14:textId="77777777" w:rsidR="00642139" w:rsidRDefault="00642139" w:rsidP="001819C6"/>
    <w:p w14:paraId="4E8CEEFF" w14:textId="77777777" w:rsidR="00642139" w:rsidRDefault="00642139" w:rsidP="001819C6">
      <w:r>
        <w:t xml:space="preserve">and this is then a standard EV problem in an NxN space. </w:t>
      </w:r>
    </w:p>
    <w:p w14:paraId="0FB99AEF" w14:textId="77777777" w:rsidR="00F67892" w:rsidRDefault="00F67892" w:rsidP="001819C6"/>
    <w:p w14:paraId="5E7984AF" w14:textId="77777777" w:rsidR="00F67892" w:rsidRDefault="00F67892" w:rsidP="001819C6">
      <w:r>
        <w:t>But now I am skeptical of this last inversion on K</w:t>
      </w:r>
      <w:r w:rsidR="00815146">
        <w:rPr>
          <w:rStyle w:val="subscript"/>
        </w:rPr>
        <w:t>a</w:t>
      </w:r>
      <w:r>
        <w:t xml:space="preserve">, so let's leave our problem as this: </w:t>
      </w:r>
    </w:p>
    <w:p w14:paraId="76E420D0" w14:textId="77777777" w:rsidR="00F67892" w:rsidRDefault="00F67892" w:rsidP="001819C6"/>
    <w:p w14:paraId="28CBB357" w14:textId="77777777" w:rsidR="00F67892" w:rsidRDefault="00F67892" w:rsidP="001819C6">
      <w:r>
        <w:tab/>
        <w:t>H</w:t>
      </w:r>
      <w:r>
        <w:rPr>
          <w:rStyle w:val="subscript"/>
        </w:rPr>
        <w:t xml:space="preserve">a </w:t>
      </w:r>
      <w:r>
        <w:t>|</w:t>
      </w:r>
      <w:r w:rsidRPr="00184F45">
        <w:rPr>
          <w:rFonts w:ascii="Script MT Bold" w:hAnsi="Script MT Bold"/>
        </w:rPr>
        <w:t>E</w:t>
      </w:r>
      <w:r>
        <w:rPr>
          <w:rStyle w:val="subscript"/>
        </w:rPr>
        <w:t>a</w:t>
      </w:r>
      <w:r>
        <w:rPr>
          <w:rStyle w:val="superscript"/>
        </w:rPr>
        <w:t>0</w:t>
      </w:r>
      <w:r>
        <w:t>α&gt; = E</w:t>
      </w:r>
      <w:r>
        <w:rPr>
          <w:rStyle w:val="subscript"/>
        </w:rPr>
        <w:t>α</w:t>
      </w:r>
      <w:r w:rsidRPr="00AA2CE5">
        <w:t xml:space="preserve"> </w:t>
      </w:r>
      <w:r>
        <w:t>K</w:t>
      </w:r>
      <w:r>
        <w:rPr>
          <w:rStyle w:val="subscript"/>
        </w:rPr>
        <w:t xml:space="preserve">a </w:t>
      </w:r>
      <w:r>
        <w:t>|</w:t>
      </w:r>
      <w:r w:rsidRPr="00184F45">
        <w:rPr>
          <w:rFonts w:ascii="Script MT Bold" w:hAnsi="Script MT Bold"/>
        </w:rPr>
        <w:t>E</w:t>
      </w:r>
      <w:r>
        <w:rPr>
          <w:rStyle w:val="subscript"/>
        </w:rPr>
        <w:t>a</w:t>
      </w:r>
      <w:r>
        <w:rPr>
          <w:rStyle w:val="superscript"/>
        </w:rPr>
        <w:t>0</w:t>
      </w:r>
      <w:r>
        <w:t>α&gt;</w:t>
      </w:r>
    </w:p>
    <w:p w14:paraId="29ABDA1D" w14:textId="77777777" w:rsidR="00815146" w:rsidRDefault="00815146" w:rsidP="001819C6"/>
    <w:p w14:paraId="40DB4547" w14:textId="77777777" w:rsidR="00815146" w:rsidRPr="00815146" w:rsidRDefault="00815146" w:rsidP="001819C6">
      <w:r>
        <w:t>[ But footnote on page 719 states outright that K</w:t>
      </w:r>
      <w:r>
        <w:rPr>
          <w:rStyle w:val="subscript"/>
        </w:rPr>
        <w:t>a</w:t>
      </w:r>
      <w:r>
        <w:t xml:space="preserve"> has an inverse!  And he comments as I have often done in what sense this inverse exists. ] </w:t>
      </w:r>
    </w:p>
    <w:p w14:paraId="36FD9E38" w14:textId="77777777" w:rsidR="00F67892" w:rsidRDefault="00F67892" w:rsidP="001819C6"/>
    <w:p w14:paraId="3AAB93A0" w14:textId="77777777" w:rsidR="00F67892" w:rsidRDefault="00F67892" w:rsidP="001819C6">
      <w:r>
        <w:t>Since we have</w:t>
      </w:r>
    </w:p>
    <w:p w14:paraId="634B2D53" w14:textId="77777777" w:rsidR="00F67892" w:rsidRDefault="00F67892" w:rsidP="001819C6"/>
    <w:p w14:paraId="5616BEF0" w14:textId="77777777" w:rsidR="00F67892" w:rsidRDefault="00F67892" w:rsidP="00F67892">
      <w:r>
        <w:tab/>
        <w:t>H</w:t>
      </w:r>
      <w:r>
        <w:rPr>
          <w:rStyle w:val="subscript"/>
        </w:rPr>
        <w:t>a</w:t>
      </w:r>
      <w:r>
        <w:t xml:space="preserve"> ≡ P</w:t>
      </w:r>
      <w:r>
        <w:rPr>
          <w:rStyle w:val="subscript"/>
        </w:rPr>
        <w:t>0</w:t>
      </w:r>
      <w:r>
        <w:t>(HP)P</w:t>
      </w:r>
      <w:r>
        <w:rPr>
          <w:rStyle w:val="subscript"/>
        </w:rPr>
        <w:t>0</w:t>
      </w:r>
      <w:r>
        <w:tab/>
        <w:t>K</w:t>
      </w:r>
      <w:r>
        <w:rPr>
          <w:rStyle w:val="subscript"/>
        </w:rPr>
        <w:t>a</w:t>
      </w:r>
      <w:r>
        <w:t xml:space="preserve"> ≡ P</w:t>
      </w:r>
      <w:r>
        <w:rPr>
          <w:rStyle w:val="subscript"/>
        </w:rPr>
        <w:t>0</w:t>
      </w:r>
      <w:r>
        <w:t>(P)P</w:t>
      </w:r>
      <w:r>
        <w:rPr>
          <w:rStyle w:val="subscript"/>
        </w:rPr>
        <w:t>0</w:t>
      </w:r>
      <w:r>
        <w:t xml:space="preserve"> </w:t>
      </w:r>
      <w:r>
        <w:tab/>
      </w:r>
      <w:r>
        <w:tab/>
      </w:r>
      <w:r>
        <w:tab/>
        <w:t>// which is page 718 (75)</w:t>
      </w:r>
    </w:p>
    <w:p w14:paraId="41A7EBB5" w14:textId="77777777" w:rsidR="00F67892" w:rsidRDefault="00F67892" w:rsidP="00F67892"/>
    <w:p w14:paraId="620A5585" w14:textId="77777777" w:rsidR="00F67892" w:rsidRDefault="00F67892" w:rsidP="00F67892">
      <w:r>
        <w:t>and since we have explicit expansions in λ for (P) and for (HP), we can put these in to get a problem to a given order. Let's use (77) and (78)</w:t>
      </w:r>
      <w:r w:rsidR="00B83DF9">
        <w:t xml:space="preserve"> and expand in orders</w:t>
      </w:r>
    </w:p>
    <w:p w14:paraId="417FB631" w14:textId="77777777" w:rsidR="00DA6371" w:rsidRDefault="00DA6371" w:rsidP="00F67892"/>
    <w:p w14:paraId="5B7D5EB3" w14:textId="77777777" w:rsidR="00F52F49" w:rsidRDefault="00F52F49" w:rsidP="00F67892">
      <w:r>
        <w:t>K</w:t>
      </w:r>
      <w:r>
        <w:rPr>
          <w:rStyle w:val="subscript"/>
        </w:rPr>
        <w:t>a</w:t>
      </w:r>
      <w:r>
        <w:rPr>
          <w:rStyle w:val="superscript"/>
        </w:rPr>
        <w:t>(0)</w:t>
      </w:r>
      <w:r>
        <w:t xml:space="preserve"> = P</w:t>
      </w:r>
      <w:r>
        <w:rPr>
          <w:rStyle w:val="subscript"/>
        </w:rPr>
        <w:t>0</w:t>
      </w:r>
      <w:r>
        <w:t xml:space="preserve"> </w:t>
      </w:r>
    </w:p>
    <w:p w14:paraId="73A6DE41" w14:textId="77777777" w:rsidR="00F52F49" w:rsidRDefault="00F52F49" w:rsidP="00F67892"/>
    <w:p w14:paraId="63A94CA9" w14:textId="77777777" w:rsidR="00F52F49" w:rsidRDefault="00F52F49" w:rsidP="00F52F49">
      <w:r>
        <w:t>K</w:t>
      </w:r>
      <w:r>
        <w:rPr>
          <w:rStyle w:val="subscript"/>
        </w:rPr>
        <w:t>a</w:t>
      </w:r>
      <w:r>
        <w:rPr>
          <w:rStyle w:val="superscript"/>
        </w:rPr>
        <w:t>(1)</w:t>
      </w:r>
      <w:r>
        <w:t xml:space="preserve"> = 0 </w:t>
      </w:r>
    </w:p>
    <w:p w14:paraId="70EEE2B5" w14:textId="77777777" w:rsidR="00F52F49" w:rsidRDefault="00F52F49" w:rsidP="00F52F49"/>
    <w:p w14:paraId="177C2880" w14:textId="77777777" w:rsidR="00F52F49" w:rsidRDefault="00F52F49" w:rsidP="00F52F49">
      <w:r>
        <w:t>K</w:t>
      </w:r>
      <w:r>
        <w:rPr>
          <w:rStyle w:val="subscript"/>
        </w:rPr>
        <w:t>a</w:t>
      </w:r>
      <w:r>
        <w:rPr>
          <w:rStyle w:val="superscript"/>
        </w:rPr>
        <w:t>(2)</w:t>
      </w:r>
      <w:r>
        <w:t xml:space="preserve"> = -λ</w:t>
      </w:r>
      <w:r>
        <w:rPr>
          <w:rStyle w:val="superscript"/>
        </w:rPr>
        <w:t>2</w:t>
      </w:r>
      <w:r>
        <w:t xml:space="preserve"> P</w:t>
      </w:r>
      <w:r>
        <w:rPr>
          <w:rStyle w:val="subscript"/>
        </w:rPr>
        <w:t>0</w:t>
      </w:r>
      <w:r>
        <w:t>VQ</w:t>
      </w:r>
      <w:r>
        <w:rPr>
          <w:rStyle w:val="subscript"/>
        </w:rPr>
        <w:t>a0</w:t>
      </w:r>
      <w:r w:rsidR="0010344A">
        <w:rPr>
          <w:rStyle w:val="superscript"/>
        </w:rPr>
        <w:t>2</w:t>
      </w:r>
      <w:r>
        <w:t>VP</w:t>
      </w:r>
      <w:r>
        <w:rPr>
          <w:rStyle w:val="subscript"/>
        </w:rPr>
        <w:t>0</w:t>
      </w:r>
    </w:p>
    <w:p w14:paraId="112A7BF6" w14:textId="77777777" w:rsidR="00F52F49" w:rsidRDefault="00F52F49" w:rsidP="00F52F49"/>
    <w:p w14:paraId="25E24E75" w14:textId="77777777" w:rsidR="00F52F49" w:rsidRDefault="00F52F49" w:rsidP="00F52F49">
      <w:r>
        <w:t>H</w:t>
      </w:r>
      <w:r>
        <w:rPr>
          <w:rStyle w:val="subscript"/>
        </w:rPr>
        <w:t>a</w:t>
      </w:r>
      <w:r>
        <w:rPr>
          <w:rStyle w:val="superscript"/>
        </w:rPr>
        <w:t>(0)</w:t>
      </w:r>
      <w:r>
        <w:t xml:space="preserve"> = E</w:t>
      </w:r>
      <w:r>
        <w:rPr>
          <w:rStyle w:val="subscript"/>
        </w:rPr>
        <w:t>a</w:t>
      </w:r>
      <w:r>
        <w:rPr>
          <w:rStyle w:val="superscript"/>
        </w:rPr>
        <w:t>0</w:t>
      </w:r>
      <w:r>
        <w:t>P</w:t>
      </w:r>
      <w:r>
        <w:rPr>
          <w:rStyle w:val="subscript"/>
        </w:rPr>
        <w:t>0</w:t>
      </w:r>
    </w:p>
    <w:p w14:paraId="75E899EB" w14:textId="77777777" w:rsidR="00F52F49" w:rsidRDefault="00F52F49" w:rsidP="00F52F49"/>
    <w:p w14:paraId="7765CE25" w14:textId="77777777" w:rsidR="00F52F49" w:rsidRDefault="00F52F49" w:rsidP="00F52F49">
      <w:r>
        <w:t>H</w:t>
      </w:r>
      <w:r>
        <w:rPr>
          <w:rStyle w:val="subscript"/>
        </w:rPr>
        <w:t>a</w:t>
      </w:r>
      <w:r>
        <w:rPr>
          <w:rStyle w:val="superscript"/>
        </w:rPr>
        <w:t>(1)</w:t>
      </w:r>
      <w:r>
        <w:t xml:space="preserve"> = λ P</w:t>
      </w:r>
      <w:r>
        <w:rPr>
          <w:rStyle w:val="subscript"/>
        </w:rPr>
        <w:t>0</w:t>
      </w:r>
      <w:r>
        <w:t>VP</w:t>
      </w:r>
      <w:r>
        <w:rPr>
          <w:rStyle w:val="subscript"/>
        </w:rPr>
        <w:t xml:space="preserve">0 </w:t>
      </w:r>
    </w:p>
    <w:p w14:paraId="17A2525C" w14:textId="77777777" w:rsidR="00F52F49" w:rsidRDefault="00F52F49" w:rsidP="00F52F49"/>
    <w:p w14:paraId="493E6312" w14:textId="77777777" w:rsidR="00F52F49" w:rsidRDefault="00F52F49" w:rsidP="00F52F49">
      <w:r>
        <w:t>H</w:t>
      </w:r>
      <w:r>
        <w:rPr>
          <w:rStyle w:val="subscript"/>
        </w:rPr>
        <w:t>a</w:t>
      </w:r>
      <w:r>
        <w:rPr>
          <w:rStyle w:val="superscript"/>
        </w:rPr>
        <w:t>(2)</w:t>
      </w:r>
      <w:r>
        <w:t xml:space="preserve"> =</w:t>
      </w:r>
      <w:r w:rsidR="0010344A">
        <w:t xml:space="preserve"> </w:t>
      </w:r>
      <w:r>
        <w:t>E</w:t>
      </w:r>
      <w:r>
        <w:rPr>
          <w:rStyle w:val="subscript"/>
        </w:rPr>
        <w:t>a</w:t>
      </w:r>
      <w:r>
        <w:rPr>
          <w:rStyle w:val="superscript"/>
        </w:rPr>
        <w:t>0</w:t>
      </w:r>
      <w:r w:rsidR="00B83DF9" w:rsidRPr="00B83DF9">
        <w:t xml:space="preserve"> </w:t>
      </w:r>
      <w:r w:rsidR="00B83DF9">
        <w:t>K</w:t>
      </w:r>
      <w:r w:rsidR="00B83DF9">
        <w:rPr>
          <w:rStyle w:val="subscript"/>
        </w:rPr>
        <w:t>a</w:t>
      </w:r>
      <w:r w:rsidR="00B83DF9">
        <w:rPr>
          <w:rStyle w:val="superscript"/>
        </w:rPr>
        <w:t>(2)</w:t>
      </w:r>
      <w:r w:rsidR="00B83DF9">
        <w:t xml:space="preserve">+ </w:t>
      </w:r>
      <w:r>
        <w:t>λ</w:t>
      </w:r>
      <w:r w:rsidR="00B83DF9">
        <w:rPr>
          <w:rStyle w:val="superscript"/>
        </w:rPr>
        <w:t>2</w:t>
      </w:r>
      <w:r>
        <w:t xml:space="preserve"> P</w:t>
      </w:r>
      <w:r>
        <w:rPr>
          <w:rStyle w:val="subscript"/>
        </w:rPr>
        <w:t>0</w:t>
      </w:r>
      <w:r>
        <w:t>V</w:t>
      </w:r>
      <w:r w:rsidR="00B83DF9">
        <w:t>Q</w:t>
      </w:r>
      <w:r w:rsidR="00B83DF9">
        <w:rPr>
          <w:rStyle w:val="subscript"/>
        </w:rPr>
        <w:t>a0</w:t>
      </w:r>
      <w:r w:rsidR="00B83DF9">
        <w:t>VP</w:t>
      </w:r>
      <w:r w:rsidR="00B83DF9">
        <w:rPr>
          <w:rStyle w:val="subscript"/>
        </w:rPr>
        <w:t>0</w:t>
      </w:r>
      <w:r w:rsidR="00B83DF9">
        <w:t xml:space="preserve">  =  -λ</w:t>
      </w:r>
      <w:r w:rsidR="00B83DF9">
        <w:rPr>
          <w:rStyle w:val="superscript"/>
        </w:rPr>
        <w:t>2</w:t>
      </w:r>
      <w:r w:rsidR="00B83DF9">
        <w:t xml:space="preserve"> E</w:t>
      </w:r>
      <w:r w:rsidR="00B83DF9">
        <w:rPr>
          <w:rStyle w:val="subscript"/>
        </w:rPr>
        <w:t>a</w:t>
      </w:r>
      <w:r w:rsidR="00B83DF9">
        <w:rPr>
          <w:rStyle w:val="superscript"/>
        </w:rPr>
        <w:t xml:space="preserve">0 </w:t>
      </w:r>
      <w:r w:rsidR="00B83DF9">
        <w:t>P</w:t>
      </w:r>
      <w:r w:rsidR="00B83DF9">
        <w:rPr>
          <w:rStyle w:val="subscript"/>
        </w:rPr>
        <w:t>0</w:t>
      </w:r>
      <w:r w:rsidR="00B83DF9">
        <w:t>VQ</w:t>
      </w:r>
      <w:r w:rsidR="00B83DF9">
        <w:rPr>
          <w:rStyle w:val="subscript"/>
        </w:rPr>
        <w:t>a0</w:t>
      </w:r>
      <w:r w:rsidR="0010344A">
        <w:rPr>
          <w:rStyle w:val="superscript"/>
        </w:rPr>
        <w:t>2</w:t>
      </w:r>
      <w:r w:rsidR="00B83DF9">
        <w:t>VP</w:t>
      </w:r>
      <w:r w:rsidR="00B83DF9">
        <w:rPr>
          <w:rStyle w:val="subscript"/>
        </w:rPr>
        <w:t>0</w:t>
      </w:r>
      <w:r w:rsidR="00B83DF9">
        <w:t xml:space="preserve"> + λ</w:t>
      </w:r>
      <w:r w:rsidR="00B83DF9">
        <w:rPr>
          <w:rStyle w:val="superscript"/>
        </w:rPr>
        <w:t>2</w:t>
      </w:r>
      <w:r w:rsidR="00B83DF9">
        <w:t xml:space="preserve"> P</w:t>
      </w:r>
      <w:r w:rsidR="00B83DF9">
        <w:rPr>
          <w:rStyle w:val="subscript"/>
        </w:rPr>
        <w:t>0</w:t>
      </w:r>
      <w:r w:rsidR="00B83DF9">
        <w:t>VQ</w:t>
      </w:r>
      <w:r w:rsidR="00B83DF9">
        <w:rPr>
          <w:rStyle w:val="subscript"/>
        </w:rPr>
        <w:t>a0</w:t>
      </w:r>
      <w:r w:rsidR="00B83DF9">
        <w:t>VP</w:t>
      </w:r>
      <w:r w:rsidR="00B83DF9">
        <w:rPr>
          <w:rStyle w:val="subscript"/>
        </w:rPr>
        <w:t>0</w:t>
      </w:r>
    </w:p>
    <w:p w14:paraId="796B8699" w14:textId="77777777" w:rsidR="00682957" w:rsidRDefault="00682957" w:rsidP="00F52F49"/>
    <w:p w14:paraId="2D178C5A" w14:textId="77777777" w:rsidR="00682957" w:rsidRDefault="00682957" w:rsidP="00F52F49">
      <w:r>
        <w:t>Also think of</w:t>
      </w:r>
    </w:p>
    <w:p w14:paraId="7B701A67" w14:textId="77777777" w:rsidR="00682957" w:rsidRDefault="00682957" w:rsidP="00F52F49"/>
    <w:p w14:paraId="16B1ED16" w14:textId="77777777" w:rsidR="00682957" w:rsidRPr="00682957" w:rsidRDefault="00682957" w:rsidP="00F52F49">
      <w:r>
        <w:tab/>
        <w:t>E</w:t>
      </w:r>
      <w:r>
        <w:rPr>
          <w:rStyle w:val="subscript"/>
        </w:rPr>
        <w:t>α</w:t>
      </w:r>
      <w:r>
        <w:t xml:space="preserve"> =  E</w:t>
      </w:r>
      <w:r>
        <w:rPr>
          <w:rStyle w:val="subscript"/>
        </w:rPr>
        <w:t>a</w:t>
      </w:r>
      <w:r>
        <w:rPr>
          <w:rStyle w:val="superscript"/>
        </w:rPr>
        <w:t>0</w:t>
      </w:r>
      <w:r>
        <w:t xml:space="preserve">  + λε</w:t>
      </w:r>
      <w:r>
        <w:rPr>
          <w:rStyle w:val="subscript"/>
        </w:rPr>
        <w:t>1</w:t>
      </w:r>
      <w:r>
        <w:t xml:space="preserve"> + λ</w:t>
      </w:r>
      <w:r>
        <w:rPr>
          <w:rStyle w:val="superscript"/>
        </w:rPr>
        <w:t>2</w:t>
      </w:r>
      <w:r>
        <w:t xml:space="preserve"> ε</w:t>
      </w:r>
      <w:r>
        <w:rPr>
          <w:rStyle w:val="subscript"/>
        </w:rPr>
        <w:t>2</w:t>
      </w:r>
      <w:r>
        <w:t xml:space="preserve"> + </w:t>
      </w:r>
      <w:r w:rsidR="0042378D">
        <w:t>...</w:t>
      </w:r>
    </w:p>
    <w:p w14:paraId="42E12EA6" w14:textId="77777777" w:rsidR="00F52F49" w:rsidRPr="00F52F49" w:rsidRDefault="00F52F49" w:rsidP="00F52F49"/>
    <w:p w14:paraId="53C75EFC" w14:textId="77777777" w:rsidR="00F52F49" w:rsidRDefault="00F52F49" w:rsidP="00F52F49">
      <w:r>
        <w:t xml:space="preserve"> </w:t>
      </w:r>
      <w:r w:rsidR="00B83DF9">
        <w:t xml:space="preserve">Now let's write a generalized EV problem in each order: </w:t>
      </w:r>
    </w:p>
    <w:p w14:paraId="2293CABB" w14:textId="77777777" w:rsidR="00B83DF9" w:rsidRDefault="00B83DF9" w:rsidP="00F52F49"/>
    <w:p w14:paraId="1AD531F7" w14:textId="77777777" w:rsidR="00B83DF9" w:rsidRDefault="00B83DF9" w:rsidP="00F52F49">
      <w:r>
        <w:t>λ</w:t>
      </w:r>
      <w:r>
        <w:rPr>
          <w:rStyle w:val="superscript"/>
        </w:rPr>
        <w:t>0</w:t>
      </w:r>
      <w:r>
        <w:t xml:space="preserve">: </w:t>
      </w:r>
      <w:r>
        <w:tab/>
      </w:r>
      <w:r>
        <w:tab/>
        <w:t>E</w:t>
      </w:r>
      <w:r>
        <w:rPr>
          <w:rStyle w:val="subscript"/>
        </w:rPr>
        <w:t>a</w:t>
      </w:r>
      <w:r>
        <w:rPr>
          <w:rStyle w:val="superscript"/>
        </w:rPr>
        <w:t>0</w:t>
      </w:r>
      <w:r>
        <w:t>P</w:t>
      </w:r>
      <w:r>
        <w:rPr>
          <w:rStyle w:val="subscript"/>
        </w:rPr>
        <w:t xml:space="preserve">0 </w:t>
      </w:r>
      <w:r>
        <w:t>|</w:t>
      </w:r>
      <w:r w:rsidRPr="00184F45">
        <w:rPr>
          <w:rFonts w:ascii="Script MT Bold" w:hAnsi="Script MT Bold"/>
        </w:rPr>
        <w:t>E</w:t>
      </w:r>
      <w:r>
        <w:rPr>
          <w:rStyle w:val="subscript"/>
        </w:rPr>
        <w:t>a</w:t>
      </w:r>
      <w:r>
        <w:rPr>
          <w:rStyle w:val="superscript"/>
        </w:rPr>
        <w:t>0</w:t>
      </w:r>
      <w:r>
        <w:t xml:space="preserve">α&gt; = </w:t>
      </w:r>
      <w:r w:rsidR="00682957">
        <w:t>E</w:t>
      </w:r>
      <w:r w:rsidR="00682957">
        <w:rPr>
          <w:rStyle w:val="subscript"/>
        </w:rPr>
        <w:t>a</w:t>
      </w:r>
      <w:r w:rsidR="00682957">
        <w:rPr>
          <w:rStyle w:val="superscript"/>
        </w:rPr>
        <w:t>0</w:t>
      </w:r>
      <w:r w:rsidRPr="00AA2CE5">
        <w:t xml:space="preserve"> </w:t>
      </w:r>
      <w:r>
        <w:t>P</w:t>
      </w:r>
      <w:r>
        <w:rPr>
          <w:rStyle w:val="subscript"/>
        </w:rPr>
        <w:t xml:space="preserve">0 </w:t>
      </w:r>
      <w:r>
        <w:t>|</w:t>
      </w:r>
      <w:r w:rsidRPr="00184F45">
        <w:rPr>
          <w:rFonts w:ascii="Script MT Bold" w:hAnsi="Script MT Bold"/>
        </w:rPr>
        <w:t>E</w:t>
      </w:r>
      <w:r>
        <w:rPr>
          <w:rStyle w:val="subscript"/>
        </w:rPr>
        <w:t>a</w:t>
      </w:r>
      <w:r>
        <w:rPr>
          <w:rStyle w:val="superscript"/>
        </w:rPr>
        <w:t>0</w:t>
      </w:r>
      <w:r>
        <w:t>α&gt;</w:t>
      </w:r>
      <w:r>
        <w:tab/>
      </w:r>
      <w:r>
        <w:tab/>
      </w:r>
      <w:r>
        <w:tab/>
        <w:t>just says E</w:t>
      </w:r>
      <w:r>
        <w:rPr>
          <w:rStyle w:val="subscript"/>
        </w:rPr>
        <w:t>α</w:t>
      </w:r>
      <w:r>
        <w:t xml:space="preserve"> ≈ E</w:t>
      </w:r>
      <w:r>
        <w:rPr>
          <w:rStyle w:val="subscript"/>
        </w:rPr>
        <w:t>a</w:t>
      </w:r>
      <w:r>
        <w:rPr>
          <w:rStyle w:val="superscript"/>
        </w:rPr>
        <w:t>0</w:t>
      </w:r>
    </w:p>
    <w:p w14:paraId="7FEA95E3" w14:textId="77777777" w:rsidR="00B83DF9" w:rsidRDefault="00B83DF9" w:rsidP="00F52F49"/>
    <w:p w14:paraId="65851867" w14:textId="77777777" w:rsidR="00B83DF9" w:rsidRDefault="00B83DF9" w:rsidP="00F52F49">
      <w:r>
        <w:t>λ</w:t>
      </w:r>
      <w:r>
        <w:rPr>
          <w:rStyle w:val="superscript"/>
        </w:rPr>
        <w:t>1</w:t>
      </w:r>
      <w:r>
        <w:t xml:space="preserve">: </w:t>
      </w:r>
      <w:r>
        <w:tab/>
      </w:r>
      <w:r>
        <w:tab/>
        <w:t>λ P</w:t>
      </w:r>
      <w:r>
        <w:rPr>
          <w:rStyle w:val="subscript"/>
        </w:rPr>
        <w:t>0</w:t>
      </w:r>
      <w:r>
        <w:t>VP</w:t>
      </w:r>
      <w:r>
        <w:rPr>
          <w:rStyle w:val="subscript"/>
        </w:rPr>
        <w:t>0</w:t>
      </w:r>
      <w:r>
        <w:t>|</w:t>
      </w:r>
      <w:r w:rsidRPr="00184F45">
        <w:rPr>
          <w:rFonts w:ascii="Script MT Bold" w:hAnsi="Script MT Bold"/>
        </w:rPr>
        <w:t>E</w:t>
      </w:r>
      <w:r>
        <w:rPr>
          <w:rStyle w:val="subscript"/>
        </w:rPr>
        <w:t>a</w:t>
      </w:r>
      <w:r>
        <w:rPr>
          <w:rStyle w:val="superscript"/>
        </w:rPr>
        <w:t>0</w:t>
      </w:r>
      <w:r>
        <w:t xml:space="preserve">α&gt; = </w:t>
      </w:r>
      <w:r w:rsidR="00682957">
        <w:t>λε</w:t>
      </w:r>
      <w:r w:rsidR="00682957">
        <w:rPr>
          <w:rStyle w:val="subscript"/>
        </w:rPr>
        <w:t>1</w:t>
      </w:r>
      <w:r w:rsidR="00682957">
        <w:t xml:space="preserve"> P</w:t>
      </w:r>
      <w:r w:rsidR="00682957">
        <w:rPr>
          <w:rStyle w:val="subscript"/>
        </w:rPr>
        <w:t xml:space="preserve">0 </w:t>
      </w:r>
      <w:r w:rsidR="00682957">
        <w:t>|</w:t>
      </w:r>
      <w:r w:rsidR="00682957" w:rsidRPr="00184F45">
        <w:rPr>
          <w:rFonts w:ascii="Script MT Bold" w:hAnsi="Script MT Bold"/>
        </w:rPr>
        <w:t>E</w:t>
      </w:r>
      <w:r w:rsidR="00682957">
        <w:rPr>
          <w:rStyle w:val="subscript"/>
        </w:rPr>
        <w:t>a</w:t>
      </w:r>
      <w:r w:rsidR="00682957">
        <w:rPr>
          <w:rStyle w:val="superscript"/>
        </w:rPr>
        <w:t>0</w:t>
      </w:r>
      <w:r w:rsidR="00682957">
        <w:t xml:space="preserve">α&gt; </w:t>
      </w:r>
      <w:r w:rsidR="00682957">
        <w:tab/>
      </w:r>
      <w:r w:rsidR="0042378D">
        <w:t>P</w:t>
      </w:r>
      <w:r w:rsidR="0042378D">
        <w:rPr>
          <w:rStyle w:val="subscript"/>
        </w:rPr>
        <w:t>0</w:t>
      </w:r>
      <w:r w:rsidR="0042378D">
        <w:t>VP</w:t>
      </w:r>
      <w:r w:rsidR="0042378D">
        <w:rPr>
          <w:rStyle w:val="subscript"/>
        </w:rPr>
        <w:t>0</w:t>
      </w:r>
      <w:r w:rsidR="0042378D">
        <w:t>|</w:t>
      </w:r>
      <w:r w:rsidR="0042378D" w:rsidRPr="00184F45">
        <w:rPr>
          <w:rFonts w:ascii="Script MT Bold" w:hAnsi="Script MT Bold"/>
        </w:rPr>
        <w:t>E</w:t>
      </w:r>
      <w:r w:rsidR="0042378D">
        <w:rPr>
          <w:rStyle w:val="subscript"/>
        </w:rPr>
        <w:t>a</w:t>
      </w:r>
      <w:r w:rsidR="0042378D">
        <w:rPr>
          <w:rStyle w:val="superscript"/>
        </w:rPr>
        <w:t>0</w:t>
      </w:r>
      <w:r w:rsidR="0042378D">
        <w:t xml:space="preserve">α&gt; = </w:t>
      </w:r>
      <w:r w:rsidR="0042378D">
        <w:tab/>
        <w:t>ε</w:t>
      </w:r>
      <w:r w:rsidR="0042378D">
        <w:rPr>
          <w:rStyle w:val="subscript"/>
        </w:rPr>
        <w:t>1</w:t>
      </w:r>
      <w:r w:rsidR="0042378D">
        <w:t>|</w:t>
      </w:r>
      <w:r w:rsidR="0042378D" w:rsidRPr="00184F45">
        <w:rPr>
          <w:rFonts w:ascii="Script MT Bold" w:hAnsi="Script MT Bold"/>
        </w:rPr>
        <w:t>E</w:t>
      </w:r>
      <w:r w:rsidR="0042378D">
        <w:rPr>
          <w:rStyle w:val="subscript"/>
        </w:rPr>
        <w:t>a</w:t>
      </w:r>
      <w:r w:rsidR="0042378D">
        <w:rPr>
          <w:rStyle w:val="superscript"/>
        </w:rPr>
        <w:t>0</w:t>
      </w:r>
      <w:r w:rsidR="0042378D">
        <w:t>α&gt;</w:t>
      </w:r>
    </w:p>
    <w:p w14:paraId="3E0619D5" w14:textId="77777777" w:rsidR="0010344A" w:rsidRDefault="0010344A" w:rsidP="00F52F49"/>
    <w:p w14:paraId="0B19E83C" w14:textId="77777777" w:rsidR="0010344A" w:rsidRDefault="0042378D" w:rsidP="00F52F49">
      <w:r>
        <w:t xml:space="preserve">I do recognize this as our level 1 EV problem. </w:t>
      </w:r>
    </w:p>
    <w:p w14:paraId="7BEEEFD4" w14:textId="77777777" w:rsidR="0042378D" w:rsidRDefault="0042378D" w:rsidP="00F52F49"/>
    <w:p w14:paraId="18739466" w14:textId="77777777" w:rsidR="00B83DF9" w:rsidRDefault="0042378D" w:rsidP="00F52F49">
      <w:r>
        <w:t>λ</w:t>
      </w:r>
      <w:r>
        <w:rPr>
          <w:rStyle w:val="superscript"/>
        </w:rPr>
        <w:t>2</w:t>
      </w:r>
      <w:r>
        <w:t>:</w:t>
      </w:r>
      <w:r>
        <w:tab/>
      </w:r>
      <w:r>
        <w:tab/>
      </w:r>
      <w:r w:rsidR="008B73E6">
        <w:t>H</w:t>
      </w:r>
      <w:r w:rsidR="008B73E6">
        <w:rPr>
          <w:rStyle w:val="subscript"/>
        </w:rPr>
        <w:t>a</w:t>
      </w:r>
      <w:r w:rsidR="008B73E6">
        <w:rPr>
          <w:rStyle w:val="superscript"/>
        </w:rPr>
        <w:t>(2)</w:t>
      </w:r>
      <w:r w:rsidR="008B73E6">
        <w:t xml:space="preserve"> </w:t>
      </w:r>
      <w:r w:rsidR="00B83DF9">
        <w:tab/>
      </w:r>
      <w:r w:rsidR="008B73E6">
        <w:t>|</w:t>
      </w:r>
      <w:r w:rsidR="008B73E6" w:rsidRPr="00184F45">
        <w:rPr>
          <w:rFonts w:ascii="Script MT Bold" w:hAnsi="Script MT Bold"/>
        </w:rPr>
        <w:t>E</w:t>
      </w:r>
      <w:r w:rsidR="008B73E6">
        <w:rPr>
          <w:rStyle w:val="subscript"/>
        </w:rPr>
        <w:t>a</w:t>
      </w:r>
      <w:r w:rsidR="008B73E6">
        <w:rPr>
          <w:rStyle w:val="superscript"/>
        </w:rPr>
        <w:t>0</w:t>
      </w:r>
      <w:r w:rsidR="008B73E6">
        <w:t>α&gt;  = [ E</w:t>
      </w:r>
      <w:r w:rsidR="008B73E6">
        <w:rPr>
          <w:rStyle w:val="subscript"/>
        </w:rPr>
        <w:t>α</w:t>
      </w:r>
      <w:r w:rsidR="008B73E6">
        <w:rPr>
          <w:rStyle w:val="superscript"/>
        </w:rPr>
        <w:t>(2)</w:t>
      </w:r>
      <w:r w:rsidR="008B73E6">
        <w:t>K</w:t>
      </w:r>
      <w:r w:rsidR="008B73E6">
        <w:rPr>
          <w:rStyle w:val="subscript"/>
        </w:rPr>
        <w:t>a</w:t>
      </w:r>
      <w:r w:rsidR="008B73E6">
        <w:rPr>
          <w:rStyle w:val="superscript"/>
        </w:rPr>
        <w:t>(0)</w:t>
      </w:r>
      <w:r w:rsidR="008B73E6">
        <w:t xml:space="preserve"> + </w:t>
      </w:r>
      <w:r w:rsidR="008B73E6">
        <w:rPr>
          <w:rStyle w:val="superscript"/>
        </w:rPr>
        <w:t xml:space="preserve"> </w:t>
      </w:r>
      <w:r w:rsidR="008B73E6">
        <w:t>E</w:t>
      </w:r>
      <w:r w:rsidR="008B73E6">
        <w:rPr>
          <w:rStyle w:val="subscript"/>
        </w:rPr>
        <w:t>α</w:t>
      </w:r>
      <w:r w:rsidR="008B73E6">
        <w:rPr>
          <w:rStyle w:val="superscript"/>
        </w:rPr>
        <w:t>(0)</w:t>
      </w:r>
      <w:r w:rsidR="008B73E6">
        <w:t>K</w:t>
      </w:r>
      <w:r w:rsidR="008B73E6">
        <w:rPr>
          <w:rStyle w:val="subscript"/>
        </w:rPr>
        <w:t>a</w:t>
      </w:r>
      <w:r w:rsidR="008B73E6">
        <w:rPr>
          <w:rStyle w:val="superscript"/>
        </w:rPr>
        <w:t>(2)</w:t>
      </w:r>
      <w:r w:rsidR="008B73E6">
        <w:t>]</w:t>
      </w:r>
      <w:r w:rsidR="008B73E6" w:rsidRPr="008B73E6">
        <w:t xml:space="preserve"> </w:t>
      </w:r>
      <w:r w:rsidR="008B73E6">
        <w:t>|</w:t>
      </w:r>
      <w:r w:rsidR="008B73E6" w:rsidRPr="00184F45">
        <w:rPr>
          <w:rFonts w:ascii="Script MT Bold" w:hAnsi="Script MT Bold"/>
        </w:rPr>
        <w:t>E</w:t>
      </w:r>
      <w:r w:rsidR="008B73E6">
        <w:rPr>
          <w:rStyle w:val="subscript"/>
        </w:rPr>
        <w:t>a</w:t>
      </w:r>
      <w:r w:rsidR="008B73E6">
        <w:rPr>
          <w:rStyle w:val="superscript"/>
        </w:rPr>
        <w:t>0</w:t>
      </w:r>
      <w:r w:rsidR="008B73E6">
        <w:t>α&gt;</w:t>
      </w:r>
    </w:p>
    <w:p w14:paraId="2510D49D" w14:textId="77777777" w:rsidR="008B73E6" w:rsidRDefault="008B73E6" w:rsidP="00F52F49"/>
    <w:p w14:paraId="11B9506C" w14:textId="77777777" w:rsidR="008B73E6" w:rsidRDefault="008B73E6" w:rsidP="00F52F49">
      <w:r>
        <w:tab/>
        <w:t>[-λ</w:t>
      </w:r>
      <w:r>
        <w:rPr>
          <w:rStyle w:val="superscript"/>
        </w:rPr>
        <w:t>2</w:t>
      </w:r>
      <w:r>
        <w:t xml:space="preserve"> E</w:t>
      </w:r>
      <w:r>
        <w:rPr>
          <w:rStyle w:val="subscript"/>
        </w:rPr>
        <w:t>a</w:t>
      </w:r>
      <w:r>
        <w:rPr>
          <w:rStyle w:val="superscript"/>
        </w:rPr>
        <w:t xml:space="preserve">0 </w:t>
      </w:r>
      <w:r>
        <w:t>P</w:t>
      </w:r>
      <w:r>
        <w:rPr>
          <w:rStyle w:val="subscript"/>
        </w:rPr>
        <w:t>0</w:t>
      </w:r>
      <w:r>
        <w:t>VQ</w:t>
      </w:r>
      <w:r>
        <w:rPr>
          <w:rStyle w:val="subscript"/>
        </w:rPr>
        <w:t>a0</w:t>
      </w:r>
      <w:r>
        <w:rPr>
          <w:rStyle w:val="superscript"/>
        </w:rPr>
        <w:t>2</w:t>
      </w:r>
      <w:r>
        <w:t>VP</w:t>
      </w:r>
      <w:r>
        <w:rPr>
          <w:rStyle w:val="subscript"/>
        </w:rPr>
        <w:t>0</w:t>
      </w:r>
      <w:r>
        <w:t xml:space="preserve"> + λ</w:t>
      </w:r>
      <w:r>
        <w:rPr>
          <w:rStyle w:val="superscript"/>
        </w:rPr>
        <w:t>2</w:t>
      </w:r>
      <w:r>
        <w:t xml:space="preserve"> P</w:t>
      </w:r>
      <w:r>
        <w:rPr>
          <w:rStyle w:val="subscript"/>
        </w:rPr>
        <w:t>0</w:t>
      </w:r>
      <w:r>
        <w:t>VQ</w:t>
      </w:r>
      <w:r>
        <w:rPr>
          <w:rStyle w:val="subscript"/>
        </w:rPr>
        <w:t>a0</w:t>
      </w:r>
      <w:r>
        <w:t>VP</w:t>
      </w:r>
      <w:r>
        <w:rPr>
          <w:rStyle w:val="subscript"/>
        </w:rPr>
        <w:t>0</w:t>
      </w:r>
      <w:r>
        <w:t xml:space="preserve">] </w:t>
      </w:r>
      <w:r>
        <w:tab/>
        <w:t>|</w:t>
      </w:r>
      <w:r w:rsidRPr="00184F45">
        <w:rPr>
          <w:rFonts w:ascii="Script MT Bold" w:hAnsi="Script MT Bold"/>
        </w:rPr>
        <w:t>E</w:t>
      </w:r>
      <w:r>
        <w:rPr>
          <w:rStyle w:val="subscript"/>
        </w:rPr>
        <w:t>a</w:t>
      </w:r>
      <w:r>
        <w:rPr>
          <w:rStyle w:val="superscript"/>
        </w:rPr>
        <w:t>0</w:t>
      </w:r>
      <w:r>
        <w:t>α&gt;</w:t>
      </w:r>
    </w:p>
    <w:p w14:paraId="0D4EFA5B" w14:textId="77777777" w:rsidR="008B73E6" w:rsidRDefault="008B73E6" w:rsidP="00F52F49"/>
    <w:p w14:paraId="29E73499" w14:textId="77777777" w:rsidR="008B73E6" w:rsidRDefault="008B73E6" w:rsidP="00F52F49">
      <w:r>
        <w:tab/>
        <w:t>= { ε</w:t>
      </w:r>
      <w:r>
        <w:rPr>
          <w:rStyle w:val="subscript"/>
        </w:rPr>
        <w:t>2</w:t>
      </w:r>
      <w:r w:rsidRPr="008B73E6">
        <w:t xml:space="preserve"> </w:t>
      </w:r>
      <w:r w:rsidR="00C2226C">
        <w:t>λ</w:t>
      </w:r>
      <w:r w:rsidR="00C2226C">
        <w:rPr>
          <w:rStyle w:val="superscript"/>
        </w:rPr>
        <w:t>2</w:t>
      </w:r>
      <w:r>
        <w:t>P</w:t>
      </w:r>
      <w:r>
        <w:rPr>
          <w:rStyle w:val="subscript"/>
        </w:rPr>
        <w:t>0</w:t>
      </w:r>
      <w:r>
        <w:t xml:space="preserve"> - E</w:t>
      </w:r>
      <w:r>
        <w:rPr>
          <w:rStyle w:val="subscript"/>
        </w:rPr>
        <w:t>a</w:t>
      </w:r>
      <w:r>
        <w:rPr>
          <w:rStyle w:val="superscript"/>
        </w:rPr>
        <w:t>0</w:t>
      </w:r>
      <w:r>
        <w:t>λ</w:t>
      </w:r>
      <w:r>
        <w:rPr>
          <w:rStyle w:val="superscript"/>
        </w:rPr>
        <w:t>2</w:t>
      </w:r>
      <w:r>
        <w:t xml:space="preserve"> P</w:t>
      </w:r>
      <w:r>
        <w:rPr>
          <w:rStyle w:val="subscript"/>
        </w:rPr>
        <w:t>0</w:t>
      </w:r>
      <w:r>
        <w:t>VQ</w:t>
      </w:r>
      <w:r>
        <w:rPr>
          <w:rStyle w:val="subscript"/>
        </w:rPr>
        <w:t>a0</w:t>
      </w:r>
      <w:r>
        <w:rPr>
          <w:rStyle w:val="superscript"/>
        </w:rPr>
        <w:t>2</w:t>
      </w:r>
      <w:r>
        <w:t>VP</w:t>
      </w:r>
      <w:r>
        <w:rPr>
          <w:rStyle w:val="subscript"/>
        </w:rPr>
        <w:t>0</w:t>
      </w:r>
      <w:r>
        <w:t>} |</w:t>
      </w:r>
      <w:r w:rsidRPr="00184F45">
        <w:rPr>
          <w:rFonts w:ascii="Script MT Bold" w:hAnsi="Script MT Bold"/>
        </w:rPr>
        <w:t>E</w:t>
      </w:r>
      <w:r>
        <w:rPr>
          <w:rStyle w:val="subscript"/>
        </w:rPr>
        <w:t>a</w:t>
      </w:r>
      <w:r>
        <w:rPr>
          <w:rStyle w:val="superscript"/>
        </w:rPr>
        <w:t>0</w:t>
      </w:r>
      <w:r>
        <w:t>α&gt;</w:t>
      </w:r>
    </w:p>
    <w:p w14:paraId="25D9AC9F" w14:textId="77777777" w:rsidR="008B73E6" w:rsidRDefault="008B73E6" w:rsidP="00F52F49"/>
    <w:p w14:paraId="2AC01DD7" w14:textId="77777777" w:rsidR="008B73E6" w:rsidRDefault="008B73E6" w:rsidP="008B73E6">
      <w:r>
        <w:tab/>
        <w:t>[-E</w:t>
      </w:r>
      <w:r>
        <w:rPr>
          <w:rStyle w:val="subscript"/>
        </w:rPr>
        <w:t>a</w:t>
      </w:r>
      <w:r>
        <w:rPr>
          <w:rStyle w:val="superscript"/>
        </w:rPr>
        <w:t xml:space="preserve">0 </w:t>
      </w:r>
      <w:r>
        <w:t>P</w:t>
      </w:r>
      <w:r>
        <w:rPr>
          <w:rStyle w:val="subscript"/>
        </w:rPr>
        <w:t>0</w:t>
      </w:r>
      <w:r>
        <w:t>VQ</w:t>
      </w:r>
      <w:r>
        <w:rPr>
          <w:rStyle w:val="subscript"/>
        </w:rPr>
        <w:t>a0</w:t>
      </w:r>
      <w:r>
        <w:rPr>
          <w:rStyle w:val="superscript"/>
        </w:rPr>
        <w:t>2</w:t>
      </w:r>
      <w:r>
        <w:t>VP</w:t>
      </w:r>
      <w:r>
        <w:rPr>
          <w:rStyle w:val="subscript"/>
        </w:rPr>
        <w:t>0</w:t>
      </w:r>
      <w:r>
        <w:t xml:space="preserve"> + P</w:t>
      </w:r>
      <w:r>
        <w:rPr>
          <w:rStyle w:val="subscript"/>
        </w:rPr>
        <w:t>0</w:t>
      </w:r>
      <w:r>
        <w:t>VQ</w:t>
      </w:r>
      <w:r>
        <w:rPr>
          <w:rStyle w:val="subscript"/>
        </w:rPr>
        <w:t>a0</w:t>
      </w:r>
      <w:r>
        <w:t>VP</w:t>
      </w:r>
      <w:r>
        <w:rPr>
          <w:rStyle w:val="subscript"/>
        </w:rPr>
        <w:t>0</w:t>
      </w:r>
      <w:r>
        <w:t xml:space="preserve">] </w:t>
      </w:r>
      <w:r>
        <w:tab/>
        <w:t>|</w:t>
      </w:r>
      <w:r w:rsidRPr="00184F45">
        <w:rPr>
          <w:rFonts w:ascii="Script MT Bold" w:hAnsi="Script MT Bold"/>
        </w:rPr>
        <w:t>E</w:t>
      </w:r>
      <w:r>
        <w:rPr>
          <w:rStyle w:val="subscript"/>
        </w:rPr>
        <w:t>a</w:t>
      </w:r>
      <w:r>
        <w:rPr>
          <w:rStyle w:val="superscript"/>
        </w:rPr>
        <w:t>0</w:t>
      </w:r>
      <w:r>
        <w:t>α&gt;</w:t>
      </w:r>
      <w:r w:rsidR="00C2226C">
        <w:t xml:space="preserve">    </w:t>
      </w:r>
      <w:r>
        <w:t>= { ε</w:t>
      </w:r>
      <w:r>
        <w:rPr>
          <w:rStyle w:val="subscript"/>
        </w:rPr>
        <w:t>2</w:t>
      </w:r>
      <w:r w:rsidRPr="008B73E6">
        <w:t xml:space="preserve"> </w:t>
      </w:r>
      <w:r>
        <w:t>P</w:t>
      </w:r>
      <w:r>
        <w:rPr>
          <w:rStyle w:val="subscript"/>
        </w:rPr>
        <w:t>0</w:t>
      </w:r>
      <w:r>
        <w:t xml:space="preserve"> - E</w:t>
      </w:r>
      <w:r>
        <w:rPr>
          <w:rStyle w:val="subscript"/>
        </w:rPr>
        <w:t>a</w:t>
      </w:r>
      <w:r>
        <w:rPr>
          <w:rStyle w:val="superscript"/>
        </w:rPr>
        <w:t>0</w:t>
      </w:r>
      <w:r>
        <w:t>P</w:t>
      </w:r>
      <w:r>
        <w:rPr>
          <w:rStyle w:val="subscript"/>
        </w:rPr>
        <w:t>0</w:t>
      </w:r>
      <w:r>
        <w:t>VQ</w:t>
      </w:r>
      <w:r>
        <w:rPr>
          <w:rStyle w:val="subscript"/>
        </w:rPr>
        <w:t>a0</w:t>
      </w:r>
      <w:r>
        <w:rPr>
          <w:rStyle w:val="superscript"/>
        </w:rPr>
        <w:t>2</w:t>
      </w:r>
      <w:r>
        <w:t>VP</w:t>
      </w:r>
      <w:r>
        <w:rPr>
          <w:rStyle w:val="subscript"/>
        </w:rPr>
        <w:t>0</w:t>
      </w:r>
      <w:r>
        <w:t>} |</w:t>
      </w:r>
      <w:r w:rsidRPr="00184F45">
        <w:rPr>
          <w:rFonts w:ascii="Script MT Bold" w:hAnsi="Script MT Bold"/>
        </w:rPr>
        <w:t>E</w:t>
      </w:r>
      <w:r>
        <w:rPr>
          <w:rStyle w:val="subscript"/>
        </w:rPr>
        <w:t>a</w:t>
      </w:r>
      <w:r>
        <w:rPr>
          <w:rStyle w:val="superscript"/>
        </w:rPr>
        <w:t>0</w:t>
      </w:r>
      <w:r>
        <w:t>α&gt;</w:t>
      </w:r>
    </w:p>
    <w:p w14:paraId="27457EEC" w14:textId="77777777" w:rsidR="00C2226C" w:rsidRDefault="00C2226C" w:rsidP="008B73E6"/>
    <w:p w14:paraId="3022F7F4" w14:textId="77777777" w:rsidR="00C2226C" w:rsidRDefault="00C2226C" w:rsidP="008B73E6">
      <w:r>
        <w:t>Two large terms cancel and we get</w:t>
      </w:r>
    </w:p>
    <w:p w14:paraId="488F2BC6" w14:textId="77777777" w:rsidR="00C2226C" w:rsidRDefault="00C2226C" w:rsidP="008B73E6"/>
    <w:p w14:paraId="378F267E" w14:textId="77777777" w:rsidR="00C2226C" w:rsidRDefault="00C2226C" w:rsidP="008B73E6">
      <w:r>
        <w:tab/>
        <w:t>P</w:t>
      </w:r>
      <w:r>
        <w:rPr>
          <w:rStyle w:val="subscript"/>
        </w:rPr>
        <w:t>0</w:t>
      </w:r>
      <w:r>
        <w:t>VQ</w:t>
      </w:r>
      <w:r>
        <w:rPr>
          <w:rStyle w:val="subscript"/>
        </w:rPr>
        <w:t>a0</w:t>
      </w:r>
      <w:r>
        <w:t>VP</w:t>
      </w:r>
      <w:r>
        <w:rPr>
          <w:rStyle w:val="subscript"/>
        </w:rPr>
        <w:t>0</w:t>
      </w:r>
      <w:r>
        <w:t xml:space="preserve"> |</w:t>
      </w:r>
      <w:r w:rsidRPr="00184F45">
        <w:rPr>
          <w:rFonts w:ascii="Script MT Bold" w:hAnsi="Script MT Bold"/>
        </w:rPr>
        <w:t>E</w:t>
      </w:r>
      <w:r>
        <w:rPr>
          <w:rStyle w:val="subscript"/>
        </w:rPr>
        <w:t>a</w:t>
      </w:r>
      <w:r>
        <w:rPr>
          <w:rStyle w:val="superscript"/>
        </w:rPr>
        <w:t>0</w:t>
      </w:r>
      <w:r>
        <w:t>α&gt; = ε</w:t>
      </w:r>
      <w:r>
        <w:rPr>
          <w:rStyle w:val="subscript"/>
        </w:rPr>
        <w:t>2</w:t>
      </w:r>
      <w:r w:rsidRPr="008B73E6">
        <w:t xml:space="preserve"> </w:t>
      </w:r>
      <w:r>
        <w:t>P</w:t>
      </w:r>
      <w:r>
        <w:rPr>
          <w:rStyle w:val="subscript"/>
        </w:rPr>
        <w:t>0</w:t>
      </w:r>
      <w:r>
        <w:t xml:space="preserve"> |</w:t>
      </w:r>
      <w:r w:rsidRPr="00184F45">
        <w:rPr>
          <w:rFonts w:ascii="Script MT Bold" w:hAnsi="Script MT Bold"/>
        </w:rPr>
        <w:t>E</w:t>
      </w:r>
      <w:r>
        <w:rPr>
          <w:rStyle w:val="subscript"/>
        </w:rPr>
        <w:t>a</w:t>
      </w:r>
      <w:r>
        <w:rPr>
          <w:rStyle w:val="superscript"/>
        </w:rPr>
        <w:t>0</w:t>
      </w:r>
      <w:r>
        <w:t>α&gt;</w:t>
      </w:r>
    </w:p>
    <w:p w14:paraId="09C48844" w14:textId="77777777" w:rsidR="00C2226C" w:rsidRDefault="00C2226C" w:rsidP="008B73E6"/>
    <w:p w14:paraId="53AC6009" w14:textId="77777777" w:rsidR="00C2226C" w:rsidRDefault="00C2226C" w:rsidP="00C2226C">
      <w:r>
        <w:tab/>
        <w:t>P</w:t>
      </w:r>
      <w:r>
        <w:rPr>
          <w:rStyle w:val="subscript"/>
        </w:rPr>
        <w:t>0</w:t>
      </w:r>
      <w:r>
        <w:t>(VQ</w:t>
      </w:r>
      <w:r>
        <w:rPr>
          <w:rStyle w:val="subscript"/>
        </w:rPr>
        <w:t>a0</w:t>
      </w:r>
      <w:r>
        <w:t>V) |</w:t>
      </w:r>
      <w:r w:rsidRPr="00184F45">
        <w:rPr>
          <w:rFonts w:ascii="Script MT Bold" w:hAnsi="Script MT Bold"/>
        </w:rPr>
        <w:t>E</w:t>
      </w:r>
      <w:r>
        <w:rPr>
          <w:rStyle w:val="subscript"/>
        </w:rPr>
        <w:t>a</w:t>
      </w:r>
      <w:r>
        <w:rPr>
          <w:rStyle w:val="superscript"/>
        </w:rPr>
        <w:t>0</w:t>
      </w:r>
      <w:r>
        <w:t>α&gt; = ε</w:t>
      </w:r>
      <w:r>
        <w:rPr>
          <w:rStyle w:val="subscript"/>
        </w:rPr>
        <w:t>2</w:t>
      </w:r>
      <w:r w:rsidRPr="008B73E6">
        <w:t xml:space="preserve"> </w:t>
      </w:r>
      <w:r>
        <w:t>|</w:t>
      </w:r>
      <w:r w:rsidRPr="00184F45">
        <w:rPr>
          <w:rFonts w:ascii="Script MT Bold" w:hAnsi="Script MT Bold"/>
        </w:rPr>
        <w:t>E</w:t>
      </w:r>
      <w:r>
        <w:rPr>
          <w:rStyle w:val="subscript"/>
        </w:rPr>
        <w:t>a</w:t>
      </w:r>
      <w:r>
        <w:rPr>
          <w:rStyle w:val="superscript"/>
        </w:rPr>
        <w:t>0</w:t>
      </w:r>
      <w:r>
        <w:t>α&gt;</w:t>
      </w:r>
    </w:p>
    <w:p w14:paraId="16ED101D" w14:textId="77777777" w:rsidR="00C2226C" w:rsidRDefault="00C2226C" w:rsidP="00C2226C"/>
    <w:p w14:paraId="1F8FF005" w14:textId="77777777" w:rsidR="00C2226C" w:rsidRDefault="00C2226C" w:rsidP="00C2226C">
      <w:r>
        <w:t xml:space="preserve">and I do recognize this as our level 2 EV problem. </w:t>
      </w:r>
    </w:p>
    <w:p w14:paraId="6FF7AE3B" w14:textId="77777777" w:rsidR="00C2226C" w:rsidRDefault="00C2226C" w:rsidP="00C2226C"/>
    <w:p w14:paraId="0BE3F30A" w14:textId="77777777" w:rsidR="00C2226C" w:rsidRDefault="009A54B1" w:rsidP="00C2226C">
      <w:r>
        <w:t>λ</w:t>
      </w:r>
      <w:r>
        <w:rPr>
          <w:rStyle w:val="superscript"/>
        </w:rPr>
        <w:t>3</w:t>
      </w:r>
      <w:r>
        <w:t xml:space="preserve">:  </w:t>
      </w:r>
      <w:r>
        <w:tab/>
        <w:t>H</w:t>
      </w:r>
      <w:r>
        <w:rPr>
          <w:rStyle w:val="subscript"/>
        </w:rPr>
        <w:t>a</w:t>
      </w:r>
      <w:r>
        <w:rPr>
          <w:rStyle w:val="superscript"/>
        </w:rPr>
        <w:t>(3)</w:t>
      </w:r>
      <w:r>
        <w:t xml:space="preserve"> |</w:t>
      </w:r>
      <w:r w:rsidRPr="00184F45">
        <w:rPr>
          <w:rFonts w:ascii="Script MT Bold" w:hAnsi="Script MT Bold"/>
        </w:rPr>
        <w:t>E</w:t>
      </w:r>
      <w:r>
        <w:rPr>
          <w:rStyle w:val="subscript"/>
        </w:rPr>
        <w:t>a</w:t>
      </w:r>
      <w:r>
        <w:rPr>
          <w:rStyle w:val="superscript"/>
        </w:rPr>
        <w:t>0</w:t>
      </w:r>
      <w:r>
        <w:t>α&gt;  = [ E</w:t>
      </w:r>
      <w:r>
        <w:rPr>
          <w:rStyle w:val="subscript"/>
        </w:rPr>
        <w:t>α</w:t>
      </w:r>
      <w:r>
        <w:rPr>
          <w:rStyle w:val="superscript"/>
        </w:rPr>
        <w:t>(3)</w:t>
      </w:r>
      <w:r>
        <w:t>K</w:t>
      </w:r>
      <w:r>
        <w:rPr>
          <w:rStyle w:val="subscript"/>
        </w:rPr>
        <w:t>a</w:t>
      </w:r>
      <w:r>
        <w:rPr>
          <w:rStyle w:val="superscript"/>
        </w:rPr>
        <w:t>(0)</w:t>
      </w:r>
      <w:r>
        <w:t xml:space="preserve"> + </w:t>
      </w:r>
      <w:r>
        <w:rPr>
          <w:rStyle w:val="superscript"/>
        </w:rPr>
        <w:t xml:space="preserve"> </w:t>
      </w:r>
      <w:r>
        <w:t>E</w:t>
      </w:r>
      <w:r>
        <w:rPr>
          <w:rStyle w:val="subscript"/>
        </w:rPr>
        <w:t>α</w:t>
      </w:r>
      <w:r>
        <w:rPr>
          <w:rStyle w:val="superscript"/>
        </w:rPr>
        <w:t>(1)</w:t>
      </w:r>
      <w:r>
        <w:t>K</w:t>
      </w:r>
      <w:r>
        <w:rPr>
          <w:rStyle w:val="subscript"/>
        </w:rPr>
        <w:t>a</w:t>
      </w:r>
      <w:r>
        <w:rPr>
          <w:rStyle w:val="superscript"/>
        </w:rPr>
        <w:t>(2)</w:t>
      </w:r>
      <w:r>
        <w:t>]</w:t>
      </w:r>
      <w:r w:rsidRPr="008B73E6">
        <w:t xml:space="preserve"> </w:t>
      </w:r>
      <w:r>
        <w:t>|</w:t>
      </w:r>
      <w:r w:rsidRPr="00184F45">
        <w:rPr>
          <w:rFonts w:ascii="Script MT Bold" w:hAnsi="Script MT Bold"/>
        </w:rPr>
        <w:t>E</w:t>
      </w:r>
      <w:r>
        <w:rPr>
          <w:rStyle w:val="subscript"/>
        </w:rPr>
        <w:t>a</w:t>
      </w:r>
      <w:r>
        <w:rPr>
          <w:rStyle w:val="superscript"/>
        </w:rPr>
        <w:t>0</w:t>
      </w:r>
      <w:r>
        <w:t>α&gt;</w:t>
      </w:r>
    </w:p>
    <w:p w14:paraId="42EF85CC" w14:textId="77777777" w:rsidR="009A54B1" w:rsidRDefault="009A54B1" w:rsidP="00C2226C"/>
    <w:p w14:paraId="79ECC1AA" w14:textId="77777777" w:rsidR="009A54B1" w:rsidRDefault="009A54B1" w:rsidP="00C2226C">
      <w:r>
        <w:t xml:space="preserve">The RHS I can write as: </w:t>
      </w:r>
    </w:p>
    <w:p w14:paraId="0ACE9FCE" w14:textId="77777777" w:rsidR="009A54B1" w:rsidRDefault="009A54B1" w:rsidP="00C2226C"/>
    <w:p w14:paraId="33D55DDB" w14:textId="77777777" w:rsidR="009A54B1" w:rsidRDefault="009A54B1" w:rsidP="00C2226C">
      <w:r>
        <w:tab/>
        <w:t xml:space="preserve">= </w:t>
      </w:r>
      <w:r w:rsidR="007133C9">
        <w:t xml:space="preserve">[ </w:t>
      </w:r>
      <w:r>
        <w:t>λ</w:t>
      </w:r>
      <w:r>
        <w:rPr>
          <w:rStyle w:val="superscript"/>
        </w:rPr>
        <w:t xml:space="preserve">3 </w:t>
      </w:r>
      <w:r>
        <w:t>ε</w:t>
      </w:r>
      <w:r>
        <w:rPr>
          <w:rStyle w:val="subscript"/>
        </w:rPr>
        <w:t>3</w:t>
      </w:r>
      <w:r>
        <w:t xml:space="preserve"> P</w:t>
      </w:r>
      <w:r>
        <w:rPr>
          <w:rStyle w:val="subscript"/>
        </w:rPr>
        <w:t>0</w:t>
      </w:r>
      <w:r>
        <w:t xml:space="preserve"> – ε</w:t>
      </w:r>
      <w:r>
        <w:rPr>
          <w:rStyle w:val="subscript"/>
        </w:rPr>
        <w:t>1</w:t>
      </w:r>
      <w:r w:rsidR="007133C9" w:rsidRPr="007133C9">
        <w:t>λ</w:t>
      </w:r>
      <w:r>
        <w:t xml:space="preserve"> λ</w:t>
      </w:r>
      <w:r>
        <w:rPr>
          <w:rStyle w:val="superscript"/>
        </w:rPr>
        <w:t>2</w:t>
      </w:r>
      <w:r>
        <w:t xml:space="preserve"> P</w:t>
      </w:r>
      <w:r>
        <w:rPr>
          <w:rStyle w:val="subscript"/>
        </w:rPr>
        <w:t>0</w:t>
      </w:r>
      <w:r>
        <w:t>VQ</w:t>
      </w:r>
      <w:r>
        <w:rPr>
          <w:rStyle w:val="subscript"/>
        </w:rPr>
        <w:t>a0</w:t>
      </w:r>
      <w:r>
        <w:rPr>
          <w:rStyle w:val="superscript"/>
        </w:rPr>
        <w:t>2</w:t>
      </w:r>
      <w:r>
        <w:t>VP</w:t>
      </w:r>
      <w:r>
        <w:rPr>
          <w:rStyle w:val="subscript"/>
        </w:rPr>
        <w:t>0</w:t>
      </w:r>
      <w:r>
        <w:t>] |</w:t>
      </w:r>
      <w:r w:rsidRPr="00184F45">
        <w:rPr>
          <w:rFonts w:ascii="Script MT Bold" w:hAnsi="Script MT Bold"/>
        </w:rPr>
        <w:t>E</w:t>
      </w:r>
      <w:r>
        <w:rPr>
          <w:rStyle w:val="subscript"/>
        </w:rPr>
        <w:t>a</w:t>
      </w:r>
      <w:r>
        <w:rPr>
          <w:rStyle w:val="superscript"/>
        </w:rPr>
        <w:t>0</w:t>
      </w:r>
      <w:r>
        <w:t>α&gt;</w:t>
      </w:r>
    </w:p>
    <w:p w14:paraId="1B7E60FE" w14:textId="77777777" w:rsidR="005102E5" w:rsidRDefault="005102E5" w:rsidP="00C2226C"/>
    <w:p w14:paraId="5A5BC038" w14:textId="77777777" w:rsidR="005102E5" w:rsidRDefault="005102E5" w:rsidP="00C2226C">
      <w:r>
        <w:t>Rewrite this as</w:t>
      </w:r>
    </w:p>
    <w:p w14:paraId="0CEA1D48" w14:textId="77777777" w:rsidR="005102E5" w:rsidRDefault="005102E5" w:rsidP="00C2226C"/>
    <w:p w14:paraId="0C720D14" w14:textId="77777777" w:rsidR="005102E5" w:rsidRPr="005102E5" w:rsidRDefault="005102E5" w:rsidP="00C2226C">
      <w:r>
        <w:t>{ H</w:t>
      </w:r>
      <w:r>
        <w:rPr>
          <w:rStyle w:val="subscript"/>
        </w:rPr>
        <w:t>a</w:t>
      </w:r>
      <w:r>
        <w:rPr>
          <w:rStyle w:val="superscript"/>
        </w:rPr>
        <w:t>(3)</w:t>
      </w:r>
      <w:r>
        <w:t xml:space="preserve"> + ε</w:t>
      </w:r>
      <w:r>
        <w:rPr>
          <w:rStyle w:val="subscript"/>
        </w:rPr>
        <w:t>1</w:t>
      </w:r>
      <w:r>
        <w:t>P</w:t>
      </w:r>
      <w:r>
        <w:rPr>
          <w:rStyle w:val="subscript"/>
        </w:rPr>
        <w:t>0</w:t>
      </w:r>
      <w:r>
        <w:t>VQ</w:t>
      </w:r>
      <w:r>
        <w:rPr>
          <w:rStyle w:val="subscript"/>
        </w:rPr>
        <w:t>a0</w:t>
      </w:r>
      <w:r>
        <w:rPr>
          <w:rStyle w:val="superscript"/>
        </w:rPr>
        <w:t>2</w:t>
      </w:r>
      <w:r>
        <w:t>VP</w:t>
      </w:r>
      <w:r>
        <w:rPr>
          <w:rStyle w:val="subscript"/>
        </w:rPr>
        <w:t>0</w:t>
      </w:r>
      <w:r>
        <w:t>}  |</w:t>
      </w:r>
      <w:r w:rsidRPr="00184F45">
        <w:rPr>
          <w:rFonts w:ascii="Script MT Bold" w:hAnsi="Script MT Bold"/>
        </w:rPr>
        <w:t>E</w:t>
      </w:r>
      <w:r>
        <w:rPr>
          <w:rStyle w:val="subscript"/>
        </w:rPr>
        <w:t>a</w:t>
      </w:r>
      <w:r>
        <w:rPr>
          <w:rStyle w:val="superscript"/>
        </w:rPr>
        <w:t>0</w:t>
      </w:r>
      <w:r>
        <w:t>α&gt;  =  ε</w:t>
      </w:r>
      <w:r>
        <w:rPr>
          <w:rStyle w:val="subscript"/>
        </w:rPr>
        <w:t>3</w:t>
      </w:r>
      <w:r>
        <w:t xml:space="preserve"> |</w:t>
      </w:r>
      <w:r w:rsidRPr="00184F45">
        <w:rPr>
          <w:rFonts w:ascii="Script MT Bold" w:hAnsi="Script MT Bold"/>
        </w:rPr>
        <w:t>E</w:t>
      </w:r>
      <w:r>
        <w:rPr>
          <w:rStyle w:val="subscript"/>
        </w:rPr>
        <w:t>a</w:t>
      </w:r>
      <w:r>
        <w:rPr>
          <w:rStyle w:val="superscript"/>
        </w:rPr>
        <w:t>0</w:t>
      </w:r>
      <w:r>
        <w:t>α&gt;</w:t>
      </w:r>
    </w:p>
    <w:p w14:paraId="0E6C7B68" w14:textId="77777777" w:rsidR="007133C9" w:rsidRDefault="005102E5" w:rsidP="00C2226C">
      <w:r>
        <w:tab/>
      </w:r>
    </w:p>
    <w:p w14:paraId="72C6EEAA" w14:textId="77777777" w:rsidR="007133C9" w:rsidRDefault="007133C9" w:rsidP="00C2226C">
      <w:r>
        <w:t>But I have to do more work to compute H</w:t>
      </w:r>
      <w:r>
        <w:rPr>
          <w:rStyle w:val="subscript"/>
        </w:rPr>
        <w:t>a</w:t>
      </w:r>
      <w:r>
        <w:rPr>
          <w:rStyle w:val="superscript"/>
        </w:rPr>
        <w:t>(3)</w:t>
      </w:r>
      <w:r>
        <w:t xml:space="preserve"> because I need (HP)</w:t>
      </w:r>
      <w:r>
        <w:rPr>
          <w:rStyle w:val="superscript"/>
        </w:rPr>
        <w:t>(3)</w:t>
      </w:r>
      <w:r>
        <w:t>and we only did this on page 717 to order 2. I</w:t>
      </w:r>
      <w:r w:rsidR="005102E5">
        <w:t xml:space="preserve"> would have to do it like this from (70)</w:t>
      </w:r>
    </w:p>
    <w:p w14:paraId="54BEDE34" w14:textId="77777777" w:rsidR="007133C9" w:rsidRDefault="007133C9" w:rsidP="00C2226C"/>
    <w:p w14:paraId="395F40D7" w14:textId="77777777" w:rsidR="007133C9" w:rsidRDefault="007133C9" w:rsidP="00C2226C">
      <w:r>
        <w:tab/>
      </w:r>
      <w:r w:rsidR="005102E5">
        <w:t>(</w:t>
      </w:r>
      <w:r>
        <w:t>HP</w:t>
      </w:r>
      <w:r w:rsidR="005102E5">
        <w:t>)</w:t>
      </w:r>
      <w:r w:rsidR="005102E5">
        <w:rPr>
          <w:rStyle w:val="superscript"/>
        </w:rPr>
        <w:t>(3)</w:t>
      </w:r>
      <w:r>
        <w:t xml:space="preserve"> =  E</w:t>
      </w:r>
      <w:r>
        <w:rPr>
          <w:rStyle w:val="subscript"/>
        </w:rPr>
        <w:t>a</w:t>
      </w:r>
      <w:r>
        <w:rPr>
          <w:rStyle w:val="superscript"/>
        </w:rPr>
        <w:t>0</w:t>
      </w:r>
      <w:r>
        <w:t xml:space="preserve"> P</w:t>
      </w:r>
      <w:r>
        <w:rPr>
          <w:rStyle w:val="superscript"/>
        </w:rPr>
        <w:t>(3)</w:t>
      </w:r>
      <w:r>
        <w:t xml:space="preserve"> + B</w:t>
      </w:r>
      <w:r>
        <w:rPr>
          <w:rStyle w:val="superscript"/>
        </w:rPr>
        <w:t>(3)</w:t>
      </w:r>
      <w:r>
        <w:t xml:space="preserve"> </w:t>
      </w:r>
    </w:p>
    <w:p w14:paraId="16474AAE" w14:textId="77777777" w:rsidR="007133C9" w:rsidRDefault="007133C9" w:rsidP="00C2226C"/>
    <w:p w14:paraId="4808AF21" w14:textId="77777777" w:rsidR="007133C9" w:rsidRDefault="007133C9" w:rsidP="00C2226C">
      <w:r>
        <w:t>so there are really</w:t>
      </w:r>
      <w:r w:rsidR="005102E5">
        <w:t xml:space="preserve"> two new things I would have to compute. </w:t>
      </w:r>
      <w:r w:rsidR="005102E5" w:rsidRPr="005102E5">
        <w:rPr>
          <w:b/>
        </w:rPr>
        <w:t>But I could do it</w:t>
      </w:r>
      <w:r w:rsidR="005102E5">
        <w:t>, and I could then find out what that ε</w:t>
      </w:r>
      <w:r w:rsidR="005102E5">
        <w:rPr>
          <w:rStyle w:val="subscript"/>
        </w:rPr>
        <w:t>3</w:t>
      </w:r>
      <w:r w:rsidR="005102E5">
        <w:t xml:space="preserve"> equation looked like.  </w:t>
      </w:r>
      <w:r w:rsidR="00BA4EFC">
        <w:t xml:space="preserve">[ I finally did this in the Kato Meta notes ] </w:t>
      </w:r>
    </w:p>
    <w:p w14:paraId="10336E7E" w14:textId="77777777" w:rsidR="005102E5" w:rsidRDefault="005102E5" w:rsidP="00C2226C"/>
    <w:p w14:paraId="202281A9" w14:textId="77777777" w:rsidR="005102E5" w:rsidRDefault="005102E5" w:rsidP="00C2226C">
      <w:r>
        <w:t>This is an important point. In my non-resolvent section notes, I had no way to "thread myself" to the ε</w:t>
      </w:r>
      <w:r>
        <w:rPr>
          <w:rStyle w:val="subscript"/>
        </w:rPr>
        <w:t>3</w:t>
      </w:r>
      <w:r>
        <w:t xml:space="preserve"> equation. But here Kato gives us the exact prescription, we just have to turn the crank!  </w:t>
      </w:r>
      <w:r w:rsidR="00C75684">
        <w:t xml:space="preserve">Of course actually solving the level 3 EV equation would probably be a </w:t>
      </w:r>
      <w:r w:rsidR="009F6662">
        <w:t xml:space="preserve">nasty </w:t>
      </w:r>
      <w:r w:rsidR="00C75684">
        <w:t xml:space="preserve">numerical problem like the level 2 problem because all the perp space states are involved. </w:t>
      </w:r>
    </w:p>
    <w:p w14:paraId="66D4F879" w14:textId="77777777" w:rsidR="00C75684" w:rsidRDefault="00C75684" w:rsidP="00C2226C"/>
    <w:p w14:paraId="134D301F" w14:textId="77777777" w:rsidR="008B73E6" w:rsidRDefault="009F6662" w:rsidP="00F52F49">
      <w:r>
        <w:t xml:space="preserve">Now, above we were looking for the EV equations in each order and we saw exactly how you go about that problem. </w:t>
      </w:r>
    </w:p>
    <w:p w14:paraId="133BD9E6" w14:textId="77777777" w:rsidR="009F6662" w:rsidRDefault="009F6662" w:rsidP="00F52F49"/>
    <w:p w14:paraId="7A230EB7" w14:textId="77777777" w:rsidR="00D84A7E" w:rsidRDefault="009F6662" w:rsidP="00F52F49">
      <w:r>
        <w:t xml:space="preserve">But suppose we only care about the energies! </w:t>
      </w:r>
      <w:r w:rsidR="00D84A7E">
        <w:t xml:space="preserve">Well, part of the same problem. We have to do this: </w:t>
      </w:r>
    </w:p>
    <w:p w14:paraId="2DF86B3B" w14:textId="77777777" w:rsidR="00D84A7E" w:rsidRDefault="00D84A7E" w:rsidP="00F52F49"/>
    <w:p w14:paraId="2E368DE0" w14:textId="77777777" w:rsidR="00D84A7E" w:rsidRDefault="00D84A7E" w:rsidP="00F52F49">
      <w:r>
        <w:t>level 1:</w:t>
      </w:r>
      <w:r>
        <w:tab/>
      </w:r>
      <w:r>
        <w:tab/>
      </w:r>
    </w:p>
    <w:p w14:paraId="7DEDA33D" w14:textId="77777777" w:rsidR="00D84A7E" w:rsidRDefault="00D84A7E" w:rsidP="00F52F49"/>
    <w:p w14:paraId="209C4556" w14:textId="77777777" w:rsidR="00D84A7E" w:rsidRPr="006A3662" w:rsidRDefault="00D84A7E" w:rsidP="00F52F49">
      <w:r>
        <w:tab/>
        <w:t>P</w:t>
      </w:r>
      <w:r>
        <w:rPr>
          <w:rStyle w:val="subscript"/>
        </w:rPr>
        <w:t>0</w:t>
      </w:r>
      <w:r>
        <w:t>VP</w:t>
      </w:r>
      <w:r>
        <w:rPr>
          <w:rStyle w:val="subscript"/>
        </w:rPr>
        <w:t>0</w:t>
      </w:r>
      <w:r>
        <w:t>|</w:t>
      </w:r>
      <w:r w:rsidRPr="00184F45">
        <w:rPr>
          <w:rFonts w:ascii="Script MT Bold" w:hAnsi="Script MT Bold"/>
        </w:rPr>
        <w:t>E</w:t>
      </w:r>
      <w:r>
        <w:rPr>
          <w:rStyle w:val="subscript"/>
        </w:rPr>
        <w:t>a</w:t>
      </w:r>
      <w:r>
        <w:rPr>
          <w:rStyle w:val="superscript"/>
        </w:rPr>
        <w:t>0</w:t>
      </w:r>
      <w:r>
        <w:t>α&gt; =  ε</w:t>
      </w:r>
      <w:r>
        <w:rPr>
          <w:rStyle w:val="subscript"/>
        </w:rPr>
        <w:t>1</w:t>
      </w:r>
      <w:r>
        <w:t>|</w:t>
      </w:r>
      <w:r w:rsidRPr="00184F45">
        <w:rPr>
          <w:rFonts w:ascii="Script MT Bold" w:hAnsi="Script MT Bold"/>
        </w:rPr>
        <w:t>E</w:t>
      </w:r>
      <w:r>
        <w:rPr>
          <w:rStyle w:val="subscript"/>
        </w:rPr>
        <w:t>a</w:t>
      </w:r>
      <w:r>
        <w:rPr>
          <w:rStyle w:val="superscript"/>
        </w:rPr>
        <w:t>0</w:t>
      </w:r>
      <w:r>
        <w:t>α&gt;</w:t>
      </w:r>
      <w:r>
        <w:tab/>
      </w:r>
      <w:r>
        <w:tab/>
        <w:t>=&gt;</w:t>
      </w:r>
      <w:r>
        <w:tab/>
        <w:t>det(V</w:t>
      </w:r>
      <w:r w:rsidR="006A3662">
        <w:t xml:space="preserve"> - ε</w:t>
      </w:r>
      <w:r w:rsidR="006A3662">
        <w:rPr>
          <w:rStyle w:val="subscript"/>
        </w:rPr>
        <w:t>1</w:t>
      </w:r>
      <w:r w:rsidR="006A3662">
        <w:t>) = 0</w:t>
      </w:r>
    </w:p>
    <w:p w14:paraId="261CB68E" w14:textId="77777777" w:rsidR="00D84A7E" w:rsidRDefault="00D84A7E" w:rsidP="00F52F49"/>
    <w:p w14:paraId="369435E9" w14:textId="77777777" w:rsidR="009F6662" w:rsidRDefault="006A3662" w:rsidP="00F52F49">
      <w:r>
        <w:t>level 2:</w:t>
      </w:r>
    </w:p>
    <w:p w14:paraId="6EE4FAB1" w14:textId="77777777" w:rsidR="00D84A7E" w:rsidRDefault="00D84A7E" w:rsidP="00F52F49"/>
    <w:p w14:paraId="61724A57" w14:textId="77777777" w:rsidR="00D84A7E" w:rsidRDefault="00D84A7E" w:rsidP="00F52F49">
      <w:r>
        <w:tab/>
        <w:t>P</w:t>
      </w:r>
      <w:r>
        <w:rPr>
          <w:rStyle w:val="subscript"/>
        </w:rPr>
        <w:t>0</w:t>
      </w:r>
      <w:r>
        <w:t>(VQ</w:t>
      </w:r>
      <w:r>
        <w:rPr>
          <w:rStyle w:val="subscript"/>
        </w:rPr>
        <w:t>a0</w:t>
      </w:r>
      <w:r>
        <w:t>V) |</w:t>
      </w:r>
      <w:r w:rsidRPr="00184F45">
        <w:rPr>
          <w:rFonts w:ascii="Script MT Bold" w:hAnsi="Script MT Bold"/>
        </w:rPr>
        <w:t>E</w:t>
      </w:r>
      <w:r>
        <w:rPr>
          <w:rStyle w:val="subscript"/>
        </w:rPr>
        <w:t>a</w:t>
      </w:r>
      <w:r>
        <w:rPr>
          <w:rStyle w:val="superscript"/>
        </w:rPr>
        <w:t>0</w:t>
      </w:r>
      <w:r>
        <w:t>α&gt; = ε</w:t>
      </w:r>
      <w:r>
        <w:rPr>
          <w:rStyle w:val="subscript"/>
        </w:rPr>
        <w:t>2</w:t>
      </w:r>
      <w:r w:rsidRPr="008B73E6">
        <w:t xml:space="preserve"> </w:t>
      </w:r>
      <w:r>
        <w:t>|</w:t>
      </w:r>
      <w:r w:rsidRPr="00184F45">
        <w:rPr>
          <w:rFonts w:ascii="Script MT Bold" w:hAnsi="Script MT Bold"/>
        </w:rPr>
        <w:t>E</w:t>
      </w:r>
      <w:r>
        <w:rPr>
          <w:rStyle w:val="subscript"/>
        </w:rPr>
        <w:t>a</w:t>
      </w:r>
      <w:r>
        <w:rPr>
          <w:rStyle w:val="superscript"/>
        </w:rPr>
        <w:t>0</w:t>
      </w:r>
      <w:r>
        <w:t>α&gt;</w:t>
      </w:r>
      <w:r w:rsidR="006A3662">
        <w:tab/>
        <w:t>=&gt;</w:t>
      </w:r>
      <w:r w:rsidR="006A3662">
        <w:tab/>
        <w:t>det(VQ</w:t>
      </w:r>
      <w:r w:rsidR="006A3662">
        <w:rPr>
          <w:rStyle w:val="subscript"/>
        </w:rPr>
        <w:t>a0</w:t>
      </w:r>
      <w:r w:rsidR="006A3662">
        <w:t>V - ε</w:t>
      </w:r>
      <w:r w:rsidR="006A3662">
        <w:rPr>
          <w:rStyle w:val="subscript"/>
        </w:rPr>
        <w:t>2</w:t>
      </w:r>
      <w:r w:rsidR="006A3662">
        <w:t>) = 0</w:t>
      </w:r>
    </w:p>
    <w:p w14:paraId="789AD720" w14:textId="77777777" w:rsidR="006A3662" w:rsidRDefault="006A3662" w:rsidP="00F52F49"/>
    <w:p w14:paraId="673BD990" w14:textId="77777777" w:rsidR="006A3662" w:rsidRDefault="006A3662" w:rsidP="00F52F49">
      <w:r>
        <w:t>level 3:</w:t>
      </w:r>
    </w:p>
    <w:p w14:paraId="7E165BB9" w14:textId="77777777" w:rsidR="006A3662" w:rsidRDefault="006A3662" w:rsidP="00F52F49"/>
    <w:p w14:paraId="3AC9D66C" w14:textId="77777777" w:rsidR="006A3662" w:rsidRDefault="006A3662" w:rsidP="006A3662">
      <w:r>
        <w:tab/>
        <w:t>{ H</w:t>
      </w:r>
      <w:r>
        <w:rPr>
          <w:rStyle w:val="subscript"/>
        </w:rPr>
        <w:t>a</w:t>
      </w:r>
      <w:r>
        <w:rPr>
          <w:rStyle w:val="superscript"/>
        </w:rPr>
        <w:t>(3)</w:t>
      </w:r>
      <w:r>
        <w:t xml:space="preserve"> + ε</w:t>
      </w:r>
      <w:r>
        <w:rPr>
          <w:rStyle w:val="subscript"/>
        </w:rPr>
        <w:t>1</w:t>
      </w:r>
      <w:r>
        <w:t>P</w:t>
      </w:r>
      <w:r>
        <w:rPr>
          <w:rStyle w:val="subscript"/>
        </w:rPr>
        <w:t>0</w:t>
      </w:r>
      <w:r>
        <w:t>VQ</w:t>
      </w:r>
      <w:r>
        <w:rPr>
          <w:rStyle w:val="subscript"/>
        </w:rPr>
        <w:t>a0</w:t>
      </w:r>
      <w:r>
        <w:rPr>
          <w:rStyle w:val="superscript"/>
        </w:rPr>
        <w:t>2</w:t>
      </w:r>
      <w:r>
        <w:t>VP</w:t>
      </w:r>
      <w:r>
        <w:rPr>
          <w:rStyle w:val="subscript"/>
        </w:rPr>
        <w:t>0</w:t>
      </w:r>
      <w:r>
        <w:t>}  |</w:t>
      </w:r>
      <w:r w:rsidRPr="00184F45">
        <w:rPr>
          <w:rFonts w:ascii="Script MT Bold" w:hAnsi="Script MT Bold"/>
        </w:rPr>
        <w:t>E</w:t>
      </w:r>
      <w:r>
        <w:rPr>
          <w:rStyle w:val="subscript"/>
        </w:rPr>
        <w:t>a</w:t>
      </w:r>
      <w:r>
        <w:rPr>
          <w:rStyle w:val="superscript"/>
        </w:rPr>
        <w:t>0</w:t>
      </w:r>
      <w:r>
        <w:t>α&gt;  =  ε</w:t>
      </w:r>
      <w:r>
        <w:rPr>
          <w:rStyle w:val="subscript"/>
        </w:rPr>
        <w:t>3</w:t>
      </w:r>
      <w:r>
        <w:t xml:space="preserve"> |</w:t>
      </w:r>
      <w:r w:rsidRPr="00184F45">
        <w:rPr>
          <w:rFonts w:ascii="Script MT Bold" w:hAnsi="Script MT Bold"/>
        </w:rPr>
        <w:t>E</w:t>
      </w:r>
      <w:r>
        <w:rPr>
          <w:rStyle w:val="subscript"/>
        </w:rPr>
        <w:t>a</w:t>
      </w:r>
      <w:r>
        <w:rPr>
          <w:rStyle w:val="superscript"/>
        </w:rPr>
        <w:t>0</w:t>
      </w:r>
      <w:r>
        <w:t>α&gt;</w:t>
      </w:r>
    </w:p>
    <w:p w14:paraId="6C33BDC8" w14:textId="77777777" w:rsidR="006A3662" w:rsidRDefault="006A3662" w:rsidP="006A3662"/>
    <w:p w14:paraId="1804859D" w14:textId="77777777" w:rsidR="006A3662" w:rsidRPr="006A3662" w:rsidRDefault="006A3662" w:rsidP="006A3662">
      <w:r>
        <w:tab/>
      </w:r>
      <w:r>
        <w:tab/>
      </w:r>
      <w:r>
        <w:tab/>
        <w:t>=&gt;</w:t>
      </w:r>
      <w:r>
        <w:tab/>
        <w:t>det(H</w:t>
      </w:r>
      <w:r>
        <w:rPr>
          <w:rStyle w:val="subscript"/>
        </w:rPr>
        <w:t>a</w:t>
      </w:r>
      <w:r>
        <w:rPr>
          <w:rStyle w:val="superscript"/>
        </w:rPr>
        <w:t>(3)</w:t>
      </w:r>
      <w:r>
        <w:t xml:space="preserve"> + ε</w:t>
      </w:r>
      <w:r>
        <w:rPr>
          <w:rStyle w:val="subscript"/>
        </w:rPr>
        <w:t>1</w:t>
      </w:r>
      <w:r>
        <w:t>P</w:t>
      </w:r>
      <w:r>
        <w:rPr>
          <w:rStyle w:val="subscript"/>
        </w:rPr>
        <w:t>0</w:t>
      </w:r>
      <w:r>
        <w:t>VQ</w:t>
      </w:r>
      <w:r>
        <w:rPr>
          <w:rStyle w:val="subscript"/>
        </w:rPr>
        <w:t>a0</w:t>
      </w:r>
      <w:r>
        <w:rPr>
          <w:rStyle w:val="superscript"/>
        </w:rPr>
        <w:t>2</w:t>
      </w:r>
      <w:r>
        <w:t>V  - ε</w:t>
      </w:r>
      <w:r>
        <w:rPr>
          <w:rStyle w:val="subscript"/>
        </w:rPr>
        <w:t>3</w:t>
      </w:r>
      <w:r>
        <w:t>) = 0</w:t>
      </w:r>
    </w:p>
    <w:p w14:paraId="00869781" w14:textId="77777777" w:rsidR="006A3662" w:rsidRPr="006A3662" w:rsidRDefault="006A3662" w:rsidP="00F52F49"/>
    <w:p w14:paraId="466EDD92" w14:textId="77777777" w:rsidR="00F52F49" w:rsidRDefault="006A3662" w:rsidP="00F52F49">
      <w:r>
        <w:t xml:space="preserve">and so on. Notice that these determinants are always NxN if we started with </w:t>
      </w:r>
      <w:r w:rsidRPr="00184F45">
        <w:rPr>
          <w:rFonts w:ascii="Script MT Bold" w:hAnsi="Script MT Bold"/>
        </w:rPr>
        <w:t>E</w:t>
      </w:r>
      <w:r>
        <w:rPr>
          <w:rStyle w:val="subscript"/>
        </w:rPr>
        <w:t>a</w:t>
      </w:r>
      <w:r>
        <w:rPr>
          <w:rStyle w:val="superscript"/>
        </w:rPr>
        <w:t>0</w:t>
      </w:r>
      <w:r>
        <w:t xml:space="preserve"> of that dimension. </w:t>
      </w:r>
    </w:p>
    <w:p w14:paraId="2636FC3D" w14:textId="77777777" w:rsidR="00C33A15" w:rsidRDefault="00C33A15" w:rsidP="00F52F49">
      <w:r>
        <w:tab/>
        <w:t xml:space="preserve">The determinant should be basis independent, so we can compute them in a raw starting basis for the space </w:t>
      </w:r>
      <w:r w:rsidRPr="00184F45">
        <w:rPr>
          <w:rFonts w:ascii="Script MT Bold" w:hAnsi="Script MT Bold"/>
        </w:rPr>
        <w:t>E</w:t>
      </w:r>
      <w:r>
        <w:rPr>
          <w:rStyle w:val="subscript"/>
        </w:rPr>
        <w:t>a</w:t>
      </w:r>
      <w:r>
        <w:rPr>
          <w:rStyle w:val="superscript"/>
        </w:rPr>
        <w:t>0</w:t>
      </w:r>
      <w:r>
        <w:t xml:space="preserve">. </w:t>
      </w:r>
    </w:p>
    <w:p w14:paraId="26777911" w14:textId="77777777" w:rsidR="00565B7D" w:rsidRDefault="00565B7D" w:rsidP="00F52F49"/>
    <w:p w14:paraId="506C50E6" w14:textId="77777777" w:rsidR="00565B7D" w:rsidRPr="00B262C8" w:rsidRDefault="00B262C8" w:rsidP="00F52F49">
      <w:pPr>
        <w:rPr>
          <w:color w:val="000000"/>
        </w:rPr>
      </w:pPr>
      <w:r w:rsidRPr="00B262C8">
        <w:rPr>
          <w:color w:val="000000"/>
        </w:rPr>
        <w:t xml:space="preserve">This subject is revisited in later Rounds. </w:t>
      </w:r>
    </w:p>
    <w:p w14:paraId="66686B95" w14:textId="77777777" w:rsidR="005D2445" w:rsidRDefault="005D2445" w:rsidP="00D16F7C"/>
    <w:sectPr w:rsidR="005D2445">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078F0" w14:textId="77777777" w:rsidR="00463B33" w:rsidRDefault="00463B33">
      <w:r>
        <w:separator/>
      </w:r>
    </w:p>
  </w:endnote>
  <w:endnote w:type="continuationSeparator" w:id="0">
    <w:p w14:paraId="0AB9D798" w14:textId="77777777" w:rsidR="00463B33" w:rsidRDefault="00463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A08EA" w14:textId="77777777" w:rsidR="00B66E02" w:rsidRDefault="00B66E0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15146">
      <w:rPr>
        <w:rStyle w:val="PageNumber"/>
        <w:noProof/>
      </w:rPr>
      <w:t>12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AD4E7" w14:textId="77777777" w:rsidR="00463B33" w:rsidRDefault="00463B33">
      <w:r>
        <w:separator/>
      </w:r>
    </w:p>
  </w:footnote>
  <w:footnote w:type="continuationSeparator" w:id="0">
    <w:p w14:paraId="7D1F3D29" w14:textId="77777777" w:rsidR="00463B33" w:rsidRDefault="00463B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E547A"/>
    <w:rsid w:val="00004E3C"/>
    <w:rsid w:val="00010523"/>
    <w:rsid w:val="000122C4"/>
    <w:rsid w:val="0001344C"/>
    <w:rsid w:val="00017EDC"/>
    <w:rsid w:val="00030866"/>
    <w:rsid w:val="000323D3"/>
    <w:rsid w:val="00032790"/>
    <w:rsid w:val="000428AF"/>
    <w:rsid w:val="0005370A"/>
    <w:rsid w:val="00054B07"/>
    <w:rsid w:val="00064D22"/>
    <w:rsid w:val="00084034"/>
    <w:rsid w:val="0009496B"/>
    <w:rsid w:val="000A162F"/>
    <w:rsid w:val="000D2080"/>
    <w:rsid w:val="000D6670"/>
    <w:rsid w:val="000E4118"/>
    <w:rsid w:val="0010344A"/>
    <w:rsid w:val="00107398"/>
    <w:rsid w:val="00107D0B"/>
    <w:rsid w:val="001313CE"/>
    <w:rsid w:val="00141142"/>
    <w:rsid w:val="00146282"/>
    <w:rsid w:val="0014639F"/>
    <w:rsid w:val="00162628"/>
    <w:rsid w:val="001677E9"/>
    <w:rsid w:val="00176C2E"/>
    <w:rsid w:val="001819C6"/>
    <w:rsid w:val="00186EA4"/>
    <w:rsid w:val="00190B89"/>
    <w:rsid w:val="001A5287"/>
    <w:rsid w:val="001C2451"/>
    <w:rsid w:val="001C64AC"/>
    <w:rsid w:val="001C68A7"/>
    <w:rsid w:val="0020790D"/>
    <w:rsid w:val="00227FEA"/>
    <w:rsid w:val="00237A46"/>
    <w:rsid w:val="00247A57"/>
    <w:rsid w:val="00252488"/>
    <w:rsid w:val="00262950"/>
    <w:rsid w:val="00274723"/>
    <w:rsid w:val="00276D40"/>
    <w:rsid w:val="00283691"/>
    <w:rsid w:val="002865C5"/>
    <w:rsid w:val="00286FB5"/>
    <w:rsid w:val="00291390"/>
    <w:rsid w:val="00297E88"/>
    <w:rsid w:val="002A48AF"/>
    <w:rsid w:val="002D45E3"/>
    <w:rsid w:val="002D4894"/>
    <w:rsid w:val="002F271F"/>
    <w:rsid w:val="002F5CB0"/>
    <w:rsid w:val="002F7DFE"/>
    <w:rsid w:val="0030350C"/>
    <w:rsid w:val="003127FC"/>
    <w:rsid w:val="003251C6"/>
    <w:rsid w:val="00330E53"/>
    <w:rsid w:val="00354B37"/>
    <w:rsid w:val="0039290F"/>
    <w:rsid w:val="003A49F1"/>
    <w:rsid w:val="003B7107"/>
    <w:rsid w:val="00411924"/>
    <w:rsid w:val="0042378D"/>
    <w:rsid w:val="00456BE9"/>
    <w:rsid w:val="00460F0F"/>
    <w:rsid w:val="00463B33"/>
    <w:rsid w:val="0046473F"/>
    <w:rsid w:val="00474549"/>
    <w:rsid w:val="00482371"/>
    <w:rsid w:val="004B0DBC"/>
    <w:rsid w:val="004C3E72"/>
    <w:rsid w:val="004D31E3"/>
    <w:rsid w:val="004E37C4"/>
    <w:rsid w:val="004E725E"/>
    <w:rsid w:val="004F0820"/>
    <w:rsid w:val="005102E5"/>
    <w:rsid w:val="00511127"/>
    <w:rsid w:val="00511630"/>
    <w:rsid w:val="00516361"/>
    <w:rsid w:val="005276A3"/>
    <w:rsid w:val="0053480E"/>
    <w:rsid w:val="005555B2"/>
    <w:rsid w:val="00565B7D"/>
    <w:rsid w:val="005B39DA"/>
    <w:rsid w:val="005C0914"/>
    <w:rsid w:val="005D0347"/>
    <w:rsid w:val="005D2445"/>
    <w:rsid w:val="005D5B39"/>
    <w:rsid w:val="005F154E"/>
    <w:rsid w:val="006138D5"/>
    <w:rsid w:val="00642139"/>
    <w:rsid w:val="006425F7"/>
    <w:rsid w:val="0064363D"/>
    <w:rsid w:val="00643A57"/>
    <w:rsid w:val="006475D2"/>
    <w:rsid w:val="00674188"/>
    <w:rsid w:val="00677E49"/>
    <w:rsid w:val="006823E5"/>
    <w:rsid w:val="00682957"/>
    <w:rsid w:val="00684078"/>
    <w:rsid w:val="00684919"/>
    <w:rsid w:val="006A3662"/>
    <w:rsid w:val="006B7AA1"/>
    <w:rsid w:val="006D2437"/>
    <w:rsid w:val="006D6DBC"/>
    <w:rsid w:val="006E119A"/>
    <w:rsid w:val="007133C9"/>
    <w:rsid w:val="0073414A"/>
    <w:rsid w:val="007439F6"/>
    <w:rsid w:val="00744871"/>
    <w:rsid w:val="00752608"/>
    <w:rsid w:val="00770222"/>
    <w:rsid w:val="00780987"/>
    <w:rsid w:val="007A23A3"/>
    <w:rsid w:val="007B0114"/>
    <w:rsid w:val="007B2201"/>
    <w:rsid w:val="007C5358"/>
    <w:rsid w:val="007D5A2D"/>
    <w:rsid w:val="007E25DD"/>
    <w:rsid w:val="007E26A4"/>
    <w:rsid w:val="007F26FB"/>
    <w:rsid w:val="007F5D70"/>
    <w:rsid w:val="008017FC"/>
    <w:rsid w:val="00815146"/>
    <w:rsid w:val="008169E1"/>
    <w:rsid w:val="0082785B"/>
    <w:rsid w:val="0083105B"/>
    <w:rsid w:val="00833AF9"/>
    <w:rsid w:val="0084008B"/>
    <w:rsid w:val="0085248A"/>
    <w:rsid w:val="00855BAC"/>
    <w:rsid w:val="00892471"/>
    <w:rsid w:val="0089367F"/>
    <w:rsid w:val="008B0E7D"/>
    <w:rsid w:val="008B73E6"/>
    <w:rsid w:val="008B797B"/>
    <w:rsid w:val="008C1D00"/>
    <w:rsid w:val="008C653B"/>
    <w:rsid w:val="008D336F"/>
    <w:rsid w:val="008E547A"/>
    <w:rsid w:val="008F3D30"/>
    <w:rsid w:val="009313DC"/>
    <w:rsid w:val="00935086"/>
    <w:rsid w:val="00950408"/>
    <w:rsid w:val="009A54B1"/>
    <w:rsid w:val="009F6662"/>
    <w:rsid w:val="00A2578F"/>
    <w:rsid w:val="00A37B8D"/>
    <w:rsid w:val="00A61B7E"/>
    <w:rsid w:val="00A64971"/>
    <w:rsid w:val="00A6786D"/>
    <w:rsid w:val="00A711B1"/>
    <w:rsid w:val="00A9218F"/>
    <w:rsid w:val="00AA2CE5"/>
    <w:rsid w:val="00AA5827"/>
    <w:rsid w:val="00AC2387"/>
    <w:rsid w:val="00AC39AB"/>
    <w:rsid w:val="00AE0357"/>
    <w:rsid w:val="00AE788B"/>
    <w:rsid w:val="00AF294A"/>
    <w:rsid w:val="00B262C8"/>
    <w:rsid w:val="00B44541"/>
    <w:rsid w:val="00B51120"/>
    <w:rsid w:val="00B60E31"/>
    <w:rsid w:val="00B66E02"/>
    <w:rsid w:val="00B77BFD"/>
    <w:rsid w:val="00B83DF9"/>
    <w:rsid w:val="00B848B8"/>
    <w:rsid w:val="00B856EF"/>
    <w:rsid w:val="00BA18AA"/>
    <w:rsid w:val="00BA4EFC"/>
    <w:rsid w:val="00BC0011"/>
    <w:rsid w:val="00BC11AB"/>
    <w:rsid w:val="00BE1DEA"/>
    <w:rsid w:val="00BF2D3E"/>
    <w:rsid w:val="00BF2D9D"/>
    <w:rsid w:val="00BF719D"/>
    <w:rsid w:val="00C00A8C"/>
    <w:rsid w:val="00C20D3B"/>
    <w:rsid w:val="00C20D7F"/>
    <w:rsid w:val="00C2226C"/>
    <w:rsid w:val="00C31EB7"/>
    <w:rsid w:val="00C33A15"/>
    <w:rsid w:val="00C40F10"/>
    <w:rsid w:val="00C41294"/>
    <w:rsid w:val="00C4382A"/>
    <w:rsid w:val="00C75684"/>
    <w:rsid w:val="00C75B9C"/>
    <w:rsid w:val="00C77493"/>
    <w:rsid w:val="00C821F8"/>
    <w:rsid w:val="00C85D48"/>
    <w:rsid w:val="00C9126C"/>
    <w:rsid w:val="00C97452"/>
    <w:rsid w:val="00CA0B40"/>
    <w:rsid w:val="00CB07CA"/>
    <w:rsid w:val="00CB2218"/>
    <w:rsid w:val="00CB2582"/>
    <w:rsid w:val="00CB5414"/>
    <w:rsid w:val="00CC2865"/>
    <w:rsid w:val="00CC680B"/>
    <w:rsid w:val="00CC7D09"/>
    <w:rsid w:val="00CE01B7"/>
    <w:rsid w:val="00CF3736"/>
    <w:rsid w:val="00CF5941"/>
    <w:rsid w:val="00D10CF0"/>
    <w:rsid w:val="00D16F7C"/>
    <w:rsid w:val="00D308F7"/>
    <w:rsid w:val="00D573CF"/>
    <w:rsid w:val="00D737D8"/>
    <w:rsid w:val="00D84A7E"/>
    <w:rsid w:val="00D86832"/>
    <w:rsid w:val="00DA068D"/>
    <w:rsid w:val="00DA6371"/>
    <w:rsid w:val="00DD02DD"/>
    <w:rsid w:val="00DD737D"/>
    <w:rsid w:val="00DF7764"/>
    <w:rsid w:val="00E032B2"/>
    <w:rsid w:val="00E21B9D"/>
    <w:rsid w:val="00E222C3"/>
    <w:rsid w:val="00E32DA8"/>
    <w:rsid w:val="00E450C4"/>
    <w:rsid w:val="00E4645F"/>
    <w:rsid w:val="00E60DD4"/>
    <w:rsid w:val="00E62CA9"/>
    <w:rsid w:val="00E630AF"/>
    <w:rsid w:val="00E6486A"/>
    <w:rsid w:val="00E6691C"/>
    <w:rsid w:val="00E6781A"/>
    <w:rsid w:val="00E950DD"/>
    <w:rsid w:val="00EA14F5"/>
    <w:rsid w:val="00EA5ADB"/>
    <w:rsid w:val="00EC0C35"/>
    <w:rsid w:val="00EC204E"/>
    <w:rsid w:val="00ED4E92"/>
    <w:rsid w:val="00EE2861"/>
    <w:rsid w:val="00EE5947"/>
    <w:rsid w:val="00F0400E"/>
    <w:rsid w:val="00F04E67"/>
    <w:rsid w:val="00F1126D"/>
    <w:rsid w:val="00F11DD0"/>
    <w:rsid w:val="00F234C5"/>
    <w:rsid w:val="00F2662A"/>
    <w:rsid w:val="00F267FF"/>
    <w:rsid w:val="00F52F49"/>
    <w:rsid w:val="00F57AAB"/>
    <w:rsid w:val="00F6600A"/>
    <w:rsid w:val="00F67892"/>
    <w:rsid w:val="00F72AFD"/>
    <w:rsid w:val="00FA223C"/>
    <w:rsid w:val="00FB71C5"/>
    <w:rsid w:val="00FC0E16"/>
    <w:rsid w:val="00FD37F2"/>
    <w:rsid w:val="00FE4914"/>
    <w:rsid w:val="00FE7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36CF80"/>
  <w15:chartTrackingRefBased/>
  <w15:docId w15:val="{F1537138-7CD9-4AA4-A8C8-8DA469794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776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4F0820"/>
    <w:rPr>
      <w:color w:val="0000FF"/>
      <w:u w:val="single"/>
    </w:rPr>
  </w:style>
  <w:style w:type="character" w:customStyle="1" w:styleId="Heading3Char">
    <w:name w:val="Heading 3 Char"/>
    <w:basedOn w:val="DefaultParagraphFont"/>
    <w:link w:val="Heading3"/>
    <w:rsid w:val="004F0820"/>
    <w:rPr>
      <w:rFonts w:cs="Arial"/>
      <w:b/>
      <w:bCs/>
      <w:sz w:val="22"/>
      <w:szCs w:val="26"/>
      <w:lang w:val="en-US" w:eastAsia="en-US" w:bidi="ar-SA"/>
    </w:rPr>
  </w:style>
  <w:style w:type="paragraph" w:styleId="TOC3">
    <w:name w:val="toc 3"/>
    <w:basedOn w:val="Normal"/>
    <w:next w:val="Normal"/>
    <w:autoRedefine/>
    <w:semiHidden/>
    <w:rsid w:val="00B66E02"/>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66E02"/>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66E02"/>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66E02"/>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66E02"/>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66E02"/>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66E02"/>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5058</Words>
  <Characters>19780</Characters>
  <Application>Microsoft Office Word</Application>
  <DocSecurity>4</DocSecurity>
  <Lines>599</Lines>
  <Paragraphs>306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24532</CharactersWithSpaces>
  <SharedDoc>false</SharedDoc>
  <HLinks>
    <vt:vector size="60" baseType="variant">
      <vt:variant>
        <vt:i4>2031674</vt:i4>
      </vt:variant>
      <vt:variant>
        <vt:i4>56</vt:i4>
      </vt:variant>
      <vt:variant>
        <vt:i4>0</vt:i4>
      </vt:variant>
      <vt:variant>
        <vt:i4>5</vt:i4>
      </vt:variant>
      <vt:variant>
        <vt:lpwstr/>
      </vt:variant>
      <vt:variant>
        <vt:lpwstr>_Toc221883117</vt:lpwstr>
      </vt:variant>
      <vt:variant>
        <vt:i4>2031674</vt:i4>
      </vt:variant>
      <vt:variant>
        <vt:i4>50</vt:i4>
      </vt:variant>
      <vt:variant>
        <vt:i4>0</vt:i4>
      </vt:variant>
      <vt:variant>
        <vt:i4>5</vt:i4>
      </vt:variant>
      <vt:variant>
        <vt:lpwstr/>
      </vt:variant>
      <vt:variant>
        <vt:lpwstr>_Toc221883116</vt:lpwstr>
      </vt:variant>
      <vt:variant>
        <vt:i4>2031674</vt:i4>
      </vt:variant>
      <vt:variant>
        <vt:i4>44</vt:i4>
      </vt:variant>
      <vt:variant>
        <vt:i4>0</vt:i4>
      </vt:variant>
      <vt:variant>
        <vt:i4>5</vt:i4>
      </vt:variant>
      <vt:variant>
        <vt:lpwstr/>
      </vt:variant>
      <vt:variant>
        <vt:lpwstr>_Toc221883115</vt:lpwstr>
      </vt:variant>
      <vt:variant>
        <vt:i4>2031674</vt:i4>
      </vt:variant>
      <vt:variant>
        <vt:i4>38</vt:i4>
      </vt:variant>
      <vt:variant>
        <vt:i4>0</vt:i4>
      </vt:variant>
      <vt:variant>
        <vt:i4>5</vt:i4>
      </vt:variant>
      <vt:variant>
        <vt:lpwstr/>
      </vt:variant>
      <vt:variant>
        <vt:lpwstr>_Toc221883114</vt:lpwstr>
      </vt:variant>
      <vt:variant>
        <vt:i4>2031674</vt:i4>
      </vt:variant>
      <vt:variant>
        <vt:i4>32</vt:i4>
      </vt:variant>
      <vt:variant>
        <vt:i4>0</vt:i4>
      </vt:variant>
      <vt:variant>
        <vt:i4>5</vt:i4>
      </vt:variant>
      <vt:variant>
        <vt:lpwstr/>
      </vt:variant>
      <vt:variant>
        <vt:lpwstr>_Toc221883113</vt:lpwstr>
      </vt:variant>
      <vt:variant>
        <vt:i4>2031674</vt:i4>
      </vt:variant>
      <vt:variant>
        <vt:i4>26</vt:i4>
      </vt:variant>
      <vt:variant>
        <vt:i4>0</vt:i4>
      </vt:variant>
      <vt:variant>
        <vt:i4>5</vt:i4>
      </vt:variant>
      <vt:variant>
        <vt:lpwstr/>
      </vt:variant>
      <vt:variant>
        <vt:lpwstr>_Toc221883112</vt:lpwstr>
      </vt:variant>
      <vt:variant>
        <vt:i4>2031674</vt:i4>
      </vt:variant>
      <vt:variant>
        <vt:i4>20</vt:i4>
      </vt:variant>
      <vt:variant>
        <vt:i4>0</vt:i4>
      </vt:variant>
      <vt:variant>
        <vt:i4>5</vt:i4>
      </vt:variant>
      <vt:variant>
        <vt:lpwstr/>
      </vt:variant>
      <vt:variant>
        <vt:lpwstr>_Toc221883111</vt:lpwstr>
      </vt:variant>
      <vt:variant>
        <vt:i4>2031674</vt:i4>
      </vt:variant>
      <vt:variant>
        <vt:i4>14</vt:i4>
      </vt:variant>
      <vt:variant>
        <vt:i4>0</vt:i4>
      </vt:variant>
      <vt:variant>
        <vt:i4>5</vt:i4>
      </vt:variant>
      <vt:variant>
        <vt:lpwstr/>
      </vt:variant>
      <vt:variant>
        <vt:lpwstr>_Toc221883110</vt:lpwstr>
      </vt:variant>
      <vt:variant>
        <vt:i4>1966138</vt:i4>
      </vt:variant>
      <vt:variant>
        <vt:i4>8</vt:i4>
      </vt:variant>
      <vt:variant>
        <vt:i4>0</vt:i4>
      </vt:variant>
      <vt:variant>
        <vt:i4>5</vt:i4>
      </vt:variant>
      <vt:variant>
        <vt:lpwstr/>
      </vt:variant>
      <vt:variant>
        <vt:lpwstr>_Toc221883109</vt:lpwstr>
      </vt:variant>
      <vt:variant>
        <vt:i4>1966138</vt:i4>
      </vt:variant>
      <vt:variant>
        <vt:i4>2</vt:i4>
      </vt:variant>
      <vt:variant>
        <vt:i4>0</vt:i4>
      </vt:variant>
      <vt:variant>
        <vt:i4>5</vt:i4>
      </vt:variant>
      <vt:variant>
        <vt:lpwstr/>
      </vt:variant>
      <vt:variant>
        <vt:lpwstr>_Toc221883108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2026-09-06T23:19:00Z</dcterms:created>
  <dcterms:modified xsi:type="dcterms:W3CDTF">2026-09-06T23:19:00Z</dcterms:modified>
</cp:coreProperties>
</file>