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2B651" w14:textId="77777777" w:rsidR="00291390" w:rsidRDefault="00B705E8">
      <w:pPr>
        <w:tabs>
          <w:tab w:val="right" w:pos="9270"/>
        </w:tabs>
      </w:pPr>
      <w:r>
        <w:rPr>
          <w:b/>
        </w:rPr>
        <w:t>Messiah Scattering Theory Notes, Chaps 10 and 11</w:t>
      </w:r>
      <w:r>
        <w:tab/>
      </w:r>
      <w:r>
        <w:tab/>
      </w:r>
      <w:r w:rsidR="00291390">
        <w:t>PhL</w:t>
      </w:r>
      <w:r w:rsidR="00291390">
        <w:tab/>
      </w:r>
      <w:r w:rsidR="00291390">
        <w:tab/>
      </w:r>
      <w:r w:rsidR="00A62A67">
        <w:t>12.24.08</w:t>
      </w:r>
    </w:p>
    <w:p w14:paraId="3CE91C17" w14:textId="77777777" w:rsidR="00291390" w:rsidRDefault="00291390">
      <w:pPr>
        <w:tabs>
          <w:tab w:val="left" w:pos="7200"/>
          <w:tab w:val="left" w:pos="7920"/>
          <w:tab w:val="right" w:pos="9270"/>
        </w:tabs>
      </w:pPr>
    </w:p>
    <w:p w14:paraId="55E76FF4" w14:textId="77777777" w:rsidR="00BE664D" w:rsidRDefault="00BE664D">
      <w:pPr>
        <w:tabs>
          <w:tab w:val="left" w:pos="7200"/>
          <w:tab w:val="left" w:pos="7920"/>
          <w:tab w:val="right" w:pos="9270"/>
        </w:tabs>
      </w:pPr>
      <w:r>
        <w:t xml:space="preserve">I just finished Schiff's first foray into </w:t>
      </w:r>
      <w:r w:rsidRPr="00B705E8">
        <w:rPr>
          <w:b/>
        </w:rPr>
        <w:t>scattering theory</w:t>
      </w:r>
      <w:r>
        <w:t xml:space="preserve"> (Chapter 5 Schiff), and thought I would </w:t>
      </w:r>
      <w:r w:rsidRPr="00BE664D">
        <w:rPr>
          <w:i/>
        </w:rPr>
        <w:t>peruse</w:t>
      </w:r>
      <w:r>
        <w:t xml:space="preserve"> Messiah on this subject, since I just perused Saxon yesterday. The same results are obtained, but Messiah has different angles on things, </w:t>
      </w:r>
      <w:r w:rsidR="00BE2D93">
        <w:t xml:space="preserve">different words, different emphasis, </w:t>
      </w:r>
      <w:r w:rsidR="00FC516C">
        <w:t xml:space="preserve">different notation, </w:t>
      </w:r>
      <w:r>
        <w:t xml:space="preserve">and much more detail on computation of the phase shifts which I did not really follow because I am not planning on doing that soon. </w:t>
      </w:r>
    </w:p>
    <w:p w14:paraId="2ABEB610" w14:textId="77777777" w:rsidR="00E52405" w:rsidRDefault="00E52405">
      <w:pPr>
        <w:tabs>
          <w:tab w:val="left" w:pos="7200"/>
          <w:tab w:val="left" w:pos="7920"/>
          <w:tab w:val="right" w:pos="9270"/>
        </w:tabs>
      </w:pPr>
    </w:p>
    <w:p w14:paraId="715B5628" w14:textId="77777777" w:rsidR="00E52405" w:rsidRDefault="00907DC1">
      <w:pPr>
        <w:tabs>
          <w:tab w:val="left" w:pos="7200"/>
          <w:tab w:val="left" w:pos="7920"/>
          <w:tab w:val="right" w:pos="9270"/>
        </w:tabs>
      </w:pPr>
      <w:r>
        <w:t>Messiah's</w:t>
      </w:r>
      <w:r w:rsidR="00E52405">
        <w:t xml:space="preserve"> book is </w:t>
      </w:r>
      <w:r w:rsidR="00E52405" w:rsidRPr="00AC24BF">
        <w:rPr>
          <w:b/>
        </w:rPr>
        <w:t>1958</w:t>
      </w:r>
      <w:r w:rsidR="00E52405">
        <w:t xml:space="preserve"> (his preface date) so has exactly a half-century of aging, and there is now a $20 (street) Dover single volume edition.</w:t>
      </w:r>
    </w:p>
    <w:p w14:paraId="58052E45" w14:textId="77777777" w:rsidR="00CD5A95" w:rsidRDefault="00CD5A95">
      <w:pPr>
        <w:tabs>
          <w:tab w:val="left" w:pos="7200"/>
          <w:tab w:val="left" w:pos="7920"/>
          <w:tab w:val="right" w:pos="9270"/>
        </w:tabs>
      </w:pPr>
    </w:p>
    <w:p w14:paraId="59CD0314" w14:textId="77777777" w:rsidR="00CD5A95" w:rsidRDefault="00CD5A95">
      <w:pPr>
        <w:tabs>
          <w:tab w:val="left" w:pos="7200"/>
          <w:tab w:val="left" w:pos="7920"/>
          <w:tab w:val="right" w:pos="9270"/>
        </w:tabs>
      </w:pPr>
      <w:r w:rsidRPr="00CD5A95">
        <w:rPr>
          <w:b/>
        </w:rPr>
        <w:t>ERRATA</w:t>
      </w:r>
      <w:r>
        <w:t xml:space="preserve">  for Vol I on the back of the Vol 1 preface page.  No errata for Vol II exists. </w:t>
      </w:r>
    </w:p>
    <w:p w14:paraId="28FBF354" w14:textId="77777777" w:rsidR="00B705E8" w:rsidRDefault="00B705E8">
      <w:pPr>
        <w:tabs>
          <w:tab w:val="left" w:pos="7200"/>
          <w:tab w:val="left" w:pos="7920"/>
          <w:tab w:val="right" w:pos="9270"/>
        </w:tabs>
      </w:pPr>
    </w:p>
    <w:p w14:paraId="64B2A7EB" w14:textId="77777777" w:rsidR="00B705E8" w:rsidRPr="00B705E8" w:rsidRDefault="00B705E8">
      <w:pPr>
        <w:tabs>
          <w:tab w:val="left" w:pos="7200"/>
          <w:tab w:val="left" w:pos="7920"/>
          <w:tab w:val="right" w:pos="9270"/>
        </w:tabs>
      </w:pPr>
      <w:r>
        <w:t xml:space="preserve">These notes concern Messiah's Chapters </w:t>
      </w:r>
      <w:r w:rsidR="005F1055">
        <w:t>10 (scattering theory)</w:t>
      </w:r>
      <w:r>
        <w:t xml:space="preserve"> and </w:t>
      </w:r>
      <w:r w:rsidR="005F1055">
        <w:t>11</w:t>
      </w:r>
      <w:r>
        <w:t xml:space="preserve"> </w:t>
      </w:r>
      <w:r w:rsidR="004E7ABA">
        <w:t xml:space="preserve">(Coulomb </w:t>
      </w:r>
      <w:r w:rsidR="005F1055">
        <w:t xml:space="preserve">scattering </w:t>
      </w:r>
      <w:r w:rsidR="005F1055" w:rsidRPr="005F1055">
        <w:rPr>
          <w:i/>
        </w:rPr>
        <w:t>and</w:t>
      </w:r>
      <w:r w:rsidR="005F1055">
        <w:t xml:space="preserve"> bound state theory</w:t>
      </w:r>
      <w:r w:rsidR="004E7ABA">
        <w:t>)</w:t>
      </w:r>
      <w:r>
        <w:t xml:space="preserve"> These sections fall within Part II :  Simple Systems. </w:t>
      </w:r>
      <w:r w:rsidR="005F1055">
        <w:t xml:space="preserve">His Chapter 19 which I have not read concerns approximation methods used for scattering problems, such as the Born Approximation. </w:t>
      </w:r>
    </w:p>
    <w:p w14:paraId="34E0CA5F" w14:textId="77777777" w:rsidR="008062DD" w:rsidRDefault="008062DD">
      <w:pPr>
        <w:tabs>
          <w:tab w:val="left" w:pos="7200"/>
          <w:tab w:val="left" w:pos="7920"/>
          <w:tab w:val="right" w:pos="9270"/>
        </w:tabs>
      </w:pPr>
    </w:p>
    <w:p w14:paraId="2EC07CD9" w14:textId="77777777" w:rsidR="008062DD" w:rsidRPr="008062DD" w:rsidRDefault="008062DD" w:rsidP="008062DD">
      <w:pPr>
        <w:tabs>
          <w:tab w:val="left" w:pos="7200"/>
          <w:tab w:val="left" w:pos="7920"/>
          <w:tab w:val="right" w:pos="9270"/>
        </w:tabs>
        <w:rPr>
          <w:b/>
        </w:rPr>
      </w:pPr>
      <w:r w:rsidRPr="00D738CE">
        <w:rPr>
          <w:b/>
        </w:rPr>
        <w:t>CONTENTS OF THESE NOTES</w:t>
      </w:r>
    </w:p>
    <w:p w14:paraId="29825E9C" w14:textId="77777777" w:rsidR="008062DD" w:rsidRDefault="008062DD" w:rsidP="008062DD">
      <w:pPr>
        <w:pStyle w:val="TOC2"/>
        <w:tabs>
          <w:tab w:val="right" w:leader="dot" w:pos="9350"/>
        </w:tabs>
        <w:rPr>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220415390" w:history="1">
        <w:r w:rsidRPr="00ED150F">
          <w:rPr>
            <w:rStyle w:val="Hyperlink"/>
            <w:noProof/>
          </w:rPr>
          <w:t>The organization of Messiah's b</w:t>
        </w:r>
        <w:r w:rsidRPr="00ED150F">
          <w:rPr>
            <w:rStyle w:val="Hyperlink"/>
            <w:noProof/>
          </w:rPr>
          <w:t>o</w:t>
        </w:r>
        <w:r w:rsidRPr="00ED150F">
          <w:rPr>
            <w:rStyle w:val="Hyperlink"/>
            <w:noProof/>
          </w:rPr>
          <w:t>ok</w:t>
        </w:r>
        <w:r>
          <w:rPr>
            <w:noProof/>
            <w:webHidden/>
          </w:rPr>
          <w:tab/>
        </w:r>
        <w:r>
          <w:rPr>
            <w:noProof/>
            <w:webHidden/>
          </w:rPr>
          <w:fldChar w:fldCharType="begin"/>
        </w:r>
        <w:r>
          <w:rPr>
            <w:noProof/>
            <w:webHidden/>
          </w:rPr>
          <w:instrText xml:space="preserve"> PAGEREF _Toc220415390 \h </w:instrText>
        </w:r>
        <w:r w:rsidR="00054D9B">
          <w:rPr>
            <w:noProof/>
          </w:rPr>
        </w:r>
        <w:r>
          <w:rPr>
            <w:noProof/>
            <w:webHidden/>
          </w:rPr>
          <w:fldChar w:fldCharType="separate"/>
        </w:r>
        <w:r>
          <w:rPr>
            <w:noProof/>
            <w:webHidden/>
          </w:rPr>
          <w:t>2</w:t>
        </w:r>
        <w:r>
          <w:rPr>
            <w:noProof/>
            <w:webHidden/>
          </w:rPr>
          <w:fldChar w:fldCharType="end"/>
        </w:r>
      </w:hyperlink>
    </w:p>
    <w:p w14:paraId="09744EFB" w14:textId="77777777" w:rsidR="008062DD" w:rsidRDefault="008062DD" w:rsidP="008062DD">
      <w:pPr>
        <w:pStyle w:val="TOC2"/>
        <w:tabs>
          <w:tab w:val="right" w:leader="dot" w:pos="9350"/>
        </w:tabs>
        <w:rPr>
          <w:noProof/>
          <w:sz w:val="24"/>
          <w:szCs w:val="24"/>
        </w:rPr>
      </w:pPr>
      <w:hyperlink w:anchor="_Toc220415391" w:history="1">
        <w:r w:rsidRPr="00ED150F">
          <w:rPr>
            <w:rStyle w:val="Hyperlink"/>
            <w:noProof/>
          </w:rPr>
          <w:t>About Albert Messiah</w:t>
        </w:r>
        <w:r>
          <w:rPr>
            <w:noProof/>
            <w:webHidden/>
          </w:rPr>
          <w:tab/>
        </w:r>
        <w:r>
          <w:rPr>
            <w:noProof/>
            <w:webHidden/>
          </w:rPr>
          <w:fldChar w:fldCharType="begin"/>
        </w:r>
        <w:r>
          <w:rPr>
            <w:noProof/>
            <w:webHidden/>
          </w:rPr>
          <w:instrText xml:space="preserve"> PAGEREF _Toc220415391 \h </w:instrText>
        </w:r>
        <w:r w:rsidR="00054D9B">
          <w:rPr>
            <w:noProof/>
          </w:rPr>
        </w:r>
        <w:r>
          <w:rPr>
            <w:noProof/>
            <w:webHidden/>
          </w:rPr>
          <w:fldChar w:fldCharType="separate"/>
        </w:r>
        <w:r>
          <w:rPr>
            <w:noProof/>
            <w:webHidden/>
          </w:rPr>
          <w:t>3</w:t>
        </w:r>
        <w:r>
          <w:rPr>
            <w:noProof/>
            <w:webHidden/>
          </w:rPr>
          <w:fldChar w:fldCharType="end"/>
        </w:r>
      </w:hyperlink>
    </w:p>
    <w:p w14:paraId="4E06B186" w14:textId="77777777" w:rsidR="008062DD" w:rsidRDefault="008062DD" w:rsidP="008062DD">
      <w:pPr>
        <w:pStyle w:val="TOC1"/>
        <w:tabs>
          <w:tab w:val="right" w:leader="dot" w:pos="9350"/>
        </w:tabs>
        <w:rPr>
          <w:noProof/>
          <w:sz w:val="24"/>
          <w:szCs w:val="24"/>
        </w:rPr>
      </w:pPr>
      <w:hyperlink w:anchor="_Toc220415392" w:history="1">
        <w:r w:rsidRPr="00ED150F">
          <w:rPr>
            <w:rStyle w:val="Hyperlink"/>
            <w:noProof/>
          </w:rPr>
          <w:t>Chapter X:  Scattering Problems. Central Po</w:t>
        </w:r>
        <w:r w:rsidRPr="00ED150F">
          <w:rPr>
            <w:rStyle w:val="Hyperlink"/>
            <w:noProof/>
          </w:rPr>
          <w:t>t</w:t>
        </w:r>
        <w:r w:rsidRPr="00ED150F">
          <w:rPr>
            <w:rStyle w:val="Hyperlink"/>
            <w:noProof/>
          </w:rPr>
          <w:t>ential and Phase Shift Method</w:t>
        </w:r>
        <w:r>
          <w:rPr>
            <w:noProof/>
            <w:webHidden/>
          </w:rPr>
          <w:tab/>
        </w:r>
        <w:r>
          <w:rPr>
            <w:noProof/>
            <w:webHidden/>
          </w:rPr>
          <w:fldChar w:fldCharType="begin"/>
        </w:r>
        <w:r>
          <w:rPr>
            <w:noProof/>
            <w:webHidden/>
          </w:rPr>
          <w:instrText xml:space="preserve"> PAGEREF _Toc220415392 \h </w:instrText>
        </w:r>
        <w:r w:rsidR="00054D9B">
          <w:rPr>
            <w:noProof/>
          </w:rPr>
        </w:r>
        <w:r>
          <w:rPr>
            <w:noProof/>
            <w:webHidden/>
          </w:rPr>
          <w:fldChar w:fldCharType="separate"/>
        </w:r>
        <w:r>
          <w:rPr>
            <w:noProof/>
            <w:webHidden/>
          </w:rPr>
          <w:t>4</w:t>
        </w:r>
        <w:r>
          <w:rPr>
            <w:noProof/>
            <w:webHidden/>
          </w:rPr>
          <w:fldChar w:fldCharType="end"/>
        </w:r>
      </w:hyperlink>
    </w:p>
    <w:p w14:paraId="71D54050" w14:textId="77777777" w:rsidR="008062DD" w:rsidRDefault="008062DD" w:rsidP="008062DD">
      <w:pPr>
        <w:pStyle w:val="TOC3"/>
        <w:tabs>
          <w:tab w:val="right" w:leader="dot" w:pos="9350"/>
        </w:tabs>
        <w:rPr>
          <w:noProof/>
          <w:sz w:val="24"/>
          <w:szCs w:val="24"/>
        </w:rPr>
      </w:pPr>
      <w:hyperlink w:anchor="_Toc220415393" w:history="1">
        <w:r w:rsidRPr="00ED150F">
          <w:rPr>
            <w:rStyle w:val="Hyperlink"/>
            <w:noProof/>
          </w:rPr>
          <w:t>1. Introduction</w:t>
        </w:r>
        <w:r>
          <w:rPr>
            <w:noProof/>
            <w:webHidden/>
          </w:rPr>
          <w:tab/>
        </w:r>
        <w:r>
          <w:rPr>
            <w:noProof/>
            <w:webHidden/>
          </w:rPr>
          <w:fldChar w:fldCharType="begin"/>
        </w:r>
        <w:r>
          <w:rPr>
            <w:noProof/>
            <w:webHidden/>
          </w:rPr>
          <w:instrText xml:space="preserve"> PAGEREF _Toc220415393 \h </w:instrText>
        </w:r>
        <w:r w:rsidR="00054D9B">
          <w:rPr>
            <w:noProof/>
          </w:rPr>
        </w:r>
        <w:r>
          <w:rPr>
            <w:noProof/>
            <w:webHidden/>
          </w:rPr>
          <w:fldChar w:fldCharType="separate"/>
        </w:r>
        <w:r>
          <w:rPr>
            <w:noProof/>
            <w:webHidden/>
          </w:rPr>
          <w:t>4</w:t>
        </w:r>
        <w:r>
          <w:rPr>
            <w:noProof/>
            <w:webHidden/>
          </w:rPr>
          <w:fldChar w:fldCharType="end"/>
        </w:r>
      </w:hyperlink>
    </w:p>
    <w:p w14:paraId="1D1126B7" w14:textId="77777777" w:rsidR="008062DD" w:rsidRDefault="008062DD" w:rsidP="008062DD">
      <w:pPr>
        <w:pStyle w:val="TOC2"/>
        <w:tabs>
          <w:tab w:val="right" w:leader="dot" w:pos="9350"/>
        </w:tabs>
        <w:rPr>
          <w:noProof/>
          <w:sz w:val="24"/>
          <w:szCs w:val="24"/>
        </w:rPr>
      </w:pPr>
      <w:hyperlink w:anchor="_Toc220415394" w:history="1">
        <w:r w:rsidRPr="00ED150F">
          <w:rPr>
            <w:rStyle w:val="Hyperlink"/>
            <w:noProof/>
          </w:rPr>
          <w:t>I. Cross Sections and Scattering Amplitudes</w:t>
        </w:r>
        <w:r>
          <w:rPr>
            <w:noProof/>
            <w:webHidden/>
          </w:rPr>
          <w:tab/>
        </w:r>
        <w:r>
          <w:rPr>
            <w:noProof/>
            <w:webHidden/>
          </w:rPr>
          <w:fldChar w:fldCharType="begin"/>
        </w:r>
        <w:r>
          <w:rPr>
            <w:noProof/>
            <w:webHidden/>
          </w:rPr>
          <w:instrText xml:space="preserve"> PAGEREF _Toc220415394 \h </w:instrText>
        </w:r>
        <w:r w:rsidR="00054D9B">
          <w:rPr>
            <w:noProof/>
          </w:rPr>
        </w:r>
        <w:r>
          <w:rPr>
            <w:noProof/>
            <w:webHidden/>
          </w:rPr>
          <w:fldChar w:fldCharType="separate"/>
        </w:r>
        <w:r>
          <w:rPr>
            <w:noProof/>
            <w:webHidden/>
          </w:rPr>
          <w:t>4</w:t>
        </w:r>
        <w:r>
          <w:rPr>
            <w:noProof/>
            <w:webHidden/>
          </w:rPr>
          <w:fldChar w:fldCharType="end"/>
        </w:r>
      </w:hyperlink>
    </w:p>
    <w:p w14:paraId="3606F274" w14:textId="77777777" w:rsidR="008062DD" w:rsidRDefault="008062DD" w:rsidP="008062DD">
      <w:pPr>
        <w:pStyle w:val="TOC3"/>
        <w:tabs>
          <w:tab w:val="right" w:leader="dot" w:pos="9350"/>
        </w:tabs>
        <w:rPr>
          <w:noProof/>
          <w:sz w:val="24"/>
          <w:szCs w:val="24"/>
        </w:rPr>
      </w:pPr>
      <w:hyperlink w:anchor="_Toc220415395" w:history="1">
        <w:r w:rsidRPr="00ED150F">
          <w:rPr>
            <w:rStyle w:val="Hyperlink"/>
            <w:noProof/>
          </w:rPr>
          <w:t>2. Definition of the Cross Section.</w:t>
        </w:r>
        <w:r>
          <w:rPr>
            <w:noProof/>
            <w:webHidden/>
          </w:rPr>
          <w:tab/>
        </w:r>
        <w:r>
          <w:rPr>
            <w:noProof/>
            <w:webHidden/>
          </w:rPr>
          <w:fldChar w:fldCharType="begin"/>
        </w:r>
        <w:r>
          <w:rPr>
            <w:noProof/>
            <w:webHidden/>
          </w:rPr>
          <w:instrText xml:space="preserve"> PAGEREF _Toc220415395 \h </w:instrText>
        </w:r>
        <w:r w:rsidR="00054D9B">
          <w:rPr>
            <w:noProof/>
          </w:rPr>
        </w:r>
        <w:r>
          <w:rPr>
            <w:noProof/>
            <w:webHidden/>
          </w:rPr>
          <w:fldChar w:fldCharType="separate"/>
        </w:r>
        <w:r>
          <w:rPr>
            <w:noProof/>
            <w:webHidden/>
          </w:rPr>
          <w:t>4</w:t>
        </w:r>
        <w:r>
          <w:rPr>
            <w:noProof/>
            <w:webHidden/>
          </w:rPr>
          <w:fldChar w:fldCharType="end"/>
        </w:r>
      </w:hyperlink>
    </w:p>
    <w:p w14:paraId="439019EB" w14:textId="77777777" w:rsidR="008062DD" w:rsidRDefault="008062DD" w:rsidP="008062DD">
      <w:pPr>
        <w:pStyle w:val="TOC3"/>
        <w:tabs>
          <w:tab w:val="right" w:leader="dot" w:pos="9350"/>
        </w:tabs>
        <w:rPr>
          <w:noProof/>
          <w:sz w:val="24"/>
          <w:szCs w:val="24"/>
        </w:rPr>
      </w:pPr>
      <w:hyperlink w:anchor="_Toc220415396" w:history="1">
        <w:r w:rsidRPr="00ED150F">
          <w:rPr>
            <w:rStyle w:val="Hyperlink"/>
            <w:noProof/>
          </w:rPr>
          <w:t>3. Stationary Scattering Wave.</w:t>
        </w:r>
        <w:r>
          <w:rPr>
            <w:noProof/>
            <w:webHidden/>
          </w:rPr>
          <w:tab/>
        </w:r>
        <w:r>
          <w:rPr>
            <w:noProof/>
            <w:webHidden/>
          </w:rPr>
          <w:fldChar w:fldCharType="begin"/>
        </w:r>
        <w:r>
          <w:rPr>
            <w:noProof/>
            <w:webHidden/>
          </w:rPr>
          <w:instrText xml:space="preserve"> PAGEREF _Toc220415396 \h </w:instrText>
        </w:r>
        <w:r w:rsidR="00054D9B">
          <w:rPr>
            <w:noProof/>
          </w:rPr>
        </w:r>
        <w:r>
          <w:rPr>
            <w:noProof/>
            <w:webHidden/>
          </w:rPr>
          <w:fldChar w:fldCharType="separate"/>
        </w:r>
        <w:r>
          <w:rPr>
            <w:noProof/>
            <w:webHidden/>
          </w:rPr>
          <w:t>4</w:t>
        </w:r>
        <w:r>
          <w:rPr>
            <w:noProof/>
            <w:webHidden/>
          </w:rPr>
          <w:fldChar w:fldCharType="end"/>
        </w:r>
      </w:hyperlink>
    </w:p>
    <w:p w14:paraId="0A3F14AE" w14:textId="77777777" w:rsidR="008062DD" w:rsidRDefault="008062DD" w:rsidP="008062DD">
      <w:pPr>
        <w:pStyle w:val="TOC3"/>
        <w:tabs>
          <w:tab w:val="right" w:leader="dot" w:pos="9350"/>
        </w:tabs>
        <w:rPr>
          <w:noProof/>
          <w:sz w:val="24"/>
          <w:szCs w:val="24"/>
        </w:rPr>
      </w:pPr>
      <w:hyperlink w:anchor="_Toc220415397" w:history="1">
        <w:r w:rsidRPr="00ED150F">
          <w:rPr>
            <w:rStyle w:val="Hyperlink"/>
            <w:noProof/>
          </w:rPr>
          <w:t>4. Wave Packets used to represent a scattering experiment.</w:t>
        </w:r>
        <w:r>
          <w:rPr>
            <w:noProof/>
            <w:webHidden/>
          </w:rPr>
          <w:tab/>
        </w:r>
        <w:r>
          <w:rPr>
            <w:noProof/>
            <w:webHidden/>
          </w:rPr>
          <w:fldChar w:fldCharType="begin"/>
        </w:r>
        <w:r>
          <w:rPr>
            <w:noProof/>
            <w:webHidden/>
          </w:rPr>
          <w:instrText xml:space="preserve"> PAGEREF _Toc220415397 \h </w:instrText>
        </w:r>
        <w:r w:rsidR="00054D9B">
          <w:rPr>
            <w:noProof/>
          </w:rPr>
        </w:r>
        <w:r>
          <w:rPr>
            <w:noProof/>
            <w:webHidden/>
          </w:rPr>
          <w:fldChar w:fldCharType="separate"/>
        </w:r>
        <w:r>
          <w:rPr>
            <w:noProof/>
            <w:webHidden/>
          </w:rPr>
          <w:t>4</w:t>
        </w:r>
        <w:r>
          <w:rPr>
            <w:noProof/>
            <w:webHidden/>
          </w:rPr>
          <w:fldChar w:fldCharType="end"/>
        </w:r>
      </w:hyperlink>
    </w:p>
    <w:p w14:paraId="3109158D" w14:textId="77777777" w:rsidR="008062DD" w:rsidRDefault="008062DD" w:rsidP="008062DD">
      <w:pPr>
        <w:pStyle w:val="TOC3"/>
        <w:tabs>
          <w:tab w:val="right" w:leader="dot" w:pos="9350"/>
        </w:tabs>
        <w:rPr>
          <w:noProof/>
          <w:sz w:val="24"/>
          <w:szCs w:val="24"/>
        </w:rPr>
      </w:pPr>
      <w:hyperlink w:anchor="_Toc220415398" w:history="1">
        <w:r w:rsidRPr="00ED150F">
          <w:rPr>
            <w:rStyle w:val="Hyperlink"/>
            <w:noProof/>
          </w:rPr>
          <w:t>5. Scattering of a Wave Packet by a Potential.</w:t>
        </w:r>
        <w:r>
          <w:rPr>
            <w:noProof/>
            <w:webHidden/>
          </w:rPr>
          <w:tab/>
        </w:r>
        <w:r>
          <w:rPr>
            <w:noProof/>
            <w:webHidden/>
          </w:rPr>
          <w:fldChar w:fldCharType="begin"/>
        </w:r>
        <w:r>
          <w:rPr>
            <w:noProof/>
            <w:webHidden/>
          </w:rPr>
          <w:instrText xml:space="preserve"> PAGEREF _Toc220415398 \h </w:instrText>
        </w:r>
        <w:r w:rsidR="00054D9B">
          <w:rPr>
            <w:noProof/>
          </w:rPr>
        </w:r>
        <w:r>
          <w:rPr>
            <w:noProof/>
            <w:webHidden/>
          </w:rPr>
          <w:fldChar w:fldCharType="separate"/>
        </w:r>
        <w:r>
          <w:rPr>
            <w:noProof/>
            <w:webHidden/>
          </w:rPr>
          <w:t>4</w:t>
        </w:r>
        <w:r>
          <w:rPr>
            <w:noProof/>
            <w:webHidden/>
          </w:rPr>
          <w:fldChar w:fldCharType="end"/>
        </w:r>
      </w:hyperlink>
    </w:p>
    <w:p w14:paraId="448CA0DB" w14:textId="77777777" w:rsidR="008062DD" w:rsidRDefault="008062DD" w:rsidP="008062DD">
      <w:pPr>
        <w:pStyle w:val="TOC3"/>
        <w:tabs>
          <w:tab w:val="right" w:leader="dot" w:pos="9350"/>
        </w:tabs>
        <w:rPr>
          <w:noProof/>
          <w:sz w:val="24"/>
          <w:szCs w:val="24"/>
        </w:rPr>
      </w:pPr>
      <w:hyperlink w:anchor="_Toc220415399" w:history="1">
        <w:r w:rsidRPr="00ED150F">
          <w:rPr>
            <w:rStyle w:val="Hyperlink"/>
            <w:noProof/>
          </w:rPr>
          <w:t>6. Calculation of Cross Sections.</w:t>
        </w:r>
        <w:r>
          <w:rPr>
            <w:noProof/>
            <w:webHidden/>
          </w:rPr>
          <w:tab/>
        </w:r>
        <w:r>
          <w:rPr>
            <w:noProof/>
            <w:webHidden/>
          </w:rPr>
          <w:fldChar w:fldCharType="begin"/>
        </w:r>
        <w:r>
          <w:rPr>
            <w:noProof/>
            <w:webHidden/>
          </w:rPr>
          <w:instrText xml:space="preserve"> PAGEREF _Toc220415399 \h </w:instrText>
        </w:r>
        <w:r w:rsidR="00054D9B">
          <w:rPr>
            <w:noProof/>
          </w:rPr>
        </w:r>
        <w:r>
          <w:rPr>
            <w:noProof/>
            <w:webHidden/>
          </w:rPr>
          <w:fldChar w:fldCharType="separate"/>
        </w:r>
        <w:r>
          <w:rPr>
            <w:noProof/>
            <w:webHidden/>
          </w:rPr>
          <w:t>5</w:t>
        </w:r>
        <w:r>
          <w:rPr>
            <w:noProof/>
            <w:webHidden/>
          </w:rPr>
          <w:fldChar w:fldCharType="end"/>
        </w:r>
      </w:hyperlink>
    </w:p>
    <w:p w14:paraId="6203DB35" w14:textId="77777777" w:rsidR="008062DD" w:rsidRDefault="008062DD" w:rsidP="008062DD">
      <w:pPr>
        <w:pStyle w:val="TOC3"/>
        <w:tabs>
          <w:tab w:val="right" w:leader="dot" w:pos="9350"/>
        </w:tabs>
        <w:rPr>
          <w:noProof/>
          <w:sz w:val="24"/>
          <w:szCs w:val="24"/>
        </w:rPr>
      </w:pPr>
      <w:hyperlink w:anchor="_Toc220415400" w:history="1">
        <w:r w:rsidRPr="00ED150F">
          <w:rPr>
            <w:rStyle w:val="Hyperlink"/>
            <w:noProof/>
          </w:rPr>
          <w:t>7. Collision of two particles:  LAB and CMS.</w:t>
        </w:r>
        <w:r>
          <w:rPr>
            <w:noProof/>
            <w:webHidden/>
          </w:rPr>
          <w:tab/>
        </w:r>
        <w:r>
          <w:rPr>
            <w:noProof/>
            <w:webHidden/>
          </w:rPr>
          <w:fldChar w:fldCharType="begin"/>
        </w:r>
        <w:r>
          <w:rPr>
            <w:noProof/>
            <w:webHidden/>
          </w:rPr>
          <w:instrText xml:space="preserve"> PAGEREF _Toc220415400 \h </w:instrText>
        </w:r>
        <w:r w:rsidR="00054D9B">
          <w:rPr>
            <w:noProof/>
          </w:rPr>
        </w:r>
        <w:r>
          <w:rPr>
            <w:noProof/>
            <w:webHidden/>
          </w:rPr>
          <w:fldChar w:fldCharType="separate"/>
        </w:r>
        <w:r>
          <w:rPr>
            <w:noProof/>
            <w:webHidden/>
          </w:rPr>
          <w:t>5</w:t>
        </w:r>
        <w:r>
          <w:rPr>
            <w:noProof/>
            <w:webHidden/>
          </w:rPr>
          <w:fldChar w:fldCharType="end"/>
        </w:r>
      </w:hyperlink>
    </w:p>
    <w:p w14:paraId="48FD5E70" w14:textId="77777777" w:rsidR="008062DD" w:rsidRDefault="008062DD" w:rsidP="008062DD">
      <w:pPr>
        <w:pStyle w:val="TOC2"/>
        <w:tabs>
          <w:tab w:val="right" w:leader="dot" w:pos="9350"/>
        </w:tabs>
        <w:rPr>
          <w:noProof/>
          <w:sz w:val="24"/>
          <w:szCs w:val="24"/>
        </w:rPr>
      </w:pPr>
      <w:hyperlink w:anchor="_Toc220415401" w:history="1">
        <w:r w:rsidRPr="00ED150F">
          <w:rPr>
            <w:rStyle w:val="Hyperlink"/>
            <w:noProof/>
          </w:rPr>
          <w:t>II. Scattering by a Central Potential:  Phase Shifts</w:t>
        </w:r>
        <w:r>
          <w:rPr>
            <w:noProof/>
            <w:webHidden/>
          </w:rPr>
          <w:tab/>
        </w:r>
        <w:r>
          <w:rPr>
            <w:noProof/>
            <w:webHidden/>
          </w:rPr>
          <w:fldChar w:fldCharType="begin"/>
        </w:r>
        <w:r>
          <w:rPr>
            <w:noProof/>
            <w:webHidden/>
          </w:rPr>
          <w:instrText xml:space="preserve"> PAGEREF _Toc220415401 \h </w:instrText>
        </w:r>
        <w:r w:rsidR="00054D9B">
          <w:rPr>
            <w:noProof/>
          </w:rPr>
        </w:r>
        <w:r>
          <w:rPr>
            <w:noProof/>
            <w:webHidden/>
          </w:rPr>
          <w:fldChar w:fldCharType="separate"/>
        </w:r>
        <w:r>
          <w:rPr>
            <w:noProof/>
            <w:webHidden/>
          </w:rPr>
          <w:t>5</w:t>
        </w:r>
        <w:r>
          <w:rPr>
            <w:noProof/>
            <w:webHidden/>
          </w:rPr>
          <w:fldChar w:fldCharType="end"/>
        </w:r>
      </w:hyperlink>
    </w:p>
    <w:p w14:paraId="3B1CD4E4" w14:textId="77777777" w:rsidR="008062DD" w:rsidRDefault="008062DD" w:rsidP="008062DD">
      <w:pPr>
        <w:pStyle w:val="TOC3"/>
        <w:tabs>
          <w:tab w:val="right" w:leader="dot" w:pos="9350"/>
        </w:tabs>
        <w:rPr>
          <w:noProof/>
          <w:sz w:val="24"/>
          <w:szCs w:val="24"/>
        </w:rPr>
      </w:pPr>
      <w:hyperlink w:anchor="_Toc220415402" w:history="1">
        <w:r w:rsidRPr="00ED150F">
          <w:rPr>
            <w:rStyle w:val="Hyperlink"/>
            <w:noProof/>
          </w:rPr>
          <w:t>8. Decomposition into Partial Waves:  Phase Shift Method.</w:t>
        </w:r>
        <w:r>
          <w:rPr>
            <w:noProof/>
            <w:webHidden/>
          </w:rPr>
          <w:tab/>
        </w:r>
        <w:r>
          <w:rPr>
            <w:noProof/>
            <w:webHidden/>
          </w:rPr>
          <w:fldChar w:fldCharType="begin"/>
        </w:r>
        <w:r>
          <w:rPr>
            <w:noProof/>
            <w:webHidden/>
          </w:rPr>
          <w:instrText xml:space="preserve"> PAGEREF _Toc220415402 \h </w:instrText>
        </w:r>
        <w:r w:rsidR="00054D9B">
          <w:rPr>
            <w:noProof/>
          </w:rPr>
        </w:r>
        <w:r>
          <w:rPr>
            <w:noProof/>
            <w:webHidden/>
          </w:rPr>
          <w:fldChar w:fldCharType="separate"/>
        </w:r>
        <w:r>
          <w:rPr>
            <w:noProof/>
            <w:webHidden/>
          </w:rPr>
          <w:t>5</w:t>
        </w:r>
        <w:r>
          <w:rPr>
            <w:noProof/>
            <w:webHidden/>
          </w:rPr>
          <w:fldChar w:fldCharType="end"/>
        </w:r>
      </w:hyperlink>
    </w:p>
    <w:p w14:paraId="5C1FFF60" w14:textId="77777777" w:rsidR="008062DD" w:rsidRDefault="008062DD" w:rsidP="008062DD">
      <w:pPr>
        <w:pStyle w:val="TOC3"/>
        <w:tabs>
          <w:tab w:val="right" w:leader="dot" w:pos="9350"/>
        </w:tabs>
        <w:rPr>
          <w:noProof/>
          <w:sz w:val="24"/>
          <w:szCs w:val="24"/>
        </w:rPr>
      </w:pPr>
      <w:hyperlink w:anchor="_Toc220415403" w:history="1">
        <w:r w:rsidRPr="00ED150F">
          <w:rPr>
            <w:rStyle w:val="Hyperlink"/>
            <w:noProof/>
          </w:rPr>
          <w:t>9. Semiclassical Representation of the Collision. Impact Parameters.</w:t>
        </w:r>
        <w:r>
          <w:rPr>
            <w:noProof/>
            <w:webHidden/>
          </w:rPr>
          <w:tab/>
        </w:r>
        <w:r>
          <w:rPr>
            <w:noProof/>
            <w:webHidden/>
          </w:rPr>
          <w:fldChar w:fldCharType="begin"/>
        </w:r>
        <w:r>
          <w:rPr>
            <w:noProof/>
            <w:webHidden/>
          </w:rPr>
          <w:instrText xml:space="preserve"> PAGEREF _Toc220415403 \h </w:instrText>
        </w:r>
        <w:r w:rsidR="00054D9B">
          <w:rPr>
            <w:noProof/>
          </w:rPr>
        </w:r>
        <w:r>
          <w:rPr>
            <w:noProof/>
            <w:webHidden/>
          </w:rPr>
          <w:fldChar w:fldCharType="separate"/>
        </w:r>
        <w:r>
          <w:rPr>
            <w:noProof/>
            <w:webHidden/>
          </w:rPr>
          <w:t>5</w:t>
        </w:r>
        <w:r>
          <w:rPr>
            <w:noProof/>
            <w:webHidden/>
          </w:rPr>
          <w:fldChar w:fldCharType="end"/>
        </w:r>
      </w:hyperlink>
    </w:p>
    <w:p w14:paraId="5294E9D4" w14:textId="77777777" w:rsidR="008062DD" w:rsidRDefault="008062DD" w:rsidP="008062DD">
      <w:pPr>
        <w:pStyle w:val="TOC2"/>
        <w:tabs>
          <w:tab w:val="right" w:leader="dot" w:pos="9350"/>
        </w:tabs>
        <w:rPr>
          <w:noProof/>
          <w:sz w:val="24"/>
          <w:szCs w:val="24"/>
        </w:rPr>
      </w:pPr>
      <w:hyperlink w:anchor="_Toc220415404" w:history="1">
        <w:r w:rsidRPr="00ED150F">
          <w:rPr>
            <w:rStyle w:val="Hyperlink"/>
            <w:noProof/>
          </w:rPr>
          <w:t>III. Potential of Finite Range</w:t>
        </w:r>
        <w:r>
          <w:rPr>
            <w:noProof/>
            <w:webHidden/>
          </w:rPr>
          <w:tab/>
        </w:r>
        <w:r>
          <w:rPr>
            <w:noProof/>
            <w:webHidden/>
          </w:rPr>
          <w:fldChar w:fldCharType="begin"/>
        </w:r>
        <w:r>
          <w:rPr>
            <w:noProof/>
            <w:webHidden/>
          </w:rPr>
          <w:instrText xml:space="preserve"> PAGEREF _Toc220415404 \h </w:instrText>
        </w:r>
        <w:r w:rsidR="00054D9B">
          <w:rPr>
            <w:noProof/>
          </w:rPr>
        </w:r>
        <w:r>
          <w:rPr>
            <w:noProof/>
            <w:webHidden/>
          </w:rPr>
          <w:fldChar w:fldCharType="separate"/>
        </w:r>
        <w:r>
          <w:rPr>
            <w:noProof/>
            <w:webHidden/>
          </w:rPr>
          <w:t>5</w:t>
        </w:r>
        <w:r>
          <w:rPr>
            <w:noProof/>
            <w:webHidden/>
          </w:rPr>
          <w:fldChar w:fldCharType="end"/>
        </w:r>
      </w:hyperlink>
    </w:p>
    <w:p w14:paraId="35DB4FB2" w14:textId="77777777" w:rsidR="008062DD" w:rsidRDefault="008062DD" w:rsidP="008062DD">
      <w:pPr>
        <w:pStyle w:val="TOC3"/>
        <w:tabs>
          <w:tab w:val="right" w:leader="dot" w:pos="9350"/>
        </w:tabs>
        <w:rPr>
          <w:noProof/>
          <w:sz w:val="24"/>
          <w:szCs w:val="24"/>
        </w:rPr>
      </w:pPr>
      <w:hyperlink w:anchor="_Toc220415405" w:history="1">
        <w:r w:rsidRPr="00ED150F">
          <w:rPr>
            <w:rStyle w:val="Hyperlink"/>
            <w:noProof/>
          </w:rPr>
          <w:t>10. Relation between the phase shift and the log derivative.</w:t>
        </w:r>
        <w:r>
          <w:rPr>
            <w:noProof/>
            <w:webHidden/>
          </w:rPr>
          <w:tab/>
        </w:r>
        <w:r>
          <w:rPr>
            <w:noProof/>
            <w:webHidden/>
          </w:rPr>
          <w:fldChar w:fldCharType="begin"/>
        </w:r>
        <w:r>
          <w:rPr>
            <w:noProof/>
            <w:webHidden/>
          </w:rPr>
          <w:instrText xml:space="preserve"> PAGEREF _Toc220415405 \h </w:instrText>
        </w:r>
        <w:r w:rsidR="00054D9B">
          <w:rPr>
            <w:noProof/>
          </w:rPr>
        </w:r>
        <w:r>
          <w:rPr>
            <w:noProof/>
            <w:webHidden/>
          </w:rPr>
          <w:fldChar w:fldCharType="separate"/>
        </w:r>
        <w:r>
          <w:rPr>
            <w:noProof/>
            <w:webHidden/>
          </w:rPr>
          <w:t>6</w:t>
        </w:r>
        <w:r>
          <w:rPr>
            <w:noProof/>
            <w:webHidden/>
          </w:rPr>
          <w:fldChar w:fldCharType="end"/>
        </w:r>
      </w:hyperlink>
    </w:p>
    <w:p w14:paraId="398D25CC" w14:textId="77777777" w:rsidR="008062DD" w:rsidRDefault="008062DD" w:rsidP="008062DD">
      <w:pPr>
        <w:pStyle w:val="TOC3"/>
        <w:tabs>
          <w:tab w:val="right" w:leader="dot" w:pos="9350"/>
        </w:tabs>
        <w:rPr>
          <w:noProof/>
          <w:sz w:val="24"/>
          <w:szCs w:val="24"/>
        </w:rPr>
      </w:pPr>
      <w:hyperlink w:anchor="_Toc220415406" w:history="1">
        <w:r w:rsidRPr="00ED150F">
          <w:rPr>
            <w:rStyle w:val="Hyperlink"/>
            <w:noProof/>
          </w:rPr>
          <w:t>11. Limit of the phase shift at very small k.</w:t>
        </w:r>
        <w:r>
          <w:rPr>
            <w:noProof/>
            <w:webHidden/>
          </w:rPr>
          <w:tab/>
        </w:r>
        <w:r>
          <w:rPr>
            <w:noProof/>
            <w:webHidden/>
          </w:rPr>
          <w:fldChar w:fldCharType="begin"/>
        </w:r>
        <w:r>
          <w:rPr>
            <w:noProof/>
            <w:webHidden/>
          </w:rPr>
          <w:instrText xml:space="preserve"> PAGEREF _Toc220415406 \h </w:instrText>
        </w:r>
        <w:r w:rsidR="00054D9B">
          <w:rPr>
            <w:noProof/>
          </w:rPr>
        </w:r>
        <w:r>
          <w:rPr>
            <w:noProof/>
            <w:webHidden/>
          </w:rPr>
          <w:fldChar w:fldCharType="separate"/>
        </w:r>
        <w:r>
          <w:rPr>
            <w:noProof/>
            <w:webHidden/>
          </w:rPr>
          <w:t>6</w:t>
        </w:r>
        <w:r>
          <w:rPr>
            <w:noProof/>
            <w:webHidden/>
          </w:rPr>
          <w:fldChar w:fldCharType="end"/>
        </w:r>
      </w:hyperlink>
    </w:p>
    <w:p w14:paraId="76EFDD8B" w14:textId="77777777" w:rsidR="008062DD" w:rsidRDefault="008062DD" w:rsidP="008062DD">
      <w:pPr>
        <w:pStyle w:val="TOC3"/>
        <w:tabs>
          <w:tab w:val="right" w:leader="dot" w:pos="9350"/>
        </w:tabs>
        <w:rPr>
          <w:noProof/>
          <w:sz w:val="24"/>
          <w:szCs w:val="24"/>
        </w:rPr>
      </w:pPr>
      <w:hyperlink w:anchor="_Toc220415407" w:history="1">
        <w:r w:rsidRPr="00ED150F">
          <w:rPr>
            <w:rStyle w:val="Hyperlink"/>
            <w:noProof/>
          </w:rPr>
          <w:t>12. Convergence of the partial wave series.</w:t>
        </w:r>
        <w:r>
          <w:rPr>
            <w:noProof/>
            <w:webHidden/>
          </w:rPr>
          <w:tab/>
        </w:r>
        <w:r>
          <w:rPr>
            <w:noProof/>
            <w:webHidden/>
          </w:rPr>
          <w:fldChar w:fldCharType="begin"/>
        </w:r>
        <w:r>
          <w:rPr>
            <w:noProof/>
            <w:webHidden/>
          </w:rPr>
          <w:instrText xml:space="preserve"> PAGEREF _Toc220415407 \h </w:instrText>
        </w:r>
        <w:r w:rsidR="00054D9B">
          <w:rPr>
            <w:noProof/>
          </w:rPr>
        </w:r>
        <w:r>
          <w:rPr>
            <w:noProof/>
            <w:webHidden/>
          </w:rPr>
          <w:fldChar w:fldCharType="separate"/>
        </w:r>
        <w:r>
          <w:rPr>
            <w:noProof/>
            <w:webHidden/>
          </w:rPr>
          <w:t>6</w:t>
        </w:r>
        <w:r>
          <w:rPr>
            <w:noProof/>
            <w:webHidden/>
          </w:rPr>
          <w:fldChar w:fldCharType="end"/>
        </w:r>
      </w:hyperlink>
    </w:p>
    <w:p w14:paraId="6B1326EA" w14:textId="77777777" w:rsidR="008062DD" w:rsidRDefault="008062DD" w:rsidP="008062DD">
      <w:pPr>
        <w:pStyle w:val="TOC3"/>
        <w:tabs>
          <w:tab w:val="right" w:leader="dot" w:pos="9350"/>
        </w:tabs>
        <w:rPr>
          <w:noProof/>
          <w:sz w:val="24"/>
          <w:szCs w:val="24"/>
        </w:rPr>
      </w:pPr>
      <w:hyperlink w:anchor="_Toc220415408" w:history="1">
        <w:r w:rsidRPr="00ED150F">
          <w:rPr>
            <w:rStyle w:val="Hyperlink"/>
            <w:noProof/>
          </w:rPr>
          <w:t>13. Scattering by a Hard Sphere.</w:t>
        </w:r>
        <w:r>
          <w:rPr>
            <w:noProof/>
            <w:webHidden/>
          </w:rPr>
          <w:tab/>
        </w:r>
        <w:r>
          <w:rPr>
            <w:noProof/>
            <w:webHidden/>
          </w:rPr>
          <w:fldChar w:fldCharType="begin"/>
        </w:r>
        <w:r>
          <w:rPr>
            <w:noProof/>
            <w:webHidden/>
          </w:rPr>
          <w:instrText xml:space="preserve"> PAGEREF _Toc220415408 \h </w:instrText>
        </w:r>
        <w:r w:rsidR="00054D9B">
          <w:rPr>
            <w:noProof/>
          </w:rPr>
        </w:r>
        <w:r>
          <w:rPr>
            <w:noProof/>
            <w:webHidden/>
          </w:rPr>
          <w:fldChar w:fldCharType="separate"/>
        </w:r>
        <w:r>
          <w:rPr>
            <w:noProof/>
            <w:webHidden/>
          </w:rPr>
          <w:t>6</w:t>
        </w:r>
        <w:r>
          <w:rPr>
            <w:noProof/>
            <w:webHidden/>
          </w:rPr>
          <w:fldChar w:fldCharType="end"/>
        </w:r>
      </w:hyperlink>
    </w:p>
    <w:p w14:paraId="58C8BDF1" w14:textId="77777777" w:rsidR="008062DD" w:rsidRDefault="008062DD" w:rsidP="008062DD">
      <w:pPr>
        <w:pStyle w:val="TOC2"/>
        <w:tabs>
          <w:tab w:val="right" w:leader="dot" w:pos="9350"/>
        </w:tabs>
        <w:rPr>
          <w:noProof/>
          <w:sz w:val="24"/>
          <w:szCs w:val="24"/>
        </w:rPr>
      </w:pPr>
      <w:hyperlink w:anchor="_Toc220415409" w:history="1">
        <w:r w:rsidRPr="00ED150F">
          <w:rPr>
            <w:rStyle w:val="Hyperlink"/>
            <w:noProof/>
          </w:rPr>
          <w:t>IV. Resonances</w:t>
        </w:r>
        <w:r>
          <w:rPr>
            <w:noProof/>
            <w:webHidden/>
          </w:rPr>
          <w:tab/>
        </w:r>
        <w:r>
          <w:rPr>
            <w:noProof/>
            <w:webHidden/>
          </w:rPr>
          <w:fldChar w:fldCharType="begin"/>
        </w:r>
        <w:r>
          <w:rPr>
            <w:noProof/>
            <w:webHidden/>
          </w:rPr>
          <w:instrText xml:space="preserve"> PAGEREF _Toc220415409 \h </w:instrText>
        </w:r>
        <w:r w:rsidR="00054D9B">
          <w:rPr>
            <w:noProof/>
          </w:rPr>
        </w:r>
        <w:r>
          <w:rPr>
            <w:noProof/>
            <w:webHidden/>
          </w:rPr>
          <w:fldChar w:fldCharType="separate"/>
        </w:r>
        <w:r>
          <w:rPr>
            <w:noProof/>
            <w:webHidden/>
          </w:rPr>
          <w:t>6</w:t>
        </w:r>
        <w:r>
          <w:rPr>
            <w:noProof/>
            <w:webHidden/>
          </w:rPr>
          <w:fldChar w:fldCharType="end"/>
        </w:r>
      </w:hyperlink>
    </w:p>
    <w:p w14:paraId="282BA5C9" w14:textId="77777777" w:rsidR="008062DD" w:rsidRDefault="008062DD" w:rsidP="008062DD">
      <w:pPr>
        <w:pStyle w:val="TOC3"/>
        <w:tabs>
          <w:tab w:val="right" w:leader="dot" w:pos="9350"/>
        </w:tabs>
        <w:rPr>
          <w:noProof/>
          <w:sz w:val="24"/>
          <w:szCs w:val="24"/>
        </w:rPr>
      </w:pPr>
      <w:hyperlink w:anchor="_Toc220415410" w:history="1">
        <w:r w:rsidRPr="00ED150F">
          <w:rPr>
            <w:rStyle w:val="Hyperlink"/>
            <w:noProof/>
          </w:rPr>
          <w:t>14. Scattering by a deep square well.</w:t>
        </w:r>
        <w:r>
          <w:rPr>
            <w:noProof/>
            <w:webHidden/>
          </w:rPr>
          <w:tab/>
        </w:r>
        <w:r>
          <w:rPr>
            <w:noProof/>
            <w:webHidden/>
          </w:rPr>
          <w:fldChar w:fldCharType="begin"/>
        </w:r>
        <w:r>
          <w:rPr>
            <w:noProof/>
            <w:webHidden/>
          </w:rPr>
          <w:instrText xml:space="preserve"> PAGEREF _Toc220415410 \h </w:instrText>
        </w:r>
        <w:r w:rsidR="00054D9B">
          <w:rPr>
            <w:noProof/>
          </w:rPr>
        </w:r>
        <w:r>
          <w:rPr>
            <w:noProof/>
            <w:webHidden/>
          </w:rPr>
          <w:fldChar w:fldCharType="separate"/>
        </w:r>
        <w:r>
          <w:rPr>
            <w:noProof/>
            <w:webHidden/>
          </w:rPr>
          <w:t>6</w:t>
        </w:r>
        <w:r>
          <w:rPr>
            <w:noProof/>
            <w:webHidden/>
          </w:rPr>
          <w:fldChar w:fldCharType="end"/>
        </w:r>
      </w:hyperlink>
    </w:p>
    <w:p w14:paraId="2D83E4B1" w14:textId="77777777" w:rsidR="008062DD" w:rsidRDefault="008062DD" w:rsidP="008062DD">
      <w:pPr>
        <w:pStyle w:val="TOC3"/>
        <w:tabs>
          <w:tab w:val="right" w:leader="dot" w:pos="9350"/>
        </w:tabs>
        <w:rPr>
          <w:noProof/>
          <w:sz w:val="24"/>
          <w:szCs w:val="24"/>
        </w:rPr>
      </w:pPr>
      <w:hyperlink w:anchor="_Toc220415411" w:history="1">
        <w:r w:rsidRPr="00ED150F">
          <w:rPr>
            <w:rStyle w:val="Hyperlink"/>
            <w:noProof/>
          </w:rPr>
          <w:t>15. Study of a Scattering Resonance:  Metastable states.</w:t>
        </w:r>
        <w:r>
          <w:rPr>
            <w:noProof/>
            <w:webHidden/>
          </w:rPr>
          <w:tab/>
        </w:r>
        <w:r>
          <w:rPr>
            <w:noProof/>
            <w:webHidden/>
          </w:rPr>
          <w:fldChar w:fldCharType="begin"/>
        </w:r>
        <w:r>
          <w:rPr>
            <w:noProof/>
            <w:webHidden/>
          </w:rPr>
          <w:instrText xml:space="preserve"> PAGEREF _Toc220415411 \h </w:instrText>
        </w:r>
        <w:r w:rsidR="00054D9B">
          <w:rPr>
            <w:noProof/>
          </w:rPr>
        </w:r>
        <w:r>
          <w:rPr>
            <w:noProof/>
            <w:webHidden/>
          </w:rPr>
          <w:fldChar w:fldCharType="separate"/>
        </w:r>
        <w:r>
          <w:rPr>
            <w:noProof/>
            <w:webHidden/>
          </w:rPr>
          <w:t>6</w:t>
        </w:r>
        <w:r>
          <w:rPr>
            <w:noProof/>
            <w:webHidden/>
          </w:rPr>
          <w:fldChar w:fldCharType="end"/>
        </w:r>
      </w:hyperlink>
    </w:p>
    <w:p w14:paraId="37E91785" w14:textId="77777777" w:rsidR="008062DD" w:rsidRDefault="008062DD" w:rsidP="008062DD">
      <w:pPr>
        <w:pStyle w:val="TOC3"/>
        <w:tabs>
          <w:tab w:val="right" w:leader="dot" w:pos="9350"/>
        </w:tabs>
        <w:rPr>
          <w:noProof/>
          <w:sz w:val="24"/>
          <w:szCs w:val="24"/>
        </w:rPr>
      </w:pPr>
      <w:hyperlink w:anchor="_Toc220415412" w:history="1">
        <w:r w:rsidRPr="00ED150F">
          <w:rPr>
            <w:rStyle w:val="Hyperlink"/>
            <w:noProof/>
          </w:rPr>
          <w:t>16. Observation of the Lifetime of Metastable States. (401).</w:t>
        </w:r>
        <w:r>
          <w:rPr>
            <w:noProof/>
            <w:webHidden/>
          </w:rPr>
          <w:tab/>
        </w:r>
        <w:r>
          <w:rPr>
            <w:noProof/>
            <w:webHidden/>
          </w:rPr>
          <w:fldChar w:fldCharType="begin"/>
        </w:r>
        <w:r>
          <w:rPr>
            <w:noProof/>
            <w:webHidden/>
          </w:rPr>
          <w:instrText xml:space="preserve"> PAGEREF _Toc220415412 \h </w:instrText>
        </w:r>
        <w:r w:rsidR="00054D9B">
          <w:rPr>
            <w:noProof/>
          </w:rPr>
        </w:r>
        <w:r>
          <w:rPr>
            <w:noProof/>
            <w:webHidden/>
          </w:rPr>
          <w:fldChar w:fldCharType="separate"/>
        </w:r>
        <w:r>
          <w:rPr>
            <w:noProof/>
            <w:webHidden/>
          </w:rPr>
          <w:t>7</w:t>
        </w:r>
        <w:r>
          <w:rPr>
            <w:noProof/>
            <w:webHidden/>
          </w:rPr>
          <w:fldChar w:fldCharType="end"/>
        </w:r>
      </w:hyperlink>
    </w:p>
    <w:p w14:paraId="04380C28" w14:textId="77777777" w:rsidR="008062DD" w:rsidRDefault="008062DD" w:rsidP="008062DD">
      <w:pPr>
        <w:pStyle w:val="TOC2"/>
        <w:tabs>
          <w:tab w:val="right" w:leader="dot" w:pos="9350"/>
        </w:tabs>
        <w:rPr>
          <w:noProof/>
          <w:sz w:val="24"/>
          <w:szCs w:val="24"/>
        </w:rPr>
      </w:pPr>
      <w:hyperlink w:anchor="_Toc220415413" w:history="1">
        <w:r w:rsidRPr="00ED150F">
          <w:rPr>
            <w:rStyle w:val="Hyperlink"/>
            <w:noProof/>
          </w:rPr>
          <w:t>IV. Various Formulae and Properties</w:t>
        </w:r>
        <w:r>
          <w:rPr>
            <w:noProof/>
            <w:webHidden/>
          </w:rPr>
          <w:tab/>
        </w:r>
        <w:r>
          <w:rPr>
            <w:noProof/>
            <w:webHidden/>
          </w:rPr>
          <w:fldChar w:fldCharType="begin"/>
        </w:r>
        <w:r>
          <w:rPr>
            <w:noProof/>
            <w:webHidden/>
          </w:rPr>
          <w:instrText xml:space="preserve"> PAGEREF _Toc220415413 \h </w:instrText>
        </w:r>
        <w:r w:rsidR="00054D9B">
          <w:rPr>
            <w:noProof/>
          </w:rPr>
        </w:r>
        <w:r>
          <w:rPr>
            <w:noProof/>
            <w:webHidden/>
          </w:rPr>
          <w:fldChar w:fldCharType="separate"/>
        </w:r>
        <w:r>
          <w:rPr>
            <w:noProof/>
            <w:webHidden/>
          </w:rPr>
          <w:t>7</w:t>
        </w:r>
        <w:r>
          <w:rPr>
            <w:noProof/>
            <w:webHidden/>
          </w:rPr>
          <w:fldChar w:fldCharType="end"/>
        </w:r>
      </w:hyperlink>
    </w:p>
    <w:p w14:paraId="75370EE7" w14:textId="77777777" w:rsidR="008062DD" w:rsidRDefault="008062DD" w:rsidP="008062DD">
      <w:pPr>
        <w:pStyle w:val="TOC3"/>
        <w:tabs>
          <w:tab w:val="right" w:leader="dot" w:pos="9350"/>
        </w:tabs>
        <w:rPr>
          <w:noProof/>
          <w:sz w:val="24"/>
          <w:szCs w:val="24"/>
        </w:rPr>
      </w:pPr>
      <w:hyperlink w:anchor="_Toc220415414" w:history="1">
        <w:r w:rsidRPr="00ED150F">
          <w:rPr>
            <w:rStyle w:val="Hyperlink"/>
            <w:iCs/>
            <w:noProof/>
          </w:rPr>
          <w:t xml:space="preserve">17. Integral Representations of the Phase Shifts. </w:t>
        </w:r>
        <w:r w:rsidRPr="00ED150F">
          <w:rPr>
            <w:rStyle w:val="Hyperlink"/>
            <w:noProof/>
          </w:rPr>
          <w:t xml:space="preserve"> Just scanned this, OK.</w:t>
        </w:r>
        <w:r>
          <w:rPr>
            <w:noProof/>
            <w:webHidden/>
          </w:rPr>
          <w:tab/>
        </w:r>
        <w:r>
          <w:rPr>
            <w:noProof/>
            <w:webHidden/>
          </w:rPr>
          <w:fldChar w:fldCharType="begin"/>
        </w:r>
        <w:r>
          <w:rPr>
            <w:noProof/>
            <w:webHidden/>
          </w:rPr>
          <w:instrText xml:space="preserve"> PAGEREF _Toc220415414 \h </w:instrText>
        </w:r>
        <w:r w:rsidR="00054D9B">
          <w:rPr>
            <w:noProof/>
          </w:rPr>
        </w:r>
        <w:r>
          <w:rPr>
            <w:noProof/>
            <w:webHidden/>
          </w:rPr>
          <w:fldChar w:fldCharType="separate"/>
        </w:r>
        <w:r>
          <w:rPr>
            <w:noProof/>
            <w:webHidden/>
          </w:rPr>
          <w:t>7</w:t>
        </w:r>
        <w:r>
          <w:rPr>
            <w:noProof/>
            <w:webHidden/>
          </w:rPr>
          <w:fldChar w:fldCharType="end"/>
        </w:r>
      </w:hyperlink>
    </w:p>
    <w:p w14:paraId="5C43B2D8" w14:textId="77777777" w:rsidR="008062DD" w:rsidRDefault="008062DD" w:rsidP="008062DD">
      <w:pPr>
        <w:pStyle w:val="TOC3"/>
        <w:tabs>
          <w:tab w:val="right" w:leader="dot" w:pos="9350"/>
        </w:tabs>
        <w:rPr>
          <w:noProof/>
          <w:sz w:val="24"/>
          <w:szCs w:val="24"/>
        </w:rPr>
      </w:pPr>
      <w:hyperlink w:anchor="_Toc220415415" w:history="1">
        <w:r w:rsidRPr="00ED150F">
          <w:rPr>
            <w:rStyle w:val="Hyperlink"/>
            <w:noProof/>
          </w:rPr>
          <w:t>18. Dependence on the potential:  sign of the phase shifts.</w:t>
        </w:r>
        <w:r>
          <w:rPr>
            <w:noProof/>
            <w:webHidden/>
          </w:rPr>
          <w:tab/>
        </w:r>
        <w:r>
          <w:rPr>
            <w:noProof/>
            <w:webHidden/>
          </w:rPr>
          <w:fldChar w:fldCharType="begin"/>
        </w:r>
        <w:r>
          <w:rPr>
            <w:noProof/>
            <w:webHidden/>
          </w:rPr>
          <w:instrText xml:space="preserve"> PAGEREF _Toc220415415 \h </w:instrText>
        </w:r>
        <w:r w:rsidR="00054D9B">
          <w:rPr>
            <w:noProof/>
          </w:rPr>
        </w:r>
        <w:r>
          <w:rPr>
            <w:noProof/>
            <w:webHidden/>
          </w:rPr>
          <w:fldChar w:fldCharType="separate"/>
        </w:r>
        <w:r>
          <w:rPr>
            <w:noProof/>
            <w:webHidden/>
          </w:rPr>
          <w:t>7</w:t>
        </w:r>
        <w:r>
          <w:rPr>
            <w:noProof/>
            <w:webHidden/>
          </w:rPr>
          <w:fldChar w:fldCharType="end"/>
        </w:r>
      </w:hyperlink>
    </w:p>
    <w:p w14:paraId="2C30FD49" w14:textId="77777777" w:rsidR="008062DD" w:rsidRDefault="008062DD" w:rsidP="008062DD">
      <w:pPr>
        <w:pStyle w:val="TOC3"/>
        <w:tabs>
          <w:tab w:val="right" w:leader="dot" w:pos="9350"/>
        </w:tabs>
        <w:rPr>
          <w:noProof/>
          <w:sz w:val="24"/>
          <w:szCs w:val="24"/>
        </w:rPr>
      </w:pPr>
      <w:hyperlink w:anchor="_Toc220415416" w:history="1">
        <w:r w:rsidRPr="00ED150F">
          <w:rPr>
            <w:rStyle w:val="Hyperlink"/>
            <w:noProof/>
          </w:rPr>
          <w:t>19. The Born approximation.</w:t>
        </w:r>
        <w:r>
          <w:rPr>
            <w:noProof/>
            <w:webHidden/>
          </w:rPr>
          <w:tab/>
        </w:r>
        <w:r>
          <w:rPr>
            <w:noProof/>
            <w:webHidden/>
          </w:rPr>
          <w:fldChar w:fldCharType="begin"/>
        </w:r>
        <w:r>
          <w:rPr>
            <w:noProof/>
            <w:webHidden/>
          </w:rPr>
          <w:instrText xml:space="preserve"> PAGEREF _Toc220415416 \h </w:instrText>
        </w:r>
        <w:r w:rsidR="00054D9B">
          <w:rPr>
            <w:noProof/>
          </w:rPr>
        </w:r>
        <w:r>
          <w:rPr>
            <w:noProof/>
            <w:webHidden/>
          </w:rPr>
          <w:fldChar w:fldCharType="separate"/>
        </w:r>
        <w:r>
          <w:rPr>
            <w:noProof/>
            <w:webHidden/>
          </w:rPr>
          <w:t>7</w:t>
        </w:r>
        <w:r>
          <w:rPr>
            <w:noProof/>
            <w:webHidden/>
          </w:rPr>
          <w:fldChar w:fldCharType="end"/>
        </w:r>
      </w:hyperlink>
    </w:p>
    <w:p w14:paraId="6E7193D0" w14:textId="77777777" w:rsidR="008062DD" w:rsidRDefault="008062DD" w:rsidP="008062DD">
      <w:pPr>
        <w:pStyle w:val="TOC3"/>
        <w:tabs>
          <w:tab w:val="right" w:leader="dot" w:pos="9350"/>
        </w:tabs>
        <w:rPr>
          <w:noProof/>
          <w:sz w:val="24"/>
          <w:szCs w:val="24"/>
        </w:rPr>
      </w:pPr>
      <w:hyperlink w:anchor="_Toc220415417" w:history="1">
        <w:r w:rsidRPr="00ED150F">
          <w:rPr>
            <w:rStyle w:val="Hyperlink"/>
            <w:noProof/>
          </w:rPr>
          <w:t>20. Effective Range Theory:</w:t>
        </w:r>
        <w:r>
          <w:rPr>
            <w:noProof/>
            <w:webHidden/>
          </w:rPr>
          <w:tab/>
        </w:r>
        <w:r>
          <w:rPr>
            <w:noProof/>
            <w:webHidden/>
          </w:rPr>
          <w:fldChar w:fldCharType="begin"/>
        </w:r>
        <w:r>
          <w:rPr>
            <w:noProof/>
            <w:webHidden/>
          </w:rPr>
          <w:instrText xml:space="preserve"> PAGEREF _Toc220415417 \h </w:instrText>
        </w:r>
        <w:r w:rsidR="00054D9B">
          <w:rPr>
            <w:noProof/>
          </w:rPr>
        </w:r>
        <w:r>
          <w:rPr>
            <w:noProof/>
            <w:webHidden/>
          </w:rPr>
          <w:fldChar w:fldCharType="separate"/>
        </w:r>
        <w:r>
          <w:rPr>
            <w:noProof/>
            <w:webHidden/>
          </w:rPr>
          <w:t>7</w:t>
        </w:r>
        <w:r>
          <w:rPr>
            <w:noProof/>
            <w:webHidden/>
          </w:rPr>
          <w:fldChar w:fldCharType="end"/>
        </w:r>
      </w:hyperlink>
    </w:p>
    <w:p w14:paraId="1640788B" w14:textId="77777777" w:rsidR="008062DD" w:rsidRDefault="008062DD" w:rsidP="008062DD">
      <w:pPr>
        <w:pStyle w:val="TOC1"/>
        <w:tabs>
          <w:tab w:val="right" w:leader="dot" w:pos="9350"/>
        </w:tabs>
        <w:rPr>
          <w:noProof/>
          <w:sz w:val="24"/>
          <w:szCs w:val="24"/>
        </w:rPr>
      </w:pPr>
      <w:hyperlink w:anchor="_Toc220415418" w:history="1">
        <w:r w:rsidRPr="00ED150F">
          <w:rPr>
            <w:rStyle w:val="Hyperlink"/>
            <w:noProof/>
          </w:rPr>
          <w:t>Chapter XI:  The Coulomb Interaction</w:t>
        </w:r>
        <w:r>
          <w:rPr>
            <w:noProof/>
            <w:webHidden/>
          </w:rPr>
          <w:tab/>
        </w:r>
        <w:r>
          <w:rPr>
            <w:noProof/>
            <w:webHidden/>
          </w:rPr>
          <w:fldChar w:fldCharType="begin"/>
        </w:r>
        <w:r>
          <w:rPr>
            <w:noProof/>
            <w:webHidden/>
          </w:rPr>
          <w:instrText xml:space="preserve"> PAGEREF _Toc220415418 \h </w:instrText>
        </w:r>
        <w:r w:rsidR="00054D9B">
          <w:rPr>
            <w:noProof/>
          </w:rPr>
        </w:r>
        <w:r>
          <w:rPr>
            <w:noProof/>
            <w:webHidden/>
          </w:rPr>
          <w:fldChar w:fldCharType="separate"/>
        </w:r>
        <w:r>
          <w:rPr>
            <w:noProof/>
            <w:webHidden/>
          </w:rPr>
          <w:t>7</w:t>
        </w:r>
        <w:r>
          <w:rPr>
            <w:noProof/>
            <w:webHidden/>
          </w:rPr>
          <w:fldChar w:fldCharType="end"/>
        </w:r>
      </w:hyperlink>
    </w:p>
    <w:p w14:paraId="425D2837" w14:textId="77777777" w:rsidR="008062DD" w:rsidRDefault="008062DD" w:rsidP="008062DD">
      <w:pPr>
        <w:pStyle w:val="TOC3"/>
        <w:tabs>
          <w:tab w:val="right" w:leader="dot" w:pos="9350"/>
        </w:tabs>
        <w:rPr>
          <w:noProof/>
          <w:sz w:val="24"/>
          <w:szCs w:val="24"/>
        </w:rPr>
      </w:pPr>
      <w:hyperlink w:anchor="_Toc220415419" w:history="1">
        <w:r w:rsidRPr="00ED150F">
          <w:rPr>
            <w:rStyle w:val="Hyperlink"/>
            <w:noProof/>
          </w:rPr>
          <w:t>1. Introduction.</w:t>
        </w:r>
        <w:r>
          <w:rPr>
            <w:noProof/>
            <w:webHidden/>
          </w:rPr>
          <w:tab/>
        </w:r>
        <w:r>
          <w:rPr>
            <w:noProof/>
            <w:webHidden/>
          </w:rPr>
          <w:fldChar w:fldCharType="begin"/>
        </w:r>
        <w:r>
          <w:rPr>
            <w:noProof/>
            <w:webHidden/>
          </w:rPr>
          <w:instrText xml:space="preserve"> PAGEREF _Toc220415419 \h </w:instrText>
        </w:r>
        <w:r w:rsidR="00054D9B">
          <w:rPr>
            <w:noProof/>
          </w:rPr>
        </w:r>
        <w:r>
          <w:rPr>
            <w:noProof/>
            <w:webHidden/>
          </w:rPr>
          <w:fldChar w:fldCharType="separate"/>
        </w:r>
        <w:r>
          <w:rPr>
            <w:noProof/>
            <w:webHidden/>
          </w:rPr>
          <w:t>7</w:t>
        </w:r>
        <w:r>
          <w:rPr>
            <w:noProof/>
            <w:webHidden/>
          </w:rPr>
          <w:fldChar w:fldCharType="end"/>
        </w:r>
      </w:hyperlink>
    </w:p>
    <w:p w14:paraId="0ADC96E8" w14:textId="77777777" w:rsidR="008062DD" w:rsidRDefault="008062DD" w:rsidP="008062DD">
      <w:pPr>
        <w:pStyle w:val="TOC2"/>
        <w:tabs>
          <w:tab w:val="right" w:leader="dot" w:pos="9350"/>
        </w:tabs>
        <w:rPr>
          <w:noProof/>
          <w:sz w:val="24"/>
          <w:szCs w:val="24"/>
        </w:rPr>
      </w:pPr>
      <w:hyperlink w:anchor="_Toc220415420" w:history="1">
        <w:r w:rsidRPr="00ED150F">
          <w:rPr>
            <w:rStyle w:val="Hyperlink"/>
            <w:noProof/>
          </w:rPr>
          <w:t>I. The Hydrogen Atom</w:t>
        </w:r>
        <w:r>
          <w:rPr>
            <w:noProof/>
            <w:webHidden/>
          </w:rPr>
          <w:tab/>
        </w:r>
        <w:r>
          <w:rPr>
            <w:noProof/>
            <w:webHidden/>
          </w:rPr>
          <w:fldChar w:fldCharType="begin"/>
        </w:r>
        <w:r>
          <w:rPr>
            <w:noProof/>
            <w:webHidden/>
          </w:rPr>
          <w:instrText xml:space="preserve"> PAGEREF _Toc220415420 \h </w:instrText>
        </w:r>
        <w:r w:rsidR="00054D9B">
          <w:rPr>
            <w:noProof/>
          </w:rPr>
        </w:r>
        <w:r>
          <w:rPr>
            <w:noProof/>
            <w:webHidden/>
          </w:rPr>
          <w:fldChar w:fldCharType="separate"/>
        </w:r>
        <w:r>
          <w:rPr>
            <w:noProof/>
            <w:webHidden/>
          </w:rPr>
          <w:t>7</w:t>
        </w:r>
        <w:r>
          <w:rPr>
            <w:noProof/>
            <w:webHidden/>
          </w:rPr>
          <w:fldChar w:fldCharType="end"/>
        </w:r>
      </w:hyperlink>
    </w:p>
    <w:p w14:paraId="4B95FC5A" w14:textId="77777777" w:rsidR="008062DD" w:rsidRDefault="008062DD" w:rsidP="008062DD">
      <w:pPr>
        <w:pStyle w:val="TOC3"/>
        <w:tabs>
          <w:tab w:val="right" w:leader="dot" w:pos="9350"/>
        </w:tabs>
        <w:rPr>
          <w:noProof/>
          <w:sz w:val="24"/>
          <w:szCs w:val="24"/>
        </w:rPr>
      </w:pPr>
      <w:hyperlink w:anchor="_Toc220415421" w:history="1">
        <w:r w:rsidRPr="00ED150F">
          <w:rPr>
            <w:rStyle w:val="Hyperlink"/>
            <w:noProof/>
          </w:rPr>
          <w:t>2. The SE.</w:t>
        </w:r>
        <w:r>
          <w:rPr>
            <w:noProof/>
            <w:webHidden/>
          </w:rPr>
          <w:tab/>
        </w:r>
        <w:r>
          <w:rPr>
            <w:noProof/>
            <w:webHidden/>
          </w:rPr>
          <w:fldChar w:fldCharType="begin"/>
        </w:r>
        <w:r>
          <w:rPr>
            <w:noProof/>
            <w:webHidden/>
          </w:rPr>
          <w:instrText xml:space="preserve"> PAGEREF _Toc220415421 \h </w:instrText>
        </w:r>
        <w:r w:rsidR="00054D9B">
          <w:rPr>
            <w:noProof/>
          </w:rPr>
        </w:r>
        <w:r>
          <w:rPr>
            <w:noProof/>
            <w:webHidden/>
          </w:rPr>
          <w:fldChar w:fldCharType="separate"/>
        </w:r>
        <w:r>
          <w:rPr>
            <w:noProof/>
            <w:webHidden/>
          </w:rPr>
          <w:t>7</w:t>
        </w:r>
        <w:r>
          <w:rPr>
            <w:noProof/>
            <w:webHidden/>
          </w:rPr>
          <w:fldChar w:fldCharType="end"/>
        </w:r>
      </w:hyperlink>
    </w:p>
    <w:p w14:paraId="53FED9C4" w14:textId="77777777" w:rsidR="008062DD" w:rsidRDefault="008062DD" w:rsidP="008062DD">
      <w:pPr>
        <w:pStyle w:val="TOC3"/>
        <w:tabs>
          <w:tab w:val="right" w:leader="dot" w:pos="9350"/>
        </w:tabs>
        <w:rPr>
          <w:noProof/>
          <w:sz w:val="24"/>
          <w:szCs w:val="24"/>
        </w:rPr>
      </w:pPr>
      <w:hyperlink w:anchor="_Toc220415422" w:history="1">
        <w:r w:rsidRPr="00ED150F">
          <w:rPr>
            <w:rStyle w:val="Hyperlink"/>
            <w:noProof/>
          </w:rPr>
          <w:t>3. Order of Magnitude Estimate of ground state energy.</w:t>
        </w:r>
        <w:r>
          <w:rPr>
            <w:noProof/>
            <w:webHidden/>
          </w:rPr>
          <w:tab/>
        </w:r>
        <w:r>
          <w:rPr>
            <w:noProof/>
            <w:webHidden/>
          </w:rPr>
          <w:fldChar w:fldCharType="begin"/>
        </w:r>
        <w:r>
          <w:rPr>
            <w:noProof/>
            <w:webHidden/>
          </w:rPr>
          <w:instrText xml:space="preserve"> PAGEREF _Toc220415422 \h </w:instrText>
        </w:r>
        <w:r w:rsidR="00054D9B">
          <w:rPr>
            <w:noProof/>
          </w:rPr>
        </w:r>
        <w:r>
          <w:rPr>
            <w:noProof/>
            <w:webHidden/>
          </w:rPr>
          <w:fldChar w:fldCharType="separate"/>
        </w:r>
        <w:r>
          <w:rPr>
            <w:noProof/>
            <w:webHidden/>
          </w:rPr>
          <w:t>7</w:t>
        </w:r>
        <w:r>
          <w:rPr>
            <w:noProof/>
            <w:webHidden/>
          </w:rPr>
          <w:fldChar w:fldCharType="end"/>
        </w:r>
      </w:hyperlink>
    </w:p>
    <w:p w14:paraId="72F52292" w14:textId="77777777" w:rsidR="008062DD" w:rsidRDefault="008062DD" w:rsidP="008062DD">
      <w:pPr>
        <w:pStyle w:val="TOC3"/>
        <w:tabs>
          <w:tab w:val="right" w:leader="dot" w:pos="9350"/>
        </w:tabs>
        <w:rPr>
          <w:noProof/>
          <w:sz w:val="24"/>
          <w:szCs w:val="24"/>
        </w:rPr>
      </w:pPr>
      <w:hyperlink w:anchor="_Toc220415423" w:history="1">
        <w:r w:rsidRPr="00ED150F">
          <w:rPr>
            <w:rStyle w:val="Hyperlink"/>
            <w:noProof/>
          </w:rPr>
          <w:t>4. Solution in Sphericals</w:t>
        </w:r>
        <w:r>
          <w:rPr>
            <w:noProof/>
            <w:webHidden/>
          </w:rPr>
          <w:tab/>
        </w:r>
        <w:r>
          <w:rPr>
            <w:noProof/>
            <w:webHidden/>
          </w:rPr>
          <w:fldChar w:fldCharType="begin"/>
        </w:r>
        <w:r>
          <w:rPr>
            <w:noProof/>
            <w:webHidden/>
          </w:rPr>
          <w:instrText xml:space="preserve"> PAGEREF _Toc220415423 \h </w:instrText>
        </w:r>
        <w:r w:rsidR="00054D9B">
          <w:rPr>
            <w:noProof/>
          </w:rPr>
        </w:r>
        <w:r>
          <w:rPr>
            <w:noProof/>
            <w:webHidden/>
          </w:rPr>
          <w:fldChar w:fldCharType="separate"/>
        </w:r>
        <w:r>
          <w:rPr>
            <w:noProof/>
            <w:webHidden/>
          </w:rPr>
          <w:t>8</w:t>
        </w:r>
        <w:r>
          <w:rPr>
            <w:noProof/>
            <w:webHidden/>
          </w:rPr>
          <w:fldChar w:fldCharType="end"/>
        </w:r>
      </w:hyperlink>
    </w:p>
    <w:p w14:paraId="413C2A3C" w14:textId="77777777" w:rsidR="008062DD" w:rsidRDefault="008062DD" w:rsidP="008062DD">
      <w:pPr>
        <w:pStyle w:val="TOC3"/>
        <w:tabs>
          <w:tab w:val="right" w:leader="dot" w:pos="9350"/>
        </w:tabs>
        <w:rPr>
          <w:noProof/>
          <w:sz w:val="24"/>
          <w:szCs w:val="24"/>
        </w:rPr>
      </w:pPr>
      <w:hyperlink w:anchor="_Toc220415424" w:history="1">
        <w:r w:rsidRPr="00ED150F">
          <w:rPr>
            <w:rStyle w:val="Hyperlink"/>
            <w:noProof/>
          </w:rPr>
          <w:t>5. The Spectrum.</w:t>
        </w:r>
        <w:r>
          <w:rPr>
            <w:noProof/>
            <w:webHidden/>
          </w:rPr>
          <w:tab/>
        </w:r>
        <w:r>
          <w:rPr>
            <w:noProof/>
            <w:webHidden/>
          </w:rPr>
          <w:fldChar w:fldCharType="begin"/>
        </w:r>
        <w:r>
          <w:rPr>
            <w:noProof/>
            <w:webHidden/>
          </w:rPr>
          <w:instrText xml:space="preserve"> PAGEREF _Toc220415424 \h </w:instrText>
        </w:r>
        <w:r w:rsidR="00054D9B">
          <w:rPr>
            <w:noProof/>
          </w:rPr>
        </w:r>
        <w:r>
          <w:rPr>
            <w:noProof/>
            <w:webHidden/>
          </w:rPr>
          <w:fldChar w:fldCharType="separate"/>
        </w:r>
        <w:r>
          <w:rPr>
            <w:noProof/>
            <w:webHidden/>
          </w:rPr>
          <w:t>8</w:t>
        </w:r>
        <w:r>
          <w:rPr>
            <w:noProof/>
            <w:webHidden/>
          </w:rPr>
          <w:fldChar w:fldCharType="end"/>
        </w:r>
      </w:hyperlink>
    </w:p>
    <w:p w14:paraId="3C2D088E" w14:textId="77777777" w:rsidR="008062DD" w:rsidRDefault="008062DD" w:rsidP="008062DD">
      <w:pPr>
        <w:pStyle w:val="TOC3"/>
        <w:tabs>
          <w:tab w:val="right" w:leader="dot" w:pos="9350"/>
        </w:tabs>
        <w:rPr>
          <w:noProof/>
          <w:sz w:val="24"/>
          <w:szCs w:val="24"/>
        </w:rPr>
      </w:pPr>
      <w:hyperlink w:anchor="_Toc220415425" w:history="1">
        <w:r w:rsidRPr="00ED150F">
          <w:rPr>
            <w:rStyle w:val="Hyperlink"/>
            <w:noProof/>
          </w:rPr>
          <w:t>6. The Eigenfunctions.</w:t>
        </w:r>
        <w:r>
          <w:rPr>
            <w:noProof/>
            <w:webHidden/>
          </w:rPr>
          <w:tab/>
        </w:r>
        <w:r>
          <w:rPr>
            <w:noProof/>
            <w:webHidden/>
          </w:rPr>
          <w:fldChar w:fldCharType="begin"/>
        </w:r>
        <w:r>
          <w:rPr>
            <w:noProof/>
            <w:webHidden/>
          </w:rPr>
          <w:instrText xml:space="preserve"> PAGEREF _Toc220415425 \h </w:instrText>
        </w:r>
        <w:r w:rsidR="00054D9B">
          <w:rPr>
            <w:noProof/>
          </w:rPr>
        </w:r>
        <w:r>
          <w:rPr>
            <w:noProof/>
            <w:webHidden/>
          </w:rPr>
          <w:fldChar w:fldCharType="separate"/>
        </w:r>
        <w:r>
          <w:rPr>
            <w:noProof/>
            <w:webHidden/>
          </w:rPr>
          <w:t>8</w:t>
        </w:r>
        <w:r>
          <w:rPr>
            <w:noProof/>
            <w:webHidden/>
          </w:rPr>
          <w:fldChar w:fldCharType="end"/>
        </w:r>
      </w:hyperlink>
    </w:p>
    <w:p w14:paraId="26ADF160" w14:textId="77777777" w:rsidR="008062DD" w:rsidRDefault="008062DD" w:rsidP="008062DD">
      <w:pPr>
        <w:pStyle w:val="TOC2"/>
        <w:tabs>
          <w:tab w:val="right" w:leader="dot" w:pos="9350"/>
        </w:tabs>
        <w:rPr>
          <w:noProof/>
          <w:sz w:val="24"/>
          <w:szCs w:val="24"/>
        </w:rPr>
      </w:pPr>
      <w:hyperlink w:anchor="_Toc220415426" w:history="1">
        <w:r w:rsidRPr="00ED150F">
          <w:rPr>
            <w:rStyle w:val="Hyperlink"/>
            <w:noProof/>
          </w:rPr>
          <w:t>II. Coulomb Scattering</w:t>
        </w:r>
        <w:r>
          <w:rPr>
            <w:noProof/>
            <w:webHidden/>
          </w:rPr>
          <w:tab/>
        </w:r>
        <w:r>
          <w:rPr>
            <w:noProof/>
            <w:webHidden/>
          </w:rPr>
          <w:fldChar w:fldCharType="begin"/>
        </w:r>
        <w:r>
          <w:rPr>
            <w:noProof/>
            <w:webHidden/>
          </w:rPr>
          <w:instrText xml:space="preserve"> PAGEREF _Toc220415426 \h </w:instrText>
        </w:r>
        <w:r w:rsidR="00054D9B">
          <w:rPr>
            <w:noProof/>
          </w:rPr>
        </w:r>
        <w:r>
          <w:rPr>
            <w:noProof/>
            <w:webHidden/>
          </w:rPr>
          <w:fldChar w:fldCharType="separate"/>
        </w:r>
        <w:r>
          <w:rPr>
            <w:noProof/>
            <w:webHidden/>
          </w:rPr>
          <w:t>8</w:t>
        </w:r>
        <w:r>
          <w:rPr>
            <w:noProof/>
            <w:webHidden/>
          </w:rPr>
          <w:fldChar w:fldCharType="end"/>
        </w:r>
      </w:hyperlink>
    </w:p>
    <w:p w14:paraId="7A11B5C8" w14:textId="77777777" w:rsidR="008062DD" w:rsidRDefault="008062DD" w:rsidP="008062DD">
      <w:pPr>
        <w:pStyle w:val="TOC3"/>
        <w:tabs>
          <w:tab w:val="right" w:leader="dot" w:pos="9350"/>
        </w:tabs>
        <w:rPr>
          <w:noProof/>
          <w:sz w:val="24"/>
          <w:szCs w:val="24"/>
        </w:rPr>
      </w:pPr>
      <w:hyperlink w:anchor="_Toc220415427" w:history="1">
        <w:r w:rsidRPr="00ED150F">
          <w:rPr>
            <w:rStyle w:val="Hyperlink"/>
            <w:noProof/>
          </w:rPr>
          <w:t>7. The Coulomb Scattering Wave.</w:t>
        </w:r>
        <w:r>
          <w:rPr>
            <w:noProof/>
            <w:webHidden/>
          </w:rPr>
          <w:tab/>
        </w:r>
        <w:r>
          <w:rPr>
            <w:noProof/>
            <w:webHidden/>
          </w:rPr>
          <w:fldChar w:fldCharType="begin"/>
        </w:r>
        <w:r>
          <w:rPr>
            <w:noProof/>
            <w:webHidden/>
          </w:rPr>
          <w:instrText xml:space="preserve"> PAGEREF _Toc220415427 \h </w:instrText>
        </w:r>
        <w:r w:rsidR="00054D9B">
          <w:rPr>
            <w:noProof/>
          </w:rPr>
        </w:r>
        <w:r>
          <w:rPr>
            <w:noProof/>
            <w:webHidden/>
          </w:rPr>
          <w:fldChar w:fldCharType="separate"/>
        </w:r>
        <w:r>
          <w:rPr>
            <w:noProof/>
            <w:webHidden/>
          </w:rPr>
          <w:t>8</w:t>
        </w:r>
        <w:r>
          <w:rPr>
            <w:noProof/>
            <w:webHidden/>
          </w:rPr>
          <w:fldChar w:fldCharType="end"/>
        </w:r>
      </w:hyperlink>
    </w:p>
    <w:p w14:paraId="1477A58E" w14:textId="77777777" w:rsidR="008062DD" w:rsidRDefault="008062DD" w:rsidP="008062DD">
      <w:pPr>
        <w:pStyle w:val="TOC3"/>
        <w:tabs>
          <w:tab w:val="right" w:leader="dot" w:pos="9350"/>
        </w:tabs>
        <w:rPr>
          <w:noProof/>
          <w:sz w:val="24"/>
          <w:szCs w:val="24"/>
        </w:rPr>
      </w:pPr>
      <w:hyperlink w:anchor="_Toc220415428" w:history="1">
        <w:r w:rsidRPr="00ED150F">
          <w:rPr>
            <w:rStyle w:val="Hyperlink"/>
            <w:noProof/>
          </w:rPr>
          <w:t>8. The Rutherford Formula.</w:t>
        </w:r>
        <w:r>
          <w:rPr>
            <w:noProof/>
            <w:webHidden/>
          </w:rPr>
          <w:tab/>
        </w:r>
        <w:r>
          <w:rPr>
            <w:noProof/>
            <w:webHidden/>
          </w:rPr>
          <w:fldChar w:fldCharType="begin"/>
        </w:r>
        <w:r>
          <w:rPr>
            <w:noProof/>
            <w:webHidden/>
          </w:rPr>
          <w:instrText xml:space="preserve"> PAGEREF _Toc220415428 \h </w:instrText>
        </w:r>
        <w:r w:rsidR="00054D9B">
          <w:rPr>
            <w:noProof/>
          </w:rPr>
        </w:r>
        <w:r>
          <w:rPr>
            <w:noProof/>
            <w:webHidden/>
          </w:rPr>
          <w:fldChar w:fldCharType="separate"/>
        </w:r>
        <w:r>
          <w:rPr>
            <w:noProof/>
            <w:webHidden/>
          </w:rPr>
          <w:t>9</w:t>
        </w:r>
        <w:r>
          <w:rPr>
            <w:noProof/>
            <w:webHidden/>
          </w:rPr>
          <w:fldChar w:fldCharType="end"/>
        </w:r>
      </w:hyperlink>
    </w:p>
    <w:p w14:paraId="4D1701A4" w14:textId="77777777" w:rsidR="008062DD" w:rsidRDefault="008062DD" w:rsidP="008062DD">
      <w:pPr>
        <w:pStyle w:val="TOC3"/>
        <w:tabs>
          <w:tab w:val="right" w:leader="dot" w:pos="9350"/>
        </w:tabs>
        <w:rPr>
          <w:noProof/>
          <w:sz w:val="24"/>
          <w:szCs w:val="24"/>
        </w:rPr>
      </w:pPr>
      <w:hyperlink w:anchor="_Toc220415429" w:history="1">
        <w:r w:rsidRPr="00ED150F">
          <w:rPr>
            <w:rStyle w:val="Hyperlink"/>
            <w:noProof/>
          </w:rPr>
          <w:t>9. Partial Waves.</w:t>
        </w:r>
        <w:r>
          <w:rPr>
            <w:noProof/>
            <w:webHidden/>
          </w:rPr>
          <w:tab/>
        </w:r>
        <w:r>
          <w:rPr>
            <w:noProof/>
            <w:webHidden/>
          </w:rPr>
          <w:fldChar w:fldCharType="begin"/>
        </w:r>
        <w:r>
          <w:rPr>
            <w:noProof/>
            <w:webHidden/>
          </w:rPr>
          <w:instrText xml:space="preserve"> PAGEREF _Toc220415429 \h </w:instrText>
        </w:r>
        <w:r w:rsidR="00054D9B">
          <w:rPr>
            <w:noProof/>
          </w:rPr>
        </w:r>
        <w:r>
          <w:rPr>
            <w:noProof/>
            <w:webHidden/>
          </w:rPr>
          <w:fldChar w:fldCharType="separate"/>
        </w:r>
        <w:r>
          <w:rPr>
            <w:noProof/>
            <w:webHidden/>
          </w:rPr>
          <w:t>9</w:t>
        </w:r>
        <w:r>
          <w:rPr>
            <w:noProof/>
            <w:webHidden/>
          </w:rPr>
          <w:fldChar w:fldCharType="end"/>
        </w:r>
      </w:hyperlink>
    </w:p>
    <w:p w14:paraId="06A6CE3E" w14:textId="77777777" w:rsidR="008062DD" w:rsidRDefault="008062DD" w:rsidP="008062DD">
      <w:pPr>
        <w:pStyle w:val="TOC3"/>
        <w:tabs>
          <w:tab w:val="right" w:leader="dot" w:pos="9350"/>
        </w:tabs>
        <w:rPr>
          <w:noProof/>
          <w:sz w:val="24"/>
          <w:szCs w:val="24"/>
        </w:rPr>
      </w:pPr>
      <w:hyperlink w:anchor="_Toc220415430" w:history="1">
        <w:r w:rsidRPr="00ED150F">
          <w:rPr>
            <w:rStyle w:val="Hyperlink"/>
            <w:noProof/>
          </w:rPr>
          <w:t>10. Partial Waves.</w:t>
        </w:r>
        <w:r>
          <w:rPr>
            <w:noProof/>
            <w:webHidden/>
          </w:rPr>
          <w:tab/>
        </w:r>
        <w:r>
          <w:rPr>
            <w:noProof/>
            <w:webHidden/>
          </w:rPr>
          <w:fldChar w:fldCharType="begin"/>
        </w:r>
        <w:r>
          <w:rPr>
            <w:noProof/>
            <w:webHidden/>
          </w:rPr>
          <w:instrText xml:space="preserve"> PAGEREF _Toc220415430 \h </w:instrText>
        </w:r>
        <w:r w:rsidR="00054D9B">
          <w:rPr>
            <w:noProof/>
          </w:rPr>
        </w:r>
        <w:r>
          <w:rPr>
            <w:noProof/>
            <w:webHidden/>
          </w:rPr>
          <w:fldChar w:fldCharType="separate"/>
        </w:r>
        <w:r>
          <w:rPr>
            <w:noProof/>
            <w:webHidden/>
          </w:rPr>
          <w:t>9</w:t>
        </w:r>
        <w:r>
          <w:rPr>
            <w:noProof/>
            <w:webHidden/>
          </w:rPr>
          <w:fldChar w:fldCharType="end"/>
        </w:r>
      </w:hyperlink>
    </w:p>
    <w:p w14:paraId="4842D5F2" w14:textId="77777777" w:rsidR="008062DD" w:rsidRDefault="008062DD" w:rsidP="008062DD">
      <w:pPr>
        <w:pStyle w:val="TOC3"/>
        <w:tabs>
          <w:tab w:val="right" w:leader="dot" w:pos="9350"/>
        </w:tabs>
        <w:rPr>
          <w:noProof/>
          <w:sz w:val="24"/>
          <w:szCs w:val="24"/>
        </w:rPr>
      </w:pPr>
      <w:hyperlink w:anchor="_Toc220415431" w:history="1">
        <w:r w:rsidRPr="00ED150F">
          <w:rPr>
            <w:rStyle w:val="Hyperlink"/>
            <w:noProof/>
          </w:rPr>
          <w:t>110. Modifications due to another short range force</w:t>
        </w:r>
        <w:r>
          <w:rPr>
            <w:noProof/>
            <w:webHidden/>
          </w:rPr>
          <w:tab/>
        </w:r>
        <w:r>
          <w:rPr>
            <w:noProof/>
            <w:webHidden/>
          </w:rPr>
          <w:fldChar w:fldCharType="begin"/>
        </w:r>
        <w:r>
          <w:rPr>
            <w:noProof/>
            <w:webHidden/>
          </w:rPr>
          <w:instrText xml:space="preserve"> PAGEREF _Toc220415431 \h </w:instrText>
        </w:r>
        <w:r w:rsidR="00054D9B">
          <w:rPr>
            <w:noProof/>
          </w:rPr>
        </w:r>
        <w:r>
          <w:rPr>
            <w:noProof/>
            <w:webHidden/>
          </w:rPr>
          <w:fldChar w:fldCharType="separate"/>
        </w:r>
        <w:r>
          <w:rPr>
            <w:noProof/>
            <w:webHidden/>
          </w:rPr>
          <w:t>9</w:t>
        </w:r>
        <w:r>
          <w:rPr>
            <w:noProof/>
            <w:webHidden/>
          </w:rPr>
          <w:fldChar w:fldCharType="end"/>
        </w:r>
      </w:hyperlink>
    </w:p>
    <w:p w14:paraId="4716924F" w14:textId="77777777" w:rsidR="008062DD" w:rsidRDefault="008062DD">
      <w:pPr>
        <w:tabs>
          <w:tab w:val="left" w:pos="7200"/>
          <w:tab w:val="left" w:pos="7920"/>
          <w:tab w:val="right" w:pos="9270"/>
        </w:tabs>
      </w:pPr>
      <w:r>
        <w:rPr>
          <w:rStyle w:val="Hyperlink"/>
          <w:noProof/>
        </w:rPr>
        <w:fldChar w:fldCharType="end"/>
      </w:r>
    </w:p>
    <w:p w14:paraId="47F7C208" w14:textId="77777777" w:rsidR="00BC1A44" w:rsidRDefault="00BC1A44">
      <w:pPr>
        <w:tabs>
          <w:tab w:val="left" w:pos="7200"/>
          <w:tab w:val="left" w:pos="7920"/>
          <w:tab w:val="right" w:pos="9270"/>
        </w:tabs>
      </w:pPr>
    </w:p>
    <w:p w14:paraId="06DB84E0" w14:textId="77777777" w:rsidR="00536D92" w:rsidRDefault="00BC1A44" w:rsidP="008062DD">
      <w:pPr>
        <w:pStyle w:val="Heading2"/>
      </w:pPr>
      <w:bookmarkStart w:id="0" w:name="_Toc220415342"/>
      <w:bookmarkStart w:id="1" w:name="_Toc220415390"/>
      <w:r w:rsidRPr="00FC516C">
        <w:t>The organization o</w:t>
      </w:r>
      <w:r w:rsidR="00223DB5" w:rsidRPr="00FC516C">
        <w:t>f Messiah</w:t>
      </w:r>
      <w:r w:rsidR="008062DD">
        <w:t>'s book</w:t>
      </w:r>
      <w:bookmarkEnd w:id="0"/>
      <w:bookmarkEnd w:id="1"/>
    </w:p>
    <w:p w14:paraId="2E85424B" w14:textId="77777777" w:rsidR="00536D92" w:rsidRDefault="00536D92">
      <w:pPr>
        <w:tabs>
          <w:tab w:val="left" w:pos="7200"/>
          <w:tab w:val="left" w:pos="7920"/>
          <w:tab w:val="right" w:pos="9270"/>
        </w:tabs>
        <w:rPr>
          <w:b/>
        </w:rPr>
      </w:pPr>
    </w:p>
    <w:p w14:paraId="494D0492" w14:textId="77777777" w:rsidR="00BC1A44" w:rsidRDefault="008062DD">
      <w:pPr>
        <w:tabs>
          <w:tab w:val="left" w:pos="7200"/>
          <w:tab w:val="left" w:pos="7920"/>
          <w:tab w:val="right" w:pos="9270"/>
        </w:tabs>
      </w:pPr>
      <w:r>
        <w:t xml:space="preserve">It </w:t>
      </w:r>
      <w:r w:rsidR="00223DB5">
        <w:t>is a bit complicated. There are four levels of hierarchy. At the highest level we have Parts</w:t>
      </w:r>
      <w:r w:rsidR="00EB4BC9">
        <w:t xml:space="preserve"> a</w:t>
      </w:r>
      <w:r w:rsidR="00223DB5">
        <w:t>nd that structure is this</w:t>
      </w:r>
    </w:p>
    <w:p w14:paraId="2AB54043" w14:textId="77777777" w:rsidR="00223DB5" w:rsidRDefault="00223DB5">
      <w:pPr>
        <w:tabs>
          <w:tab w:val="left" w:pos="7200"/>
          <w:tab w:val="left" w:pos="7920"/>
          <w:tab w:val="right" w:pos="9270"/>
        </w:tabs>
      </w:pPr>
    </w:p>
    <w:p w14:paraId="066F2169" w14:textId="77777777" w:rsidR="00223DB5" w:rsidRPr="00145B82" w:rsidRDefault="00223DB5" w:rsidP="00223DB5">
      <w:pPr>
        <w:tabs>
          <w:tab w:val="left" w:pos="7200"/>
          <w:tab w:val="left" w:pos="7920"/>
          <w:tab w:val="right" w:pos="9270"/>
        </w:tabs>
        <w:rPr>
          <w:sz w:val="18"/>
          <w:szCs w:val="18"/>
        </w:rPr>
      </w:pPr>
      <w:r w:rsidRPr="00145B82">
        <w:rPr>
          <w:sz w:val="18"/>
          <w:szCs w:val="18"/>
        </w:rPr>
        <w:t xml:space="preserve">Part I : </w:t>
      </w:r>
      <w:r w:rsidR="00EB4BC9" w:rsidRPr="00145B82">
        <w:rPr>
          <w:sz w:val="18"/>
          <w:szCs w:val="18"/>
        </w:rPr>
        <w:t xml:space="preserve"> </w:t>
      </w:r>
      <w:r w:rsidRPr="00FC516C">
        <w:rPr>
          <w:b/>
          <w:sz w:val="18"/>
          <w:szCs w:val="18"/>
        </w:rPr>
        <w:t>Formalism</w:t>
      </w:r>
      <w:r w:rsidR="00EB4BC9" w:rsidRPr="00145B82">
        <w:rPr>
          <w:sz w:val="18"/>
          <w:szCs w:val="18"/>
        </w:rPr>
        <w:tab/>
      </w:r>
      <w:r w:rsidR="00EB4BC9" w:rsidRPr="00145B82">
        <w:rPr>
          <w:sz w:val="18"/>
          <w:szCs w:val="18"/>
        </w:rPr>
        <w:tab/>
      </w:r>
      <w:r w:rsidR="00EB4BC9" w:rsidRPr="00145B82">
        <w:rPr>
          <w:sz w:val="18"/>
          <w:szCs w:val="18"/>
        </w:rPr>
        <w:tab/>
      </w:r>
      <w:r w:rsidR="00145B82" w:rsidRPr="00145B82">
        <w:rPr>
          <w:sz w:val="18"/>
          <w:szCs w:val="18"/>
        </w:rPr>
        <w:t>// these 2 parts make Volume I</w:t>
      </w:r>
    </w:p>
    <w:p w14:paraId="70616F2A" w14:textId="77777777" w:rsidR="00EB4BC9" w:rsidRPr="00145B82" w:rsidRDefault="00EB4BC9" w:rsidP="00223DB5">
      <w:pPr>
        <w:tabs>
          <w:tab w:val="left" w:pos="7200"/>
          <w:tab w:val="left" w:pos="7920"/>
          <w:tab w:val="right" w:pos="9270"/>
        </w:tabs>
        <w:rPr>
          <w:sz w:val="18"/>
          <w:szCs w:val="18"/>
        </w:rPr>
      </w:pPr>
      <w:r w:rsidRPr="00145B82">
        <w:rPr>
          <w:sz w:val="18"/>
          <w:szCs w:val="18"/>
        </w:rPr>
        <w:tab/>
        <w:t xml:space="preserve">Chapters I through VIII. </w:t>
      </w:r>
    </w:p>
    <w:p w14:paraId="64F29D09" w14:textId="77777777" w:rsidR="00223DB5" w:rsidRPr="00145B82" w:rsidRDefault="00223DB5" w:rsidP="00223DB5">
      <w:pPr>
        <w:tabs>
          <w:tab w:val="left" w:pos="7200"/>
          <w:tab w:val="left" w:pos="7920"/>
          <w:tab w:val="right" w:pos="9270"/>
        </w:tabs>
        <w:rPr>
          <w:sz w:val="18"/>
          <w:szCs w:val="18"/>
        </w:rPr>
      </w:pPr>
      <w:r w:rsidRPr="00145B82">
        <w:rPr>
          <w:sz w:val="18"/>
          <w:szCs w:val="18"/>
        </w:rPr>
        <w:t xml:space="preserve">Part II : </w:t>
      </w:r>
      <w:r w:rsidR="00EB4BC9" w:rsidRPr="00FC516C">
        <w:rPr>
          <w:b/>
          <w:sz w:val="18"/>
          <w:szCs w:val="18"/>
        </w:rPr>
        <w:t>Simple Systems</w:t>
      </w:r>
    </w:p>
    <w:p w14:paraId="4A7F48FF" w14:textId="77777777" w:rsidR="00EB4BC9" w:rsidRPr="00145B82" w:rsidRDefault="00EB4BC9" w:rsidP="00223DB5">
      <w:pPr>
        <w:tabs>
          <w:tab w:val="left" w:pos="7200"/>
          <w:tab w:val="left" w:pos="7920"/>
          <w:tab w:val="right" w:pos="9270"/>
        </w:tabs>
        <w:rPr>
          <w:sz w:val="18"/>
          <w:szCs w:val="18"/>
        </w:rPr>
      </w:pPr>
      <w:r w:rsidRPr="00145B82">
        <w:rPr>
          <w:sz w:val="18"/>
          <w:szCs w:val="18"/>
        </w:rPr>
        <w:tab/>
        <w:t>Chapters IX through XII</w:t>
      </w:r>
    </w:p>
    <w:p w14:paraId="1020399A" w14:textId="77777777" w:rsidR="00145B82" w:rsidRPr="00145B82" w:rsidRDefault="00145B82" w:rsidP="00223DB5">
      <w:pPr>
        <w:tabs>
          <w:tab w:val="left" w:pos="7200"/>
          <w:tab w:val="left" w:pos="7920"/>
          <w:tab w:val="right" w:pos="9270"/>
        </w:tabs>
        <w:rPr>
          <w:sz w:val="18"/>
          <w:szCs w:val="18"/>
        </w:rPr>
      </w:pPr>
    </w:p>
    <w:p w14:paraId="3F4E900D" w14:textId="77777777" w:rsidR="00223DB5" w:rsidRPr="00145B82" w:rsidRDefault="00223DB5" w:rsidP="00223DB5">
      <w:pPr>
        <w:tabs>
          <w:tab w:val="left" w:pos="7200"/>
          <w:tab w:val="left" w:pos="7920"/>
          <w:tab w:val="right" w:pos="9270"/>
        </w:tabs>
        <w:rPr>
          <w:sz w:val="18"/>
          <w:szCs w:val="18"/>
        </w:rPr>
      </w:pPr>
      <w:r w:rsidRPr="00145B82">
        <w:rPr>
          <w:sz w:val="18"/>
          <w:szCs w:val="18"/>
        </w:rPr>
        <w:t xml:space="preserve">Part III : </w:t>
      </w:r>
      <w:r w:rsidR="00EB4BC9" w:rsidRPr="00145B82">
        <w:rPr>
          <w:sz w:val="18"/>
          <w:szCs w:val="18"/>
        </w:rPr>
        <w:t xml:space="preserve"> </w:t>
      </w:r>
      <w:r w:rsidR="00EB4BC9" w:rsidRPr="00FC516C">
        <w:rPr>
          <w:b/>
          <w:sz w:val="18"/>
          <w:szCs w:val="18"/>
        </w:rPr>
        <w:t>Symmetries</w:t>
      </w:r>
      <w:r w:rsidR="00145B82" w:rsidRPr="00145B82">
        <w:rPr>
          <w:sz w:val="18"/>
          <w:szCs w:val="18"/>
        </w:rPr>
        <w:tab/>
      </w:r>
      <w:r w:rsidR="00145B82" w:rsidRPr="00145B82">
        <w:rPr>
          <w:sz w:val="18"/>
          <w:szCs w:val="18"/>
        </w:rPr>
        <w:tab/>
      </w:r>
      <w:r w:rsidR="00145B82" w:rsidRPr="00145B82">
        <w:rPr>
          <w:sz w:val="18"/>
          <w:szCs w:val="18"/>
        </w:rPr>
        <w:tab/>
        <w:t>// these 3 parts make Volume II</w:t>
      </w:r>
    </w:p>
    <w:p w14:paraId="43F92B06" w14:textId="77777777" w:rsidR="00EB4BC9" w:rsidRPr="00145B82" w:rsidRDefault="00EB4BC9" w:rsidP="00223DB5">
      <w:pPr>
        <w:tabs>
          <w:tab w:val="left" w:pos="7200"/>
          <w:tab w:val="left" w:pos="7920"/>
          <w:tab w:val="right" w:pos="9270"/>
        </w:tabs>
        <w:rPr>
          <w:sz w:val="18"/>
          <w:szCs w:val="18"/>
        </w:rPr>
      </w:pPr>
      <w:r w:rsidRPr="00145B82">
        <w:rPr>
          <w:sz w:val="18"/>
          <w:szCs w:val="18"/>
        </w:rPr>
        <w:tab/>
        <w:t>Chapters XIII to XV</w:t>
      </w:r>
    </w:p>
    <w:p w14:paraId="48F45906" w14:textId="77777777" w:rsidR="00223DB5" w:rsidRPr="00145B82" w:rsidRDefault="00223DB5" w:rsidP="00223DB5">
      <w:pPr>
        <w:tabs>
          <w:tab w:val="left" w:pos="7200"/>
          <w:tab w:val="left" w:pos="7920"/>
          <w:tab w:val="right" w:pos="9270"/>
        </w:tabs>
        <w:rPr>
          <w:sz w:val="18"/>
          <w:szCs w:val="18"/>
        </w:rPr>
      </w:pPr>
      <w:r w:rsidRPr="00145B82">
        <w:rPr>
          <w:sz w:val="18"/>
          <w:szCs w:val="18"/>
        </w:rPr>
        <w:t xml:space="preserve">Part IV : </w:t>
      </w:r>
      <w:r w:rsidR="00EB4BC9" w:rsidRPr="00FC516C">
        <w:rPr>
          <w:b/>
          <w:sz w:val="18"/>
          <w:szCs w:val="18"/>
        </w:rPr>
        <w:t>Approximation</w:t>
      </w:r>
    </w:p>
    <w:p w14:paraId="61081ED5" w14:textId="77777777" w:rsidR="00EB4BC9" w:rsidRPr="00145B82" w:rsidRDefault="00EB4BC9" w:rsidP="00223DB5">
      <w:pPr>
        <w:tabs>
          <w:tab w:val="left" w:pos="7200"/>
          <w:tab w:val="left" w:pos="7920"/>
          <w:tab w:val="right" w:pos="9270"/>
        </w:tabs>
        <w:rPr>
          <w:sz w:val="18"/>
          <w:szCs w:val="18"/>
        </w:rPr>
      </w:pPr>
      <w:r w:rsidRPr="00145B82">
        <w:rPr>
          <w:sz w:val="18"/>
          <w:szCs w:val="18"/>
        </w:rPr>
        <w:tab/>
        <w:t>Chapters XVI to XIX</w:t>
      </w:r>
    </w:p>
    <w:p w14:paraId="0F93C18D" w14:textId="77777777" w:rsidR="00EB4BC9" w:rsidRPr="00145B82" w:rsidRDefault="00EB4BC9" w:rsidP="00EB4BC9">
      <w:pPr>
        <w:tabs>
          <w:tab w:val="left" w:pos="7200"/>
          <w:tab w:val="left" w:pos="7920"/>
          <w:tab w:val="right" w:pos="9270"/>
        </w:tabs>
        <w:rPr>
          <w:sz w:val="18"/>
          <w:szCs w:val="18"/>
        </w:rPr>
      </w:pPr>
      <w:r w:rsidRPr="00145B82">
        <w:rPr>
          <w:sz w:val="18"/>
          <w:szCs w:val="18"/>
        </w:rPr>
        <w:t xml:space="preserve">Part V:   </w:t>
      </w:r>
      <w:r w:rsidRPr="00FC516C">
        <w:rPr>
          <w:b/>
          <w:sz w:val="18"/>
          <w:szCs w:val="18"/>
        </w:rPr>
        <w:t>Relativistic</w:t>
      </w:r>
    </w:p>
    <w:p w14:paraId="3274EE7A" w14:textId="77777777" w:rsidR="00145B82" w:rsidRPr="00145B82" w:rsidRDefault="00145B82" w:rsidP="00EB4BC9">
      <w:pPr>
        <w:tabs>
          <w:tab w:val="left" w:pos="7200"/>
          <w:tab w:val="left" w:pos="7920"/>
          <w:tab w:val="right" w:pos="9270"/>
        </w:tabs>
        <w:rPr>
          <w:sz w:val="18"/>
          <w:szCs w:val="18"/>
        </w:rPr>
      </w:pPr>
      <w:r w:rsidRPr="00145B82">
        <w:rPr>
          <w:sz w:val="18"/>
          <w:szCs w:val="18"/>
        </w:rPr>
        <w:tab/>
        <w:t>Chapters XX and XXI</w:t>
      </w:r>
    </w:p>
    <w:p w14:paraId="4AED9743" w14:textId="77777777" w:rsidR="00223DB5" w:rsidRDefault="00223DB5">
      <w:pPr>
        <w:tabs>
          <w:tab w:val="left" w:pos="7200"/>
          <w:tab w:val="left" w:pos="7920"/>
          <w:tab w:val="right" w:pos="9270"/>
        </w:tabs>
      </w:pPr>
      <w:r>
        <w:tab/>
      </w:r>
    </w:p>
    <w:p w14:paraId="17D0B01F" w14:textId="77777777" w:rsidR="006B7A71" w:rsidRDefault="00145B82">
      <w:pPr>
        <w:tabs>
          <w:tab w:val="left" w:pos="7200"/>
          <w:tab w:val="left" w:pos="7920"/>
          <w:tab w:val="right" w:pos="9270"/>
        </w:tabs>
      </w:pPr>
      <w:r>
        <w:t xml:space="preserve">Within a </w:t>
      </w:r>
      <w:r w:rsidR="006B7A71">
        <w:t>P</w:t>
      </w:r>
      <w:r>
        <w:t xml:space="preserve">art, there are three levels of structure which I might call Chapter, Topic, Section. </w:t>
      </w:r>
      <w:r w:rsidR="006B7A71">
        <w:t xml:space="preserve">As you see above, both the Parts and the Chapters bear Roman numerals, but the Chapter numbers continue upwards through the entire two volumes, they don't restart with each part, so there are 21 chapters total. Equations always bear the Chapter number, so an equation in Chapter V might be (V.112). </w:t>
      </w:r>
    </w:p>
    <w:p w14:paraId="3C015361" w14:textId="77777777" w:rsidR="006B7A71" w:rsidRDefault="006B7A71">
      <w:pPr>
        <w:tabs>
          <w:tab w:val="left" w:pos="7200"/>
          <w:tab w:val="left" w:pos="7920"/>
          <w:tab w:val="right" w:pos="9270"/>
        </w:tabs>
      </w:pPr>
    </w:p>
    <w:p w14:paraId="19E879F8" w14:textId="77777777" w:rsidR="00BC1A44" w:rsidRDefault="00145B82">
      <w:pPr>
        <w:tabs>
          <w:tab w:val="left" w:pos="7200"/>
          <w:tab w:val="left" w:pos="7920"/>
          <w:tab w:val="right" w:pos="9270"/>
        </w:tabs>
      </w:pPr>
      <w:r>
        <w:t>Within each Chapter, the topics are I,II,III</w:t>
      </w:r>
      <w:r w:rsidR="006B7A71">
        <w:t xml:space="preserve"> ....</w:t>
      </w:r>
      <w:r>
        <w:t>, w</w:t>
      </w:r>
      <w:r w:rsidR="006B7A71">
        <w:t xml:space="preserve">hile the Sections are 1,2,3... </w:t>
      </w:r>
      <w:r>
        <w:t xml:space="preserve">.  </w:t>
      </w:r>
      <w:r w:rsidR="00FC516C">
        <w:t xml:space="preserve">In each Chapter the topic numbers start afresh with I,II, ... and so do the Section numbers. These numbers continue upward through the chapter and don't restart with each topic. So, to uniquely locate something, you need specify only a Chapter number and a Section number. Here is an example of this structure. </w:t>
      </w:r>
    </w:p>
    <w:p w14:paraId="069BEEBF" w14:textId="77777777" w:rsidR="00FC516C" w:rsidRDefault="00FC516C">
      <w:pPr>
        <w:tabs>
          <w:tab w:val="left" w:pos="7200"/>
          <w:tab w:val="left" w:pos="7920"/>
          <w:tab w:val="right" w:pos="9270"/>
        </w:tabs>
      </w:pPr>
    </w:p>
    <w:p w14:paraId="2722CC16" w14:textId="77777777" w:rsidR="00BC1A44" w:rsidRPr="00145B82" w:rsidRDefault="00BC1A44">
      <w:pPr>
        <w:tabs>
          <w:tab w:val="left" w:pos="7200"/>
          <w:tab w:val="left" w:pos="7920"/>
          <w:tab w:val="right" w:pos="9270"/>
        </w:tabs>
        <w:rPr>
          <w:sz w:val="18"/>
          <w:szCs w:val="18"/>
        </w:rPr>
      </w:pPr>
      <w:r w:rsidRPr="00145B82">
        <w:rPr>
          <w:sz w:val="18"/>
          <w:szCs w:val="18"/>
        </w:rPr>
        <w:t>Part I : Formalism</w:t>
      </w:r>
    </w:p>
    <w:p w14:paraId="7CFC3265" w14:textId="77777777" w:rsidR="00BC1A44" w:rsidRPr="00145B82" w:rsidRDefault="00BC1A44">
      <w:pPr>
        <w:tabs>
          <w:tab w:val="left" w:pos="7200"/>
          <w:tab w:val="left" w:pos="7920"/>
          <w:tab w:val="right" w:pos="9270"/>
        </w:tabs>
        <w:rPr>
          <w:sz w:val="18"/>
          <w:szCs w:val="18"/>
        </w:rPr>
      </w:pPr>
    </w:p>
    <w:p w14:paraId="722634B0" w14:textId="77777777" w:rsidR="00BC1A44" w:rsidRPr="00145B82" w:rsidRDefault="007818A7">
      <w:pPr>
        <w:tabs>
          <w:tab w:val="left" w:pos="7200"/>
          <w:tab w:val="left" w:pos="7920"/>
          <w:tab w:val="right" w:pos="9270"/>
        </w:tabs>
        <w:rPr>
          <w:sz w:val="18"/>
          <w:szCs w:val="18"/>
        </w:rPr>
      </w:pPr>
      <w:r w:rsidRPr="00145B82">
        <w:rPr>
          <w:sz w:val="18"/>
          <w:szCs w:val="18"/>
        </w:rPr>
        <w:lastRenderedPageBreak/>
        <w:tab/>
      </w:r>
      <w:r w:rsidR="00BC1A44" w:rsidRPr="00145B82">
        <w:rPr>
          <w:sz w:val="18"/>
          <w:szCs w:val="18"/>
        </w:rPr>
        <w:t>Chapter I  Origins of Quantum Theory</w:t>
      </w:r>
    </w:p>
    <w:p w14:paraId="3EC048A3" w14:textId="77777777" w:rsidR="007818A7" w:rsidRPr="00145B82" w:rsidRDefault="007818A7">
      <w:pPr>
        <w:tabs>
          <w:tab w:val="left" w:pos="7200"/>
          <w:tab w:val="left" w:pos="7920"/>
          <w:tab w:val="right" w:pos="9270"/>
        </w:tabs>
        <w:rPr>
          <w:sz w:val="18"/>
          <w:szCs w:val="18"/>
        </w:rPr>
      </w:pPr>
      <w:r w:rsidRPr="00145B82">
        <w:rPr>
          <w:sz w:val="18"/>
          <w:szCs w:val="18"/>
        </w:rPr>
        <w:tab/>
      </w:r>
      <w:r w:rsidRPr="00145B82">
        <w:rPr>
          <w:sz w:val="18"/>
          <w:szCs w:val="18"/>
        </w:rPr>
        <w:tab/>
      </w:r>
      <w:r w:rsidRPr="00145B82">
        <w:rPr>
          <w:sz w:val="18"/>
          <w:szCs w:val="18"/>
        </w:rPr>
        <w:tab/>
        <w:t xml:space="preserve">Section 1. </w:t>
      </w:r>
      <w:r w:rsidR="00223DB5" w:rsidRPr="00145B82">
        <w:rPr>
          <w:sz w:val="18"/>
          <w:szCs w:val="18"/>
        </w:rPr>
        <w:t xml:space="preserve"> I</w:t>
      </w:r>
      <w:r w:rsidRPr="00145B82">
        <w:rPr>
          <w:sz w:val="18"/>
          <w:szCs w:val="18"/>
        </w:rPr>
        <w:t>ntroduction</w:t>
      </w:r>
    </w:p>
    <w:p w14:paraId="71AF6310" w14:textId="77777777" w:rsidR="007818A7" w:rsidRPr="00145B82" w:rsidRDefault="007818A7">
      <w:pPr>
        <w:tabs>
          <w:tab w:val="left" w:pos="7200"/>
          <w:tab w:val="left" w:pos="7920"/>
          <w:tab w:val="right" w:pos="9270"/>
        </w:tabs>
        <w:rPr>
          <w:sz w:val="18"/>
          <w:szCs w:val="18"/>
        </w:rPr>
      </w:pPr>
      <w:r w:rsidRPr="00145B82">
        <w:rPr>
          <w:sz w:val="18"/>
          <w:szCs w:val="18"/>
        </w:rPr>
        <w:tab/>
      </w:r>
      <w:r w:rsidRPr="00145B82">
        <w:rPr>
          <w:sz w:val="18"/>
          <w:szCs w:val="18"/>
        </w:rPr>
        <w:tab/>
        <w:t>Topic I The End of the Classical Period</w:t>
      </w:r>
    </w:p>
    <w:p w14:paraId="70785273" w14:textId="77777777" w:rsidR="007818A7" w:rsidRPr="00145B82" w:rsidRDefault="007818A7">
      <w:pPr>
        <w:tabs>
          <w:tab w:val="left" w:pos="7200"/>
          <w:tab w:val="left" w:pos="7920"/>
          <w:tab w:val="right" w:pos="9270"/>
        </w:tabs>
        <w:rPr>
          <w:sz w:val="18"/>
          <w:szCs w:val="18"/>
        </w:rPr>
      </w:pPr>
      <w:r w:rsidRPr="00145B82">
        <w:rPr>
          <w:sz w:val="18"/>
          <w:szCs w:val="18"/>
        </w:rPr>
        <w:tab/>
      </w:r>
      <w:r w:rsidRPr="00145B82">
        <w:rPr>
          <w:sz w:val="18"/>
          <w:szCs w:val="18"/>
        </w:rPr>
        <w:tab/>
      </w:r>
      <w:r w:rsidRPr="00145B82">
        <w:rPr>
          <w:sz w:val="18"/>
          <w:szCs w:val="18"/>
        </w:rPr>
        <w:tab/>
        <w:t xml:space="preserve">Section 2. </w:t>
      </w:r>
    </w:p>
    <w:p w14:paraId="52FFE682" w14:textId="77777777" w:rsidR="007818A7" w:rsidRPr="00145B82" w:rsidRDefault="007818A7">
      <w:pPr>
        <w:tabs>
          <w:tab w:val="left" w:pos="7200"/>
          <w:tab w:val="left" w:pos="7920"/>
          <w:tab w:val="right" w:pos="9270"/>
        </w:tabs>
        <w:rPr>
          <w:sz w:val="18"/>
          <w:szCs w:val="18"/>
        </w:rPr>
      </w:pPr>
      <w:r w:rsidRPr="00145B82">
        <w:rPr>
          <w:sz w:val="18"/>
          <w:szCs w:val="18"/>
        </w:rPr>
        <w:tab/>
      </w:r>
      <w:r w:rsidRPr="00145B82">
        <w:rPr>
          <w:sz w:val="18"/>
          <w:szCs w:val="18"/>
        </w:rPr>
        <w:tab/>
      </w:r>
      <w:r w:rsidRPr="00145B82">
        <w:rPr>
          <w:sz w:val="18"/>
          <w:szCs w:val="18"/>
        </w:rPr>
        <w:tab/>
        <w:t xml:space="preserve">Section 3. </w:t>
      </w:r>
    </w:p>
    <w:p w14:paraId="3E3AF63F" w14:textId="77777777" w:rsidR="007818A7" w:rsidRPr="00145B82" w:rsidRDefault="007818A7" w:rsidP="007818A7">
      <w:pPr>
        <w:tabs>
          <w:tab w:val="left" w:pos="7200"/>
          <w:tab w:val="left" w:pos="7920"/>
          <w:tab w:val="right" w:pos="9270"/>
        </w:tabs>
        <w:rPr>
          <w:sz w:val="18"/>
          <w:szCs w:val="18"/>
        </w:rPr>
      </w:pPr>
      <w:r w:rsidRPr="00145B82">
        <w:rPr>
          <w:sz w:val="18"/>
          <w:szCs w:val="18"/>
        </w:rPr>
        <w:tab/>
      </w:r>
      <w:r w:rsidRPr="00145B82">
        <w:rPr>
          <w:sz w:val="18"/>
          <w:szCs w:val="18"/>
        </w:rPr>
        <w:tab/>
        <w:t>Topic II The End of the Classical Period</w:t>
      </w:r>
    </w:p>
    <w:p w14:paraId="7705B3BD" w14:textId="77777777" w:rsidR="007818A7" w:rsidRPr="00145B82" w:rsidRDefault="007818A7" w:rsidP="007818A7">
      <w:pPr>
        <w:tabs>
          <w:tab w:val="left" w:pos="7200"/>
          <w:tab w:val="left" w:pos="7920"/>
          <w:tab w:val="right" w:pos="9270"/>
        </w:tabs>
        <w:rPr>
          <w:sz w:val="18"/>
          <w:szCs w:val="18"/>
        </w:rPr>
      </w:pPr>
      <w:r w:rsidRPr="00145B82">
        <w:rPr>
          <w:sz w:val="18"/>
          <w:szCs w:val="18"/>
        </w:rPr>
        <w:tab/>
      </w:r>
      <w:r w:rsidRPr="00145B82">
        <w:rPr>
          <w:sz w:val="18"/>
          <w:szCs w:val="18"/>
        </w:rPr>
        <w:tab/>
      </w:r>
      <w:r w:rsidRPr="00145B82">
        <w:rPr>
          <w:sz w:val="18"/>
          <w:szCs w:val="18"/>
        </w:rPr>
        <w:tab/>
        <w:t xml:space="preserve">Section 4. </w:t>
      </w:r>
    </w:p>
    <w:p w14:paraId="30CD463C" w14:textId="77777777" w:rsidR="007818A7" w:rsidRPr="00145B82" w:rsidRDefault="007818A7" w:rsidP="007818A7">
      <w:pPr>
        <w:tabs>
          <w:tab w:val="left" w:pos="7200"/>
          <w:tab w:val="left" w:pos="7920"/>
          <w:tab w:val="right" w:pos="9270"/>
        </w:tabs>
        <w:rPr>
          <w:sz w:val="18"/>
          <w:szCs w:val="18"/>
        </w:rPr>
      </w:pPr>
      <w:r w:rsidRPr="00145B82">
        <w:rPr>
          <w:sz w:val="18"/>
          <w:szCs w:val="18"/>
        </w:rPr>
        <w:tab/>
      </w:r>
      <w:r w:rsidRPr="00145B82">
        <w:rPr>
          <w:sz w:val="18"/>
          <w:szCs w:val="18"/>
        </w:rPr>
        <w:tab/>
      </w:r>
      <w:r w:rsidRPr="00145B82">
        <w:rPr>
          <w:sz w:val="18"/>
          <w:szCs w:val="18"/>
        </w:rPr>
        <w:tab/>
        <w:t xml:space="preserve">Section 5. </w:t>
      </w:r>
    </w:p>
    <w:p w14:paraId="4E0C26EA" w14:textId="77777777" w:rsidR="007818A7" w:rsidRPr="00145B82" w:rsidRDefault="007818A7" w:rsidP="007818A7">
      <w:pPr>
        <w:tabs>
          <w:tab w:val="left" w:pos="7200"/>
          <w:tab w:val="left" w:pos="7920"/>
          <w:tab w:val="right" w:pos="9270"/>
        </w:tabs>
        <w:rPr>
          <w:sz w:val="18"/>
          <w:szCs w:val="18"/>
        </w:rPr>
      </w:pPr>
      <w:r w:rsidRPr="00145B82">
        <w:rPr>
          <w:sz w:val="18"/>
          <w:szCs w:val="18"/>
        </w:rPr>
        <w:tab/>
      </w:r>
      <w:r w:rsidRPr="00145B82">
        <w:rPr>
          <w:sz w:val="18"/>
          <w:szCs w:val="18"/>
        </w:rPr>
        <w:tab/>
      </w:r>
      <w:r w:rsidRPr="00145B82">
        <w:rPr>
          <w:sz w:val="18"/>
          <w:szCs w:val="18"/>
        </w:rPr>
        <w:tab/>
        <w:t>Section 6.  etc</w:t>
      </w:r>
    </w:p>
    <w:p w14:paraId="433DC4E9" w14:textId="77777777" w:rsidR="00223DB5" w:rsidRPr="00145B82" w:rsidRDefault="00223DB5" w:rsidP="007818A7">
      <w:pPr>
        <w:tabs>
          <w:tab w:val="left" w:pos="7200"/>
          <w:tab w:val="left" w:pos="7920"/>
          <w:tab w:val="right" w:pos="9270"/>
        </w:tabs>
        <w:rPr>
          <w:sz w:val="18"/>
          <w:szCs w:val="18"/>
        </w:rPr>
      </w:pPr>
      <w:r w:rsidRPr="00145B82">
        <w:rPr>
          <w:sz w:val="18"/>
          <w:szCs w:val="18"/>
        </w:rPr>
        <w:tab/>
      </w:r>
      <w:r w:rsidRPr="00145B82">
        <w:rPr>
          <w:sz w:val="18"/>
          <w:szCs w:val="18"/>
        </w:rPr>
        <w:tab/>
        <w:t>etc</w:t>
      </w:r>
    </w:p>
    <w:p w14:paraId="33B7F9AF" w14:textId="77777777" w:rsidR="00223DB5" w:rsidRPr="00145B82" w:rsidRDefault="00223DB5" w:rsidP="00223DB5">
      <w:pPr>
        <w:tabs>
          <w:tab w:val="left" w:pos="7200"/>
          <w:tab w:val="left" w:pos="7920"/>
          <w:tab w:val="right" w:pos="9270"/>
        </w:tabs>
        <w:rPr>
          <w:sz w:val="18"/>
          <w:szCs w:val="18"/>
        </w:rPr>
      </w:pPr>
    </w:p>
    <w:p w14:paraId="33F27CA7" w14:textId="77777777" w:rsidR="00223DB5" w:rsidRPr="00145B82" w:rsidRDefault="00223DB5" w:rsidP="00223DB5">
      <w:pPr>
        <w:tabs>
          <w:tab w:val="left" w:pos="7200"/>
          <w:tab w:val="left" w:pos="7920"/>
          <w:tab w:val="right" w:pos="9270"/>
        </w:tabs>
        <w:rPr>
          <w:sz w:val="18"/>
          <w:szCs w:val="18"/>
        </w:rPr>
      </w:pPr>
      <w:r w:rsidRPr="00145B82">
        <w:rPr>
          <w:sz w:val="18"/>
          <w:szCs w:val="18"/>
        </w:rPr>
        <w:tab/>
        <w:t>Chapter II  Matter Waves and the SE</w:t>
      </w:r>
    </w:p>
    <w:p w14:paraId="78A4D07B" w14:textId="77777777" w:rsidR="00223DB5" w:rsidRPr="00145B82" w:rsidRDefault="00223DB5" w:rsidP="00223DB5">
      <w:pPr>
        <w:tabs>
          <w:tab w:val="left" w:pos="7200"/>
          <w:tab w:val="left" w:pos="7920"/>
          <w:tab w:val="right" w:pos="9270"/>
        </w:tabs>
        <w:rPr>
          <w:sz w:val="18"/>
          <w:szCs w:val="18"/>
        </w:rPr>
      </w:pPr>
      <w:r w:rsidRPr="00145B82">
        <w:rPr>
          <w:sz w:val="18"/>
          <w:szCs w:val="18"/>
        </w:rPr>
        <w:tab/>
      </w:r>
      <w:r w:rsidRPr="00145B82">
        <w:rPr>
          <w:sz w:val="18"/>
          <w:szCs w:val="18"/>
        </w:rPr>
        <w:tab/>
      </w:r>
      <w:r w:rsidRPr="00145B82">
        <w:rPr>
          <w:sz w:val="18"/>
          <w:szCs w:val="18"/>
        </w:rPr>
        <w:tab/>
        <w:t>Section 1. Introduction</w:t>
      </w:r>
    </w:p>
    <w:p w14:paraId="65DEF944" w14:textId="77777777" w:rsidR="00223DB5" w:rsidRPr="00145B82" w:rsidRDefault="00223DB5" w:rsidP="00223DB5">
      <w:pPr>
        <w:tabs>
          <w:tab w:val="left" w:pos="7200"/>
          <w:tab w:val="left" w:pos="7920"/>
          <w:tab w:val="right" w:pos="9270"/>
        </w:tabs>
        <w:rPr>
          <w:sz w:val="18"/>
          <w:szCs w:val="18"/>
        </w:rPr>
      </w:pPr>
      <w:r w:rsidRPr="00145B82">
        <w:rPr>
          <w:sz w:val="18"/>
          <w:szCs w:val="18"/>
        </w:rPr>
        <w:tab/>
      </w:r>
      <w:r w:rsidRPr="00145B82">
        <w:rPr>
          <w:sz w:val="18"/>
          <w:szCs w:val="18"/>
        </w:rPr>
        <w:tab/>
        <w:t>Topic I whatever</w:t>
      </w:r>
    </w:p>
    <w:p w14:paraId="360D85D6" w14:textId="77777777" w:rsidR="00223DB5" w:rsidRPr="00145B82" w:rsidRDefault="00223DB5" w:rsidP="00223DB5">
      <w:pPr>
        <w:tabs>
          <w:tab w:val="left" w:pos="7200"/>
          <w:tab w:val="left" w:pos="7920"/>
          <w:tab w:val="right" w:pos="9270"/>
        </w:tabs>
        <w:rPr>
          <w:sz w:val="18"/>
          <w:szCs w:val="18"/>
        </w:rPr>
      </w:pPr>
      <w:r w:rsidRPr="00145B82">
        <w:rPr>
          <w:sz w:val="18"/>
          <w:szCs w:val="18"/>
        </w:rPr>
        <w:tab/>
      </w:r>
      <w:r w:rsidRPr="00145B82">
        <w:rPr>
          <w:sz w:val="18"/>
          <w:szCs w:val="18"/>
        </w:rPr>
        <w:tab/>
      </w:r>
      <w:r w:rsidRPr="00145B82">
        <w:rPr>
          <w:sz w:val="18"/>
          <w:szCs w:val="18"/>
        </w:rPr>
        <w:tab/>
        <w:t xml:space="preserve">Section 2. </w:t>
      </w:r>
    </w:p>
    <w:p w14:paraId="3FD43E4E" w14:textId="77777777" w:rsidR="00223DB5" w:rsidRPr="00145B82" w:rsidRDefault="00223DB5" w:rsidP="007818A7">
      <w:pPr>
        <w:tabs>
          <w:tab w:val="left" w:pos="7200"/>
          <w:tab w:val="left" w:pos="7920"/>
          <w:tab w:val="right" w:pos="9270"/>
        </w:tabs>
        <w:rPr>
          <w:sz w:val="18"/>
          <w:szCs w:val="18"/>
        </w:rPr>
      </w:pPr>
      <w:r w:rsidRPr="00145B82">
        <w:rPr>
          <w:sz w:val="18"/>
          <w:szCs w:val="18"/>
        </w:rPr>
        <w:tab/>
      </w:r>
      <w:r w:rsidRPr="00145B82">
        <w:rPr>
          <w:sz w:val="18"/>
          <w:szCs w:val="18"/>
        </w:rPr>
        <w:tab/>
        <w:t>etc</w:t>
      </w:r>
    </w:p>
    <w:p w14:paraId="4C670ED3" w14:textId="77777777" w:rsidR="004F72EF" w:rsidRDefault="0023156B">
      <w:pPr>
        <w:tabs>
          <w:tab w:val="left" w:pos="7200"/>
          <w:tab w:val="left" w:pos="7920"/>
          <w:tab w:val="right" w:pos="9270"/>
        </w:tabs>
      </w:pPr>
      <w:r>
        <w:tab/>
      </w:r>
    </w:p>
    <w:p w14:paraId="28B0A259" w14:textId="77777777" w:rsidR="000D6C54" w:rsidRPr="000D6C54" w:rsidRDefault="000D6C54" w:rsidP="008062DD">
      <w:pPr>
        <w:pStyle w:val="Heading2"/>
      </w:pPr>
      <w:bookmarkStart w:id="2" w:name="_Toc220415343"/>
      <w:bookmarkStart w:id="3" w:name="_Toc220415391"/>
      <w:r w:rsidRPr="000D6C54">
        <w:t>About Albert Messiah</w:t>
      </w:r>
      <w:bookmarkEnd w:id="2"/>
      <w:bookmarkEnd w:id="3"/>
    </w:p>
    <w:p w14:paraId="1B51072D" w14:textId="77777777" w:rsidR="000D6C54" w:rsidRDefault="000D6C54">
      <w:pPr>
        <w:tabs>
          <w:tab w:val="left" w:pos="7200"/>
          <w:tab w:val="left" w:pos="7920"/>
          <w:tab w:val="right" w:pos="9270"/>
        </w:tabs>
      </w:pPr>
    </w:p>
    <w:p w14:paraId="0E8D10D5" w14:textId="77777777" w:rsidR="004F72EF" w:rsidRDefault="0023156B">
      <w:pPr>
        <w:tabs>
          <w:tab w:val="left" w:pos="7200"/>
          <w:tab w:val="left" w:pos="7920"/>
          <w:tab w:val="right" w:pos="9270"/>
        </w:tabs>
      </w:pPr>
      <w:r w:rsidRPr="000D6C54">
        <w:t xml:space="preserve">Messiah </w:t>
      </w:r>
      <w:r w:rsidR="009A27CF" w:rsidRPr="000D6C54">
        <w:t xml:space="preserve">has </w:t>
      </w:r>
      <w:r w:rsidR="00E52405" w:rsidRPr="00E52405">
        <w:rPr>
          <w:i/>
        </w:rPr>
        <w:t>very</w:t>
      </w:r>
      <w:r w:rsidR="00E52405">
        <w:t xml:space="preserve"> thin</w:t>
      </w:r>
      <w:r w:rsidR="009A27CF" w:rsidRPr="000D6C54">
        <w:t xml:space="preserve"> web </w:t>
      </w:r>
      <w:r w:rsidR="00D8680E" w:rsidRPr="000D6C54">
        <w:t>presence</w:t>
      </w:r>
      <w:r w:rsidR="009A27CF" w:rsidRPr="000D6C54">
        <w:t>.</w:t>
      </w:r>
      <w:r w:rsidR="00754405">
        <w:t xml:space="preserve"> </w:t>
      </w:r>
      <w:r w:rsidR="00AC24BF">
        <w:t xml:space="preserve"> </w:t>
      </w:r>
      <w:r w:rsidR="00D738CE">
        <w:t xml:space="preserve">He never wrote another book. </w:t>
      </w:r>
      <w:r w:rsidR="009A27CF">
        <w:t>Messiah taught courses at Saclay starting in 1953</w:t>
      </w:r>
      <w:r w:rsidR="009A27CF" w:rsidRPr="009A27CF">
        <w:t xml:space="preserve"> Centre d'Études Nu</w:t>
      </w:r>
      <w:r w:rsidR="00AC24BF">
        <w:t>cléaires de Saclay (</w:t>
      </w:r>
      <w:r w:rsidR="00754405">
        <w:t xml:space="preserve">now </w:t>
      </w:r>
      <w:r w:rsidR="00AC24BF">
        <w:t xml:space="preserve">CEA-Saclay). One site says he fought in the French </w:t>
      </w:r>
      <w:r w:rsidR="00D8680E">
        <w:t>Free Army in Africa under Leclerc in WWII</w:t>
      </w:r>
      <w:r w:rsidR="00D74833">
        <w:t xml:space="preserve"> (circa 1940</w:t>
      </w:r>
      <w:r w:rsidR="00FA59F5">
        <w:t>-43</w:t>
      </w:r>
      <w:r w:rsidR="00D74833">
        <w:t>)</w:t>
      </w:r>
      <w:r w:rsidR="00D8680E">
        <w:t>.</w:t>
      </w:r>
      <w:r w:rsidR="00754405">
        <w:t xml:space="preserve"> </w:t>
      </w:r>
    </w:p>
    <w:p w14:paraId="54CB79CB" w14:textId="77777777" w:rsidR="00FA59F5" w:rsidRDefault="00FA59F5">
      <w:pPr>
        <w:tabs>
          <w:tab w:val="left" w:pos="7200"/>
          <w:tab w:val="left" w:pos="7920"/>
          <w:tab w:val="right" w:pos="9270"/>
        </w:tabs>
      </w:pPr>
    </w:p>
    <w:p w14:paraId="1D0C465A" w14:textId="77777777" w:rsidR="004F72EF" w:rsidRDefault="004F72EF">
      <w:pPr>
        <w:tabs>
          <w:tab w:val="left" w:pos="7200"/>
          <w:tab w:val="left" w:pos="7920"/>
          <w:tab w:val="right" w:pos="9270"/>
        </w:tabs>
      </w:pPr>
      <w:r>
        <w:pict w14:anchorId="3DC067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33pt">
            <v:imagedata r:id="rId6" o:title=""/>
          </v:shape>
        </w:pict>
      </w:r>
    </w:p>
    <w:p w14:paraId="7AF3A9DB" w14:textId="77777777" w:rsidR="0085590B" w:rsidRDefault="0085590B">
      <w:pPr>
        <w:tabs>
          <w:tab w:val="left" w:pos="7200"/>
          <w:tab w:val="left" w:pos="7920"/>
          <w:tab w:val="right" w:pos="9270"/>
        </w:tabs>
      </w:pPr>
    </w:p>
    <w:p w14:paraId="70C83B7B" w14:textId="77777777" w:rsidR="00536D92" w:rsidRDefault="00536D92">
      <w:pPr>
        <w:tabs>
          <w:tab w:val="left" w:pos="7200"/>
          <w:tab w:val="left" w:pos="7920"/>
          <w:tab w:val="right" w:pos="9270"/>
        </w:tabs>
      </w:pPr>
      <w:r>
        <w:t>Here is an interesting hit from 1986:</w:t>
      </w:r>
    </w:p>
    <w:p w14:paraId="4C9EC083" w14:textId="77777777" w:rsidR="00536D92" w:rsidRDefault="00536D92">
      <w:pPr>
        <w:tabs>
          <w:tab w:val="left" w:pos="7200"/>
          <w:tab w:val="left" w:pos="7920"/>
          <w:tab w:val="right" w:pos="9270"/>
        </w:tabs>
      </w:pPr>
    </w:p>
    <w:p w14:paraId="014C51E9" w14:textId="77777777" w:rsidR="007136CE" w:rsidRPr="00C25D7B" w:rsidRDefault="007136CE" w:rsidP="00536D92">
      <w:pPr>
        <w:spacing w:after="240"/>
        <w:jc w:val="left"/>
        <w:rPr>
          <w:sz w:val="18"/>
          <w:szCs w:val="18"/>
        </w:rPr>
      </w:pPr>
      <w:hyperlink r:id="rId7" w:history="1">
        <w:r w:rsidRPr="00C25D7B">
          <w:rPr>
            <w:rStyle w:val="Hyperlink"/>
            <w:b/>
            <w:bCs/>
            <w:sz w:val="18"/>
            <w:szCs w:val="18"/>
          </w:rPr>
          <w:t>Albert Messiah</w:t>
        </w:r>
      </w:hyperlink>
      <w:r w:rsidRPr="00C25D7B">
        <w:rPr>
          <w:sz w:val="18"/>
          <w:szCs w:val="18"/>
        </w:rPr>
        <w:br/>
        <w:t>Inst. de Res. Fondamentale, Commissariat a l'Energie Atomique, C.E.N. de Saclay, Gif-sur-Yvette, France</w:t>
      </w:r>
    </w:p>
    <w:p w14:paraId="67EF15D5" w14:textId="77777777" w:rsidR="007136CE" w:rsidRPr="00C25D7B" w:rsidRDefault="007136CE" w:rsidP="00536D92">
      <w:pPr>
        <w:jc w:val="left"/>
        <w:rPr>
          <w:sz w:val="18"/>
          <w:szCs w:val="18"/>
        </w:rPr>
      </w:pPr>
      <w:r w:rsidRPr="00C25D7B">
        <w:rPr>
          <w:sz w:val="18"/>
          <w:szCs w:val="18"/>
        </w:rPr>
        <w:t>Professor ALBERT MESSIAH, Sackler Visiting Scholar 1985/1986. Directeur de Recherches, Institut de Recherche Fondamentale, Commissariat a l'Energie Atomique, C.E.N. de Saclay, Gif-sur-Yvette, France.</w:t>
      </w:r>
    </w:p>
    <w:p w14:paraId="5A258371" w14:textId="77777777" w:rsidR="007136CE" w:rsidRPr="00C25D7B" w:rsidRDefault="007136CE">
      <w:pPr>
        <w:tabs>
          <w:tab w:val="left" w:pos="7200"/>
          <w:tab w:val="left" w:pos="7920"/>
          <w:tab w:val="right" w:pos="9270"/>
        </w:tabs>
        <w:rPr>
          <w:sz w:val="18"/>
          <w:szCs w:val="18"/>
        </w:rPr>
      </w:pPr>
    </w:p>
    <w:p w14:paraId="6C305D0A" w14:textId="77777777" w:rsidR="00B52DD4" w:rsidRPr="0050032D" w:rsidRDefault="00B52DD4" w:rsidP="00B52DD4">
      <w:pPr>
        <w:tabs>
          <w:tab w:val="left" w:pos="7200"/>
          <w:tab w:val="left" w:pos="7920"/>
          <w:tab w:val="right" w:pos="9270"/>
        </w:tabs>
      </w:pPr>
      <w:r>
        <w:tab/>
        <w:t xml:space="preserve"> </w:t>
      </w:r>
      <w:hyperlink r:id="rId8" w:history="1">
        <w:r w:rsidRPr="00742F8C">
          <w:rPr>
            <w:rStyle w:val="Hyperlink"/>
          </w:rPr>
          <w:t>http://www.cea.fr/recherche_fondamentale</w:t>
        </w:r>
      </w:hyperlink>
      <w:r>
        <w:t xml:space="preserve"> , but search yields nothing on this site. </w:t>
      </w:r>
    </w:p>
    <w:p w14:paraId="166E446B" w14:textId="77777777" w:rsidR="00B52DD4" w:rsidRDefault="00B52DD4">
      <w:pPr>
        <w:tabs>
          <w:tab w:val="left" w:pos="7200"/>
          <w:tab w:val="left" w:pos="7920"/>
          <w:tab w:val="right" w:pos="9270"/>
        </w:tabs>
      </w:pPr>
    </w:p>
    <w:p w14:paraId="1F43730C" w14:textId="77777777" w:rsidR="000D6C54" w:rsidRDefault="004F72EF">
      <w:pPr>
        <w:tabs>
          <w:tab w:val="left" w:pos="7200"/>
          <w:tab w:val="left" w:pos="7920"/>
          <w:tab w:val="right" w:pos="9270"/>
        </w:tabs>
      </w:pPr>
      <w:r>
        <w:t>Saclay was probably like a French version of Los Alamos and Messiah was a physics guy there.</w:t>
      </w:r>
      <w:r w:rsidR="00D738CE">
        <w:t xml:space="preserve"> </w:t>
      </w:r>
    </w:p>
    <w:p w14:paraId="79A15358" w14:textId="77777777" w:rsidR="00335F82" w:rsidRDefault="00335F82">
      <w:pPr>
        <w:tabs>
          <w:tab w:val="left" w:pos="7200"/>
          <w:tab w:val="left" w:pos="7920"/>
          <w:tab w:val="right" w:pos="9270"/>
        </w:tabs>
      </w:pPr>
    </w:p>
    <w:p w14:paraId="3D075BD1" w14:textId="77777777" w:rsidR="00335F82" w:rsidRDefault="00335F82">
      <w:pPr>
        <w:tabs>
          <w:tab w:val="left" w:pos="7200"/>
          <w:tab w:val="left" w:pos="7920"/>
          <w:tab w:val="right" w:pos="9270"/>
        </w:tabs>
      </w:pPr>
      <w:r>
        <w:t>I think his papers all say A. M. Messiah</w:t>
      </w:r>
      <w:r w:rsidR="00C25D7B">
        <w:t xml:space="preserve"> or A. M. L. Messiah</w:t>
      </w:r>
      <w:r>
        <w:t xml:space="preserve">. The APS archive </w:t>
      </w:r>
    </w:p>
    <w:p w14:paraId="5E5A3CB6" w14:textId="77777777" w:rsidR="00335F82" w:rsidRDefault="00335F82">
      <w:pPr>
        <w:tabs>
          <w:tab w:val="left" w:pos="7200"/>
          <w:tab w:val="left" w:pos="7920"/>
          <w:tab w:val="right" w:pos="9270"/>
        </w:tabs>
      </w:pPr>
    </w:p>
    <w:p w14:paraId="46D7FF83" w14:textId="77777777" w:rsidR="00335F82" w:rsidRDefault="00335F82">
      <w:pPr>
        <w:tabs>
          <w:tab w:val="left" w:pos="7200"/>
          <w:tab w:val="left" w:pos="7920"/>
          <w:tab w:val="right" w:pos="9270"/>
        </w:tabs>
      </w:pPr>
      <w:hyperlink r:id="rId9" w:history="1">
        <w:r w:rsidRPr="00742F8C">
          <w:rPr>
            <w:rStyle w:val="Hyperlink"/>
          </w:rPr>
          <w:t>http://prola.aps.org/search/field/author/Messiah_A_M_L</w:t>
        </w:r>
      </w:hyperlink>
    </w:p>
    <w:p w14:paraId="677225EB" w14:textId="77777777" w:rsidR="00335F82" w:rsidRDefault="00335F82">
      <w:pPr>
        <w:tabs>
          <w:tab w:val="left" w:pos="7200"/>
          <w:tab w:val="left" w:pos="7920"/>
          <w:tab w:val="right" w:pos="9270"/>
        </w:tabs>
      </w:pPr>
    </w:p>
    <w:p w14:paraId="2125A6B4" w14:textId="77777777" w:rsidR="00335F82" w:rsidRDefault="00335F82">
      <w:pPr>
        <w:tabs>
          <w:tab w:val="left" w:pos="7200"/>
          <w:tab w:val="left" w:pos="7920"/>
          <w:tab w:val="right" w:pos="9270"/>
        </w:tabs>
      </w:pPr>
      <w:r>
        <w:t xml:space="preserve">shows a string of papers 1951-1966 with other people, all with the 2 initials. </w:t>
      </w:r>
    </w:p>
    <w:p w14:paraId="3C79044F" w14:textId="77777777" w:rsidR="007136CE" w:rsidRDefault="007136CE">
      <w:pPr>
        <w:tabs>
          <w:tab w:val="left" w:pos="7200"/>
          <w:tab w:val="left" w:pos="7920"/>
          <w:tab w:val="right" w:pos="9270"/>
        </w:tabs>
      </w:pPr>
    </w:p>
    <w:p w14:paraId="09A71807" w14:textId="77777777" w:rsidR="007136CE" w:rsidRDefault="007136CE">
      <w:pPr>
        <w:tabs>
          <w:tab w:val="left" w:pos="7200"/>
          <w:tab w:val="left" w:pos="7920"/>
          <w:tab w:val="right" w:pos="9270"/>
        </w:tabs>
      </w:pPr>
      <w:r>
        <w:t xml:space="preserve">Aha!  I searched using </w:t>
      </w:r>
      <w:r w:rsidR="008F2504">
        <w:t>Directeur de Recherches and found this</w:t>
      </w:r>
    </w:p>
    <w:p w14:paraId="6A518966" w14:textId="77777777" w:rsidR="00D738CE" w:rsidRDefault="00D738CE">
      <w:pPr>
        <w:tabs>
          <w:tab w:val="left" w:pos="7200"/>
          <w:tab w:val="left" w:pos="7920"/>
          <w:tab w:val="right" w:pos="9270"/>
        </w:tabs>
      </w:pPr>
    </w:p>
    <w:p w14:paraId="55110B7C" w14:textId="77777777" w:rsidR="008F2504" w:rsidRDefault="008F2504">
      <w:pPr>
        <w:tabs>
          <w:tab w:val="left" w:pos="7200"/>
          <w:tab w:val="left" w:pos="7920"/>
          <w:tab w:val="right" w:pos="9270"/>
        </w:tabs>
        <w:rPr>
          <w:rStyle w:val="HTMLCite"/>
        </w:rPr>
      </w:pPr>
      <w:hyperlink r:id="rId10" w:history="1">
        <w:r w:rsidRPr="00742F8C">
          <w:rPr>
            <w:rStyle w:val="Hyperlink"/>
          </w:rPr>
          <w:t>www.uarga.org/downloads/Documentation/Lettre_J.Chirac_Pr.Pellerin.pdf</w:t>
        </w:r>
      </w:hyperlink>
    </w:p>
    <w:p w14:paraId="09F27070" w14:textId="77777777" w:rsidR="008F2504" w:rsidRDefault="008F2504">
      <w:pPr>
        <w:tabs>
          <w:tab w:val="left" w:pos="7200"/>
          <w:tab w:val="left" w:pos="7920"/>
          <w:tab w:val="right" w:pos="9270"/>
        </w:tabs>
        <w:rPr>
          <w:rStyle w:val="HTMLCite"/>
        </w:rPr>
      </w:pPr>
    </w:p>
    <w:p w14:paraId="34D02ABE" w14:textId="77777777" w:rsidR="008F2504" w:rsidRDefault="008F2504">
      <w:pPr>
        <w:tabs>
          <w:tab w:val="left" w:pos="7200"/>
          <w:tab w:val="left" w:pos="7920"/>
          <w:tab w:val="right" w:pos="9270"/>
        </w:tabs>
      </w:pPr>
      <w:r>
        <w:t xml:space="preserve">which is a letter dated </w:t>
      </w:r>
      <w:r w:rsidRPr="00C25D7B">
        <w:rPr>
          <w:b/>
        </w:rPr>
        <w:t>2005</w:t>
      </w:r>
      <w:r>
        <w:t xml:space="preserve"> with Albert as a signer. It is in French and refers to our boy as an ancien Director which might mean "former" in this context. In 1972 Messiah wr</w:t>
      </w:r>
      <w:r w:rsidR="00C25D7B">
        <w:t xml:space="preserve">ote a bio for Bloch who died. </w:t>
      </w:r>
      <w:r w:rsidR="006D34FB">
        <w:lastRenderedPageBreak/>
        <w:t xml:space="preserve">This letter above relates to Pellerin who was a French AEC type guy who downplayed Cherobyl and then in a certain area 500 people got cancer, so in 2005 he was feeling heat, Chirac as well. </w:t>
      </w:r>
    </w:p>
    <w:p w14:paraId="31047B63" w14:textId="77777777" w:rsidR="00C25D7B" w:rsidRDefault="00C25D7B">
      <w:pPr>
        <w:tabs>
          <w:tab w:val="left" w:pos="7200"/>
          <w:tab w:val="left" w:pos="7920"/>
          <w:tab w:val="right" w:pos="9270"/>
        </w:tabs>
      </w:pPr>
    </w:p>
    <w:p w14:paraId="13FE5FEE" w14:textId="77777777" w:rsidR="00C25D7B" w:rsidRPr="008F2504" w:rsidRDefault="00C25D7B">
      <w:pPr>
        <w:tabs>
          <w:tab w:val="left" w:pos="7200"/>
          <w:tab w:val="left" w:pos="7920"/>
          <w:tab w:val="right" w:pos="9270"/>
        </w:tabs>
      </w:pPr>
      <w:r w:rsidRPr="000D6C54">
        <w:rPr>
          <w:b/>
        </w:rPr>
        <w:t>Conclusion</w:t>
      </w:r>
      <w:r>
        <w:t xml:space="preserve">:  This guy probably stopped writing papers in 1966 and was made the Research Director so got buried in management stuff. It seems he was still Director in 1986 so that would explain the lack of papers. He must have been born </w:t>
      </w:r>
      <w:r w:rsidR="00D74833">
        <w:t xml:space="preserve">≤ </w:t>
      </w:r>
      <w:r>
        <w:t xml:space="preserve">1920 to </w:t>
      </w:r>
      <w:r w:rsidR="00D74833">
        <w:t>be in African warfare in 1940</w:t>
      </w:r>
      <w:r>
        <w:t xml:space="preserve">, so he would be maybe </w:t>
      </w:r>
      <w:r w:rsidR="000D6C54">
        <w:t>90</w:t>
      </w:r>
      <w:r>
        <w:t xml:space="preserve"> years old in 2009. </w:t>
      </w:r>
      <w:r w:rsidR="000D6C54">
        <w:t xml:space="preserve">So maybe he retired at age 70 in 1989. When he does die, surely someone will put up a bio. He may have personal reasons to stay off the web, who knows. </w:t>
      </w:r>
    </w:p>
    <w:p w14:paraId="20B2F492" w14:textId="77777777" w:rsidR="008F2504" w:rsidRPr="008F2504" w:rsidRDefault="008F2504">
      <w:pPr>
        <w:tabs>
          <w:tab w:val="left" w:pos="7200"/>
          <w:tab w:val="left" w:pos="7920"/>
          <w:tab w:val="right" w:pos="9270"/>
        </w:tabs>
      </w:pPr>
    </w:p>
    <w:p w14:paraId="0C5D46FB" w14:textId="77777777" w:rsidR="008F2504" w:rsidRDefault="008F2504">
      <w:pPr>
        <w:tabs>
          <w:tab w:val="left" w:pos="7200"/>
          <w:tab w:val="left" w:pos="7920"/>
          <w:tab w:val="right" w:pos="9270"/>
        </w:tabs>
      </w:pPr>
    </w:p>
    <w:p w14:paraId="7178B8AA" w14:textId="77777777" w:rsidR="00291390" w:rsidRDefault="00A62A67" w:rsidP="002D1316">
      <w:pPr>
        <w:pStyle w:val="Heading1"/>
      </w:pPr>
      <w:bookmarkStart w:id="4" w:name="_Toc217904704"/>
      <w:bookmarkStart w:id="5" w:name="_Toc217904732"/>
      <w:bookmarkStart w:id="6" w:name="_Toc217904759"/>
      <w:bookmarkStart w:id="7" w:name="_Toc217991593"/>
      <w:bookmarkStart w:id="8" w:name="_Toc220415344"/>
      <w:bookmarkStart w:id="9" w:name="_Toc220415392"/>
      <w:r>
        <w:t>Chapter X:  Scattering Problems. Central Potential and Phase Shift Method</w:t>
      </w:r>
      <w:bookmarkEnd w:id="4"/>
      <w:bookmarkEnd w:id="5"/>
      <w:bookmarkEnd w:id="6"/>
      <w:bookmarkEnd w:id="7"/>
      <w:bookmarkEnd w:id="8"/>
      <w:bookmarkEnd w:id="9"/>
    </w:p>
    <w:p w14:paraId="3F51356A" w14:textId="77777777" w:rsidR="00A62A67" w:rsidRDefault="00A62A67"/>
    <w:p w14:paraId="297AED77" w14:textId="77777777" w:rsidR="00A62A67" w:rsidRPr="006433D1" w:rsidRDefault="00A62A67" w:rsidP="006433D1">
      <w:bookmarkStart w:id="10" w:name="_Toc217904705"/>
      <w:bookmarkStart w:id="11" w:name="_Toc217904733"/>
      <w:bookmarkStart w:id="12" w:name="_Toc217904760"/>
      <w:bookmarkStart w:id="13" w:name="_Toc217991594"/>
      <w:bookmarkStart w:id="14" w:name="_Toc220415345"/>
      <w:bookmarkStart w:id="15" w:name="_Toc220415393"/>
      <w:r w:rsidRPr="002D1316">
        <w:rPr>
          <w:rStyle w:val="Heading3Char"/>
        </w:rPr>
        <w:t>1. Introduction</w:t>
      </w:r>
      <w:bookmarkEnd w:id="10"/>
      <w:bookmarkEnd w:id="11"/>
      <w:bookmarkEnd w:id="12"/>
      <w:bookmarkEnd w:id="13"/>
      <w:bookmarkEnd w:id="14"/>
      <w:bookmarkEnd w:id="15"/>
      <w:r w:rsidR="006433D1" w:rsidRPr="002D1316">
        <w:rPr>
          <w:rStyle w:val="Heading3Char"/>
        </w:rPr>
        <w:t xml:space="preserve"> </w:t>
      </w:r>
      <w:r w:rsidR="006433D1" w:rsidRPr="00115BE7">
        <w:t xml:space="preserve"> </w:t>
      </w:r>
      <w:r w:rsidR="006433D1">
        <w:t xml:space="preserve"> </w:t>
      </w:r>
      <w:r w:rsidR="00153B0F">
        <w:t xml:space="preserve">What you can measure is a cross section, and this is related to asymptotic forms of wave functions. In this chapter, we are going to do central potential only and look at the phase shift idea. This is all non-relativistic QM using the SE. </w:t>
      </w:r>
    </w:p>
    <w:p w14:paraId="6BF4AC6B" w14:textId="77777777" w:rsidR="00A62A67" w:rsidRDefault="00A62A67"/>
    <w:p w14:paraId="24877BEF" w14:textId="77777777" w:rsidR="00A62A67" w:rsidRDefault="00A62A67" w:rsidP="00115BE7">
      <w:bookmarkStart w:id="16" w:name="_Toc217904706"/>
      <w:bookmarkStart w:id="17" w:name="_Toc217904734"/>
      <w:bookmarkStart w:id="18" w:name="_Toc217904761"/>
      <w:bookmarkStart w:id="19" w:name="_Toc217991595"/>
      <w:bookmarkStart w:id="20" w:name="_Toc220415346"/>
      <w:bookmarkStart w:id="21" w:name="_Toc220415394"/>
      <w:r w:rsidRPr="002D1316">
        <w:rPr>
          <w:rStyle w:val="Heading2Char"/>
        </w:rPr>
        <w:t>I. Cross Sections and Scattering Amp</w:t>
      </w:r>
      <w:r w:rsidR="006433D1" w:rsidRPr="002D1316">
        <w:rPr>
          <w:rStyle w:val="Heading2Char"/>
        </w:rPr>
        <w:t>l</w:t>
      </w:r>
      <w:r w:rsidRPr="002D1316">
        <w:rPr>
          <w:rStyle w:val="Heading2Char"/>
        </w:rPr>
        <w:t>itudes</w:t>
      </w:r>
      <w:bookmarkEnd w:id="16"/>
      <w:bookmarkEnd w:id="17"/>
      <w:bookmarkEnd w:id="18"/>
      <w:bookmarkEnd w:id="19"/>
      <w:bookmarkEnd w:id="20"/>
      <w:bookmarkEnd w:id="21"/>
      <w:r w:rsidR="00153B0F" w:rsidRPr="002D1316">
        <w:rPr>
          <w:rStyle w:val="Heading2Char"/>
        </w:rPr>
        <w:t xml:space="preserve"> </w:t>
      </w:r>
      <w:r w:rsidR="00115BE7">
        <w:t xml:space="preserve">. </w:t>
      </w:r>
    </w:p>
    <w:p w14:paraId="7CAA4B6C" w14:textId="77777777" w:rsidR="00A62A67" w:rsidRDefault="00A62A67"/>
    <w:p w14:paraId="2C1C7901" w14:textId="77777777" w:rsidR="00FC54B0" w:rsidRDefault="00A62A67" w:rsidP="00FC54B0">
      <w:bookmarkStart w:id="22" w:name="_Toc217904707"/>
      <w:bookmarkStart w:id="23" w:name="_Toc217904735"/>
      <w:bookmarkStart w:id="24" w:name="_Toc217904762"/>
      <w:bookmarkStart w:id="25" w:name="_Toc217991596"/>
      <w:bookmarkStart w:id="26" w:name="_Toc220415347"/>
      <w:bookmarkStart w:id="27" w:name="_Toc220415395"/>
      <w:r w:rsidRPr="002D1316">
        <w:rPr>
          <w:rStyle w:val="Heading3Char"/>
        </w:rPr>
        <w:t>2. Definition of the Cross Section</w:t>
      </w:r>
      <w:r w:rsidR="007E2955" w:rsidRPr="002D1316">
        <w:rPr>
          <w:rStyle w:val="Heading3Char"/>
        </w:rPr>
        <w:t>.</w:t>
      </w:r>
      <w:bookmarkEnd w:id="22"/>
      <w:bookmarkEnd w:id="23"/>
      <w:bookmarkEnd w:id="24"/>
      <w:bookmarkEnd w:id="25"/>
      <w:bookmarkEnd w:id="26"/>
      <w:bookmarkEnd w:id="27"/>
      <w:r w:rsidR="007E2955">
        <w:t xml:space="preserve">  </w:t>
      </w:r>
      <w:r w:rsidR="00FC54B0" w:rsidRPr="00115BE7">
        <w:t xml:space="preserve">Uses the nice word monoërgic, not sure what </w:t>
      </w:r>
      <w:r w:rsidR="00FC54B0">
        <w:t>language this is from. Develops the idea of a cross section in terms of flux and outgoing dΩ angle. Mentions that beam particles don't interact with each other, and target particles are randomly spaced perhaps and don't interact  so as if you just had a sum of experiments on individual targets with individual beam particles. This is the kind of detail you always see in Messiah. Lots of good descriptive words. So we get the differential and total cross sections defined. A cross section that was 1A x 1A would be 10</w:t>
      </w:r>
      <w:r w:rsidR="00FC54B0">
        <w:rPr>
          <w:rStyle w:val="superscript"/>
        </w:rPr>
        <w:t>-20</w:t>
      </w:r>
      <w:r w:rsidR="00FC54B0">
        <w:t xml:space="preserve"> m</w:t>
      </w:r>
      <w:r w:rsidR="00FC54B0">
        <w:rPr>
          <w:rStyle w:val="superscript"/>
        </w:rPr>
        <w:t>2</w:t>
      </w:r>
      <w:r w:rsidR="00FC54B0">
        <w:t xml:space="preserve"> = 10</w:t>
      </w:r>
      <w:r w:rsidR="00FC54B0">
        <w:rPr>
          <w:rStyle w:val="superscript"/>
        </w:rPr>
        <w:t>-16</w:t>
      </w:r>
      <w:r w:rsidR="00FC54B0">
        <w:t xml:space="preserve"> cm</w:t>
      </w:r>
      <w:r w:rsidR="00FC54B0">
        <w:rPr>
          <w:rStyle w:val="superscript"/>
        </w:rPr>
        <w:t>2</w:t>
      </w:r>
      <w:r w:rsidR="00FC54B0">
        <w:t xml:space="preserve"> would be 10</w:t>
      </w:r>
      <w:r w:rsidR="00FC54B0">
        <w:rPr>
          <w:rStyle w:val="superscript"/>
        </w:rPr>
        <w:t>8</w:t>
      </w:r>
      <w:r w:rsidR="00FC54B0">
        <w:t xml:space="preserve"> barns.  A target that was 10</w:t>
      </w:r>
      <w:r w:rsidR="00FC54B0">
        <w:rPr>
          <w:rStyle w:val="superscript"/>
        </w:rPr>
        <w:t>-15</w:t>
      </w:r>
      <w:r w:rsidR="00FC54B0">
        <w:t>m x 10</w:t>
      </w:r>
      <w:r w:rsidR="00FC54B0">
        <w:rPr>
          <w:rStyle w:val="superscript"/>
        </w:rPr>
        <w:t>-15</w:t>
      </w:r>
      <w:r w:rsidR="00FC54B0">
        <w:t>m  = 10</w:t>
      </w:r>
      <w:r w:rsidR="00FC54B0">
        <w:rPr>
          <w:rStyle w:val="superscript"/>
        </w:rPr>
        <w:t>-30</w:t>
      </w:r>
      <w:r w:rsidR="00FC54B0">
        <w:t xml:space="preserve"> m</w:t>
      </w:r>
      <w:r w:rsidR="00FC54B0">
        <w:rPr>
          <w:rStyle w:val="superscript"/>
        </w:rPr>
        <w:t>2</w:t>
      </w:r>
      <w:r w:rsidR="00FC54B0">
        <w:t xml:space="preserve"> = 10</w:t>
      </w:r>
      <w:r w:rsidR="00FC54B0">
        <w:rPr>
          <w:rStyle w:val="superscript"/>
        </w:rPr>
        <w:t>-26</w:t>
      </w:r>
      <w:r w:rsidR="00FC54B0">
        <w:t xml:space="preserve"> cm</w:t>
      </w:r>
      <w:r w:rsidR="00FC54B0">
        <w:rPr>
          <w:rStyle w:val="superscript"/>
        </w:rPr>
        <w:t>2</w:t>
      </w:r>
      <w:r w:rsidR="00FC54B0">
        <w:t xml:space="preserve">  = 10 millibarns. Electron radius is maybe 3 times 10</w:t>
      </w:r>
      <w:r w:rsidR="00FC54B0">
        <w:rPr>
          <w:rStyle w:val="superscript"/>
        </w:rPr>
        <w:t xml:space="preserve">-15 </w:t>
      </w:r>
      <w:r w:rsidR="00FC54B0">
        <w:t xml:space="preserve">m so get maybe 100 millibarn. We are only talking elastic scattering which he defines as meaning the internal quantum state of the beam particle does not change. </w:t>
      </w:r>
    </w:p>
    <w:p w14:paraId="5B5ADE20" w14:textId="77777777" w:rsidR="00A62A67" w:rsidRDefault="00A62A67"/>
    <w:p w14:paraId="48084565" w14:textId="77777777" w:rsidR="00A62A67" w:rsidRDefault="00A62A67" w:rsidP="00115BE7">
      <w:bookmarkStart w:id="28" w:name="_Toc217904708"/>
      <w:bookmarkStart w:id="29" w:name="_Toc217904736"/>
      <w:bookmarkStart w:id="30" w:name="_Toc217904763"/>
      <w:bookmarkStart w:id="31" w:name="_Toc217991597"/>
      <w:bookmarkStart w:id="32" w:name="_Toc220415348"/>
      <w:bookmarkStart w:id="33" w:name="_Toc220415396"/>
      <w:r w:rsidRPr="002D1316">
        <w:rPr>
          <w:rStyle w:val="Heading3Char"/>
        </w:rPr>
        <w:t>3. Stationary Scattering Wave</w:t>
      </w:r>
      <w:r w:rsidR="00FC54B0" w:rsidRPr="002D1316">
        <w:rPr>
          <w:rStyle w:val="Heading3Char"/>
        </w:rPr>
        <w:t>.</w:t>
      </w:r>
      <w:bookmarkEnd w:id="28"/>
      <w:bookmarkEnd w:id="29"/>
      <w:bookmarkEnd w:id="30"/>
      <w:bookmarkEnd w:id="31"/>
      <w:bookmarkEnd w:id="32"/>
      <w:bookmarkEnd w:id="33"/>
      <w:r w:rsidR="00FC54B0">
        <w:t xml:space="preserve">  We get the TISE and the usual asymptotic assumed form for scattering with f(Ω) called "the scattering amplitude". Flux ratio shows that f</w:t>
      </w:r>
      <w:r w:rsidR="00FC54B0">
        <w:rPr>
          <w:rStyle w:val="superscript"/>
        </w:rPr>
        <w:t>2</w:t>
      </w:r>
      <w:r w:rsidR="00FC54B0">
        <w:t xml:space="preserve"> = cross section. </w:t>
      </w:r>
    </w:p>
    <w:p w14:paraId="005B1062" w14:textId="77777777" w:rsidR="00A62A67" w:rsidRDefault="00A62A67"/>
    <w:p w14:paraId="4090272A" w14:textId="77777777" w:rsidR="00FC54B0" w:rsidRPr="005619D4" w:rsidRDefault="00A62A67" w:rsidP="00115BE7">
      <w:bookmarkStart w:id="34" w:name="_Toc217904709"/>
      <w:bookmarkStart w:id="35" w:name="_Toc217904737"/>
      <w:bookmarkStart w:id="36" w:name="_Toc217904764"/>
      <w:bookmarkStart w:id="37" w:name="_Toc217991598"/>
      <w:bookmarkStart w:id="38" w:name="_Toc220415349"/>
      <w:bookmarkStart w:id="39" w:name="_Toc220415397"/>
      <w:r w:rsidRPr="00CA5383">
        <w:rPr>
          <w:rStyle w:val="Heading3Char"/>
        </w:rPr>
        <w:t>4. Wave Packets</w:t>
      </w:r>
      <w:r w:rsidR="006433D1" w:rsidRPr="00CA5383">
        <w:rPr>
          <w:rStyle w:val="Heading3Char"/>
        </w:rPr>
        <w:t xml:space="preserve"> used to represent a scattering experiment</w:t>
      </w:r>
      <w:r w:rsidR="002D1316" w:rsidRPr="00CA5383">
        <w:rPr>
          <w:rStyle w:val="Heading3Char"/>
        </w:rPr>
        <w:t>.</w:t>
      </w:r>
      <w:bookmarkEnd w:id="34"/>
      <w:bookmarkEnd w:id="35"/>
      <w:bookmarkEnd w:id="36"/>
      <w:bookmarkEnd w:id="37"/>
      <w:bookmarkEnd w:id="38"/>
      <w:bookmarkEnd w:id="39"/>
      <w:r w:rsidR="00CA5383">
        <w:t xml:space="preserve">   This and the next two </w:t>
      </w:r>
      <w:r w:rsidR="00FC54B0">
        <w:t xml:space="preserve">sections form a group. The text is more closely spaced </w:t>
      </w:r>
      <w:r w:rsidR="002D1316">
        <w:t xml:space="preserve">to indicate this is sort of optional material on a special topic, though the half-page preface says nothing about this </w:t>
      </w:r>
      <w:r w:rsidR="00C562A9">
        <w:t xml:space="preserve">formatting </w:t>
      </w:r>
      <w:r w:rsidR="002D1316">
        <w:t>method. Albert says he has taken this discussion from some writings of Chew and Low, but no reference is given. The subject is how you fit the notion of actual "particles" being scattered with the TISE solution</w:t>
      </w:r>
      <w:r w:rsidR="00C562A9">
        <w:t xml:space="preserve"> (the stationary scattering state)</w:t>
      </w:r>
      <w:r w:rsidR="002D1316">
        <w:t xml:space="preserve"> we are talking about. </w:t>
      </w:r>
      <w:r w:rsidR="00C4388A">
        <w:t xml:space="preserve">You imagine a particle being a relatively large wave packet that varies smoothly with a narrow </w:t>
      </w:r>
      <w:r w:rsidR="00C4388A" w:rsidRPr="00C562A9">
        <w:rPr>
          <w:b/>
        </w:rPr>
        <w:t>k</w:t>
      </w:r>
      <w:r w:rsidR="00C4388A">
        <w:t xml:space="preserve"> band, and in particular is much larger than the interaction region. We are always in the non-Coulomb case in these sections. He comes up with a series of inequalities that have to be met for the stationary solution to be applicable. Four dimensions are identified as being important:  λ of the beam particles, D is distance away of detectors,  and d and </w:t>
      </w:r>
      <w:r w:rsidR="00C4388A" w:rsidRPr="00CA5383">
        <w:t>l</w:t>
      </w:r>
      <w:r w:rsidR="00C4388A">
        <w:t xml:space="preserve"> are the transverse and longitudinal dimensions of the incoming packets. Pictures are drawn of the experiment. One obvious rule is that a &lt;&lt; d,</w:t>
      </w:r>
      <w:r w:rsidR="00C4388A" w:rsidRPr="00CA5383">
        <w:t>l</w:t>
      </w:r>
      <w:r w:rsidR="00C4388A">
        <w:t xml:space="preserve"> where a has its usual meaning as the range of the potential. </w:t>
      </w:r>
      <w:r w:rsidR="005619D4">
        <w:t xml:space="preserve"> And D cannot be so large that your packets spread way out getting to the detector, which causes </w:t>
      </w:r>
      <w:r w:rsidR="005619D4">
        <w:fldChar w:fldCharType="begin"/>
      </w:r>
      <w:r w:rsidR="005619D4">
        <w:instrText xml:space="preserve"> EQ \r(Dλ) </w:instrText>
      </w:r>
      <w:r w:rsidR="005619D4">
        <w:fldChar w:fldCharType="end"/>
      </w:r>
      <w:r w:rsidR="005619D4">
        <w:t xml:space="preserve"> &lt;&lt; d and </w:t>
      </w:r>
      <w:r w:rsidR="005619D4" w:rsidRPr="00CA5383">
        <w:t>l</w:t>
      </w:r>
      <w:r w:rsidR="005619D4">
        <w:t xml:space="preserve">.  And you have to keep the detector (counter he calls it) away from the incident beam. </w:t>
      </w:r>
      <w:r w:rsidR="00CA5383">
        <w:t xml:space="preserve">In a footnote, he gives typical numbers and says these things are always well satisfied. </w:t>
      </w:r>
    </w:p>
    <w:p w14:paraId="753B4C80" w14:textId="77777777" w:rsidR="002D1316" w:rsidRDefault="002D1316" w:rsidP="00115BE7"/>
    <w:p w14:paraId="7EF2B558" w14:textId="77777777" w:rsidR="00CA5383" w:rsidRDefault="00CA5383" w:rsidP="00CA5383">
      <w:bookmarkStart w:id="40" w:name="_Toc217904710"/>
      <w:bookmarkStart w:id="41" w:name="_Toc217904738"/>
      <w:bookmarkStart w:id="42" w:name="_Toc217904765"/>
      <w:bookmarkStart w:id="43" w:name="_Toc217991599"/>
      <w:bookmarkStart w:id="44" w:name="_Toc220415350"/>
      <w:bookmarkStart w:id="45" w:name="_Toc220415398"/>
      <w:r w:rsidRPr="00737B21">
        <w:rPr>
          <w:rStyle w:val="Heading3Char"/>
        </w:rPr>
        <w:t>5. Scattering of a Wave Packet by a Potential.</w:t>
      </w:r>
      <w:bookmarkEnd w:id="40"/>
      <w:bookmarkEnd w:id="41"/>
      <w:bookmarkEnd w:id="42"/>
      <w:bookmarkEnd w:id="43"/>
      <w:bookmarkEnd w:id="44"/>
      <w:bookmarkEnd w:id="45"/>
      <w:r>
        <w:t xml:space="preserve"> A </w:t>
      </w:r>
      <w:r w:rsidR="00D049AD">
        <w:t>spatial shape</w:t>
      </w:r>
      <w:r>
        <w:t xml:space="preserve"> χ(</w:t>
      </w:r>
      <w:r w:rsidR="00D049AD" w:rsidRPr="00D049AD">
        <w:rPr>
          <w:b/>
        </w:rPr>
        <w:t>ρ</w:t>
      </w:r>
      <w:r>
        <w:t>) is a</w:t>
      </w:r>
      <w:r w:rsidR="00D049AD">
        <w:t xml:space="preserve">ssumed for the incoming packet, be careful because he is using </w:t>
      </w:r>
      <w:r w:rsidR="00D049AD" w:rsidRPr="00D049AD">
        <w:rPr>
          <w:b/>
        </w:rPr>
        <w:t>ρ</w:t>
      </w:r>
      <w:r w:rsidR="00D049AD">
        <w:t xml:space="preserve"> for </w:t>
      </w:r>
      <w:r w:rsidR="00D049AD" w:rsidRPr="00D049AD">
        <w:rPr>
          <w:b/>
        </w:rPr>
        <w:t>r</w:t>
      </w:r>
      <w:r w:rsidR="00D049AD">
        <w:t xml:space="preserve">, and using </w:t>
      </w:r>
      <w:r w:rsidR="00D049AD" w:rsidRPr="00D049AD">
        <w:rPr>
          <w:b/>
        </w:rPr>
        <w:t>κ</w:t>
      </w:r>
      <w:r w:rsidR="00D049AD">
        <w:t xml:space="preserve"> for</w:t>
      </w:r>
      <w:r w:rsidR="00D049AD" w:rsidRPr="00D049AD">
        <w:rPr>
          <w:b/>
        </w:rPr>
        <w:t xml:space="preserve"> </w:t>
      </w:r>
      <w:r w:rsidR="00D049AD" w:rsidRPr="00C562A9">
        <w:rPr>
          <w:b/>
        </w:rPr>
        <w:t>k</w:t>
      </w:r>
      <w:r w:rsidR="00D049AD">
        <w:t xml:space="preserve">, but his </w:t>
      </w:r>
      <w:r w:rsidR="00D049AD" w:rsidRPr="00D049AD">
        <w:rPr>
          <w:b/>
        </w:rPr>
        <w:t>κ</w:t>
      </w:r>
      <w:r w:rsidR="00D049AD">
        <w:t xml:space="preserve"> looks a lot like an </w:t>
      </w:r>
      <w:r w:rsidR="00D049AD" w:rsidRPr="00D049AD">
        <w:rPr>
          <w:b/>
        </w:rPr>
        <w:t>x</w:t>
      </w:r>
      <w:r w:rsidR="00D049AD">
        <w:t xml:space="preserve"> and makes you think space instead of momentum. So A(</w:t>
      </w:r>
      <w:r w:rsidR="00D049AD" w:rsidRPr="00D049AD">
        <w:rPr>
          <w:b/>
        </w:rPr>
        <w:t>κ</w:t>
      </w:r>
      <w:r w:rsidR="00D049AD">
        <w:t>) is the momentum profile. At time 0 the packet is called Φ</w:t>
      </w:r>
      <w:r w:rsidR="00D049AD">
        <w:rPr>
          <w:rStyle w:val="subscript"/>
        </w:rPr>
        <w:t>b</w:t>
      </w:r>
      <w:r w:rsidR="00D049AD">
        <w:t>(</w:t>
      </w:r>
      <w:r w:rsidR="00D049AD" w:rsidRPr="00CA4996">
        <w:rPr>
          <w:b/>
        </w:rPr>
        <w:t>r</w:t>
      </w:r>
      <w:r w:rsidR="00D049AD">
        <w:t>,0) and has the local shape χ, but is positioned at some</w:t>
      </w:r>
      <w:r w:rsidR="00D049AD" w:rsidRPr="00D049AD">
        <w:rPr>
          <w:b/>
        </w:rPr>
        <w:t xml:space="preserve"> r</w:t>
      </w:r>
      <w:r w:rsidR="00D049AD">
        <w:t xml:space="preserve"> = </w:t>
      </w:r>
      <w:r w:rsidR="00D049AD" w:rsidRPr="00D049AD">
        <w:rPr>
          <w:b/>
        </w:rPr>
        <w:t>b</w:t>
      </w:r>
      <w:r w:rsidR="00D049AD">
        <w:t xml:space="preserve"> location. </w:t>
      </w:r>
      <w:r w:rsidR="00737B21">
        <w:t xml:space="preserve">Notice that the combination of this location </w:t>
      </w:r>
      <w:r w:rsidR="00737B21" w:rsidRPr="00737B21">
        <w:rPr>
          <w:b/>
        </w:rPr>
        <w:t>b</w:t>
      </w:r>
      <w:r w:rsidR="00737B21">
        <w:t xml:space="preserve"> and the beam direction </w:t>
      </w:r>
      <w:r w:rsidR="00737B21">
        <w:rPr>
          <w:b/>
        </w:rPr>
        <w:fldChar w:fldCharType="begin"/>
      </w:r>
      <w:r w:rsidR="00737B21">
        <w:rPr>
          <w:b/>
        </w:rPr>
        <w:instrText xml:space="preserve"> EQ \O(</w:instrText>
      </w:r>
      <w:r w:rsidR="00737B21" w:rsidRPr="00737B21">
        <w:rPr>
          <w:b/>
        </w:rPr>
        <w:instrText>k</w:instrText>
      </w:r>
      <w:r w:rsidR="00737B21">
        <w:rPr>
          <w:b/>
        </w:rPr>
        <w:instrText>,\S\up2(^))</w:instrText>
      </w:r>
      <w:r w:rsidR="00737B21">
        <w:rPr>
          <w:b/>
        </w:rPr>
        <w:fldChar w:fldCharType="end"/>
      </w:r>
      <w:r w:rsidR="00CA4996">
        <w:t xml:space="preserve"> </w:t>
      </w:r>
      <w:r w:rsidR="00737B21">
        <w:t xml:space="preserve"> implies an impact parameter "b", but this is not quite made clear. </w:t>
      </w:r>
      <w:r w:rsidR="00CA4996">
        <w:t>In accordance with our known effect of translation on a wave function, we just pick up a phase and hence Φ</w:t>
      </w:r>
      <w:r w:rsidR="00CA4996">
        <w:rPr>
          <w:rStyle w:val="subscript"/>
        </w:rPr>
        <w:t>b</w:t>
      </w:r>
      <w:r w:rsidR="00CA4996">
        <w:t>(r,0)  = e</w:t>
      </w:r>
      <w:r w:rsidR="00CA4996">
        <w:rPr>
          <w:rStyle w:val="superscript"/>
        </w:rPr>
        <w:t>i</w:t>
      </w:r>
      <w:r w:rsidR="00CA4996" w:rsidRPr="00CA4996">
        <w:rPr>
          <w:rStyle w:val="superscript"/>
        </w:rPr>
        <w:t>k</w:t>
      </w:r>
      <w:r w:rsidR="00CA4996">
        <w:rPr>
          <w:rStyle w:val="superscript"/>
        </w:rPr>
        <w:sym w:font="Symbol" w:char="F0B7"/>
      </w:r>
      <w:r w:rsidR="00CA4996">
        <w:rPr>
          <w:rStyle w:val="superscript"/>
        </w:rPr>
        <w:t>(</w:t>
      </w:r>
      <w:r w:rsidR="00CA4996" w:rsidRPr="00CA4996">
        <w:rPr>
          <w:rStyle w:val="superscript"/>
        </w:rPr>
        <w:t>r</w:t>
      </w:r>
      <w:r w:rsidR="00CA4996">
        <w:rPr>
          <w:rStyle w:val="superscript"/>
        </w:rPr>
        <w:t>-b)</w:t>
      </w:r>
      <w:r w:rsidR="00CA4996">
        <w:t>χ(</w:t>
      </w:r>
      <w:r w:rsidR="00CA4996" w:rsidRPr="00CA4996">
        <w:rPr>
          <w:b/>
        </w:rPr>
        <w:t>r</w:t>
      </w:r>
      <w:r w:rsidR="00CA4996">
        <w:t>-</w:t>
      </w:r>
      <w:r w:rsidR="00CA4996" w:rsidRPr="00CA4996">
        <w:rPr>
          <w:b/>
        </w:rPr>
        <w:t>b</w:t>
      </w:r>
      <w:r w:rsidR="00CA4996">
        <w:t>).  We then know how to pull this out to time t in terms of the A(k) values and he centers his dk' integral on the value k which is the strong peak of A(k). Roughly the incoming wave is then X.13</w:t>
      </w:r>
      <w:r w:rsidR="00D8654C">
        <w:t xml:space="preserve">. I then stop following the details, but the final result is X.20 where we see that our scattered wave portion </w:t>
      </w:r>
      <w:r w:rsidR="00855788">
        <w:t xml:space="preserve">has the expected form, but is multiplied by our assumed packet shape centered at some time-dependent location, where </w:t>
      </w:r>
      <w:r w:rsidR="00855788" w:rsidRPr="00737B21">
        <w:rPr>
          <w:b/>
        </w:rPr>
        <w:t>s</w:t>
      </w:r>
      <w:r w:rsidR="00855788">
        <w:t xml:space="preserve"> is the gradient of f</w:t>
      </w:r>
      <w:r w:rsidR="00737B21">
        <w:t xml:space="preserve"> in k-space which seems to be an adjustment to the packet's position. </w:t>
      </w:r>
    </w:p>
    <w:p w14:paraId="4023F212" w14:textId="77777777" w:rsidR="00CA5383" w:rsidRPr="00CA5383" w:rsidRDefault="00CA5383" w:rsidP="00CA5383"/>
    <w:p w14:paraId="3E0A752E" w14:textId="77777777" w:rsidR="00CA5383" w:rsidRPr="00476505" w:rsidRDefault="00CA5383" w:rsidP="00CA5383">
      <w:bookmarkStart w:id="46" w:name="_Toc217904711"/>
      <w:bookmarkStart w:id="47" w:name="_Toc217904739"/>
      <w:bookmarkStart w:id="48" w:name="_Toc217904766"/>
      <w:bookmarkStart w:id="49" w:name="_Toc217991600"/>
      <w:bookmarkStart w:id="50" w:name="_Toc220415351"/>
      <w:bookmarkStart w:id="51" w:name="_Toc220415399"/>
      <w:r w:rsidRPr="000C59A2">
        <w:rPr>
          <w:rStyle w:val="Heading3Char"/>
        </w:rPr>
        <w:t>6. Calculation of Cross Sections.</w:t>
      </w:r>
      <w:bookmarkEnd w:id="46"/>
      <w:bookmarkEnd w:id="47"/>
      <w:bookmarkEnd w:id="48"/>
      <w:bookmarkEnd w:id="49"/>
      <w:bookmarkEnd w:id="50"/>
      <w:bookmarkEnd w:id="51"/>
      <w:r>
        <w:t xml:space="preserve"> </w:t>
      </w:r>
      <w:r w:rsidR="00737B21">
        <w:t>This section then completes the discussion and shows that if our inequalities are met, what our experiment actually measures is the stationary f</w:t>
      </w:r>
      <w:r w:rsidR="00737B21">
        <w:rPr>
          <w:rStyle w:val="superscript"/>
        </w:rPr>
        <w:t>2</w:t>
      </w:r>
      <w:r w:rsidR="00737B21">
        <w:t xml:space="preserve">, and our correction factor integrates away to unity. </w:t>
      </w:r>
      <w:r w:rsidR="001A4266">
        <w:t xml:space="preserve"> So Messiah has attacked this issue which every reader of the canonical description of scattering must wonder about. Basically, during the time the packet is overlapping the scattering region, you have the scattering happening and that stationary wave is everywhere, you are burning the target. Before and after this possible overlap, the packet is just a packet. </w:t>
      </w:r>
      <w:r w:rsidR="00476505">
        <w:t>You just decompose the packet as the usual superposition of things (in and out going) and the components do the simple thing, and then the packets do particle scattering, and you are able to actually measure f</w:t>
      </w:r>
      <w:r w:rsidR="00476505">
        <w:rPr>
          <w:rStyle w:val="superscript"/>
        </w:rPr>
        <w:t>2</w:t>
      </w:r>
      <w:r w:rsidR="00476505">
        <w:t xml:space="preserve"> in this way. </w:t>
      </w:r>
    </w:p>
    <w:p w14:paraId="323E3AFB" w14:textId="77777777" w:rsidR="006433D1" w:rsidRDefault="006433D1"/>
    <w:p w14:paraId="18697DC9" w14:textId="77777777" w:rsidR="006433D1" w:rsidRPr="00476505" w:rsidRDefault="006433D1" w:rsidP="00115BE7">
      <w:bookmarkStart w:id="52" w:name="_Toc217904712"/>
      <w:bookmarkStart w:id="53" w:name="_Toc217904740"/>
      <w:bookmarkStart w:id="54" w:name="_Toc217904767"/>
      <w:bookmarkStart w:id="55" w:name="_Toc217991601"/>
      <w:bookmarkStart w:id="56" w:name="_Toc220415352"/>
      <w:bookmarkStart w:id="57" w:name="_Toc220415400"/>
      <w:r w:rsidRPr="00476505">
        <w:rPr>
          <w:rStyle w:val="Heading3Char"/>
        </w:rPr>
        <w:t>7. Collision of two particles:  LAB and CMS</w:t>
      </w:r>
      <w:r w:rsidR="00476505" w:rsidRPr="00476505">
        <w:rPr>
          <w:rStyle w:val="Heading3Char"/>
        </w:rPr>
        <w:t>.</w:t>
      </w:r>
      <w:bookmarkEnd w:id="52"/>
      <w:bookmarkEnd w:id="53"/>
      <w:bookmarkEnd w:id="54"/>
      <w:bookmarkEnd w:id="55"/>
      <w:bookmarkEnd w:id="56"/>
      <w:bookmarkEnd w:id="57"/>
      <w:r w:rsidR="00476505">
        <w:t xml:space="preserve"> This is very well done, similar to Schiff but better. The whole change in cross section is just dΩ/dΩ</w:t>
      </w:r>
      <w:r w:rsidR="00476505">
        <w:rPr>
          <w:rStyle w:val="subscript"/>
        </w:rPr>
        <w:t>1</w:t>
      </w:r>
      <w:r w:rsidR="00476505">
        <w:t xml:space="preserve"> where 1 means lab. He comes up with the famous tanθ formula which is converted to a cosθ formula in X.24. He uses τ for what Schiff calls the ratio γ, and here it is just the mass ratio since only elastic is being considered. I guess elastic means that the entire "relative particle" does not change internal quantum state, and this includes the beam and the target particle. He then considers the two ranges of γ, just as Schiff did.  All highly organized, and we get X.26 as the relation between the two cross sections. </w:t>
      </w:r>
    </w:p>
    <w:p w14:paraId="220B5041" w14:textId="77777777" w:rsidR="006433D1" w:rsidRDefault="006433D1"/>
    <w:p w14:paraId="271284FD" w14:textId="77777777" w:rsidR="006433D1" w:rsidRDefault="006433D1" w:rsidP="00132CB9">
      <w:pPr>
        <w:pStyle w:val="Heading2"/>
      </w:pPr>
      <w:bookmarkStart w:id="58" w:name="_Toc217904713"/>
      <w:bookmarkStart w:id="59" w:name="_Toc217904741"/>
      <w:bookmarkStart w:id="60" w:name="_Toc217904768"/>
      <w:bookmarkStart w:id="61" w:name="_Toc217991602"/>
      <w:bookmarkStart w:id="62" w:name="_Toc220415353"/>
      <w:bookmarkStart w:id="63" w:name="_Toc220415401"/>
      <w:r>
        <w:t>II. Scattering by a Central Potential:  Phase Shifts</w:t>
      </w:r>
      <w:bookmarkEnd w:id="58"/>
      <w:bookmarkEnd w:id="59"/>
      <w:bookmarkEnd w:id="60"/>
      <w:bookmarkEnd w:id="61"/>
      <w:bookmarkEnd w:id="62"/>
      <w:bookmarkEnd w:id="63"/>
    </w:p>
    <w:p w14:paraId="0C849A4E" w14:textId="77777777" w:rsidR="00D3391A" w:rsidRDefault="00D3391A" w:rsidP="00115BE7"/>
    <w:p w14:paraId="5620653F" w14:textId="77777777" w:rsidR="00D3391A" w:rsidRDefault="00D3391A" w:rsidP="00115BE7">
      <w:bookmarkStart w:id="64" w:name="_Toc217904714"/>
      <w:bookmarkStart w:id="65" w:name="_Toc217904742"/>
      <w:bookmarkStart w:id="66" w:name="_Toc217904769"/>
      <w:bookmarkStart w:id="67" w:name="_Toc217991603"/>
      <w:bookmarkStart w:id="68" w:name="_Toc220415354"/>
      <w:bookmarkStart w:id="69" w:name="_Toc220415402"/>
      <w:r w:rsidRPr="00132CB9">
        <w:rPr>
          <w:rStyle w:val="Heading3Char"/>
        </w:rPr>
        <w:t>8. Decomposition into Partial Waves:  Phase Shift Method.</w:t>
      </w:r>
      <w:bookmarkEnd w:id="64"/>
      <w:bookmarkEnd w:id="65"/>
      <w:bookmarkEnd w:id="66"/>
      <w:bookmarkEnd w:id="67"/>
      <w:bookmarkEnd w:id="68"/>
      <w:bookmarkEnd w:id="69"/>
      <w:r>
        <w:t xml:space="preserve">  </w:t>
      </w:r>
      <w:r w:rsidR="000336FF">
        <w:t>In the usual manner, M finds the form of the f(θ) partial wave amplitude he calls f</w:t>
      </w:r>
      <w:r w:rsidR="000336FF">
        <w:rPr>
          <w:rStyle w:val="subscript"/>
          <w:rFonts w:ascii="Script MT Bold" w:hAnsi="Script MT Bold"/>
        </w:rPr>
        <w:t>l</w:t>
      </w:r>
      <w:r w:rsidR="000336FF">
        <w:t xml:space="preserve"> , but he fails to put it into the form I like of e</w:t>
      </w:r>
      <w:r w:rsidR="000336FF">
        <w:rPr>
          <w:rStyle w:val="superscript"/>
        </w:rPr>
        <w:t>2iδ</w:t>
      </w:r>
      <w:r w:rsidR="000336FF">
        <w:t xml:space="preserve"> - 1 which shows that the scattering part is what picks up the phase shift, though he shows this bottom of page 386. He then replicates Schiff's formulas for dσ/dΩ and σ</w:t>
      </w:r>
      <w:r w:rsidR="000336FF">
        <w:rPr>
          <w:rStyle w:val="subscript"/>
        </w:rPr>
        <w:t>tot</w:t>
      </w:r>
      <w:r w:rsidR="000336FF">
        <w:t xml:space="preserve"> . All is well. Uses the same method of balancing the in and outgoing parts. Oddly, he never mentions that the solution of the SE that is regular at r=0 is j</w:t>
      </w:r>
      <w:r w:rsidR="000336FF">
        <w:rPr>
          <w:rStyle w:val="subscript"/>
          <w:rFonts w:ascii="Script MT Bold" w:hAnsi="Script MT Bold"/>
        </w:rPr>
        <w:t>l</w:t>
      </w:r>
      <w:r w:rsidR="000336FF">
        <w:t>(kr), he just calls it y</w:t>
      </w:r>
      <w:r w:rsidR="000336FF">
        <w:rPr>
          <w:rStyle w:val="subscript"/>
          <w:rFonts w:ascii="Script MT Bold" w:hAnsi="Script MT Bold"/>
        </w:rPr>
        <w:t>l</w:t>
      </w:r>
      <w:r w:rsidR="000336FF">
        <w:t xml:space="preserve"> .  He does not explain very well why X.30 is true, but I </w:t>
      </w:r>
      <w:r w:rsidR="00132CB9">
        <w:t>know why and it is true you don't need to know anything about j</w:t>
      </w:r>
      <w:r w:rsidR="00132CB9">
        <w:rPr>
          <w:rStyle w:val="subscript"/>
          <w:rFonts w:ascii="Script MT Bold" w:hAnsi="Script MT Bold"/>
        </w:rPr>
        <w:t>l</w:t>
      </w:r>
      <w:r w:rsidR="00132CB9">
        <w:t xml:space="preserve"> . A few more words here might have been good. </w:t>
      </w:r>
    </w:p>
    <w:p w14:paraId="33D90398" w14:textId="77777777" w:rsidR="00132CB9" w:rsidRDefault="00132CB9" w:rsidP="00115BE7"/>
    <w:p w14:paraId="276BB2AA" w14:textId="77777777" w:rsidR="00132CB9" w:rsidRDefault="00132CB9" w:rsidP="00115BE7">
      <w:bookmarkStart w:id="70" w:name="_Toc217904715"/>
      <w:bookmarkStart w:id="71" w:name="_Toc217904743"/>
      <w:bookmarkStart w:id="72" w:name="_Toc217904770"/>
      <w:bookmarkStart w:id="73" w:name="_Toc217991604"/>
      <w:bookmarkStart w:id="74" w:name="_Toc220415355"/>
      <w:bookmarkStart w:id="75" w:name="_Toc220415403"/>
      <w:r w:rsidRPr="00D509AF">
        <w:rPr>
          <w:rStyle w:val="Heading3Char"/>
        </w:rPr>
        <w:t>9. Semiclassical Representation of the Collision. Impact Parameters.</w:t>
      </w:r>
      <w:bookmarkEnd w:id="70"/>
      <w:bookmarkEnd w:id="71"/>
      <w:bookmarkEnd w:id="72"/>
      <w:bookmarkEnd w:id="73"/>
      <w:bookmarkEnd w:id="74"/>
      <w:bookmarkEnd w:id="75"/>
      <w:r>
        <w:t xml:space="preserve">  </w:t>
      </w:r>
      <w:r w:rsidR="00E758EF">
        <w:t xml:space="preserve">This is the Schiff page 121 idea that only the lower partial waves up to some </w:t>
      </w:r>
      <w:r w:rsidR="00E758EF">
        <w:rPr>
          <w:rFonts w:ascii="Script MT Bold" w:hAnsi="Script MT Bold"/>
        </w:rPr>
        <w:t>l</w:t>
      </w:r>
      <w:r w:rsidR="00E758EF">
        <w:rPr>
          <w:rStyle w:val="subscript"/>
        </w:rPr>
        <w:t>max</w:t>
      </w:r>
      <w:r w:rsidR="00E758EF">
        <w:t xml:space="preserve"> contribute at a given energy k. M argues that the effective impact parameter for a partial wave is b = </w:t>
      </w:r>
      <w:r w:rsidR="00E758EF">
        <w:rPr>
          <w:rFonts w:ascii="Script MT Bold" w:hAnsi="Script MT Bold"/>
        </w:rPr>
        <w:t>l</w:t>
      </w:r>
      <w:r w:rsidR="00E758EF">
        <w:t xml:space="preserve">/k.  He then looks at the lowest several Bessel functions and we see how there will be no interaction if a is small, and so on. I drew my own pictures of these things in my Schiff notes. </w:t>
      </w:r>
    </w:p>
    <w:p w14:paraId="69B1F26E" w14:textId="77777777" w:rsidR="00E758EF" w:rsidRDefault="00E758EF" w:rsidP="00D509AF">
      <w:pPr>
        <w:pStyle w:val="Heading2"/>
      </w:pPr>
    </w:p>
    <w:p w14:paraId="6AAE5B85" w14:textId="77777777" w:rsidR="00E758EF" w:rsidRDefault="00E758EF" w:rsidP="00D509AF">
      <w:pPr>
        <w:pStyle w:val="Heading2"/>
      </w:pPr>
      <w:bookmarkStart w:id="76" w:name="_Toc217904716"/>
      <w:bookmarkStart w:id="77" w:name="_Toc217904744"/>
      <w:bookmarkStart w:id="78" w:name="_Toc217904771"/>
      <w:bookmarkStart w:id="79" w:name="_Toc217991605"/>
      <w:bookmarkStart w:id="80" w:name="_Toc220415356"/>
      <w:bookmarkStart w:id="81" w:name="_Toc220415404"/>
      <w:r>
        <w:t>III. Potential of Finite Range</w:t>
      </w:r>
      <w:bookmarkEnd w:id="76"/>
      <w:bookmarkEnd w:id="77"/>
      <w:bookmarkEnd w:id="78"/>
      <w:bookmarkEnd w:id="79"/>
      <w:bookmarkEnd w:id="80"/>
      <w:bookmarkEnd w:id="81"/>
    </w:p>
    <w:p w14:paraId="3DF9FD4B" w14:textId="77777777" w:rsidR="00E758EF" w:rsidRDefault="00E758EF" w:rsidP="00115BE7"/>
    <w:p w14:paraId="3A770960" w14:textId="77777777" w:rsidR="00E758EF" w:rsidRDefault="00E758EF" w:rsidP="00115BE7">
      <w:bookmarkStart w:id="82" w:name="_Toc217904717"/>
      <w:bookmarkStart w:id="83" w:name="_Toc217904745"/>
      <w:bookmarkStart w:id="84" w:name="_Toc217904772"/>
      <w:bookmarkStart w:id="85" w:name="_Toc217991606"/>
      <w:bookmarkStart w:id="86" w:name="_Toc220415357"/>
      <w:bookmarkStart w:id="87" w:name="_Toc220415405"/>
      <w:r w:rsidRPr="00D509AF">
        <w:rPr>
          <w:rStyle w:val="Heading3Char"/>
        </w:rPr>
        <w:t>10. Relation between the phase shift and the log derivative.</w:t>
      </w:r>
      <w:bookmarkEnd w:id="82"/>
      <w:bookmarkEnd w:id="83"/>
      <w:bookmarkEnd w:id="84"/>
      <w:bookmarkEnd w:id="85"/>
      <w:bookmarkEnd w:id="86"/>
      <w:bookmarkEnd w:id="87"/>
      <w:r>
        <w:t xml:space="preserve">  This is Schiff page 121 bottom, but I don't follow all of the M details. Schiff said you want to match the ratio of value to slope of the radial function at the boundary between the core region and the intermediate region where centrifugal still operates but V does not</w:t>
      </w:r>
      <w:r w:rsidR="004B5D4B">
        <w:t xml:space="preserve"> and th</w:t>
      </w:r>
      <w:r>
        <w:t>is gives you</w:t>
      </w:r>
      <w:r w:rsidR="004B5D4B">
        <w:t xml:space="preserve"> a way to compute phase shifts from the potential. This R ratio is that log derivative M is talking about which he then calls q</w:t>
      </w:r>
      <w:r w:rsidR="004B5D4B">
        <w:rPr>
          <w:rStyle w:val="subscript"/>
          <w:rFonts w:ascii="Script MT Bold" w:hAnsi="Script MT Bold"/>
        </w:rPr>
        <w:t>l</w:t>
      </w:r>
      <w:r w:rsidR="004B5D4B">
        <w:t xml:space="preserve"> . I am going to skip the details here for now, mention of a penetration factor and breakdown of δ</w:t>
      </w:r>
      <w:r w:rsidR="004B5D4B">
        <w:rPr>
          <w:rStyle w:val="subscript"/>
          <w:rFonts w:ascii="Script MT Bold" w:hAnsi="Script MT Bold"/>
        </w:rPr>
        <w:t>l</w:t>
      </w:r>
      <w:r w:rsidR="004B5D4B">
        <w:rPr>
          <w:rStyle w:val="subscript"/>
          <w:rFonts w:cs="Courier New"/>
        </w:rPr>
        <w:t xml:space="preserve"> </w:t>
      </w:r>
      <w:r w:rsidR="004B5D4B">
        <w:t>= q</w:t>
      </w:r>
      <w:r w:rsidR="004B5D4B">
        <w:rPr>
          <w:rStyle w:val="subscript"/>
          <w:rFonts w:ascii="Script MT Bold" w:hAnsi="Script MT Bold"/>
        </w:rPr>
        <w:t>l</w:t>
      </w:r>
      <w:r w:rsidR="004B5D4B">
        <w:t xml:space="preserve"> + τ</w:t>
      </w:r>
      <w:r w:rsidR="004B5D4B">
        <w:rPr>
          <w:rStyle w:val="subscript"/>
          <w:rFonts w:ascii="Script MT Bold" w:hAnsi="Script MT Bold"/>
        </w:rPr>
        <w:t>l</w:t>
      </w:r>
      <w:r w:rsidR="004B5D4B">
        <w:t xml:space="preserve">  where the τ</w:t>
      </w:r>
      <w:r w:rsidR="004B5D4B">
        <w:rPr>
          <w:rStyle w:val="subscript"/>
          <w:rFonts w:ascii="Script MT Bold" w:hAnsi="Script MT Bold"/>
        </w:rPr>
        <w:t xml:space="preserve">l </w:t>
      </w:r>
      <w:r w:rsidR="004B5D4B">
        <w:t xml:space="preserve"> does not depend on V(r). </w:t>
      </w:r>
    </w:p>
    <w:p w14:paraId="03AF8DA2" w14:textId="77777777" w:rsidR="004B5D4B" w:rsidRDefault="00F5555D" w:rsidP="00115BE7">
      <w:r>
        <w:tab/>
        <w:t>Let's try harder on this because the result keeps being used. X.36 defines q</w:t>
      </w:r>
      <w:r>
        <w:rPr>
          <w:rStyle w:val="subscript"/>
          <w:rFonts w:ascii="Script MT Bold" w:hAnsi="Script MT Bold"/>
        </w:rPr>
        <w:t>l</w:t>
      </w:r>
      <w:r>
        <w:t xml:space="preserve"> in terms of the </w:t>
      </w:r>
      <w:r w:rsidR="00EF4F68">
        <w:t xml:space="preserve">interior potential-dependent </w:t>
      </w:r>
      <w:r>
        <w:t xml:space="preserve">radial function </w:t>
      </w:r>
      <w:r w:rsidR="00EF4F68">
        <w:t>y</w:t>
      </w:r>
      <w:r w:rsidR="00EF4F68">
        <w:rPr>
          <w:rStyle w:val="subscript"/>
          <w:rFonts w:ascii="Script MT Bold" w:hAnsi="Script MT Bold"/>
        </w:rPr>
        <w:t>l</w:t>
      </w:r>
      <w:r>
        <w:t xml:space="preserve"> at some r = r</w:t>
      </w:r>
      <w:r>
        <w:rPr>
          <w:rStyle w:val="subscript"/>
        </w:rPr>
        <w:t>o</w:t>
      </w:r>
      <w:r>
        <w:t xml:space="preserve">, fine. </w:t>
      </w:r>
      <w:r w:rsidR="00B71D96">
        <w:t>This thing must be the γ</w:t>
      </w:r>
      <w:r w:rsidR="00B71D96">
        <w:rPr>
          <w:rStyle w:val="subscript"/>
          <w:rFonts w:ascii="Script MT Bold" w:hAnsi="Script MT Bold"/>
        </w:rPr>
        <w:t>l</w:t>
      </w:r>
      <w:r w:rsidR="00B71D96">
        <w:t xml:space="preserve"> of Schiff on page 121 equation A. </w:t>
      </w:r>
      <w:r w:rsidR="00C96282">
        <w:t>Outside this radius, we have some lincomb of j and n that is determined by δ</w:t>
      </w:r>
      <w:r w:rsidR="005F41A0">
        <w:t xml:space="preserve">. He shows this in A, but this disagrees by a sign from Schiff 19.7 perhaps due to how n is defined. </w:t>
      </w:r>
      <w:r w:rsidR="00CB6FE3">
        <w:t>Yes, Messiah confirms this on page 489 in a footnote, fine.</w:t>
      </w:r>
      <w:r w:rsidR="00291876">
        <w:t xml:space="preserve">  M then shows asymptotic forms for his radial function but expressed in terms of this rescaled Hankel thing u</w:t>
      </w:r>
      <w:r w:rsidR="00291876">
        <w:rPr>
          <w:rStyle w:val="superscript"/>
          <w:rFonts w:ascii="Times New Roman" w:hAnsi="Times New Roman"/>
        </w:rPr>
        <w:t>±</w:t>
      </w:r>
      <w:r w:rsidR="00291876">
        <w:t>. Having re-expressed his y</w:t>
      </w:r>
      <w:r w:rsidR="00291876">
        <w:rPr>
          <w:rStyle w:val="subscript"/>
          <w:rFonts w:ascii="Script MT Bold" w:hAnsi="Script MT Bold"/>
        </w:rPr>
        <w:t>l</w:t>
      </w:r>
      <w:r w:rsidR="00291876">
        <w:t xml:space="preserve"> in terms of these u</w:t>
      </w:r>
      <w:r w:rsidR="00291876">
        <w:rPr>
          <w:rStyle w:val="superscript"/>
          <w:rFonts w:ascii="Times New Roman" w:hAnsi="Times New Roman"/>
        </w:rPr>
        <w:t>±</w:t>
      </w:r>
      <w:r w:rsidR="00291876">
        <w:t xml:space="preserve"> functions, the calculation of the q</w:t>
      </w:r>
      <w:r w:rsidR="00291876">
        <w:rPr>
          <w:rStyle w:val="subscript"/>
          <w:rFonts w:ascii="Script MT Bold" w:hAnsi="Script MT Bold"/>
        </w:rPr>
        <w:t>l</w:t>
      </w:r>
      <w:r w:rsidR="00291876">
        <w:rPr>
          <w:rStyle w:val="subscript"/>
          <w:rFonts w:cs="Courier New"/>
        </w:rPr>
        <w:t xml:space="preserve"> </w:t>
      </w:r>
      <w:r w:rsidR="003968D4">
        <w:t>is then as in XC.40.  But this is all "on the outside" where we have no potential so yes, it is a function of δ</w:t>
      </w:r>
      <w:r w:rsidR="003968D4">
        <w:rPr>
          <w:rStyle w:val="subscript"/>
          <w:rFonts w:ascii="Script MT Bold" w:hAnsi="Script MT Bold"/>
        </w:rPr>
        <w:t>l</w:t>
      </w:r>
      <w:r w:rsidR="003968D4">
        <w:t xml:space="preserve"> since we assumed this in X.37 for example. This gives q</w:t>
      </w:r>
      <w:r w:rsidR="003968D4">
        <w:rPr>
          <w:rStyle w:val="subscript"/>
          <w:rFonts w:ascii="Script MT Bold" w:hAnsi="Script MT Bold"/>
        </w:rPr>
        <w:t>l</w:t>
      </w:r>
      <w:r w:rsidR="003968D4">
        <w:t xml:space="preserve"> as a function of δ</w:t>
      </w:r>
      <w:r w:rsidR="003968D4">
        <w:rPr>
          <w:rStyle w:val="subscript"/>
          <w:rFonts w:ascii="Script MT Bold" w:hAnsi="Script MT Bold"/>
        </w:rPr>
        <w:t>l</w:t>
      </w:r>
      <w:r w:rsidR="003968D4">
        <w:t xml:space="preserve">, something he was "seeking". </w:t>
      </w:r>
    </w:p>
    <w:p w14:paraId="00D92698" w14:textId="77777777" w:rsidR="003968D4" w:rsidRDefault="003968D4" w:rsidP="00115BE7">
      <w:r>
        <w:tab/>
        <w:t>Next, he evaluates various pieces of X.40 at the boundary r = r</w:t>
      </w:r>
      <w:r>
        <w:rPr>
          <w:rStyle w:val="subscript"/>
        </w:rPr>
        <w:t>o</w:t>
      </w:r>
      <w:r w:rsidR="00174629">
        <w:t xml:space="preserve"> . He then defines a certain v</w:t>
      </w:r>
      <w:r w:rsidR="00174629">
        <w:rPr>
          <w:rStyle w:val="subscript"/>
          <w:rFonts w:ascii="Script MT Bold" w:hAnsi="Script MT Bold"/>
        </w:rPr>
        <w:t>l</w:t>
      </w:r>
      <w:r w:rsidR="00174629">
        <w:t xml:space="preserve"> in X.41 as related to the abs value of the u</w:t>
      </w:r>
      <w:r w:rsidR="00174629">
        <w:rPr>
          <w:rStyle w:val="superscript"/>
          <w:rFonts w:ascii="Times New Roman" w:hAnsi="Times New Roman"/>
        </w:rPr>
        <w:t>±</w:t>
      </w:r>
      <w:r w:rsidR="00174629">
        <w:t xml:space="preserve"> at the boundary, and v</w:t>
      </w:r>
      <w:r w:rsidR="00174629">
        <w:rPr>
          <w:rStyle w:val="subscript"/>
          <w:rFonts w:ascii="Script MT Bold" w:hAnsi="Script MT Bold"/>
        </w:rPr>
        <w:t>l</w:t>
      </w:r>
      <w:r w:rsidR="00174629">
        <w:t xml:space="preserve"> is the "penetration factor".</w:t>
      </w:r>
      <w:r w:rsidR="00713EF3">
        <w:t xml:space="preserve"> He then defines the objects q</w:t>
      </w:r>
      <w:r w:rsidR="00713EF3">
        <w:rPr>
          <w:rStyle w:val="subscript"/>
          <w:rFonts w:ascii="Script MT Bold" w:hAnsi="Script MT Bold"/>
        </w:rPr>
        <w:t>l</w:t>
      </w:r>
      <w:r w:rsidR="00713EF3">
        <w:rPr>
          <w:rStyle w:val="superscript"/>
          <w:rFonts w:ascii="Times New Roman" w:hAnsi="Times New Roman"/>
        </w:rPr>
        <w:t>±</w:t>
      </w:r>
      <w:r w:rsidR="00713EF3">
        <w:t xml:space="preserve"> to be the log derivatives of the u function itself</w:t>
      </w:r>
      <w:r w:rsidR="00EF4F68">
        <w:t xml:space="preserve"> (at the boundary)</w:t>
      </w:r>
      <w:r w:rsidR="00713EF3">
        <w:t>, not y as in X.36. How he ends up with E is not clear, he must know that there is some phase τ</w:t>
      </w:r>
      <w:r w:rsidR="00713EF3">
        <w:rPr>
          <w:rStyle w:val="subscript"/>
          <w:rFonts w:ascii="Script MT Bold" w:hAnsi="Script MT Bold"/>
        </w:rPr>
        <w:t>l</w:t>
      </w:r>
      <w:r w:rsidR="00713EF3">
        <w:rPr>
          <w:rStyle w:val="subscript"/>
          <w:rFonts w:cs="Courier New"/>
        </w:rPr>
        <w:t xml:space="preserve"> </w:t>
      </w:r>
      <w:r w:rsidR="00713EF3">
        <w:t xml:space="preserve">which is unknown but makes this an equality. </w:t>
      </w:r>
      <w:r w:rsidR="00EF4F68">
        <w:t>The right part of E (the ratio) must be some other phase, and he calls that ratio e</w:t>
      </w:r>
      <w:r w:rsidR="00EF4F68">
        <w:rPr>
          <w:rStyle w:val="superscript"/>
        </w:rPr>
        <w:t>2iρ</w:t>
      </w:r>
      <w:r w:rsidR="00EF4F68">
        <w:rPr>
          <w:rStyle w:val="superscript"/>
          <w:rFonts w:ascii="Script MT Bold" w:hAnsi="Script MT Bold"/>
        </w:rPr>
        <w:t>l</w:t>
      </w:r>
      <w:r w:rsidR="00EF4F68">
        <w:t xml:space="preserve"> , so I guess I have to agree with X.42 with X.43. </w:t>
      </w:r>
    </w:p>
    <w:p w14:paraId="25AA452D" w14:textId="77777777" w:rsidR="00665FCB" w:rsidRPr="00EF4F68" w:rsidRDefault="00665FCB" w:rsidP="00115BE7">
      <w:r>
        <w:tab/>
        <w:t xml:space="preserve">Well, not totally happy here but I did a little more. </w:t>
      </w:r>
      <w:r w:rsidR="0014495A">
        <w:t>By the way, he does make use</w:t>
      </w:r>
      <w:r w:rsidR="00BA2BB1">
        <w:t xml:space="preserve"> of the Wronskian he throws out, the use is a few equations later. </w:t>
      </w:r>
    </w:p>
    <w:p w14:paraId="102C8C6B" w14:textId="77777777" w:rsidR="003968D4" w:rsidRDefault="003968D4" w:rsidP="00115BE7"/>
    <w:p w14:paraId="1813A546" w14:textId="77777777" w:rsidR="004B5D4B" w:rsidRDefault="004B5D4B" w:rsidP="00115BE7">
      <w:bookmarkStart w:id="88" w:name="_Toc217904718"/>
      <w:bookmarkStart w:id="89" w:name="_Toc217904746"/>
      <w:bookmarkStart w:id="90" w:name="_Toc217904773"/>
      <w:bookmarkStart w:id="91" w:name="_Toc217991607"/>
      <w:bookmarkStart w:id="92" w:name="_Toc220415358"/>
      <w:bookmarkStart w:id="93" w:name="_Toc220415406"/>
      <w:r w:rsidRPr="00D509AF">
        <w:rPr>
          <w:rStyle w:val="Heading3Char"/>
        </w:rPr>
        <w:t>11. Limit of the phase shift at very small k.</w:t>
      </w:r>
      <w:bookmarkEnd w:id="88"/>
      <w:bookmarkEnd w:id="89"/>
      <w:bookmarkEnd w:id="90"/>
      <w:bookmarkEnd w:id="91"/>
      <w:bookmarkEnd w:id="92"/>
      <w:bookmarkEnd w:id="93"/>
      <w:r>
        <w:t xml:space="preserve">  This is now Schiff page 122 stuff</w:t>
      </w:r>
      <w:r w:rsidR="00D509AF">
        <w:t xml:space="preserve">, only the </w:t>
      </w:r>
      <w:r w:rsidR="00D509AF">
        <w:rPr>
          <w:rFonts w:ascii="Script MT Bold" w:hAnsi="Script MT Bold"/>
        </w:rPr>
        <w:t>l</w:t>
      </w:r>
      <w:r w:rsidR="00D509AF">
        <w:t>=0 survives in this limit, scattering is isotropic, a scattering length a is defined which is just δ</w:t>
      </w:r>
      <w:r w:rsidR="00D509AF">
        <w:rPr>
          <w:rStyle w:val="subscript"/>
        </w:rPr>
        <w:t>0</w:t>
      </w:r>
      <w:r w:rsidR="00D509AF">
        <w:t xml:space="preserve"> = -a/k  and in terms of this the cross section is 4πa</w:t>
      </w:r>
      <w:r w:rsidR="00D509AF">
        <w:rPr>
          <w:rStyle w:val="superscript"/>
        </w:rPr>
        <w:t>2</w:t>
      </w:r>
      <w:r w:rsidR="00D509AF">
        <w:t xml:space="preserve">.  This is more than I want to know, but glad M has it all in writing here. He notes that there could be a resonance in this </w:t>
      </w:r>
      <w:r w:rsidR="00D509AF">
        <w:rPr>
          <w:rFonts w:ascii="Script MT Bold" w:hAnsi="Script MT Bold"/>
        </w:rPr>
        <w:t>l</w:t>
      </w:r>
      <w:r w:rsidR="00D509AF">
        <w:t xml:space="preserve"> = 0 wave. </w:t>
      </w:r>
    </w:p>
    <w:p w14:paraId="44B839B2" w14:textId="77777777" w:rsidR="00D509AF" w:rsidRDefault="00D509AF" w:rsidP="00115BE7"/>
    <w:p w14:paraId="6A8A39E4" w14:textId="77777777" w:rsidR="00D509AF" w:rsidRDefault="00D509AF" w:rsidP="00115BE7">
      <w:bookmarkStart w:id="94" w:name="_Toc217904719"/>
      <w:bookmarkStart w:id="95" w:name="_Toc217904747"/>
      <w:bookmarkStart w:id="96" w:name="_Toc217904774"/>
      <w:bookmarkStart w:id="97" w:name="_Toc217991608"/>
      <w:bookmarkStart w:id="98" w:name="_Toc220415359"/>
      <w:bookmarkStart w:id="99" w:name="_Toc220415407"/>
      <w:r w:rsidRPr="00D509AF">
        <w:rPr>
          <w:rStyle w:val="Heading3Char"/>
        </w:rPr>
        <w:t>12. Convergence of the partial wave series.</w:t>
      </w:r>
      <w:bookmarkEnd w:id="94"/>
      <w:bookmarkEnd w:id="95"/>
      <w:bookmarkEnd w:id="96"/>
      <w:bookmarkEnd w:id="97"/>
      <w:bookmarkEnd w:id="98"/>
      <w:bookmarkEnd w:id="99"/>
      <w:r>
        <w:t xml:space="preserve">  Yes, it converges, and this is more Schiff page 122. </w:t>
      </w:r>
    </w:p>
    <w:p w14:paraId="53DBC847" w14:textId="77777777" w:rsidR="00D509AF" w:rsidRDefault="00D509AF" w:rsidP="00115BE7"/>
    <w:p w14:paraId="319F2D93" w14:textId="77777777" w:rsidR="00D509AF" w:rsidRPr="00665FCB" w:rsidRDefault="00D509AF" w:rsidP="00115BE7">
      <w:bookmarkStart w:id="100" w:name="_Toc217904720"/>
      <w:bookmarkStart w:id="101" w:name="_Toc217904748"/>
      <w:bookmarkStart w:id="102" w:name="_Toc217904775"/>
      <w:bookmarkStart w:id="103" w:name="_Toc217991609"/>
      <w:bookmarkStart w:id="104" w:name="_Toc220415360"/>
      <w:bookmarkStart w:id="105" w:name="_Toc220415408"/>
      <w:r w:rsidRPr="000C59A2">
        <w:rPr>
          <w:rStyle w:val="Heading3Char"/>
        </w:rPr>
        <w:t>13. Scattering by a Hard Sphere.</w:t>
      </w:r>
      <w:bookmarkEnd w:id="100"/>
      <w:bookmarkEnd w:id="101"/>
      <w:bookmarkEnd w:id="102"/>
      <w:bookmarkEnd w:id="103"/>
      <w:bookmarkEnd w:id="104"/>
      <w:bookmarkEnd w:id="105"/>
      <w:r w:rsidRPr="000C59A2">
        <w:rPr>
          <w:rStyle w:val="Heading3Char"/>
        </w:rPr>
        <w:t xml:space="preserve"> </w:t>
      </w:r>
      <w:r w:rsidR="00665FCB">
        <w:t xml:space="preserve"> He gets the Schiff result for cross section in X.50, and then he examines the low and high energy limits of this thing At low we have only </w:t>
      </w:r>
      <w:r w:rsidR="00665FCB">
        <w:rPr>
          <w:rFonts w:ascii="Script MT Bold" w:hAnsi="Script MT Bold"/>
        </w:rPr>
        <w:t>l</w:t>
      </w:r>
      <w:r w:rsidR="00665FCB">
        <w:t>=0 and we get 4πa</w:t>
      </w:r>
      <w:r w:rsidR="00665FCB">
        <w:rPr>
          <w:rStyle w:val="superscript"/>
        </w:rPr>
        <w:t>2</w:t>
      </w:r>
      <w:r w:rsidR="00665FCB">
        <w:t xml:space="preserve">. </w:t>
      </w:r>
      <w:r w:rsidR="00861277">
        <w:t xml:space="preserve">He ends up with some mysterious shadow comments relating to the high k limit. This stuff has a similar haziness to Schiff's discussion, I guess I am equally confused by both presentations. </w:t>
      </w:r>
    </w:p>
    <w:p w14:paraId="42A43BD1" w14:textId="77777777" w:rsidR="00291390" w:rsidRDefault="00291390"/>
    <w:p w14:paraId="31978B7B" w14:textId="77777777" w:rsidR="00861277" w:rsidRDefault="00861277" w:rsidP="00861277">
      <w:pPr>
        <w:pStyle w:val="Heading2"/>
      </w:pPr>
      <w:bookmarkStart w:id="106" w:name="_Toc217904721"/>
      <w:bookmarkStart w:id="107" w:name="_Toc217904749"/>
      <w:bookmarkStart w:id="108" w:name="_Toc217904776"/>
      <w:bookmarkStart w:id="109" w:name="_Toc217991610"/>
      <w:bookmarkStart w:id="110" w:name="_Toc220415361"/>
      <w:bookmarkStart w:id="111" w:name="_Toc220415409"/>
      <w:r>
        <w:t>IV. Resonances</w:t>
      </w:r>
      <w:bookmarkEnd w:id="106"/>
      <w:bookmarkEnd w:id="107"/>
      <w:bookmarkEnd w:id="108"/>
      <w:bookmarkEnd w:id="109"/>
      <w:bookmarkEnd w:id="110"/>
      <w:bookmarkEnd w:id="111"/>
    </w:p>
    <w:p w14:paraId="1DCEBD43" w14:textId="77777777" w:rsidR="006433D1" w:rsidRDefault="006433D1"/>
    <w:p w14:paraId="1F3F6312" w14:textId="77777777" w:rsidR="00F03BDC" w:rsidRDefault="00861277" w:rsidP="00F03BDC">
      <w:bookmarkStart w:id="112" w:name="_Toc217904722"/>
      <w:bookmarkStart w:id="113" w:name="_Toc217904750"/>
      <w:bookmarkStart w:id="114" w:name="_Toc217904777"/>
      <w:bookmarkStart w:id="115" w:name="_Toc217991611"/>
      <w:bookmarkStart w:id="116" w:name="_Toc220415362"/>
      <w:bookmarkStart w:id="117" w:name="_Toc220415410"/>
      <w:r w:rsidRPr="00F03BDC">
        <w:rPr>
          <w:rStyle w:val="Heading3Char"/>
        </w:rPr>
        <w:t>14. Scattering by a deep square well.</w:t>
      </w:r>
      <w:bookmarkEnd w:id="112"/>
      <w:bookmarkEnd w:id="113"/>
      <w:bookmarkEnd w:id="114"/>
      <w:bookmarkEnd w:id="115"/>
      <w:bookmarkEnd w:id="116"/>
      <w:bookmarkEnd w:id="117"/>
      <w:r w:rsidRPr="00F03BDC">
        <w:rPr>
          <w:rStyle w:val="Heading3Char"/>
        </w:rPr>
        <w:t xml:space="preserve"> </w:t>
      </w:r>
      <w:r>
        <w:t xml:space="preserve"> </w:t>
      </w:r>
      <w:r w:rsidR="003F0F53">
        <w:t xml:space="preserve">This is not as hard as the hard sphere above. </w:t>
      </w:r>
      <w:r w:rsidR="00F03BDC">
        <w:t xml:space="preserve">OK, he is going to treat this situation and show that there is a resonance whenever a well bound state appears just below the top. I am skipping this because I am just not yet into his set of variables. </w:t>
      </w:r>
    </w:p>
    <w:p w14:paraId="5DC87810" w14:textId="77777777" w:rsidR="003F0F53" w:rsidRDefault="003F0F53"/>
    <w:p w14:paraId="6EB2E570" w14:textId="77777777" w:rsidR="003F0F53" w:rsidRDefault="003F0F53">
      <w:bookmarkStart w:id="118" w:name="_Toc217904723"/>
      <w:bookmarkStart w:id="119" w:name="_Toc217904751"/>
      <w:bookmarkStart w:id="120" w:name="_Toc217904778"/>
      <w:bookmarkStart w:id="121" w:name="_Toc217991612"/>
      <w:bookmarkStart w:id="122" w:name="_Toc220415363"/>
      <w:bookmarkStart w:id="123" w:name="_Toc220415411"/>
      <w:r w:rsidRPr="00F03BDC">
        <w:rPr>
          <w:rStyle w:val="Heading3Char"/>
        </w:rPr>
        <w:t>15. Study of a Scattering Resonance:  Metastable states.</w:t>
      </w:r>
      <w:bookmarkEnd w:id="118"/>
      <w:bookmarkEnd w:id="119"/>
      <w:bookmarkEnd w:id="120"/>
      <w:bookmarkEnd w:id="121"/>
      <w:bookmarkEnd w:id="122"/>
      <w:bookmarkEnd w:id="123"/>
      <w:r>
        <w:t xml:space="preserve"> Here, your f(θ) is dominated by a resonance in some partial wave </w:t>
      </w:r>
      <w:r>
        <w:rPr>
          <w:rFonts w:ascii="Script MT Bold" w:hAnsi="Script MT Bold"/>
        </w:rPr>
        <w:t>l</w:t>
      </w:r>
      <w:r>
        <w:t xml:space="preserve"> as shown in 64  (as function of energy of course)</w:t>
      </w:r>
      <w:r w:rsidR="00F03BDC">
        <w:t xml:space="preserve">, and the claim is that for the deep well above, we find that at resonance, the wave function is penetrating into the well whereas normally this does not happen. This is just that 1D situation we saw in those "movies". </w:t>
      </w:r>
    </w:p>
    <w:p w14:paraId="6018DB8B" w14:textId="77777777" w:rsidR="00F03BDC" w:rsidRDefault="00F03BDC">
      <w:r>
        <w:tab/>
        <w:t xml:space="preserve">Now from a particle point of view, it you have a metastable "particle" in the s-channel, your scattering amplitude will show perhaps a peak in a partial wave amplitude for </w:t>
      </w:r>
      <w:r>
        <w:rPr>
          <w:rFonts w:ascii="Script MT Bold" w:hAnsi="Script MT Bold"/>
        </w:rPr>
        <w:t>l</w:t>
      </w:r>
      <w:r>
        <w:t xml:space="preserve"> that corresponds to the spin of the particle. Perhaps this is what the rho resonance does, just dimly remembering. </w:t>
      </w:r>
    </w:p>
    <w:p w14:paraId="34AB4607" w14:textId="77777777" w:rsidR="0014495A" w:rsidRDefault="0014495A"/>
    <w:p w14:paraId="29AA4EEA" w14:textId="77777777" w:rsidR="0014495A" w:rsidRPr="003F0F53" w:rsidRDefault="0014495A">
      <w:bookmarkStart w:id="124" w:name="_Toc217904724"/>
      <w:bookmarkStart w:id="125" w:name="_Toc217904752"/>
      <w:bookmarkStart w:id="126" w:name="_Toc217904779"/>
      <w:bookmarkStart w:id="127" w:name="_Toc217991613"/>
      <w:bookmarkStart w:id="128" w:name="_Toc220415364"/>
      <w:bookmarkStart w:id="129" w:name="_Toc220415412"/>
      <w:r w:rsidRPr="00BA2BB1">
        <w:rPr>
          <w:rStyle w:val="Heading3Char"/>
        </w:rPr>
        <w:t>16. Observation of the Lifetime of Metastable States. (401).</w:t>
      </w:r>
      <w:bookmarkEnd w:id="124"/>
      <w:bookmarkEnd w:id="125"/>
      <w:bookmarkEnd w:id="126"/>
      <w:bookmarkEnd w:id="127"/>
      <w:bookmarkEnd w:id="128"/>
      <w:bookmarkEnd w:id="129"/>
      <w:r>
        <w:t xml:space="preserve">  This is one of these close-lined optional sections I think. He points out here that ordinarily a cross section experiment won't be able to see a resonance due to the packet spread in energy. So somehow he comes up with a way to see it after all, and that is what this section is about. </w:t>
      </w:r>
    </w:p>
    <w:p w14:paraId="05A22EB8" w14:textId="77777777" w:rsidR="003F0F53" w:rsidRDefault="003F0F53"/>
    <w:p w14:paraId="39E6F5CD" w14:textId="77777777" w:rsidR="00BA2BB1" w:rsidRDefault="00BA2BB1" w:rsidP="00BA2BB1">
      <w:pPr>
        <w:pStyle w:val="Heading2"/>
      </w:pPr>
      <w:bookmarkStart w:id="130" w:name="_Toc217904725"/>
      <w:bookmarkStart w:id="131" w:name="_Toc217904753"/>
      <w:bookmarkStart w:id="132" w:name="_Toc217904780"/>
      <w:bookmarkStart w:id="133" w:name="_Toc217991614"/>
      <w:bookmarkStart w:id="134" w:name="_Toc220415365"/>
      <w:bookmarkStart w:id="135" w:name="_Toc220415413"/>
      <w:r>
        <w:t>IV. Various Formulae and Properties</w:t>
      </w:r>
      <w:bookmarkEnd w:id="130"/>
      <w:bookmarkEnd w:id="131"/>
      <w:bookmarkEnd w:id="132"/>
      <w:bookmarkEnd w:id="133"/>
      <w:bookmarkEnd w:id="134"/>
      <w:bookmarkEnd w:id="135"/>
    </w:p>
    <w:p w14:paraId="6C7092B6" w14:textId="77777777" w:rsidR="00BA2BB1" w:rsidRDefault="00BA2BB1" w:rsidP="00BA2BB1"/>
    <w:p w14:paraId="35B936C5" w14:textId="77777777" w:rsidR="000C59A2" w:rsidRDefault="000C59A2" w:rsidP="00BA2BB1">
      <w:r>
        <w:t xml:space="preserve">The problem is computing the phase shifts from the potential, and I think all this stuff regards methods by which you might do that. </w:t>
      </w:r>
    </w:p>
    <w:p w14:paraId="1D76F7B7" w14:textId="77777777" w:rsidR="000C59A2" w:rsidRPr="000C59A2" w:rsidRDefault="000C59A2" w:rsidP="00BA2BB1"/>
    <w:p w14:paraId="7809DA47" w14:textId="77777777" w:rsidR="00BA2BB1" w:rsidRDefault="00BA2BB1" w:rsidP="000C59A2">
      <w:pPr>
        <w:pStyle w:val="Heading3"/>
      </w:pPr>
      <w:bookmarkStart w:id="136" w:name="_Toc217904726"/>
      <w:bookmarkStart w:id="137" w:name="_Toc217904754"/>
      <w:bookmarkStart w:id="138" w:name="_Toc217904781"/>
      <w:bookmarkStart w:id="139" w:name="_Toc217991615"/>
      <w:bookmarkStart w:id="140" w:name="_Toc220415366"/>
      <w:bookmarkStart w:id="141" w:name="_Toc220415414"/>
      <w:r w:rsidRPr="000C59A2">
        <w:rPr>
          <w:rStyle w:val="Heading2Char"/>
        </w:rPr>
        <w:t xml:space="preserve">17. Integral Representations of the Phase Shifts. </w:t>
      </w:r>
      <w:r>
        <w:t xml:space="preserve"> Just scanned this, OK.</w:t>
      </w:r>
      <w:bookmarkEnd w:id="136"/>
      <w:bookmarkEnd w:id="137"/>
      <w:bookmarkEnd w:id="138"/>
      <w:bookmarkEnd w:id="139"/>
      <w:bookmarkEnd w:id="140"/>
      <w:bookmarkEnd w:id="141"/>
      <w:r>
        <w:t xml:space="preserve"> </w:t>
      </w:r>
    </w:p>
    <w:p w14:paraId="2D07DBD7" w14:textId="77777777" w:rsidR="00BA2BB1" w:rsidRDefault="00BA2BB1" w:rsidP="00BA2BB1"/>
    <w:p w14:paraId="21899F4C" w14:textId="77777777" w:rsidR="00BA2BB1" w:rsidRDefault="00BA2BB1" w:rsidP="000C59A2">
      <w:pPr>
        <w:pStyle w:val="Heading3"/>
      </w:pPr>
      <w:bookmarkStart w:id="142" w:name="_Toc217904727"/>
      <w:bookmarkStart w:id="143" w:name="_Toc217904755"/>
      <w:bookmarkStart w:id="144" w:name="_Toc217904782"/>
      <w:bookmarkStart w:id="145" w:name="_Toc217991616"/>
      <w:bookmarkStart w:id="146" w:name="_Toc220415367"/>
      <w:bookmarkStart w:id="147" w:name="_Toc220415415"/>
      <w:r>
        <w:t>18. Dependence on the potential:  sign of the phase shifts.</w:t>
      </w:r>
      <w:bookmarkEnd w:id="142"/>
      <w:bookmarkEnd w:id="143"/>
      <w:bookmarkEnd w:id="144"/>
      <w:bookmarkEnd w:id="145"/>
      <w:bookmarkEnd w:id="146"/>
      <w:bookmarkEnd w:id="147"/>
      <w:r>
        <w:t xml:space="preserve"> </w:t>
      </w:r>
    </w:p>
    <w:p w14:paraId="37B0F86F" w14:textId="77777777" w:rsidR="00BA2BB1" w:rsidRDefault="00BA2BB1" w:rsidP="00BA2BB1"/>
    <w:p w14:paraId="1B377B4A" w14:textId="77777777" w:rsidR="00BA2BB1" w:rsidRDefault="00BA2BB1" w:rsidP="00BA2BB1">
      <w:bookmarkStart w:id="148" w:name="_Toc217904728"/>
      <w:bookmarkStart w:id="149" w:name="_Toc217904756"/>
      <w:bookmarkStart w:id="150" w:name="_Toc217904783"/>
      <w:bookmarkStart w:id="151" w:name="_Toc217991617"/>
      <w:bookmarkStart w:id="152" w:name="_Toc220415368"/>
      <w:bookmarkStart w:id="153" w:name="_Toc220415416"/>
      <w:r w:rsidRPr="000C59A2">
        <w:rPr>
          <w:rStyle w:val="Heading3Char"/>
        </w:rPr>
        <w:t>19. The Born approximation.</w:t>
      </w:r>
      <w:bookmarkEnd w:id="148"/>
      <w:bookmarkEnd w:id="149"/>
      <w:bookmarkEnd w:id="150"/>
      <w:bookmarkEnd w:id="151"/>
      <w:bookmarkEnd w:id="152"/>
      <w:bookmarkEnd w:id="153"/>
      <w:r>
        <w:t xml:space="preserve"> He is jumping ahead of me in Schiff now, so I hold on this. At the end Chapter 5, Schiff has not yet powered up the whole integral equation scattering formalism yet where Born applies. Schiff was doing scattering just with differential equations and asymptotic behavior of their solutions. </w:t>
      </w:r>
    </w:p>
    <w:p w14:paraId="3A818BDE" w14:textId="77777777" w:rsidR="00BA2BB1" w:rsidRDefault="00BA2BB1" w:rsidP="00BA2BB1"/>
    <w:p w14:paraId="16DF9027" w14:textId="77777777" w:rsidR="00BA2BB1" w:rsidRPr="00BA2BB1" w:rsidRDefault="00BA2BB1" w:rsidP="00BA2BB1">
      <w:bookmarkStart w:id="154" w:name="_Toc217904729"/>
      <w:bookmarkStart w:id="155" w:name="_Toc217904757"/>
      <w:bookmarkStart w:id="156" w:name="_Toc217904784"/>
      <w:bookmarkStart w:id="157" w:name="_Toc217991618"/>
      <w:bookmarkStart w:id="158" w:name="_Toc220415369"/>
      <w:bookmarkStart w:id="159" w:name="_Toc220415417"/>
      <w:r w:rsidRPr="000C59A2">
        <w:rPr>
          <w:rStyle w:val="Heading3Char"/>
        </w:rPr>
        <w:t>20. Effective Range Theory:</w:t>
      </w:r>
      <w:bookmarkEnd w:id="154"/>
      <w:bookmarkEnd w:id="155"/>
      <w:bookmarkEnd w:id="156"/>
      <w:bookmarkEnd w:id="157"/>
      <w:bookmarkEnd w:id="158"/>
      <w:bookmarkEnd w:id="159"/>
      <w:r w:rsidRPr="000C59A2">
        <w:rPr>
          <w:rStyle w:val="Heading3Char"/>
        </w:rPr>
        <w:t xml:space="preserve"> </w:t>
      </w:r>
      <w:r>
        <w:t xml:space="preserve"> The Bethe Theory. </w:t>
      </w:r>
      <w:r w:rsidR="000C59A2">
        <w:t xml:space="preserve"> Save for a rainy day. </w:t>
      </w:r>
    </w:p>
    <w:p w14:paraId="19A9ED1B" w14:textId="77777777" w:rsidR="00BA2BB1" w:rsidRDefault="00BA2BB1" w:rsidP="00BA2BB1"/>
    <w:p w14:paraId="26F9DC7B" w14:textId="77777777" w:rsidR="00DF7503" w:rsidRDefault="00DF7503" w:rsidP="00BA2BB1"/>
    <w:p w14:paraId="5A8C32F3" w14:textId="77777777" w:rsidR="00BE2D93" w:rsidRDefault="00BE2D93" w:rsidP="00BE2D93">
      <w:pPr>
        <w:pStyle w:val="Heading1"/>
      </w:pPr>
      <w:bookmarkStart w:id="160" w:name="_Toc217991619"/>
      <w:bookmarkStart w:id="161" w:name="_Toc220415370"/>
      <w:bookmarkStart w:id="162" w:name="_Toc220415418"/>
      <w:r>
        <w:t>Chapter XI:  The Coulomb Interaction</w:t>
      </w:r>
      <w:bookmarkEnd w:id="160"/>
      <w:bookmarkEnd w:id="161"/>
      <w:bookmarkEnd w:id="162"/>
    </w:p>
    <w:p w14:paraId="4F8B6D11" w14:textId="77777777" w:rsidR="00BE2D93" w:rsidRDefault="00BE2D93" w:rsidP="00BE2D93">
      <w:pPr>
        <w:pStyle w:val="Heading1"/>
      </w:pPr>
    </w:p>
    <w:p w14:paraId="32E40862" w14:textId="77777777" w:rsidR="00BE2D93" w:rsidRDefault="00BE2D93" w:rsidP="00BE2D93">
      <w:bookmarkStart w:id="163" w:name="_Toc217991620"/>
      <w:bookmarkStart w:id="164" w:name="_Toc220415371"/>
      <w:bookmarkStart w:id="165" w:name="_Toc220415419"/>
      <w:r w:rsidRPr="00BE2D93">
        <w:rPr>
          <w:rStyle w:val="Heading3Char"/>
        </w:rPr>
        <w:t>1. Introduction.</w:t>
      </w:r>
      <w:bookmarkEnd w:id="163"/>
      <w:bookmarkEnd w:id="164"/>
      <w:bookmarkEnd w:id="165"/>
      <w:r>
        <w:t xml:space="preserve">  </w:t>
      </w:r>
      <w:r w:rsidR="004064F1">
        <w:t xml:space="preserve">The reduced mass Hamiltonian is clearly stated, and we are going to first do the bound state problem (H atom), and then the collision problem. So he has gathered these two subjects into the same book unit, an interesting idea. In Goldstein, the elliptical and hyperbolic orbits are treated uniformly in the same book section. Schiff chose to separate these two developments into their respective chapters. </w:t>
      </w:r>
    </w:p>
    <w:p w14:paraId="71225DF5" w14:textId="77777777" w:rsidR="004064F1" w:rsidRDefault="004064F1" w:rsidP="00BE2D93"/>
    <w:p w14:paraId="4E7B6F59" w14:textId="77777777" w:rsidR="004064F1" w:rsidRDefault="004064F1" w:rsidP="004064F1">
      <w:pPr>
        <w:pStyle w:val="Heading2"/>
      </w:pPr>
      <w:bookmarkStart w:id="166" w:name="_Toc217991621"/>
      <w:bookmarkStart w:id="167" w:name="_Toc220415372"/>
      <w:bookmarkStart w:id="168" w:name="_Toc220415420"/>
      <w:r>
        <w:t>I. The Hydrogen Atom</w:t>
      </w:r>
      <w:bookmarkEnd w:id="166"/>
      <w:bookmarkEnd w:id="167"/>
      <w:bookmarkEnd w:id="168"/>
    </w:p>
    <w:p w14:paraId="706B802C" w14:textId="77777777" w:rsidR="004064F1" w:rsidRDefault="004064F1" w:rsidP="004064F1"/>
    <w:p w14:paraId="672105D4" w14:textId="77777777" w:rsidR="004064F1" w:rsidRDefault="004064F1" w:rsidP="004064F1">
      <w:bookmarkStart w:id="169" w:name="_Toc217991622"/>
      <w:bookmarkStart w:id="170" w:name="_Toc220415373"/>
      <w:bookmarkStart w:id="171" w:name="_Toc220415421"/>
      <w:r>
        <w:rPr>
          <w:rStyle w:val="Heading3Char"/>
        </w:rPr>
        <w:t>2</w:t>
      </w:r>
      <w:r w:rsidRPr="00BE2D93">
        <w:rPr>
          <w:rStyle w:val="Heading3Char"/>
        </w:rPr>
        <w:t xml:space="preserve">. </w:t>
      </w:r>
      <w:r>
        <w:rPr>
          <w:rStyle w:val="Heading3Char"/>
        </w:rPr>
        <w:t>The SE</w:t>
      </w:r>
      <w:r w:rsidRPr="00BE2D93">
        <w:rPr>
          <w:rStyle w:val="Heading3Char"/>
        </w:rPr>
        <w:t>.</w:t>
      </w:r>
      <w:bookmarkEnd w:id="169"/>
      <w:bookmarkEnd w:id="170"/>
      <w:bookmarkEnd w:id="171"/>
      <w:r>
        <w:t xml:space="preserve">  He takes us to what Schiff (and therefore I) call the χ equation with no first derivatives. </w:t>
      </w:r>
      <w:r w:rsidR="0082791A">
        <w:t>For scattering, ε = k</w:t>
      </w:r>
      <w:r w:rsidR="0082791A">
        <w:rPr>
          <w:rStyle w:val="superscript"/>
        </w:rPr>
        <w:t>2</w:t>
      </w:r>
      <w:r w:rsidR="0082791A">
        <w:t xml:space="preserve"> , but for bound state we use κ = ik as in X1.6. Comments on the hydrogen-like atomic situations. </w:t>
      </w:r>
    </w:p>
    <w:p w14:paraId="78E97AF1" w14:textId="77777777" w:rsidR="0082791A" w:rsidRDefault="0082791A" w:rsidP="004064F1"/>
    <w:p w14:paraId="301E6317" w14:textId="77777777" w:rsidR="0082791A" w:rsidRDefault="0082791A" w:rsidP="004064F1">
      <w:bookmarkStart w:id="172" w:name="_Toc217991623"/>
      <w:bookmarkStart w:id="173" w:name="_Toc220415374"/>
      <w:bookmarkStart w:id="174" w:name="_Toc220415422"/>
      <w:r>
        <w:rPr>
          <w:rStyle w:val="Heading3Char"/>
        </w:rPr>
        <w:t>3</w:t>
      </w:r>
      <w:r w:rsidRPr="00BE2D93">
        <w:rPr>
          <w:rStyle w:val="Heading3Char"/>
        </w:rPr>
        <w:t xml:space="preserve">. </w:t>
      </w:r>
      <w:r>
        <w:rPr>
          <w:rStyle w:val="Heading3Char"/>
        </w:rPr>
        <w:t>Order of Magnitude Estimate of ground state energy</w:t>
      </w:r>
      <w:r w:rsidRPr="00BE2D93">
        <w:rPr>
          <w:rStyle w:val="Heading3Char"/>
        </w:rPr>
        <w:t>.</w:t>
      </w:r>
      <w:bookmarkEnd w:id="172"/>
      <w:bookmarkEnd w:id="173"/>
      <w:bookmarkEnd w:id="174"/>
      <w:r>
        <w:t xml:space="preserve">  This is hard to resist. If confined to some radius a, then Δp a = </w:t>
      </w:r>
      <w:r>
        <w:rPr>
          <w:rFonts w:ascii="MT Extra" w:hAnsi="MT Extra"/>
        </w:rPr>
        <w:t></w:t>
      </w:r>
      <w:r>
        <w:t xml:space="preserve">  and then K = Δp</w:t>
      </w:r>
      <w:r>
        <w:rPr>
          <w:rStyle w:val="superscript"/>
        </w:rPr>
        <w:t>2</w:t>
      </w:r>
      <w:r>
        <w:t>/2μ and you then want to minimize K+V = (</w:t>
      </w:r>
      <w:r>
        <w:sym w:font="MT Extra" w:char="F068"/>
      </w:r>
      <w:r>
        <w:t>/a)</w:t>
      </w:r>
      <w:r>
        <w:rPr>
          <w:rStyle w:val="superscript"/>
        </w:rPr>
        <w:t>2</w:t>
      </w:r>
      <w:r>
        <w:t>/2μ - e</w:t>
      </w:r>
      <w:r>
        <w:rPr>
          <w:rStyle w:val="superscript"/>
        </w:rPr>
        <w:t>2</w:t>
      </w:r>
      <w:r>
        <w:t>/a</w:t>
      </w:r>
      <w:r w:rsidR="007E7DED">
        <w:t xml:space="preserve">. It just happens that this minimizes at a = Bohr and E = -13.5 eV, the exactly correct non-rel answer! One was only hoping to get ball park here, a "mere coincidence" M points out. But a great teaching fact. </w:t>
      </w:r>
    </w:p>
    <w:p w14:paraId="18CC46CB" w14:textId="77777777" w:rsidR="007E7DED" w:rsidRDefault="007E7DED" w:rsidP="004064F1"/>
    <w:p w14:paraId="6FC4A0A0" w14:textId="77777777" w:rsidR="007E7DED" w:rsidRDefault="00223EB3" w:rsidP="004064F1">
      <w:bookmarkStart w:id="175" w:name="_Toc217991624"/>
      <w:bookmarkStart w:id="176" w:name="_Toc220415375"/>
      <w:bookmarkStart w:id="177" w:name="_Toc220415423"/>
      <w:r>
        <w:rPr>
          <w:rStyle w:val="Heading3Char"/>
        </w:rPr>
        <w:t>4</w:t>
      </w:r>
      <w:r w:rsidR="007E7DED" w:rsidRPr="00BE2D93">
        <w:rPr>
          <w:rStyle w:val="Heading3Char"/>
        </w:rPr>
        <w:t xml:space="preserve">. </w:t>
      </w:r>
      <w:r w:rsidR="007E7DED">
        <w:rPr>
          <w:rStyle w:val="Heading3Char"/>
        </w:rPr>
        <w:t>Solution in Sphericals</w:t>
      </w:r>
      <w:bookmarkEnd w:id="175"/>
      <w:bookmarkEnd w:id="176"/>
      <w:bookmarkEnd w:id="177"/>
      <w:r w:rsidR="007E7DED">
        <w:t xml:space="preserve">  Changes functional form to extract the power and expo and ends up with ODE XI.12 which is confluent and the F solution is stated with c = 2</w:t>
      </w:r>
      <w:r w:rsidR="007E7DED">
        <w:rPr>
          <w:rFonts w:ascii="Script MT Bold" w:hAnsi="Script MT Bold"/>
        </w:rPr>
        <w:t>l</w:t>
      </w:r>
      <w:r w:rsidR="007E7DED">
        <w:t xml:space="preserve">+2 and a = </w:t>
      </w:r>
      <w:r w:rsidR="007E7DED">
        <w:rPr>
          <w:rFonts w:ascii="Script MT Bold" w:hAnsi="Script MT Bold"/>
        </w:rPr>
        <w:t>l</w:t>
      </w:r>
      <w:r w:rsidR="007E7DED">
        <w:t>+1-</w:t>
      </w:r>
      <w:r w:rsidR="00157B5F">
        <w:t>λ where λ = n it will turn out. This will become "i n" I think in the scattering problem. The confluent series must terminate and we thereby get that n' must be integer, and the principle n is defined in the usual way. Appendix B has properties of interest</w:t>
      </w:r>
    </w:p>
    <w:p w14:paraId="655313E2" w14:textId="77777777" w:rsidR="00157B5F" w:rsidRDefault="00157B5F" w:rsidP="004064F1"/>
    <w:p w14:paraId="3F2EA563" w14:textId="77777777" w:rsidR="00262B56" w:rsidRPr="00223EB3" w:rsidRDefault="00223EB3" w:rsidP="00BE2D93">
      <w:bookmarkStart w:id="178" w:name="_Toc217991625"/>
      <w:bookmarkStart w:id="179" w:name="_Toc220415376"/>
      <w:bookmarkStart w:id="180" w:name="_Toc220415424"/>
      <w:r>
        <w:rPr>
          <w:rStyle w:val="Heading3Char"/>
        </w:rPr>
        <w:t>5</w:t>
      </w:r>
      <w:r w:rsidR="00157B5F" w:rsidRPr="00BE2D93">
        <w:rPr>
          <w:rStyle w:val="Heading3Char"/>
        </w:rPr>
        <w:t xml:space="preserve">. </w:t>
      </w:r>
      <w:r w:rsidR="00157B5F">
        <w:rPr>
          <w:rStyle w:val="Heading3Char"/>
        </w:rPr>
        <w:t>The Spectrum</w:t>
      </w:r>
      <w:r w:rsidR="00157B5F" w:rsidRPr="00BE2D93">
        <w:rPr>
          <w:rStyle w:val="Heading3Char"/>
        </w:rPr>
        <w:t>.</w:t>
      </w:r>
      <w:bookmarkEnd w:id="178"/>
      <w:bookmarkEnd w:id="179"/>
      <w:bookmarkEnd w:id="180"/>
      <w:r w:rsidR="00157B5F">
        <w:t xml:space="preserve">  It is stated as E = -K/n</w:t>
      </w:r>
      <w:r w:rsidR="00157B5F">
        <w:rPr>
          <w:rStyle w:val="superscript"/>
        </w:rPr>
        <w:t>2</w:t>
      </w:r>
      <w:r w:rsidR="00157B5F">
        <w:t xml:space="preserve"> as usual. </w:t>
      </w:r>
      <w:r w:rsidR="00262B56">
        <w:t xml:space="preserve">M comments that as E→0 from below, states approach the continuum and are denumerable for this 1/r class potential. For faster potentials, the bound state spectrum abruptly becomes continuous at E=0, having been finitely discrete for E&lt;0.  In order to truncate the series, we must have n' = </w:t>
      </w:r>
      <w:r w:rsidR="009A42AF">
        <w:t>0,</w:t>
      </w:r>
      <w:r w:rsidR="00262B56">
        <w:t xml:space="preserve">1,2,3....  If we just define the PQN n = n' + </w:t>
      </w:r>
      <w:r w:rsidR="00262B56">
        <w:rPr>
          <w:rFonts w:ascii="Script MT Bold" w:hAnsi="Script MT Bold"/>
        </w:rPr>
        <w:t>l</w:t>
      </w:r>
      <w:r w:rsidR="00262B56">
        <w:t xml:space="preserve"> + 1, then if you classify by n, then </w:t>
      </w:r>
      <w:r>
        <w:t>of course n = 1,2,3.. as well. Then for given n, you have n' = n - (</w:t>
      </w:r>
      <w:r>
        <w:rPr>
          <w:rFonts w:ascii="Script MT Bold" w:hAnsi="Script MT Bold"/>
        </w:rPr>
        <w:t>l</w:t>
      </w:r>
      <w:r>
        <w:t xml:space="preserve">+1) = 1,2,3  so that means the maximum allowed </w:t>
      </w:r>
      <w:r>
        <w:rPr>
          <w:rFonts w:ascii="Script MT Bold" w:hAnsi="Script MT Bold"/>
        </w:rPr>
        <w:t>l</w:t>
      </w:r>
      <w:r>
        <w:t xml:space="preserve"> is n-1</w:t>
      </w:r>
      <w:r w:rsidR="009A42AF">
        <w:t xml:space="preserve">, since we have n' = (n - 1) – </w:t>
      </w:r>
      <w:r w:rsidR="009A42AF">
        <w:rPr>
          <w:rFonts w:ascii="Script MT Bold" w:hAnsi="Script MT Bold"/>
        </w:rPr>
        <w:t>l</w:t>
      </w:r>
      <w:r>
        <w:t>.  I keep getting confused on this simple fact. Degeneracy of n is n</w:t>
      </w:r>
      <w:r>
        <w:rPr>
          <w:rStyle w:val="superscript"/>
        </w:rPr>
        <w:t>2</w:t>
      </w:r>
      <w:r>
        <w:t xml:space="preserve"> when you add them in the usual way. I think in parabolics, each separated Laguerre has n, so again you get n</w:t>
      </w:r>
      <w:r>
        <w:rPr>
          <w:rStyle w:val="superscript"/>
        </w:rPr>
        <w:t>2</w:t>
      </w:r>
      <w:r>
        <w:t>. Nice picture of the spectrum is shown. We have yet to add relativity and spin. The relativity effects are only order 10</w:t>
      </w:r>
      <w:r>
        <w:rPr>
          <w:rStyle w:val="superscript"/>
        </w:rPr>
        <w:t>-4</w:t>
      </w:r>
      <w:r>
        <w:t xml:space="preserve"> or smaller. </w:t>
      </w:r>
    </w:p>
    <w:p w14:paraId="7B8B8A19" w14:textId="77777777" w:rsidR="00262B56" w:rsidRDefault="00262B56" w:rsidP="00BE2D93"/>
    <w:p w14:paraId="333DD7B2" w14:textId="77777777" w:rsidR="00BE2D93" w:rsidRDefault="00223EB3" w:rsidP="00BA2BB1">
      <w:bookmarkStart w:id="181" w:name="_Toc217991626"/>
      <w:bookmarkStart w:id="182" w:name="_Toc220415377"/>
      <w:bookmarkStart w:id="183" w:name="_Toc220415425"/>
      <w:r>
        <w:rPr>
          <w:rStyle w:val="Heading3Char"/>
        </w:rPr>
        <w:t>6</w:t>
      </w:r>
      <w:r w:rsidRPr="00BE2D93">
        <w:rPr>
          <w:rStyle w:val="Heading3Char"/>
        </w:rPr>
        <w:t xml:space="preserve">. </w:t>
      </w:r>
      <w:r>
        <w:rPr>
          <w:rStyle w:val="Heading3Char"/>
        </w:rPr>
        <w:t>The Eigenfunctions</w:t>
      </w:r>
      <w:r w:rsidRPr="00BE2D93">
        <w:rPr>
          <w:rStyle w:val="Heading3Char"/>
        </w:rPr>
        <w:t>.</w:t>
      </w:r>
      <w:bookmarkEnd w:id="181"/>
      <w:bookmarkEnd w:id="182"/>
      <w:bookmarkEnd w:id="183"/>
      <w:r>
        <w:t xml:space="preserve"> </w:t>
      </w:r>
      <w:r w:rsidR="00282843">
        <w:t xml:space="preserve"> Stated in terms of associated Laguerres for those confluents. He notes that you need to use that generating function thing to do computations and this gives the normalizer as shown. He then shows that</w:t>
      </w:r>
    </w:p>
    <w:p w14:paraId="66888FD1" w14:textId="77777777" w:rsidR="00282843" w:rsidRDefault="00282843" w:rsidP="00BA2BB1">
      <w:r>
        <w:tab/>
      </w:r>
      <w:r>
        <w:tab/>
      </w:r>
      <w:r>
        <w:tab/>
      </w:r>
      <w:r>
        <w:tab/>
        <w:t>&lt;r&gt;</w:t>
      </w:r>
      <w:r>
        <w:rPr>
          <w:rStyle w:val="subscript"/>
        </w:rPr>
        <w:t>n</w:t>
      </w:r>
      <w:r>
        <w:t>'</w:t>
      </w:r>
      <w:r>
        <w:rPr>
          <w:rStyle w:val="subscript"/>
          <w:rFonts w:ascii="Script MT Bold" w:hAnsi="Script MT Bold"/>
        </w:rPr>
        <w:t>l</w:t>
      </w:r>
      <w:r>
        <w:t xml:space="preserve">   = (a/2) [ 3n'</w:t>
      </w:r>
      <w:r>
        <w:rPr>
          <w:rStyle w:val="superscript"/>
        </w:rPr>
        <w:t>2</w:t>
      </w:r>
      <w:r>
        <w:t xml:space="preserve"> + (</w:t>
      </w:r>
      <w:r>
        <w:rPr>
          <w:rFonts w:ascii="Script MT Bold" w:hAnsi="Script MT Bold"/>
        </w:rPr>
        <w:t>l</w:t>
      </w:r>
      <w:r>
        <w:t>+1)(2n' + 2</w:t>
      </w:r>
      <w:r>
        <w:rPr>
          <w:rFonts w:ascii="Script MT Bold" w:hAnsi="Script MT Bold"/>
        </w:rPr>
        <w:t>l</w:t>
      </w:r>
      <w:r>
        <w:t xml:space="preserve"> + 3) ]  </w:t>
      </w:r>
    </w:p>
    <w:p w14:paraId="2002420F" w14:textId="77777777" w:rsidR="00282843" w:rsidRDefault="00282843" w:rsidP="00BA2BB1"/>
    <w:p w14:paraId="11ACF9F7" w14:textId="77777777" w:rsidR="00282843" w:rsidRDefault="00282843" w:rsidP="00BA2BB1">
      <w:r>
        <w:t xml:space="preserve">where I did a little pencil conversion. </w:t>
      </w:r>
      <w:r w:rsidR="009A42AF">
        <w:t xml:space="preserve">He notes correctly that n' is the number of notes in the radial function which starts with n'=0 and no nodes at all. </w:t>
      </w:r>
    </w:p>
    <w:p w14:paraId="33FE3B45" w14:textId="77777777" w:rsidR="00B8188C" w:rsidRDefault="00B8188C" w:rsidP="00BA2BB1">
      <w:r>
        <w:tab/>
        <w:t xml:space="preserve">Now what about the classical limit and the correspondence principle?  It turns out that the solutions with maximal </w:t>
      </w:r>
      <w:r>
        <w:rPr>
          <w:rFonts w:ascii="Script MT Bold" w:hAnsi="Script MT Bold"/>
        </w:rPr>
        <w:t>l</w:t>
      </w:r>
      <w:r>
        <w:t xml:space="preserve"> become, for large n (and th</w:t>
      </w:r>
      <w:r w:rsidR="00123A16">
        <w:t>u</w:t>
      </w:r>
      <w:r>
        <w:t xml:space="preserve">s large </w:t>
      </w:r>
      <w:r>
        <w:rPr>
          <w:rFonts w:ascii="Script MT Bold" w:hAnsi="Script MT Bold"/>
        </w:rPr>
        <w:t>l</w:t>
      </w:r>
      <w:r>
        <w:t xml:space="preserve">) the Bohr circular orbits.  Perhaps the other values of </w:t>
      </w:r>
      <w:r>
        <w:rPr>
          <w:rFonts w:ascii="Script MT Bold" w:hAnsi="Script MT Bold"/>
        </w:rPr>
        <w:t>l</w:t>
      </w:r>
      <w:r>
        <w:t xml:space="preserve"> give some of the elliptical orbi</w:t>
      </w:r>
      <w:r w:rsidR="00123A16">
        <w:t xml:space="preserve">ts of "the old quantum theory", plots are on page 38. This is based on that Sommerfeld idea of quantized action. The way M shows that we get the circular orbit idea is that the standard deviation of r does this:   σ(r)/&lt;r&gt; → 0 as n→∞ and this means the distribution for probability is going to a shell at &lt;r&gt;, and </w:t>
      </w:r>
      <w:r w:rsidR="00F710DA">
        <w:t>you pick a space direction and get a circular orbit I guess. Really need to include the angles as well to do this right, but we get the point.  This might be one of those cases considered in Schrodinger's paper on correspondence examples (Google books only)</w:t>
      </w:r>
    </w:p>
    <w:p w14:paraId="3B3484EF" w14:textId="77777777" w:rsidR="00F710DA" w:rsidRDefault="00F710DA" w:rsidP="00BA2BB1">
      <w:r>
        <w:tab/>
        <w:t xml:space="preserve">And so we conclude on this very famous and significant problem. </w:t>
      </w:r>
    </w:p>
    <w:p w14:paraId="68DC8782" w14:textId="77777777" w:rsidR="00F710DA" w:rsidRDefault="00F710DA" w:rsidP="00BA2BB1"/>
    <w:p w14:paraId="6F477964" w14:textId="77777777" w:rsidR="00F710DA" w:rsidRDefault="00F710DA" w:rsidP="00F710DA">
      <w:pPr>
        <w:pStyle w:val="Heading2"/>
      </w:pPr>
      <w:bookmarkStart w:id="184" w:name="_Toc217991627"/>
      <w:bookmarkStart w:id="185" w:name="_Toc220415378"/>
      <w:bookmarkStart w:id="186" w:name="_Toc220415426"/>
      <w:r>
        <w:t>II. Coulomb Scattering</w:t>
      </w:r>
      <w:bookmarkEnd w:id="184"/>
      <w:bookmarkEnd w:id="185"/>
      <w:bookmarkEnd w:id="186"/>
    </w:p>
    <w:p w14:paraId="2408D223" w14:textId="77777777" w:rsidR="00F710DA" w:rsidRDefault="00F710DA" w:rsidP="00F710DA"/>
    <w:p w14:paraId="01725645" w14:textId="77777777" w:rsidR="00F11C85" w:rsidRDefault="001908F8" w:rsidP="00F710DA">
      <w:bookmarkStart w:id="187" w:name="_Toc217991628"/>
      <w:bookmarkStart w:id="188" w:name="_Toc220415379"/>
      <w:bookmarkStart w:id="189" w:name="_Toc220415427"/>
      <w:r>
        <w:rPr>
          <w:rStyle w:val="Heading3Char"/>
        </w:rPr>
        <w:t>7</w:t>
      </w:r>
      <w:r w:rsidRPr="00BE2D93">
        <w:rPr>
          <w:rStyle w:val="Heading3Char"/>
        </w:rPr>
        <w:t xml:space="preserve">. </w:t>
      </w:r>
      <w:r>
        <w:rPr>
          <w:rStyle w:val="Heading3Char"/>
        </w:rPr>
        <w:t>The Coulomb Scattering Wave</w:t>
      </w:r>
      <w:r w:rsidRPr="00BE2D93">
        <w:rPr>
          <w:rStyle w:val="Heading3Char"/>
        </w:rPr>
        <w:t>.</w:t>
      </w:r>
      <w:bookmarkEnd w:id="187"/>
      <w:bookmarkEnd w:id="188"/>
      <w:bookmarkEnd w:id="189"/>
      <w:r>
        <w:t xml:space="preserve">  M writes our good old SE, then makes the famous ansatz XI.24 and arrives at the confluent equation of variable ik(r-z) with c = 1 and a = -i</w:t>
      </w:r>
      <w:r w:rsidR="00351222">
        <w:t>γ.  Messiah uses γ where Schiff uses "n". M never mentions the word "parabolic", there is no need really, we have a complete exact solution bang!  He uses W</w:t>
      </w:r>
      <w:r w:rsidR="00351222">
        <w:rPr>
          <w:rStyle w:val="subscript"/>
        </w:rPr>
        <w:t>1</w:t>
      </w:r>
      <w:r w:rsidR="00351222">
        <w:t xml:space="preserve"> and W</w:t>
      </w:r>
      <w:r w:rsidR="00351222">
        <w:rPr>
          <w:rStyle w:val="subscript"/>
        </w:rPr>
        <w:t>2</w:t>
      </w:r>
      <w:r w:rsidR="00351222">
        <w:t xml:space="preserve"> for the two Bateman Ψ functions which appear in Φ = Ψ + Ψ' as keep abbreviating this equation. </w:t>
      </w:r>
      <w:r w:rsidR="006C2703">
        <w:t>We take the large-arg limits using the (now famous to me) Appendix B and we end up with the Coulomb variation of the e</w:t>
      </w:r>
      <w:r w:rsidR="006C2703">
        <w:rPr>
          <w:rStyle w:val="superscript"/>
        </w:rPr>
        <w:t xml:space="preserve">ikz  </w:t>
      </w:r>
      <w:r w:rsidR="006C2703">
        <w:t>+ f(θ)e</w:t>
      </w:r>
      <w:r w:rsidR="006C2703">
        <w:rPr>
          <w:rStyle w:val="superscript"/>
        </w:rPr>
        <w:t>ikr</w:t>
      </w:r>
      <w:r w:rsidR="006C2703">
        <w:t xml:space="preserve">/r format.  </w:t>
      </w:r>
    </w:p>
    <w:p w14:paraId="1A644878" w14:textId="77777777" w:rsidR="00F11C85" w:rsidRDefault="00F11C85" w:rsidP="00F710DA"/>
    <w:p w14:paraId="143CEE4D" w14:textId="77777777" w:rsidR="00F710DA" w:rsidRPr="006C2703" w:rsidRDefault="00F11C85" w:rsidP="00F710DA">
      <w:bookmarkStart w:id="190" w:name="_Toc217991629"/>
      <w:bookmarkStart w:id="191" w:name="_Toc220415380"/>
      <w:bookmarkStart w:id="192" w:name="_Toc220415428"/>
      <w:r>
        <w:rPr>
          <w:rStyle w:val="Heading3Char"/>
        </w:rPr>
        <w:t>8</w:t>
      </w:r>
      <w:r w:rsidRPr="00BE2D93">
        <w:rPr>
          <w:rStyle w:val="Heading3Char"/>
        </w:rPr>
        <w:t xml:space="preserve">. </w:t>
      </w:r>
      <w:r>
        <w:rPr>
          <w:rStyle w:val="Heading3Char"/>
        </w:rPr>
        <w:t>The Rutherford Formula</w:t>
      </w:r>
      <w:r w:rsidRPr="00BE2D93">
        <w:rPr>
          <w:rStyle w:val="Heading3Char"/>
        </w:rPr>
        <w:t>.</w:t>
      </w:r>
      <w:bookmarkEnd w:id="190"/>
      <w:bookmarkEnd w:id="191"/>
      <w:bookmarkEnd w:id="192"/>
      <w:r>
        <w:t xml:space="preserve">  M </w:t>
      </w:r>
      <w:r w:rsidR="006C2703">
        <w:t>He makes my argument about dropping 1/r terms in flux and so we get the same relation between cross section and f.  He says that the fact that we get the exact classical Rutherford is "an accident", but I suspect there is a deeper reason for this somewhere.  As with Rutherford, the cross section is the same whether Coulomb force is attractive or repulsive because only n</w:t>
      </w:r>
      <w:r w:rsidR="006C2703">
        <w:rPr>
          <w:rStyle w:val="superscript"/>
        </w:rPr>
        <w:t>2</w:t>
      </w:r>
      <w:r w:rsidR="006C2703">
        <w:t xml:space="preserve"> appears in the result.  The θ dependence is the same for all k, and the total cross section is infinite due to the forward direction, and in practice this is never an issue. </w:t>
      </w:r>
    </w:p>
    <w:p w14:paraId="008EC2A0" w14:textId="77777777" w:rsidR="00F710DA" w:rsidRPr="00123A16" w:rsidRDefault="00F710DA" w:rsidP="00BA2BB1"/>
    <w:p w14:paraId="7FCD2A42" w14:textId="77777777" w:rsidR="00282843" w:rsidRDefault="00F11C85" w:rsidP="00BA2BB1">
      <w:bookmarkStart w:id="193" w:name="_Toc217991630"/>
      <w:bookmarkStart w:id="194" w:name="_Toc220415381"/>
      <w:bookmarkStart w:id="195" w:name="_Toc220415429"/>
      <w:r>
        <w:rPr>
          <w:rStyle w:val="Heading3Char"/>
        </w:rPr>
        <w:t>9</w:t>
      </w:r>
      <w:r w:rsidRPr="00BE2D93">
        <w:rPr>
          <w:rStyle w:val="Heading3Char"/>
        </w:rPr>
        <w:t xml:space="preserve">. </w:t>
      </w:r>
      <w:r>
        <w:rPr>
          <w:rStyle w:val="Heading3Char"/>
        </w:rPr>
        <w:t>Partial Waves</w:t>
      </w:r>
      <w:r w:rsidRPr="00BE2D93">
        <w:rPr>
          <w:rStyle w:val="Heading3Char"/>
        </w:rPr>
        <w:t>.</w:t>
      </w:r>
      <w:bookmarkEnd w:id="193"/>
      <w:bookmarkEnd w:id="194"/>
      <w:bookmarkEnd w:id="195"/>
      <w:r w:rsidR="0058293C">
        <w:t xml:space="preserve">  Now we are doing spherical coordinates again, so we start with our χ radial equation in 37 and do the usual functional change and get 39 which is our confluent again, and it is solved by the famous F</w:t>
      </w:r>
      <w:r w:rsidR="0058293C">
        <w:rPr>
          <w:rStyle w:val="subscript"/>
          <w:rFonts w:ascii="Script MT Bold" w:hAnsi="Script MT Bold"/>
        </w:rPr>
        <w:t>l</w:t>
      </w:r>
      <w:r w:rsidR="0058293C">
        <w:rPr>
          <w:rStyle w:val="subscript"/>
          <w:rFonts w:cs="Courier New"/>
        </w:rPr>
        <w:t xml:space="preserve"> </w:t>
      </w:r>
      <w:r w:rsidR="0058293C">
        <w:t>function, probably similar to the A&amp;S one. So all we've said in this section is that F</w:t>
      </w:r>
      <w:r w:rsidR="0058293C">
        <w:rPr>
          <w:rStyle w:val="subscript"/>
          <w:rFonts w:ascii="Script MT Bold" w:hAnsi="Script MT Bold"/>
        </w:rPr>
        <w:t>l</w:t>
      </w:r>
      <w:r w:rsidR="0058293C">
        <w:t xml:space="preserve"> is the regular solution and it is F in argument ξ = -2ikr and roughly he then refers to this solution F</w:t>
      </w:r>
      <w:r w:rsidR="0058293C">
        <w:rPr>
          <w:rStyle w:val="subscript"/>
          <w:rFonts w:ascii="Script MT Bold" w:hAnsi="Script MT Bold"/>
        </w:rPr>
        <w:t>l</w:t>
      </w:r>
      <w:r w:rsidR="0058293C">
        <w:rPr>
          <w:rStyle w:val="subscript"/>
          <w:rFonts w:cs="Courier New"/>
        </w:rPr>
        <w:t xml:space="preserve"> </w:t>
      </w:r>
      <w:r w:rsidR="0058293C">
        <w:t xml:space="preserve">as the imaginary part of a complex version of the same function . </w:t>
      </w:r>
    </w:p>
    <w:p w14:paraId="7CDB1C06" w14:textId="77777777" w:rsidR="0058293C" w:rsidRDefault="0058293C" w:rsidP="00BA2BB1"/>
    <w:p w14:paraId="7CCF117B" w14:textId="77777777" w:rsidR="0058293C" w:rsidRDefault="0058293C" w:rsidP="00BA2BB1">
      <w:bookmarkStart w:id="196" w:name="_Toc217991631"/>
      <w:bookmarkStart w:id="197" w:name="_Toc220415382"/>
      <w:bookmarkStart w:id="198" w:name="_Toc220415430"/>
      <w:r>
        <w:rPr>
          <w:rStyle w:val="Heading3Char"/>
        </w:rPr>
        <w:t>10</w:t>
      </w:r>
      <w:r w:rsidRPr="00BE2D93">
        <w:rPr>
          <w:rStyle w:val="Heading3Char"/>
        </w:rPr>
        <w:t xml:space="preserve">. </w:t>
      </w:r>
      <w:r>
        <w:rPr>
          <w:rStyle w:val="Heading3Char"/>
        </w:rPr>
        <w:t>Partial Waves</w:t>
      </w:r>
      <w:r w:rsidRPr="00BE2D93">
        <w:rPr>
          <w:rStyle w:val="Heading3Char"/>
        </w:rPr>
        <w:t>.</w:t>
      </w:r>
      <w:bookmarkEnd w:id="196"/>
      <w:bookmarkEnd w:id="197"/>
      <w:bookmarkEnd w:id="198"/>
      <w:r>
        <w:t xml:space="preserve">  Now</w:t>
      </w:r>
      <w:r w:rsidR="000D3958">
        <w:t xml:space="preserve"> we have a messy section with lots of math the goal of which is to obtain the large-r limit shown in XI.50 which I think is showing my fact that the entire left term "plane wave" is inbound, while the scattered stuff with the e</w:t>
      </w:r>
      <w:r w:rsidR="000D3958">
        <w:rPr>
          <w:rStyle w:val="superscript"/>
        </w:rPr>
        <w:t>2iσ</w:t>
      </w:r>
      <w:r w:rsidR="000D3958">
        <w:rPr>
          <w:rStyle w:val="superscript"/>
          <w:rFonts w:ascii="Script MT Bold" w:hAnsi="Script MT Bold"/>
        </w:rPr>
        <w:t>l</w:t>
      </w:r>
      <w:r w:rsidR="000D3958">
        <w:t xml:space="preserve"> phase shift is outbound. It seems strange that M is not producing </w:t>
      </w:r>
      <w:r w:rsidR="00B559F9">
        <w:t>a partial wave</w:t>
      </w:r>
      <w:r w:rsidR="000D3958">
        <w:t xml:space="preserve"> expansion for f</w:t>
      </w:r>
      <w:r w:rsidR="000D3958">
        <w:rPr>
          <w:rStyle w:val="subscript"/>
        </w:rPr>
        <w:t>c</w:t>
      </w:r>
      <w:r w:rsidR="000D3958">
        <w:t>(θ)</w:t>
      </w:r>
      <w:r w:rsidR="00B559F9">
        <w:t xml:space="preserve"> as in Schiff 21.22, but it is of course there implicitly.  Somewhere he points out that this partial wave expansion does not converge very fast. </w:t>
      </w:r>
    </w:p>
    <w:p w14:paraId="2EDE8CE7" w14:textId="77777777" w:rsidR="00B559F9" w:rsidRDefault="00B559F9" w:rsidP="00BA2BB1"/>
    <w:p w14:paraId="2AD03F14" w14:textId="77777777" w:rsidR="00B559F9" w:rsidRDefault="00B559F9" w:rsidP="00BA2BB1">
      <w:bookmarkStart w:id="199" w:name="_Toc217991632"/>
      <w:bookmarkStart w:id="200" w:name="_Toc220415383"/>
      <w:bookmarkStart w:id="201" w:name="_Toc220415431"/>
      <w:r>
        <w:rPr>
          <w:rStyle w:val="Heading3Char"/>
        </w:rPr>
        <w:t>110</w:t>
      </w:r>
      <w:r w:rsidRPr="00BE2D93">
        <w:rPr>
          <w:rStyle w:val="Heading3Char"/>
        </w:rPr>
        <w:t xml:space="preserve">. </w:t>
      </w:r>
      <w:r>
        <w:rPr>
          <w:rStyle w:val="Heading3Char"/>
        </w:rPr>
        <w:t>Modifications due to another short range force</w:t>
      </w:r>
      <w:bookmarkEnd w:id="199"/>
      <w:bookmarkEnd w:id="200"/>
      <w:bookmarkEnd w:id="201"/>
      <w:r>
        <w:t xml:space="preserve">   OK, here we finally end up with the f(θ) result in a form like 21.27</w:t>
      </w:r>
      <w:r w:rsidR="00816B48">
        <w:t xml:space="preserve">. The real answer here comes from my simple notes and is this: </w:t>
      </w:r>
    </w:p>
    <w:p w14:paraId="1210AED8" w14:textId="77777777" w:rsidR="00816B48" w:rsidRDefault="00816B48" w:rsidP="00BA2BB1"/>
    <w:p w14:paraId="25106060" w14:textId="77777777" w:rsidR="00816B48" w:rsidRDefault="00816B48" w:rsidP="00816B48">
      <w:r>
        <w:tab/>
      </w:r>
      <w:r w:rsidRPr="00E66BD9">
        <w:rPr>
          <w:color w:val="000000"/>
        </w:rPr>
        <w:tab/>
        <w:t xml:space="preserve">f(θ) </w:t>
      </w:r>
      <w:r>
        <w:rPr>
          <w:color w:val="000000"/>
        </w:rPr>
        <w:t xml:space="preserve"> </w:t>
      </w:r>
      <w:r w:rsidRPr="00E66BD9">
        <w:rPr>
          <w:color w:val="000000"/>
        </w:rPr>
        <w:t>= (1/2ik) Σ</w:t>
      </w:r>
      <w:r w:rsidRPr="00E66BD9">
        <w:rPr>
          <w:rStyle w:val="subscript"/>
          <w:rFonts w:ascii="Script MT Bold" w:hAnsi="Script MT Bold"/>
          <w:color w:val="000000"/>
        </w:rPr>
        <w:t>l</w:t>
      </w:r>
      <w:r w:rsidRPr="00E66BD9">
        <w:rPr>
          <w:color w:val="000000"/>
        </w:rPr>
        <w:t xml:space="preserve"> (2</w:t>
      </w:r>
      <w:r w:rsidRPr="00E66BD9">
        <w:rPr>
          <w:rFonts w:ascii="Script MT Bold" w:hAnsi="Script MT Bold"/>
          <w:color w:val="000000"/>
        </w:rPr>
        <w:t>l</w:t>
      </w:r>
      <w:r w:rsidRPr="00E66BD9">
        <w:rPr>
          <w:color w:val="000000"/>
        </w:rPr>
        <w:t>+1) P</w:t>
      </w:r>
      <w:r w:rsidRPr="00E66BD9">
        <w:rPr>
          <w:rStyle w:val="subscript"/>
          <w:rFonts w:ascii="Script MT Bold" w:hAnsi="Script MT Bold"/>
          <w:color w:val="000000"/>
        </w:rPr>
        <w:t>l</w:t>
      </w:r>
      <w:r>
        <w:rPr>
          <w:color w:val="000000"/>
        </w:rPr>
        <w:t xml:space="preserve">(z) </w:t>
      </w:r>
      <w:r w:rsidRPr="00E66BD9">
        <w:rPr>
          <w:color w:val="000000"/>
        </w:rPr>
        <w:t xml:space="preserve"> e</w:t>
      </w:r>
      <w:r w:rsidRPr="00E66BD9">
        <w:rPr>
          <w:rStyle w:val="superscript"/>
          <w:color w:val="000000"/>
        </w:rPr>
        <w:t>+2i</w:t>
      </w:r>
      <w:r>
        <w:rPr>
          <w:rStyle w:val="superscript"/>
          <w:color w:val="000000"/>
        </w:rPr>
        <w:t>(</w:t>
      </w:r>
      <w:r w:rsidRPr="00E66BD9">
        <w:rPr>
          <w:rStyle w:val="superscript"/>
          <w:color w:val="000000"/>
        </w:rPr>
        <w:t>σ</w:t>
      </w:r>
      <w:r w:rsidRPr="00E66BD9">
        <w:rPr>
          <w:rStyle w:val="superscript"/>
          <w:rFonts w:ascii="Script MT Bold" w:hAnsi="Script MT Bold"/>
          <w:color w:val="000000"/>
        </w:rPr>
        <w:t>l</w:t>
      </w:r>
      <w:r>
        <w:rPr>
          <w:rStyle w:val="superscript"/>
        </w:rPr>
        <w:t>+</w:t>
      </w:r>
      <w:r>
        <w:rPr>
          <w:rStyle w:val="superscript"/>
          <w:color w:val="000000"/>
        </w:rPr>
        <w:t>φ</w:t>
      </w:r>
      <w:r w:rsidRPr="00E66BD9">
        <w:rPr>
          <w:rStyle w:val="superscript"/>
          <w:rFonts w:ascii="Script MT Bold" w:hAnsi="Script MT Bold"/>
          <w:color w:val="000000"/>
        </w:rPr>
        <w:t>l</w:t>
      </w:r>
      <w:r>
        <w:rPr>
          <w:rStyle w:val="superscript"/>
        </w:rPr>
        <w:t>)</w:t>
      </w:r>
      <w:r>
        <w:t xml:space="preserve"> </w:t>
      </w:r>
    </w:p>
    <w:p w14:paraId="004DF66E" w14:textId="77777777" w:rsidR="00816B48" w:rsidRDefault="00816B48" w:rsidP="00816B48"/>
    <w:p w14:paraId="49F38C3D" w14:textId="77777777" w:rsidR="00816B48" w:rsidRDefault="00816B48" w:rsidP="00816B48">
      <w:r>
        <w:t xml:space="preserve">and then you can rewrite it as in Schiff 21.27 to separate the coulomb and non-coulomb parts, </w:t>
      </w:r>
    </w:p>
    <w:p w14:paraId="1F57D56F" w14:textId="77777777" w:rsidR="00816B48" w:rsidRDefault="00816B48" w:rsidP="00816B48"/>
    <w:p w14:paraId="07A3B9F3" w14:textId="77777777" w:rsidR="00816B48" w:rsidRDefault="00816B48" w:rsidP="00816B48">
      <w:r>
        <w:tab/>
      </w:r>
      <w:r>
        <w:tab/>
      </w:r>
      <w:r w:rsidRPr="00E66BD9">
        <w:rPr>
          <w:color w:val="000000"/>
        </w:rPr>
        <w:t>f(θ)</w:t>
      </w:r>
      <w:r>
        <w:t xml:space="preserve">=  </w:t>
      </w:r>
      <w:r w:rsidRPr="00E66BD9">
        <w:rPr>
          <w:color w:val="000000"/>
        </w:rPr>
        <w:t>(1/2ik) Σ</w:t>
      </w:r>
      <w:r w:rsidRPr="00E66BD9">
        <w:rPr>
          <w:rStyle w:val="subscript"/>
          <w:rFonts w:ascii="Script MT Bold" w:hAnsi="Script MT Bold"/>
          <w:color w:val="000000"/>
        </w:rPr>
        <w:t>l</w:t>
      </w:r>
      <w:r w:rsidRPr="00E66BD9">
        <w:rPr>
          <w:color w:val="000000"/>
        </w:rPr>
        <w:t xml:space="preserve"> (2</w:t>
      </w:r>
      <w:r w:rsidRPr="00E66BD9">
        <w:rPr>
          <w:rFonts w:ascii="Script MT Bold" w:hAnsi="Script MT Bold"/>
          <w:color w:val="000000"/>
        </w:rPr>
        <w:t>l</w:t>
      </w:r>
      <w:r w:rsidRPr="00E66BD9">
        <w:rPr>
          <w:color w:val="000000"/>
        </w:rPr>
        <w:t>+1) P</w:t>
      </w:r>
      <w:r w:rsidRPr="00E66BD9">
        <w:rPr>
          <w:rStyle w:val="subscript"/>
          <w:rFonts w:ascii="Script MT Bold" w:hAnsi="Script MT Bold"/>
          <w:color w:val="000000"/>
        </w:rPr>
        <w:t>l</w:t>
      </w:r>
      <w:r w:rsidRPr="00E66BD9">
        <w:rPr>
          <w:color w:val="000000"/>
        </w:rPr>
        <w:t>(z) 2 e</w:t>
      </w:r>
      <w:r w:rsidRPr="00E66BD9">
        <w:rPr>
          <w:rStyle w:val="superscript"/>
          <w:color w:val="000000"/>
        </w:rPr>
        <w:t>+2iσ</w:t>
      </w:r>
      <w:r w:rsidRPr="00E66BD9">
        <w:rPr>
          <w:rStyle w:val="superscript"/>
          <w:rFonts w:ascii="Script MT Bold" w:hAnsi="Script MT Bold"/>
          <w:color w:val="000000"/>
        </w:rPr>
        <w:t>l</w:t>
      </w:r>
      <w:r w:rsidRPr="00B004D8">
        <w:rPr>
          <w:color w:val="000000"/>
        </w:rPr>
        <w:t xml:space="preserve"> </w:t>
      </w:r>
      <w:r>
        <w:t>(</w:t>
      </w:r>
      <w:r w:rsidRPr="00E66BD9">
        <w:rPr>
          <w:color w:val="000000"/>
        </w:rPr>
        <w:t>e</w:t>
      </w:r>
      <w:r w:rsidRPr="00E66BD9">
        <w:rPr>
          <w:rStyle w:val="superscript"/>
          <w:color w:val="000000"/>
        </w:rPr>
        <w:t>+2i</w:t>
      </w:r>
      <w:r>
        <w:rPr>
          <w:rStyle w:val="superscript"/>
          <w:color w:val="000000"/>
        </w:rPr>
        <w:t>φ</w:t>
      </w:r>
      <w:r w:rsidRPr="00E66BD9">
        <w:rPr>
          <w:rStyle w:val="superscript"/>
          <w:rFonts w:ascii="Script MT Bold" w:hAnsi="Script MT Bold"/>
          <w:color w:val="000000"/>
        </w:rPr>
        <w:t>l</w:t>
      </w:r>
      <w:r>
        <w:t xml:space="preserve">  - 1)  +  </w:t>
      </w:r>
      <w:r w:rsidRPr="00E66BD9">
        <w:rPr>
          <w:color w:val="000000"/>
        </w:rPr>
        <w:t>(1/2ik) Σ</w:t>
      </w:r>
      <w:r w:rsidRPr="00E66BD9">
        <w:rPr>
          <w:rStyle w:val="subscript"/>
          <w:rFonts w:ascii="Script MT Bold" w:hAnsi="Script MT Bold"/>
          <w:color w:val="000000"/>
        </w:rPr>
        <w:t>l</w:t>
      </w:r>
      <w:r w:rsidRPr="00E66BD9">
        <w:rPr>
          <w:color w:val="000000"/>
        </w:rPr>
        <w:t xml:space="preserve"> (2</w:t>
      </w:r>
      <w:r w:rsidRPr="00E66BD9">
        <w:rPr>
          <w:rFonts w:ascii="Script MT Bold" w:hAnsi="Script MT Bold"/>
          <w:color w:val="000000"/>
        </w:rPr>
        <w:t>l</w:t>
      </w:r>
      <w:r w:rsidRPr="00E66BD9">
        <w:rPr>
          <w:color w:val="000000"/>
        </w:rPr>
        <w:t>+1) P</w:t>
      </w:r>
      <w:r w:rsidRPr="00E66BD9">
        <w:rPr>
          <w:rStyle w:val="subscript"/>
          <w:rFonts w:ascii="Script MT Bold" w:hAnsi="Script MT Bold"/>
          <w:color w:val="000000"/>
        </w:rPr>
        <w:t>l</w:t>
      </w:r>
      <w:r>
        <w:rPr>
          <w:color w:val="000000"/>
        </w:rPr>
        <w:t xml:space="preserve">(z) </w:t>
      </w:r>
      <w:r w:rsidRPr="00E66BD9">
        <w:rPr>
          <w:color w:val="000000"/>
        </w:rPr>
        <w:t xml:space="preserve"> e</w:t>
      </w:r>
      <w:r w:rsidRPr="00E66BD9">
        <w:rPr>
          <w:rStyle w:val="superscript"/>
          <w:color w:val="000000"/>
        </w:rPr>
        <w:t>+2iσ</w:t>
      </w:r>
      <w:r w:rsidRPr="00E66BD9">
        <w:rPr>
          <w:rStyle w:val="superscript"/>
          <w:rFonts w:ascii="Script MT Bold" w:hAnsi="Script MT Bold"/>
          <w:color w:val="000000"/>
        </w:rPr>
        <w:t>l</w:t>
      </w:r>
      <w:r>
        <w:t xml:space="preserve">   </w:t>
      </w:r>
    </w:p>
    <w:p w14:paraId="2F2162B7" w14:textId="77777777" w:rsidR="00816B48" w:rsidRDefault="00816B48" w:rsidP="00816B48"/>
    <w:p w14:paraId="2ED4CC3D" w14:textId="77777777" w:rsidR="00816B48" w:rsidRDefault="00816B48" w:rsidP="00816B48">
      <w:r>
        <w:tab/>
      </w:r>
      <w:r>
        <w:tab/>
        <w:t xml:space="preserve">    =  f</w:t>
      </w:r>
      <w:r>
        <w:rPr>
          <w:rStyle w:val="subscript"/>
        </w:rPr>
        <w:t>mod_short_range</w:t>
      </w:r>
      <w:r>
        <w:t>(θ)  + f</w:t>
      </w:r>
      <w:r>
        <w:rPr>
          <w:rStyle w:val="subscript"/>
        </w:rPr>
        <w:t>c</w:t>
      </w:r>
      <w:r>
        <w:t>(θ)</w:t>
      </w:r>
    </w:p>
    <w:p w14:paraId="34AC1E1F" w14:textId="77777777" w:rsidR="0029619D" w:rsidRDefault="0029619D" w:rsidP="00816B48"/>
    <w:p w14:paraId="4A0C5C8F" w14:textId="77777777" w:rsidR="0029619D" w:rsidRPr="00816B48" w:rsidRDefault="0029619D" w:rsidP="00816B48">
      <w:r>
        <w:t xml:space="preserve">and if you have only a few partial waves, this let's you detangle the coulomb part of the cross section with enough effort.  M claims that with both these forces active, the partial wave series converges fast again. </w:t>
      </w:r>
    </w:p>
    <w:p w14:paraId="5747B6DC" w14:textId="77777777" w:rsidR="00816B48" w:rsidRPr="00816B48" w:rsidRDefault="00816B48" w:rsidP="00816B48"/>
    <w:p w14:paraId="753EF8C0" w14:textId="77777777" w:rsidR="00816B48" w:rsidRPr="000D3958" w:rsidRDefault="00816B48" w:rsidP="00BA2BB1"/>
    <w:p w14:paraId="0BD9CDFF" w14:textId="77777777" w:rsidR="00282843" w:rsidRPr="00282843" w:rsidRDefault="00282843" w:rsidP="00BA2BB1"/>
    <w:sectPr w:rsidR="00282843" w:rsidRPr="00282843">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17695" w14:textId="77777777" w:rsidR="004D1B17" w:rsidRDefault="004D1B17">
      <w:r>
        <w:separator/>
      </w:r>
    </w:p>
  </w:endnote>
  <w:endnote w:type="continuationSeparator" w:id="0">
    <w:p w14:paraId="464235CB" w14:textId="77777777" w:rsidR="004D1B17" w:rsidRDefault="004D1B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MT Extra">
    <w:panose1 w:val="05050102010205020202"/>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83BC9" w14:textId="77777777" w:rsidR="00EC40E9" w:rsidRDefault="00EC40E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07DC1">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EDB92" w14:textId="77777777" w:rsidR="004D1B17" w:rsidRDefault="004D1B17">
      <w:r>
        <w:separator/>
      </w:r>
    </w:p>
  </w:footnote>
  <w:footnote w:type="continuationSeparator" w:id="0">
    <w:p w14:paraId="78958AAC" w14:textId="77777777" w:rsidR="004D1B17" w:rsidRDefault="004D1B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62A67"/>
    <w:rsid w:val="0001344C"/>
    <w:rsid w:val="00032790"/>
    <w:rsid w:val="000336FF"/>
    <w:rsid w:val="00054B07"/>
    <w:rsid w:val="00054D9B"/>
    <w:rsid w:val="00094861"/>
    <w:rsid w:val="000A162F"/>
    <w:rsid w:val="000C59A2"/>
    <w:rsid w:val="000D2080"/>
    <w:rsid w:val="000D3958"/>
    <w:rsid w:val="000D6C54"/>
    <w:rsid w:val="00115BE7"/>
    <w:rsid w:val="00123A16"/>
    <w:rsid w:val="00132CB9"/>
    <w:rsid w:val="0014495A"/>
    <w:rsid w:val="00145B82"/>
    <w:rsid w:val="00153096"/>
    <w:rsid w:val="00153B0F"/>
    <w:rsid w:val="00157B5F"/>
    <w:rsid w:val="001677E9"/>
    <w:rsid w:val="00174629"/>
    <w:rsid w:val="00186EA4"/>
    <w:rsid w:val="001908F8"/>
    <w:rsid w:val="00190B89"/>
    <w:rsid w:val="001A4266"/>
    <w:rsid w:val="001B3E26"/>
    <w:rsid w:val="0020790D"/>
    <w:rsid w:val="00223DB5"/>
    <w:rsid w:val="00223EB3"/>
    <w:rsid w:val="00227FEA"/>
    <w:rsid w:val="0023156B"/>
    <w:rsid w:val="002440BF"/>
    <w:rsid w:val="00252488"/>
    <w:rsid w:val="00262B56"/>
    <w:rsid w:val="00282843"/>
    <w:rsid w:val="00283691"/>
    <w:rsid w:val="00291390"/>
    <w:rsid w:val="00291876"/>
    <w:rsid w:val="0029619D"/>
    <w:rsid w:val="002A48AF"/>
    <w:rsid w:val="002D1316"/>
    <w:rsid w:val="002D4894"/>
    <w:rsid w:val="002F05B8"/>
    <w:rsid w:val="002F271F"/>
    <w:rsid w:val="0030350C"/>
    <w:rsid w:val="00335F82"/>
    <w:rsid w:val="00351222"/>
    <w:rsid w:val="003968D4"/>
    <w:rsid w:val="003A49F1"/>
    <w:rsid w:val="003B7107"/>
    <w:rsid w:val="003F0F53"/>
    <w:rsid w:val="004064F1"/>
    <w:rsid w:val="0046473F"/>
    <w:rsid w:val="00476505"/>
    <w:rsid w:val="0049669C"/>
    <w:rsid w:val="004B5D4B"/>
    <w:rsid w:val="004D1B17"/>
    <w:rsid w:val="004E7ABA"/>
    <w:rsid w:val="004F72EF"/>
    <w:rsid w:val="0050032D"/>
    <w:rsid w:val="00511127"/>
    <w:rsid w:val="005276A3"/>
    <w:rsid w:val="00536D92"/>
    <w:rsid w:val="005619D4"/>
    <w:rsid w:val="0058293C"/>
    <w:rsid w:val="005C0914"/>
    <w:rsid w:val="005F1055"/>
    <w:rsid w:val="005F41A0"/>
    <w:rsid w:val="006433D1"/>
    <w:rsid w:val="00643A57"/>
    <w:rsid w:val="00665FCB"/>
    <w:rsid w:val="00674188"/>
    <w:rsid w:val="006823E5"/>
    <w:rsid w:val="006B7A71"/>
    <w:rsid w:val="006B7AA1"/>
    <w:rsid w:val="006C2703"/>
    <w:rsid w:val="006D2437"/>
    <w:rsid w:val="006D34FB"/>
    <w:rsid w:val="007136CE"/>
    <w:rsid w:val="00713EF3"/>
    <w:rsid w:val="00737B21"/>
    <w:rsid w:val="00754405"/>
    <w:rsid w:val="00780987"/>
    <w:rsid w:val="007818A7"/>
    <w:rsid w:val="007A23A3"/>
    <w:rsid w:val="007B2201"/>
    <w:rsid w:val="007E26A4"/>
    <w:rsid w:val="007E2955"/>
    <w:rsid w:val="007E7DED"/>
    <w:rsid w:val="008062DD"/>
    <w:rsid w:val="00816B48"/>
    <w:rsid w:val="0082785B"/>
    <w:rsid w:val="0082791A"/>
    <w:rsid w:val="0083105B"/>
    <w:rsid w:val="0085248A"/>
    <w:rsid w:val="00855788"/>
    <w:rsid w:val="0085590B"/>
    <w:rsid w:val="00855BAC"/>
    <w:rsid w:val="00861277"/>
    <w:rsid w:val="0088064C"/>
    <w:rsid w:val="008C653B"/>
    <w:rsid w:val="008D336F"/>
    <w:rsid w:val="008F2504"/>
    <w:rsid w:val="008F3D30"/>
    <w:rsid w:val="00907DC1"/>
    <w:rsid w:val="009313DC"/>
    <w:rsid w:val="00941227"/>
    <w:rsid w:val="00941BCC"/>
    <w:rsid w:val="009A27CF"/>
    <w:rsid w:val="009A42AF"/>
    <w:rsid w:val="00A2578F"/>
    <w:rsid w:val="00A37B8D"/>
    <w:rsid w:val="00A62A67"/>
    <w:rsid w:val="00A711B1"/>
    <w:rsid w:val="00AC24BF"/>
    <w:rsid w:val="00AE788B"/>
    <w:rsid w:val="00B44541"/>
    <w:rsid w:val="00B52DD4"/>
    <w:rsid w:val="00B559F9"/>
    <w:rsid w:val="00B67F3E"/>
    <w:rsid w:val="00B705E8"/>
    <w:rsid w:val="00B71D96"/>
    <w:rsid w:val="00B8188C"/>
    <w:rsid w:val="00B848B8"/>
    <w:rsid w:val="00BA2BB1"/>
    <w:rsid w:val="00BC1A44"/>
    <w:rsid w:val="00BE2D93"/>
    <w:rsid w:val="00BE664D"/>
    <w:rsid w:val="00C00A8C"/>
    <w:rsid w:val="00C25D7B"/>
    <w:rsid w:val="00C40F10"/>
    <w:rsid w:val="00C41294"/>
    <w:rsid w:val="00C4388A"/>
    <w:rsid w:val="00C562A9"/>
    <w:rsid w:val="00C75B9C"/>
    <w:rsid w:val="00C821F8"/>
    <w:rsid w:val="00C85D48"/>
    <w:rsid w:val="00C9126C"/>
    <w:rsid w:val="00C96282"/>
    <w:rsid w:val="00C97452"/>
    <w:rsid w:val="00CA4996"/>
    <w:rsid w:val="00CA5383"/>
    <w:rsid w:val="00CB2582"/>
    <w:rsid w:val="00CB6FE3"/>
    <w:rsid w:val="00CC680B"/>
    <w:rsid w:val="00CC7D09"/>
    <w:rsid w:val="00CD5A95"/>
    <w:rsid w:val="00D049AD"/>
    <w:rsid w:val="00D3391A"/>
    <w:rsid w:val="00D40122"/>
    <w:rsid w:val="00D45C08"/>
    <w:rsid w:val="00D509AF"/>
    <w:rsid w:val="00D738CE"/>
    <w:rsid w:val="00D74833"/>
    <w:rsid w:val="00D8654C"/>
    <w:rsid w:val="00D8680E"/>
    <w:rsid w:val="00D86832"/>
    <w:rsid w:val="00DA068D"/>
    <w:rsid w:val="00DD737D"/>
    <w:rsid w:val="00DE27BC"/>
    <w:rsid w:val="00DF7503"/>
    <w:rsid w:val="00E032B2"/>
    <w:rsid w:val="00E222C3"/>
    <w:rsid w:val="00E52405"/>
    <w:rsid w:val="00E62CA9"/>
    <w:rsid w:val="00E6691C"/>
    <w:rsid w:val="00E6781A"/>
    <w:rsid w:val="00E758EF"/>
    <w:rsid w:val="00EA5ADB"/>
    <w:rsid w:val="00EB4BC9"/>
    <w:rsid w:val="00EC0C35"/>
    <w:rsid w:val="00EC40E9"/>
    <w:rsid w:val="00ED4E92"/>
    <w:rsid w:val="00EF4F68"/>
    <w:rsid w:val="00F03BDC"/>
    <w:rsid w:val="00F04E67"/>
    <w:rsid w:val="00F11C85"/>
    <w:rsid w:val="00F365D9"/>
    <w:rsid w:val="00F5555D"/>
    <w:rsid w:val="00F710DA"/>
    <w:rsid w:val="00FA223C"/>
    <w:rsid w:val="00FA59F5"/>
    <w:rsid w:val="00FB71C5"/>
    <w:rsid w:val="00FC516C"/>
    <w:rsid w:val="00FC54B0"/>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4F39C2"/>
  <w15:chartTrackingRefBased/>
  <w15:docId w15:val="{290FD263-5899-42A0-91C2-0EF5890FF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5B82"/>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8062DD"/>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8062DD"/>
    <w:pPr>
      <w:keepNext/>
      <w:outlineLvl w:val="1"/>
    </w:pPr>
    <w:rPr>
      <w:rFonts w:cs="Arial"/>
      <w:b/>
      <w:bCs/>
      <w:iCs/>
      <w:szCs w:val="28"/>
    </w:rPr>
  </w:style>
  <w:style w:type="paragraph" w:styleId="Heading3">
    <w:name w:val="heading 3"/>
    <w:basedOn w:val="Normal"/>
    <w:next w:val="Normal"/>
    <w:link w:val="Heading3Char"/>
    <w:qFormat/>
    <w:rsid w:val="008062DD"/>
    <w:pPr>
      <w:keepNext/>
      <w:outlineLvl w:val="2"/>
    </w:pPr>
    <w:rPr>
      <w:rFonts w:cs="Arial"/>
      <w:b/>
      <w:bCs/>
      <w:szCs w:val="26"/>
    </w:rPr>
  </w:style>
  <w:style w:type="paragraph" w:styleId="Heading4">
    <w:name w:val="heading 4"/>
    <w:basedOn w:val="Normal"/>
    <w:next w:val="Normal"/>
    <w:qFormat/>
    <w:rsid w:val="008062DD"/>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character" w:customStyle="1" w:styleId="Heading3Char">
    <w:name w:val="Heading 3 Char"/>
    <w:basedOn w:val="DefaultParagraphFont"/>
    <w:link w:val="Heading3"/>
    <w:rsid w:val="006433D1"/>
    <w:rPr>
      <w:rFonts w:cs="Arial"/>
      <w:b/>
      <w:bCs/>
      <w:sz w:val="22"/>
      <w:szCs w:val="26"/>
      <w:lang w:val="en-US" w:eastAsia="en-US" w:bidi="ar-SA"/>
    </w:rPr>
  </w:style>
  <w:style w:type="character" w:customStyle="1" w:styleId="Heading2Char">
    <w:name w:val="Heading 2 Char"/>
    <w:basedOn w:val="DefaultParagraphFont"/>
    <w:link w:val="Heading2"/>
    <w:rsid w:val="002D1316"/>
    <w:rPr>
      <w:rFonts w:cs="Arial"/>
      <w:b/>
      <w:bCs/>
      <w:iCs/>
      <w:sz w:val="22"/>
      <w:szCs w:val="28"/>
      <w:lang w:val="en-US" w:eastAsia="en-US" w:bidi="ar-SA"/>
    </w:rPr>
  </w:style>
  <w:style w:type="paragraph" w:styleId="TOC1">
    <w:name w:val="toc 1"/>
    <w:basedOn w:val="Normal"/>
    <w:next w:val="Normal"/>
    <w:autoRedefine/>
    <w:semiHidden/>
    <w:rsid w:val="008062DD"/>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0C59A2"/>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2">
    <w:name w:val="toc 2"/>
    <w:basedOn w:val="Normal"/>
    <w:next w:val="Normal"/>
    <w:autoRedefine/>
    <w:semiHidden/>
    <w:rsid w:val="008062DD"/>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character" w:styleId="Hyperlink">
    <w:name w:val="Hyperlink"/>
    <w:basedOn w:val="DefaultParagraphFont"/>
    <w:rsid w:val="000C59A2"/>
    <w:rPr>
      <w:color w:val="0000FF"/>
      <w:u w:val="single"/>
    </w:rPr>
  </w:style>
  <w:style w:type="paragraph" w:styleId="TOC4">
    <w:name w:val="toc 4"/>
    <w:basedOn w:val="Normal"/>
    <w:next w:val="Normal"/>
    <w:autoRedefine/>
    <w:semiHidden/>
    <w:rsid w:val="000C59A2"/>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0C59A2"/>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0C59A2"/>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0C59A2"/>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0C59A2"/>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0C59A2"/>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TMLCite">
    <w:name w:val="HTML Cite"/>
    <w:basedOn w:val="DefaultParagraphFont"/>
    <w:rsid w:val="008F250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6344094">
      <w:bodyDiv w:val="1"/>
      <w:marLeft w:val="0"/>
      <w:marRight w:val="0"/>
      <w:marTop w:val="0"/>
      <w:marBottom w:val="0"/>
      <w:divBdr>
        <w:top w:val="none" w:sz="0" w:space="0" w:color="auto"/>
        <w:left w:val="none" w:sz="0" w:space="0" w:color="auto"/>
        <w:bottom w:val="none" w:sz="0" w:space="0" w:color="auto"/>
        <w:right w:val="none" w:sz="0" w:space="0" w:color="auto"/>
      </w:divBdr>
      <w:divsChild>
        <w:div w:id="326983298">
          <w:marLeft w:val="0"/>
          <w:marRight w:val="0"/>
          <w:marTop w:val="0"/>
          <w:marBottom w:val="0"/>
          <w:divBdr>
            <w:top w:val="none" w:sz="0" w:space="0" w:color="auto"/>
            <w:left w:val="none" w:sz="0" w:space="0" w:color="auto"/>
            <w:bottom w:val="none" w:sz="0" w:space="0" w:color="auto"/>
            <w:right w:val="none" w:sz="0" w:space="0" w:color="auto"/>
          </w:divBdr>
        </w:div>
      </w:divsChild>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cea.fr/recherche_fondamentale"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javascript:display('messiah');"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http://www.uarga.org/downloads/Documentation/Lettre_J.Chirac_Pr.Pellerin.pdf" TargetMode="External"/><Relationship Id="rId4" Type="http://schemas.openxmlformats.org/officeDocument/2006/relationships/footnotes" Target="footnotes.xml"/><Relationship Id="rId9" Type="http://schemas.openxmlformats.org/officeDocument/2006/relationships/hyperlink" Target="http://prola.aps.org/search/field/author/Messiah_A_M_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5115</Words>
  <Characters>23020</Characters>
  <Application>Microsoft Office Word</Application>
  <DocSecurity>4</DocSecurity>
  <Lines>460</Lines>
  <Paragraphs>202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27933</CharactersWithSpaces>
  <SharedDoc>false</SharedDoc>
  <HLinks>
    <vt:vector size="276" baseType="variant">
      <vt:variant>
        <vt:i4>7667773</vt:i4>
      </vt:variant>
      <vt:variant>
        <vt:i4>264</vt:i4>
      </vt:variant>
      <vt:variant>
        <vt:i4>0</vt:i4>
      </vt:variant>
      <vt:variant>
        <vt:i4>5</vt:i4>
      </vt:variant>
      <vt:variant>
        <vt:lpwstr>http://www.uarga.org/downloads/Documentation/Lettre_J.Chirac_Pr.Pellerin.pdf</vt:lpwstr>
      </vt:variant>
      <vt:variant>
        <vt:lpwstr/>
      </vt:variant>
      <vt:variant>
        <vt:i4>2818143</vt:i4>
      </vt:variant>
      <vt:variant>
        <vt:i4>261</vt:i4>
      </vt:variant>
      <vt:variant>
        <vt:i4>0</vt:i4>
      </vt:variant>
      <vt:variant>
        <vt:i4>5</vt:i4>
      </vt:variant>
      <vt:variant>
        <vt:lpwstr>http://prola.aps.org/search/field/author/Messiah_A_M_L</vt:lpwstr>
      </vt:variant>
      <vt:variant>
        <vt:lpwstr/>
      </vt:variant>
      <vt:variant>
        <vt:i4>2359311</vt:i4>
      </vt:variant>
      <vt:variant>
        <vt:i4>258</vt:i4>
      </vt:variant>
      <vt:variant>
        <vt:i4>0</vt:i4>
      </vt:variant>
      <vt:variant>
        <vt:i4>5</vt:i4>
      </vt:variant>
      <vt:variant>
        <vt:lpwstr>http://www.cea.fr/recherche_fondamentale</vt:lpwstr>
      </vt:variant>
      <vt:variant>
        <vt:lpwstr/>
      </vt:variant>
      <vt:variant>
        <vt:i4>3145777</vt:i4>
      </vt:variant>
      <vt:variant>
        <vt:i4>255</vt:i4>
      </vt:variant>
      <vt:variant>
        <vt:i4>0</vt:i4>
      </vt:variant>
      <vt:variant>
        <vt:i4>5</vt:i4>
      </vt:variant>
      <vt:variant>
        <vt:lpwstr>javascript:display('messiah');</vt:lpwstr>
      </vt:variant>
      <vt:variant>
        <vt:lpwstr/>
      </vt:variant>
      <vt:variant>
        <vt:i4>1507383</vt:i4>
      </vt:variant>
      <vt:variant>
        <vt:i4>248</vt:i4>
      </vt:variant>
      <vt:variant>
        <vt:i4>0</vt:i4>
      </vt:variant>
      <vt:variant>
        <vt:i4>5</vt:i4>
      </vt:variant>
      <vt:variant>
        <vt:lpwstr/>
      </vt:variant>
      <vt:variant>
        <vt:lpwstr>_Toc220415431</vt:lpwstr>
      </vt:variant>
      <vt:variant>
        <vt:i4>1507383</vt:i4>
      </vt:variant>
      <vt:variant>
        <vt:i4>242</vt:i4>
      </vt:variant>
      <vt:variant>
        <vt:i4>0</vt:i4>
      </vt:variant>
      <vt:variant>
        <vt:i4>5</vt:i4>
      </vt:variant>
      <vt:variant>
        <vt:lpwstr/>
      </vt:variant>
      <vt:variant>
        <vt:lpwstr>_Toc220415430</vt:lpwstr>
      </vt:variant>
      <vt:variant>
        <vt:i4>1441847</vt:i4>
      </vt:variant>
      <vt:variant>
        <vt:i4>236</vt:i4>
      </vt:variant>
      <vt:variant>
        <vt:i4>0</vt:i4>
      </vt:variant>
      <vt:variant>
        <vt:i4>5</vt:i4>
      </vt:variant>
      <vt:variant>
        <vt:lpwstr/>
      </vt:variant>
      <vt:variant>
        <vt:lpwstr>_Toc220415429</vt:lpwstr>
      </vt:variant>
      <vt:variant>
        <vt:i4>1441847</vt:i4>
      </vt:variant>
      <vt:variant>
        <vt:i4>230</vt:i4>
      </vt:variant>
      <vt:variant>
        <vt:i4>0</vt:i4>
      </vt:variant>
      <vt:variant>
        <vt:i4>5</vt:i4>
      </vt:variant>
      <vt:variant>
        <vt:lpwstr/>
      </vt:variant>
      <vt:variant>
        <vt:lpwstr>_Toc220415428</vt:lpwstr>
      </vt:variant>
      <vt:variant>
        <vt:i4>1441847</vt:i4>
      </vt:variant>
      <vt:variant>
        <vt:i4>224</vt:i4>
      </vt:variant>
      <vt:variant>
        <vt:i4>0</vt:i4>
      </vt:variant>
      <vt:variant>
        <vt:i4>5</vt:i4>
      </vt:variant>
      <vt:variant>
        <vt:lpwstr/>
      </vt:variant>
      <vt:variant>
        <vt:lpwstr>_Toc220415427</vt:lpwstr>
      </vt:variant>
      <vt:variant>
        <vt:i4>1441847</vt:i4>
      </vt:variant>
      <vt:variant>
        <vt:i4>218</vt:i4>
      </vt:variant>
      <vt:variant>
        <vt:i4>0</vt:i4>
      </vt:variant>
      <vt:variant>
        <vt:i4>5</vt:i4>
      </vt:variant>
      <vt:variant>
        <vt:lpwstr/>
      </vt:variant>
      <vt:variant>
        <vt:lpwstr>_Toc220415426</vt:lpwstr>
      </vt:variant>
      <vt:variant>
        <vt:i4>1441847</vt:i4>
      </vt:variant>
      <vt:variant>
        <vt:i4>212</vt:i4>
      </vt:variant>
      <vt:variant>
        <vt:i4>0</vt:i4>
      </vt:variant>
      <vt:variant>
        <vt:i4>5</vt:i4>
      </vt:variant>
      <vt:variant>
        <vt:lpwstr/>
      </vt:variant>
      <vt:variant>
        <vt:lpwstr>_Toc220415425</vt:lpwstr>
      </vt:variant>
      <vt:variant>
        <vt:i4>1441847</vt:i4>
      </vt:variant>
      <vt:variant>
        <vt:i4>206</vt:i4>
      </vt:variant>
      <vt:variant>
        <vt:i4>0</vt:i4>
      </vt:variant>
      <vt:variant>
        <vt:i4>5</vt:i4>
      </vt:variant>
      <vt:variant>
        <vt:lpwstr/>
      </vt:variant>
      <vt:variant>
        <vt:lpwstr>_Toc220415424</vt:lpwstr>
      </vt:variant>
      <vt:variant>
        <vt:i4>1441847</vt:i4>
      </vt:variant>
      <vt:variant>
        <vt:i4>200</vt:i4>
      </vt:variant>
      <vt:variant>
        <vt:i4>0</vt:i4>
      </vt:variant>
      <vt:variant>
        <vt:i4>5</vt:i4>
      </vt:variant>
      <vt:variant>
        <vt:lpwstr/>
      </vt:variant>
      <vt:variant>
        <vt:lpwstr>_Toc220415423</vt:lpwstr>
      </vt:variant>
      <vt:variant>
        <vt:i4>1441847</vt:i4>
      </vt:variant>
      <vt:variant>
        <vt:i4>194</vt:i4>
      </vt:variant>
      <vt:variant>
        <vt:i4>0</vt:i4>
      </vt:variant>
      <vt:variant>
        <vt:i4>5</vt:i4>
      </vt:variant>
      <vt:variant>
        <vt:lpwstr/>
      </vt:variant>
      <vt:variant>
        <vt:lpwstr>_Toc220415422</vt:lpwstr>
      </vt:variant>
      <vt:variant>
        <vt:i4>1441847</vt:i4>
      </vt:variant>
      <vt:variant>
        <vt:i4>188</vt:i4>
      </vt:variant>
      <vt:variant>
        <vt:i4>0</vt:i4>
      </vt:variant>
      <vt:variant>
        <vt:i4>5</vt:i4>
      </vt:variant>
      <vt:variant>
        <vt:lpwstr/>
      </vt:variant>
      <vt:variant>
        <vt:lpwstr>_Toc220415421</vt:lpwstr>
      </vt:variant>
      <vt:variant>
        <vt:i4>1441847</vt:i4>
      </vt:variant>
      <vt:variant>
        <vt:i4>182</vt:i4>
      </vt:variant>
      <vt:variant>
        <vt:i4>0</vt:i4>
      </vt:variant>
      <vt:variant>
        <vt:i4>5</vt:i4>
      </vt:variant>
      <vt:variant>
        <vt:lpwstr/>
      </vt:variant>
      <vt:variant>
        <vt:lpwstr>_Toc220415420</vt:lpwstr>
      </vt:variant>
      <vt:variant>
        <vt:i4>1376311</vt:i4>
      </vt:variant>
      <vt:variant>
        <vt:i4>176</vt:i4>
      </vt:variant>
      <vt:variant>
        <vt:i4>0</vt:i4>
      </vt:variant>
      <vt:variant>
        <vt:i4>5</vt:i4>
      </vt:variant>
      <vt:variant>
        <vt:lpwstr/>
      </vt:variant>
      <vt:variant>
        <vt:lpwstr>_Toc220415419</vt:lpwstr>
      </vt:variant>
      <vt:variant>
        <vt:i4>1376311</vt:i4>
      </vt:variant>
      <vt:variant>
        <vt:i4>170</vt:i4>
      </vt:variant>
      <vt:variant>
        <vt:i4>0</vt:i4>
      </vt:variant>
      <vt:variant>
        <vt:i4>5</vt:i4>
      </vt:variant>
      <vt:variant>
        <vt:lpwstr/>
      </vt:variant>
      <vt:variant>
        <vt:lpwstr>_Toc220415418</vt:lpwstr>
      </vt:variant>
      <vt:variant>
        <vt:i4>1376311</vt:i4>
      </vt:variant>
      <vt:variant>
        <vt:i4>164</vt:i4>
      </vt:variant>
      <vt:variant>
        <vt:i4>0</vt:i4>
      </vt:variant>
      <vt:variant>
        <vt:i4>5</vt:i4>
      </vt:variant>
      <vt:variant>
        <vt:lpwstr/>
      </vt:variant>
      <vt:variant>
        <vt:lpwstr>_Toc220415417</vt:lpwstr>
      </vt:variant>
      <vt:variant>
        <vt:i4>1376311</vt:i4>
      </vt:variant>
      <vt:variant>
        <vt:i4>158</vt:i4>
      </vt:variant>
      <vt:variant>
        <vt:i4>0</vt:i4>
      </vt:variant>
      <vt:variant>
        <vt:i4>5</vt:i4>
      </vt:variant>
      <vt:variant>
        <vt:lpwstr/>
      </vt:variant>
      <vt:variant>
        <vt:lpwstr>_Toc220415416</vt:lpwstr>
      </vt:variant>
      <vt:variant>
        <vt:i4>1376311</vt:i4>
      </vt:variant>
      <vt:variant>
        <vt:i4>152</vt:i4>
      </vt:variant>
      <vt:variant>
        <vt:i4>0</vt:i4>
      </vt:variant>
      <vt:variant>
        <vt:i4>5</vt:i4>
      </vt:variant>
      <vt:variant>
        <vt:lpwstr/>
      </vt:variant>
      <vt:variant>
        <vt:lpwstr>_Toc220415415</vt:lpwstr>
      </vt:variant>
      <vt:variant>
        <vt:i4>1376311</vt:i4>
      </vt:variant>
      <vt:variant>
        <vt:i4>146</vt:i4>
      </vt:variant>
      <vt:variant>
        <vt:i4>0</vt:i4>
      </vt:variant>
      <vt:variant>
        <vt:i4>5</vt:i4>
      </vt:variant>
      <vt:variant>
        <vt:lpwstr/>
      </vt:variant>
      <vt:variant>
        <vt:lpwstr>_Toc220415414</vt:lpwstr>
      </vt:variant>
      <vt:variant>
        <vt:i4>1376311</vt:i4>
      </vt:variant>
      <vt:variant>
        <vt:i4>140</vt:i4>
      </vt:variant>
      <vt:variant>
        <vt:i4>0</vt:i4>
      </vt:variant>
      <vt:variant>
        <vt:i4>5</vt:i4>
      </vt:variant>
      <vt:variant>
        <vt:lpwstr/>
      </vt:variant>
      <vt:variant>
        <vt:lpwstr>_Toc220415413</vt:lpwstr>
      </vt:variant>
      <vt:variant>
        <vt:i4>1376311</vt:i4>
      </vt:variant>
      <vt:variant>
        <vt:i4>134</vt:i4>
      </vt:variant>
      <vt:variant>
        <vt:i4>0</vt:i4>
      </vt:variant>
      <vt:variant>
        <vt:i4>5</vt:i4>
      </vt:variant>
      <vt:variant>
        <vt:lpwstr/>
      </vt:variant>
      <vt:variant>
        <vt:lpwstr>_Toc220415412</vt:lpwstr>
      </vt:variant>
      <vt:variant>
        <vt:i4>1376311</vt:i4>
      </vt:variant>
      <vt:variant>
        <vt:i4>128</vt:i4>
      </vt:variant>
      <vt:variant>
        <vt:i4>0</vt:i4>
      </vt:variant>
      <vt:variant>
        <vt:i4>5</vt:i4>
      </vt:variant>
      <vt:variant>
        <vt:lpwstr/>
      </vt:variant>
      <vt:variant>
        <vt:lpwstr>_Toc220415411</vt:lpwstr>
      </vt:variant>
      <vt:variant>
        <vt:i4>1376311</vt:i4>
      </vt:variant>
      <vt:variant>
        <vt:i4>122</vt:i4>
      </vt:variant>
      <vt:variant>
        <vt:i4>0</vt:i4>
      </vt:variant>
      <vt:variant>
        <vt:i4>5</vt:i4>
      </vt:variant>
      <vt:variant>
        <vt:lpwstr/>
      </vt:variant>
      <vt:variant>
        <vt:lpwstr>_Toc220415410</vt:lpwstr>
      </vt:variant>
      <vt:variant>
        <vt:i4>1310775</vt:i4>
      </vt:variant>
      <vt:variant>
        <vt:i4>116</vt:i4>
      </vt:variant>
      <vt:variant>
        <vt:i4>0</vt:i4>
      </vt:variant>
      <vt:variant>
        <vt:i4>5</vt:i4>
      </vt:variant>
      <vt:variant>
        <vt:lpwstr/>
      </vt:variant>
      <vt:variant>
        <vt:lpwstr>_Toc220415409</vt:lpwstr>
      </vt:variant>
      <vt:variant>
        <vt:i4>1310775</vt:i4>
      </vt:variant>
      <vt:variant>
        <vt:i4>110</vt:i4>
      </vt:variant>
      <vt:variant>
        <vt:i4>0</vt:i4>
      </vt:variant>
      <vt:variant>
        <vt:i4>5</vt:i4>
      </vt:variant>
      <vt:variant>
        <vt:lpwstr/>
      </vt:variant>
      <vt:variant>
        <vt:lpwstr>_Toc220415408</vt:lpwstr>
      </vt:variant>
      <vt:variant>
        <vt:i4>1310775</vt:i4>
      </vt:variant>
      <vt:variant>
        <vt:i4>104</vt:i4>
      </vt:variant>
      <vt:variant>
        <vt:i4>0</vt:i4>
      </vt:variant>
      <vt:variant>
        <vt:i4>5</vt:i4>
      </vt:variant>
      <vt:variant>
        <vt:lpwstr/>
      </vt:variant>
      <vt:variant>
        <vt:lpwstr>_Toc220415407</vt:lpwstr>
      </vt:variant>
      <vt:variant>
        <vt:i4>1310775</vt:i4>
      </vt:variant>
      <vt:variant>
        <vt:i4>98</vt:i4>
      </vt:variant>
      <vt:variant>
        <vt:i4>0</vt:i4>
      </vt:variant>
      <vt:variant>
        <vt:i4>5</vt:i4>
      </vt:variant>
      <vt:variant>
        <vt:lpwstr/>
      </vt:variant>
      <vt:variant>
        <vt:lpwstr>_Toc220415406</vt:lpwstr>
      </vt:variant>
      <vt:variant>
        <vt:i4>1310775</vt:i4>
      </vt:variant>
      <vt:variant>
        <vt:i4>92</vt:i4>
      </vt:variant>
      <vt:variant>
        <vt:i4>0</vt:i4>
      </vt:variant>
      <vt:variant>
        <vt:i4>5</vt:i4>
      </vt:variant>
      <vt:variant>
        <vt:lpwstr/>
      </vt:variant>
      <vt:variant>
        <vt:lpwstr>_Toc220415405</vt:lpwstr>
      </vt:variant>
      <vt:variant>
        <vt:i4>1310775</vt:i4>
      </vt:variant>
      <vt:variant>
        <vt:i4>86</vt:i4>
      </vt:variant>
      <vt:variant>
        <vt:i4>0</vt:i4>
      </vt:variant>
      <vt:variant>
        <vt:i4>5</vt:i4>
      </vt:variant>
      <vt:variant>
        <vt:lpwstr/>
      </vt:variant>
      <vt:variant>
        <vt:lpwstr>_Toc220415404</vt:lpwstr>
      </vt:variant>
      <vt:variant>
        <vt:i4>1310775</vt:i4>
      </vt:variant>
      <vt:variant>
        <vt:i4>80</vt:i4>
      </vt:variant>
      <vt:variant>
        <vt:i4>0</vt:i4>
      </vt:variant>
      <vt:variant>
        <vt:i4>5</vt:i4>
      </vt:variant>
      <vt:variant>
        <vt:lpwstr/>
      </vt:variant>
      <vt:variant>
        <vt:lpwstr>_Toc220415403</vt:lpwstr>
      </vt:variant>
      <vt:variant>
        <vt:i4>1310775</vt:i4>
      </vt:variant>
      <vt:variant>
        <vt:i4>74</vt:i4>
      </vt:variant>
      <vt:variant>
        <vt:i4>0</vt:i4>
      </vt:variant>
      <vt:variant>
        <vt:i4>5</vt:i4>
      </vt:variant>
      <vt:variant>
        <vt:lpwstr/>
      </vt:variant>
      <vt:variant>
        <vt:lpwstr>_Toc220415402</vt:lpwstr>
      </vt:variant>
      <vt:variant>
        <vt:i4>1310775</vt:i4>
      </vt:variant>
      <vt:variant>
        <vt:i4>68</vt:i4>
      </vt:variant>
      <vt:variant>
        <vt:i4>0</vt:i4>
      </vt:variant>
      <vt:variant>
        <vt:i4>5</vt:i4>
      </vt:variant>
      <vt:variant>
        <vt:lpwstr/>
      </vt:variant>
      <vt:variant>
        <vt:lpwstr>_Toc220415401</vt:lpwstr>
      </vt:variant>
      <vt:variant>
        <vt:i4>1310775</vt:i4>
      </vt:variant>
      <vt:variant>
        <vt:i4>62</vt:i4>
      </vt:variant>
      <vt:variant>
        <vt:i4>0</vt:i4>
      </vt:variant>
      <vt:variant>
        <vt:i4>5</vt:i4>
      </vt:variant>
      <vt:variant>
        <vt:lpwstr/>
      </vt:variant>
      <vt:variant>
        <vt:lpwstr>_Toc220415400</vt:lpwstr>
      </vt:variant>
      <vt:variant>
        <vt:i4>1900592</vt:i4>
      </vt:variant>
      <vt:variant>
        <vt:i4>56</vt:i4>
      </vt:variant>
      <vt:variant>
        <vt:i4>0</vt:i4>
      </vt:variant>
      <vt:variant>
        <vt:i4>5</vt:i4>
      </vt:variant>
      <vt:variant>
        <vt:lpwstr/>
      </vt:variant>
      <vt:variant>
        <vt:lpwstr>_Toc220415399</vt:lpwstr>
      </vt:variant>
      <vt:variant>
        <vt:i4>1900592</vt:i4>
      </vt:variant>
      <vt:variant>
        <vt:i4>50</vt:i4>
      </vt:variant>
      <vt:variant>
        <vt:i4>0</vt:i4>
      </vt:variant>
      <vt:variant>
        <vt:i4>5</vt:i4>
      </vt:variant>
      <vt:variant>
        <vt:lpwstr/>
      </vt:variant>
      <vt:variant>
        <vt:lpwstr>_Toc220415398</vt:lpwstr>
      </vt:variant>
      <vt:variant>
        <vt:i4>1900592</vt:i4>
      </vt:variant>
      <vt:variant>
        <vt:i4>44</vt:i4>
      </vt:variant>
      <vt:variant>
        <vt:i4>0</vt:i4>
      </vt:variant>
      <vt:variant>
        <vt:i4>5</vt:i4>
      </vt:variant>
      <vt:variant>
        <vt:lpwstr/>
      </vt:variant>
      <vt:variant>
        <vt:lpwstr>_Toc220415397</vt:lpwstr>
      </vt:variant>
      <vt:variant>
        <vt:i4>1900592</vt:i4>
      </vt:variant>
      <vt:variant>
        <vt:i4>38</vt:i4>
      </vt:variant>
      <vt:variant>
        <vt:i4>0</vt:i4>
      </vt:variant>
      <vt:variant>
        <vt:i4>5</vt:i4>
      </vt:variant>
      <vt:variant>
        <vt:lpwstr/>
      </vt:variant>
      <vt:variant>
        <vt:lpwstr>_Toc220415396</vt:lpwstr>
      </vt:variant>
      <vt:variant>
        <vt:i4>1900592</vt:i4>
      </vt:variant>
      <vt:variant>
        <vt:i4>32</vt:i4>
      </vt:variant>
      <vt:variant>
        <vt:i4>0</vt:i4>
      </vt:variant>
      <vt:variant>
        <vt:i4>5</vt:i4>
      </vt:variant>
      <vt:variant>
        <vt:lpwstr/>
      </vt:variant>
      <vt:variant>
        <vt:lpwstr>_Toc220415395</vt:lpwstr>
      </vt:variant>
      <vt:variant>
        <vt:i4>1900592</vt:i4>
      </vt:variant>
      <vt:variant>
        <vt:i4>26</vt:i4>
      </vt:variant>
      <vt:variant>
        <vt:i4>0</vt:i4>
      </vt:variant>
      <vt:variant>
        <vt:i4>5</vt:i4>
      </vt:variant>
      <vt:variant>
        <vt:lpwstr/>
      </vt:variant>
      <vt:variant>
        <vt:lpwstr>_Toc220415394</vt:lpwstr>
      </vt:variant>
      <vt:variant>
        <vt:i4>1900592</vt:i4>
      </vt:variant>
      <vt:variant>
        <vt:i4>20</vt:i4>
      </vt:variant>
      <vt:variant>
        <vt:i4>0</vt:i4>
      </vt:variant>
      <vt:variant>
        <vt:i4>5</vt:i4>
      </vt:variant>
      <vt:variant>
        <vt:lpwstr/>
      </vt:variant>
      <vt:variant>
        <vt:lpwstr>_Toc220415393</vt:lpwstr>
      </vt:variant>
      <vt:variant>
        <vt:i4>1900592</vt:i4>
      </vt:variant>
      <vt:variant>
        <vt:i4>14</vt:i4>
      </vt:variant>
      <vt:variant>
        <vt:i4>0</vt:i4>
      </vt:variant>
      <vt:variant>
        <vt:i4>5</vt:i4>
      </vt:variant>
      <vt:variant>
        <vt:lpwstr/>
      </vt:variant>
      <vt:variant>
        <vt:lpwstr>_Toc220415392</vt:lpwstr>
      </vt:variant>
      <vt:variant>
        <vt:i4>1900592</vt:i4>
      </vt:variant>
      <vt:variant>
        <vt:i4>8</vt:i4>
      </vt:variant>
      <vt:variant>
        <vt:i4>0</vt:i4>
      </vt:variant>
      <vt:variant>
        <vt:i4>5</vt:i4>
      </vt:variant>
      <vt:variant>
        <vt:lpwstr/>
      </vt:variant>
      <vt:variant>
        <vt:lpwstr>_Toc220415391</vt:lpwstr>
      </vt:variant>
      <vt:variant>
        <vt:i4>1900592</vt:i4>
      </vt:variant>
      <vt:variant>
        <vt:i4>2</vt:i4>
      </vt:variant>
      <vt:variant>
        <vt:i4>0</vt:i4>
      </vt:variant>
      <vt:variant>
        <vt:i4>5</vt:i4>
      </vt:variant>
      <vt:variant>
        <vt:lpwstr/>
      </vt:variant>
      <vt:variant>
        <vt:lpwstr>_Toc220415390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2026-09-06T23:19:00Z</dcterms:created>
  <dcterms:modified xsi:type="dcterms:W3CDTF">2026-09-06T23:19:00Z</dcterms:modified>
</cp:coreProperties>
</file>