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99F64" w14:textId="77777777" w:rsidR="00291390" w:rsidRDefault="00453E8B">
      <w:pPr>
        <w:tabs>
          <w:tab w:val="right" w:pos="9270"/>
        </w:tabs>
      </w:pPr>
      <w:r>
        <w:rPr>
          <w:b/>
        </w:rPr>
        <w:t>An explanation of the rotation of a vector operator</w:t>
      </w:r>
      <w:r w:rsidR="00291390">
        <w:rPr>
          <w:b/>
        </w:rPr>
        <w:tab/>
      </w:r>
      <w:r>
        <w:tab/>
      </w:r>
      <w:r w:rsidR="00291390">
        <w:t>PhL</w:t>
      </w:r>
      <w:r w:rsidR="00291390">
        <w:tab/>
      </w:r>
      <w:r w:rsidR="00291390">
        <w:tab/>
      </w:r>
      <w:r>
        <w:t>9.25.08</w:t>
      </w:r>
    </w:p>
    <w:p w14:paraId="4D649472" w14:textId="77777777" w:rsidR="00291390" w:rsidRDefault="00291390"/>
    <w:p w14:paraId="269FC071" w14:textId="77777777" w:rsidR="00755A39" w:rsidRDefault="001C4845">
      <w:r w:rsidRPr="001C4845">
        <w:rPr>
          <w:b/>
        </w:rPr>
        <w:t>Overview</w:t>
      </w:r>
      <w:r>
        <w:t xml:space="preserve">. </w:t>
      </w:r>
      <w:r w:rsidR="00755A39">
        <w:t>This document started out attempting to explain the rule R</w:t>
      </w:r>
      <w:r w:rsidR="00755A39">
        <w:rPr>
          <w:rStyle w:val="superscript"/>
        </w:rPr>
        <w:t xml:space="preserve"> </w:t>
      </w:r>
      <w:r w:rsidR="00755A39">
        <w:rPr>
          <w:b/>
          <w:bCs/>
        </w:rPr>
        <w:t>V</w:t>
      </w:r>
      <w:r w:rsidR="00755A39">
        <w:t xml:space="preserve"> R</w:t>
      </w:r>
      <w:r w:rsidR="00755A39">
        <w:rPr>
          <w:rStyle w:val="superscript"/>
        </w:rPr>
        <w:t>-1</w:t>
      </w:r>
      <w:r w:rsidR="00755A39">
        <w:t xml:space="preserve">   = </w:t>
      </w:r>
      <w:r w:rsidR="00755A39" w:rsidRPr="00074C62">
        <w:rPr>
          <w:rFonts w:ascii="AaSansOutline" w:hAnsi="AaSansOutline"/>
        </w:rPr>
        <w:t>R</w:t>
      </w:r>
      <w:r w:rsidR="00755A39">
        <w:rPr>
          <w:rStyle w:val="superscript"/>
        </w:rPr>
        <w:t>-1</w:t>
      </w:r>
      <w:r w:rsidR="00755A39">
        <w:rPr>
          <w:rFonts w:ascii="Peake Doubled" w:hAnsi="Peake Doubled"/>
          <w:sz w:val="24"/>
        </w:rPr>
        <w:t xml:space="preserve"> </w:t>
      </w:r>
      <w:r w:rsidR="00755A39">
        <w:rPr>
          <w:b/>
          <w:bCs/>
        </w:rPr>
        <w:t>V</w:t>
      </w:r>
      <w:r w:rsidR="00755A39">
        <w:t xml:space="preserve"> where </w:t>
      </w:r>
      <w:r w:rsidR="00755A39" w:rsidRPr="00755A39">
        <w:rPr>
          <w:b/>
        </w:rPr>
        <w:t>V</w:t>
      </w:r>
      <w:r w:rsidR="00755A39">
        <w:rPr>
          <w:b/>
        </w:rPr>
        <w:t xml:space="preserve">  </w:t>
      </w:r>
      <w:r w:rsidR="00755A39">
        <w:t xml:space="preserve">and R are operators in a QM Hilbert Space, and </w:t>
      </w:r>
      <w:r w:rsidR="00755A39" w:rsidRPr="00074C62">
        <w:rPr>
          <w:rFonts w:ascii="AaSansOutline" w:hAnsi="AaSansOutline"/>
        </w:rPr>
        <w:t>R</w:t>
      </w:r>
      <w:r w:rsidR="00755A39">
        <w:t xml:space="preserve"> is the usual active 3x3 rotation matrix</w:t>
      </w:r>
      <w:r>
        <w:t xml:space="preserve"> for E</w:t>
      </w:r>
      <w:r>
        <w:rPr>
          <w:rStyle w:val="superscript"/>
        </w:rPr>
        <w:t>3</w:t>
      </w:r>
      <w:r w:rsidR="00755A39">
        <w:t xml:space="preserve">. </w:t>
      </w:r>
      <w:r w:rsidR="00083FF2" w:rsidRPr="00083FF2">
        <w:rPr>
          <w:b/>
        </w:rPr>
        <w:t>V</w:t>
      </w:r>
      <w:r w:rsidR="00083FF2">
        <w:t xml:space="preserve"> is a "Cartesian vector operator"</w:t>
      </w:r>
      <w:r w:rsidR="008364BF">
        <w:t xml:space="preserve">, and R is "a rotation operator" in the QM space. </w:t>
      </w:r>
      <w:r w:rsidR="00755A39">
        <w:t xml:space="preserve">On my Rotation Matrices TK page I show this equation where R acts in the j=1/2 spinor space, but this is just an example. Here, we examine the </w:t>
      </w:r>
      <w:r w:rsidR="00083FF2">
        <w:t>equation more generally, and take a look at what happens if the Hilbert Space is E</w:t>
      </w:r>
      <w:r w:rsidR="00083FF2">
        <w:rPr>
          <w:rStyle w:val="superscript"/>
        </w:rPr>
        <w:t>3</w:t>
      </w:r>
      <w:r w:rsidR="00083FF2">
        <w:t xml:space="preserve"> which is similar to </w:t>
      </w:r>
      <w:r>
        <w:t xml:space="preserve">the j=1 space but not the same. Here we were looking for a non-QM example. </w:t>
      </w:r>
      <w:r w:rsidR="00EC4CB3">
        <w:t xml:space="preserve">This Section 7 is quite long and does not contribute to the main flow, I recommend skipping it unless you are interested. </w:t>
      </w:r>
    </w:p>
    <w:p w14:paraId="59A67F86" w14:textId="77777777" w:rsidR="00083FF2" w:rsidRDefault="00083FF2">
      <w:r>
        <w:tab/>
        <w:t>Along the way, many general ideas are brought in which are relevant. The notion of "going forward or backward" separately on states and operators</w:t>
      </w:r>
      <w:r w:rsidR="008320FE">
        <w:t xml:space="preserve"> in a QM Hilbert Space</w:t>
      </w:r>
      <w:r>
        <w:t xml:space="preserve">; the "forward-forward theorem"; </w:t>
      </w:r>
      <w:r w:rsidR="008320FE">
        <w:t xml:space="preserve"> moving states and not the operators can be interpreted as observer moving to a new "reference frame" in a general sense. The 0 commutator implies a "symmetry". We examine two kinds of ket notation</w:t>
      </w:r>
      <w:r w:rsidR="001E130A">
        <w:t xml:space="preserve"> (priming internally or externally)</w:t>
      </w:r>
      <w:r w:rsidR="008320FE">
        <w:t>, and interpret these as "active" and "passive" viewpoint</w:t>
      </w:r>
      <w:r w:rsidR="001E130A">
        <w:t>s</w:t>
      </w:r>
      <w:r w:rsidR="008320FE">
        <w:t xml:space="preserve">. </w:t>
      </w:r>
      <w:r w:rsidR="00864F22">
        <w:t xml:space="preserve"> Running states forward is equivalent to running the operators backward, and vice versa. We are able to prove our rule for the 3-momentum operator </w:t>
      </w:r>
      <w:r w:rsidR="00864F22" w:rsidRPr="00864F22">
        <w:rPr>
          <w:b/>
        </w:rPr>
        <w:t>P</w:t>
      </w:r>
      <w:r w:rsidR="00864F22">
        <w:t xml:space="preserve"> by working with the momentum basis where the states |</w:t>
      </w:r>
      <w:r w:rsidR="00864F22" w:rsidRPr="00864F22">
        <w:rPr>
          <w:b/>
        </w:rPr>
        <w:t>p</w:t>
      </w:r>
      <w:r w:rsidR="00864F22">
        <w:t xml:space="preserve">&gt; are eigenkets of </w:t>
      </w:r>
      <w:r w:rsidR="00864F22" w:rsidRPr="00864F22">
        <w:rPr>
          <w:b/>
        </w:rPr>
        <w:t>P</w:t>
      </w:r>
      <w:r w:rsidR="00864F22">
        <w:t xml:space="preserve">. </w:t>
      </w:r>
    </w:p>
    <w:p w14:paraId="637714AA" w14:textId="77777777" w:rsidR="008320FE" w:rsidRDefault="008320FE">
      <w:r>
        <w:tab/>
        <w:t>We then go on to generalize the equation from the rotat</w:t>
      </w:r>
      <w:r w:rsidR="008364BF">
        <w:t xml:space="preserve">ion group to the Lorentz and Poincare groups, and we generalize from a "vector" operator to a general operator which transforms according to some LG representation. Finally, </w:t>
      </w:r>
      <w:r w:rsidR="00A85CDC">
        <w:t>we</w:t>
      </w:r>
      <w:r w:rsidR="008364BF">
        <w:t xml:space="preserve"> generalize from such operators to their corresponding </w:t>
      </w:r>
      <w:r w:rsidR="008364BF" w:rsidRPr="008364BF">
        <w:rPr>
          <w:i/>
        </w:rPr>
        <w:t>field</w:t>
      </w:r>
      <w:r w:rsidR="008364BF">
        <w:t xml:space="preserve"> operators. </w:t>
      </w:r>
    </w:p>
    <w:p w14:paraId="6A60A78E" w14:textId="77777777" w:rsidR="00A85CDC" w:rsidRDefault="00A85CDC">
      <w:r>
        <w:tab/>
        <w:t xml:space="preserve">Subsidiary ideas appear in a supporting document "bras and kets ... .doc". In particular, a stumbling block was overcome when it was realized that a boost, although non-unitary in the 4-dimensional vector representation, </w:t>
      </w:r>
      <w:r w:rsidRPr="00BC182C">
        <w:rPr>
          <w:i/>
        </w:rPr>
        <w:t>is</w:t>
      </w:r>
      <w:r>
        <w:t xml:space="preserve"> unitary in the infinite dimensional QM Hilbert Space providing the kets which span this space are normalized covariantly. </w:t>
      </w:r>
    </w:p>
    <w:p w14:paraId="1908DEB6" w14:textId="77777777" w:rsidR="001E130A" w:rsidRDefault="001E130A">
      <w:r>
        <w:tab/>
        <w:t xml:space="preserve">Along the way we looked at Stakgold, Messiah, Schiff, Tinkham, and B&amp;D 1 and 2. </w:t>
      </w:r>
    </w:p>
    <w:p w14:paraId="0454A3B8" w14:textId="77777777" w:rsidR="00401A3C" w:rsidRDefault="00401A3C">
      <w:r>
        <w:tab/>
        <w:t xml:space="preserve">The final results are summarized in the last subsection called Conclusions. </w:t>
      </w:r>
    </w:p>
    <w:p w14:paraId="3E1974C7" w14:textId="77777777" w:rsidR="00BC182C" w:rsidRPr="008364BF" w:rsidRDefault="00BC182C">
      <w:r>
        <w:tab/>
        <w:t xml:space="preserve">Here are some general questions I wrote down when starting this document: </w:t>
      </w:r>
    </w:p>
    <w:p w14:paraId="71A1D334" w14:textId="77777777" w:rsidR="00CC3EAA" w:rsidRDefault="00CC3EAA">
      <w:r>
        <w:tab/>
      </w:r>
      <w:r w:rsidR="00BC182C">
        <w:tab/>
      </w:r>
      <w:r w:rsidR="00453E8B">
        <w:t xml:space="preserve">"What does this mean?"  </w:t>
      </w:r>
    </w:p>
    <w:p w14:paraId="683054B8" w14:textId="77777777" w:rsidR="00CC3EAA" w:rsidRDefault="00CC3EAA">
      <w:r>
        <w:tab/>
      </w:r>
      <w:r w:rsidR="00BC182C">
        <w:tab/>
      </w:r>
      <w:r>
        <w:t>"Where does it come from?" "</w:t>
      </w:r>
      <w:r w:rsidR="00453E8B">
        <w:t>How can you prove it?"</w:t>
      </w:r>
      <w:r>
        <w:t xml:space="preserve"> </w:t>
      </w:r>
    </w:p>
    <w:p w14:paraId="212F072A" w14:textId="77777777" w:rsidR="00453E8B" w:rsidRDefault="00CC3EAA">
      <w:r>
        <w:tab/>
      </w:r>
      <w:r w:rsidR="00BC182C">
        <w:tab/>
      </w:r>
      <w:r>
        <w:t>"Is it meaningful only in the context of quantum mechanics?"</w:t>
      </w:r>
    </w:p>
    <w:p w14:paraId="24329473" w14:textId="77777777" w:rsidR="008548CA" w:rsidRDefault="00EC4CB3">
      <w:r>
        <w:t>____________________________________________________________________________________</w:t>
      </w:r>
    </w:p>
    <w:p w14:paraId="4375D07A" w14:textId="77777777" w:rsidR="00EC4CB3" w:rsidRDefault="00EC4CB3"/>
    <w:p w14:paraId="19CBA3DA" w14:textId="77777777" w:rsidR="008548CA" w:rsidRPr="008548CA" w:rsidRDefault="008548CA">
      <w:pPr>
        <w:rPr>
          <w:b/>
        </w:rPr>
      </w:pPr>
      <w:r w:rsidRPr="008548CA">
        <w:rPr>
          <w:b/>
        </w:rPr>
        <w:t>TOC</w:t>
      </w:r>
    </w:p>
    <w:p w14:paraId="34599945" w14:textId="77777777" w:rsidR="00755A39" w:rsidRDefault="008548CA">
      <w:pPr>
        <w:pStyle w:val="TOC2"/>
        <w:tabs>
          <w:tab w:val="right" w:leader="dot" w:pos="9350"/>
        </w:tabs>
        <w:rPr>
          <w:noProof/>
          <w:sz w:val="24"/>
          <w:szCs w:val="24"/>
        </w:rPr>
      </w:pPr>
      <w:r>
        <w:fldChar w:fldCharType="begin"/>
      </w:r>
      <w:r>
        <w:instrText xml:space="preserve"> TOC \o "1-3" \h \z \u </w:instrText>
      </w:r>
      <w:r>
        <w:fldChar w:fldCharType="separate"/>
      </w:r>
      <w:hyperlink w:anchor="_Toc210795545" w:history="1">
        <w:r w:rsidR="00755A39" w:rsidRPr="00B84AB3">
          <w:rPr>
            <w:rStyle w:val="Hyperlink"/>
            <w:noProof/>
          </w:rPr>
          <w:t>1. Unitary transformations in Quantum Mechanics: the "forward-forward rule".</w:t>
        </w:r>
        <w:r w:rsidR="00755A39">
          <w:rPr>
            <w:noProof/>
            <w:webHidden/>
          </w:rPr>
          <w:tab/>
        </w:r>
        <w:r w:rsidR="00755A39">
          <w:rPr>
            <w:noProof/>
            <w:webHidden/>
          </w:rPr>
          <w:fldChar w:fldCharType="begin"/>
        </w:r>
        <w:r w:rsidR="00755A39">
          <w:rPr>
            <w:noProof/>
            <w:webHidden/>
          </w:rPr>
          <w:instrText xml:space="preserve"> PAGEREF _Toc210795545 \h </w:instrText>
        </w:r>
        <w:r w:rsidR="00563D81">
          <w:rPr>
            <w:noProof/>
          </w:rPr>
        </w:r>
        <w:r w:rsidR="00755A39">
          <w:rPr>
            <w:noProof/>
            <w:webHidden/>
          </w:rPr>
          <w:fldChar w:fldCharType="separate"/>
        </w:r>
        <w:r w:rsidR="00755A39">
          <w:rPr>
            <w:noProof/>
            <w:webHidden/>
          </w:rPr>
          <w:t>1</w:t>
        </w:r>
        <w:r w:rsidR="00755A39">
          <w:rPr>
            <w:noProof/>
            <w:webHidden/>
          </w:rPr>
          <w:fldChar w:fldCharType="end"/>
        </w:r>
      </w:hyperlink>
    </w:p>
    <w:p w14:paraId="6C59B2F2" w14:textId="77777777" w:rsidR="00755A39" w:rsidRDefault="00755A39">
      <w:pPr>
        <w:pStyle w:val="TOC3"/>
        <w:tabs>
          <w:tab w:val="right" w:leader="dot" w:pos="9350"/>
        </w:tabs>
        <w:rPr>
          <w:noProof/>
          <w:sz w:val="24"/>
          <w:szCs w:val="24"/>
        </w:rPr>
      </w:pPr>
      <w:hyperlink w:anchor="_Toc210795546" w:history="1">
        <w:r w:rsidRPr="00B84AB3">
          <w:rPr>
            <w:rStyle w:val="Hyperlink"/>
            <w:noProof/>
          </w:rPr>
          <w:t>Note on boosts:</w:t>
        </w:r>
        <w:r>
          <w:rPr>
            <w:noProof/>
            <w:webHidden/>
          </w:rPr>
          <w:tab/>
        </w:r>
        <w:r>
          <w:rPr>
            <w:noProof/>
            <w:webHidden/>
          </w:rPr>
          <w:fldChar w:fldCharType="begin"/>
        </w:r>
        <w:r>
          <w:rPr>
            <w:noProof/>
            <w:webHidden/>
          </w:rPr>
          <w:instrText xml:space="preserve"> PAGEREF _Toc210795546 \h </w:instrText>
        </w:r>
        <w:r w:rsidR="00563D81">
          <w:rPr>
            <w:noProof/>
          </w:rPr>
        </w:r>
        <w:r>
          <w:rPr>
            <w:noProof/>
            <w:webHidden/>
          </w:rPr>
          <w:fldChar w:fldCharType="separate"/>
        </w:r>
        <w:r>
          <w:rPr>
            <w:noProof/>
            <w:webHidden/>
          </w:rPr>
          <w:t>2</w:t>
        </w:r>
        <w:r>
          <w:rPr>
            <w:noProof/>
            <w:webHidden/>
          </w:rPr>
          <w:fldChar w:fldCharType="end"/>
        </w:r>
      </w:hyperlink>
    </w:p>
    <w:p w14:paraId="4832E7AC" w14:textId="77777777" w:rsidR="00755A39" w:rsidRDefault="00755A39">
      <w:pPr>
        <w:pStyle w:val="TOC3"/>
        <w:tabs>
          <w:tab w:val="right" w:leader="dot" w:pos="9350"/>
        </w:tabs>
        <w:rPr>
          <w:noProof/>
          <w:sz w:val="24"/>
          <w:szCs w:val="24"/>
        </w:rPr>
      </w:pPr>
      <w:hyperlink w:anchor="_Toc210795547" w:history="1">
        <w:r w:rsidRPr="00B84AB3">
          <w:rPr>
            <w:rStyle w:val="Hyperlink"/>
            <w:noProof/>
          </w:rPr>
          <w:t>Forward-forward Rule restated with "primed ket labels".</w:t>
        </w:r>
        <w:r>
          <w:rPr>
            <w:noProof/>
            <w:webHidden/>
          </w:rPr>
          <w:tab/>
        </w:r>
        <w:r>
          <w:rPr>
            <w:noProof/>
            <w:webHidden/>
          </w:rPr>
          <w:fldChar w:fldCharType="begin"/>
        </w:r>
        <w:r>
          <w:rPr>
            <w:noProof/>
            <w:webHidden/>
          </w:rPr>
          <w:instrText xml:space="preserve"> PAGEREF _Toc210795547 \h </w:instrText>
        </w:r>
        <w:r w:rsidR="00563D81">
          <w:rPr>
            <w:noProof/>
          </w:rPr>
        </w:r>
        <w:r>
          <w:rPr>
            <w:noProof/>
            <w:webHidden/>
          </w:rPr>
          <w:fldChar w:fldCharType="separate"/>
        </w:r>
        <w:r>
          <w:rPr>
            <w:noProof/>
            <w:webHidden/>
          </w:rPr>
          <w:t>2</w:t>
        </w:r>
        <w:r>
          <w:rPr>
            <w:noProof/>
            <w:webHidden/>
          </w:rPr>
          <w:fldChar w:fldCharType="end"/>
        </w:r>
      </w:hyperlink>
    </w:p>
    <w:p w14:paraId="63EE91C4" w14:textId="77777777" w:rsidR="00755A39" w:rsidRDefault="00755A39">
      <w:pPr>
        <w:pStyle w:val="TOC3"/>
        <w:tabs>
          <w:tab w:val="right" w:leader="dot" w:pos="9350"/>
        </w:tabs>
        <w:rPr>
          <w:noProof/>
          <w:sz w:val="24"/>
          <w:szCs w:val="24"/>
        </w:rPr>
      </w:pPr>
      <w:hyperlink w:anchor="_Toc210795548" w:history="1">
        <w:r w:rsidRPr="00B84AB3">
          <w:rPr>
            <w:rStyle w:val="Hyperlink"/>
            <w:noProof/>
          </w:rPr>
          <w:t>Note on "primed kets" : active and passive viewpoints .</w:t>
        </w:r>
        <w:r>
          <w:rPr>
            <w:noProof/>
            <w:webHidden/>
          </w:rPr>
          <w:tab/>
        </w:r>
        <w:r>
          <w:rPr>
            <w:noProof/>
            <w:webHidden/>
          </w:rPr>
          <w:fldChar w:fldCharType="begin"/>
        </w:r>
        <w:r>
          <w:rPr>
            <w:noProof/>
            <w:webHidden/>
          </w:rPr>
          <w:instrText xml:space="preserve"> PAGEREF _Toc210795548 \h </w:instrText>
        </w:r>
        <w:r w:rsidR="00563D81">
          <w:rPr>
            <w:noProof/>
          </w:rPr>
        </w:r>
        <w:r>
          <w:rPr>
            <w:noProof/>
            <w:webHidden/>
          </w:rPr>
          <w:fldChar w:fldCharType="separate"/>
        </w:r>
        <w:r>
          <w:rPr>
            <w:noProof/>
            <w:webHidden/>
          </w:rPr>
          <w:t>3</w:t>
        </w:r>
        <w:r>
          <w:rPr>
            <w:noProof/>
            <w:webHidden/>
          </w:rPr>
          <w:fldChar w:fldCharType="end"/>
        </w:r>
      </w:hyperlink>
    </w:p>
    <w:p w14:paraId="525AF5B4" w14:textId="77777777" w:rsidR="00755A39" w:rsidRDefault="00755A39">
      <w:pPr>
        <w:pStyle w:val="TOC3"/>
        <w:tabs>
          <w:tab w:val="right" w:leader="dot" w:pos="9350"/>
        </w:tabs>
        <w:rPr>
          <w:noProof/>
          <w:sz w:val="24"/>
          <w:szCs w:val="24"/>
        </w:rPr>
      </w:pPr>
      <w:hyperlink w:anchor="_Toc210795549" w:history="1">
        <w:r w:rsidRPr="00B84AB3">
          <w:rPr>
            <w:rStyle w:val="Hyperlink"/>
            <w:noProof/>
          </w:rPr>
          <w:t>Comment on the above notations:</w:t>
        </w:r>
        <w:r>
          <w:rPr>
            <w:noProof/>
            <w:webHidden/>
          </w:rPr>
          <w:tab/>
        </w:r>
        <w:r>
          <w:rPr>
            <w:noProof/>
            <w:webHidden/>
          </w:rPr>
          <w:fldChar w:fldCharType="begin"/>
        </w:r>
        <w:r>
          <w:rPr>
            <w:noProof/>
            <w:webHidden/>
          </w:rPr>
          <w:instrText xml:space="preserve"> PAGEREF _Toc210795549 \h </w:instrText>
        </w:r>
        <w:r w:rsidR="00563D81">
          <w:rPr>
            <w:noProof/>
          </w:rPr>
        </w:r>
        <w:r>
          <w:rPr>
            <w:noProof/>
            <w:webHidden/>
          </w:rPr>
          <w:fldChar w:fldCharType="separate"/>
        </w:r>
        <w:r>
          <w:rPr>
            <w:noProof/>
            <w:webHidden/>
          </w:rPr>
          <w:t>3</w:t>
        </w:r>
        <w:r>
          <w:rPr>
            <w:noProof/>
            <w:webHidden/>
          </w:rPr>
          <w:fldChar w:fldCharType="end"/>
        </w:r>
      </w:hyperlink>
    </w:p>
    <w:p w14:paraId="0690CAA5" w14:textId="77777777" w:rsidR="00755A39" w:rsidRDefault="00755A39">
      <w:pPr>
        <w:pStyle w:val="TOC2"/>
        <w:tabs>
          <w:tab w:val="right" w:leader="dot" w:pos="9350"/>
        </w:tabs>
        <w:rPr>
          <w:noProof/>
          <w:sz w:val="24"/>
          <w:szCs w:val="24"/>
        </w:rPr>
      </w:pPr>
      <w:hyperlink w:anchor="_Toc210795550" w:history="1">
        <w:r w:rsidRPr="00B84AB3">
          <w:rPr>
            <w:rStyle w:val="Hyperlink"/>
            <w:noProof/>
          </w:rPr>
          <w:t>2. Symmetry in Quantum Mechanics.</w:t>
        </w:r>
        <w:r>
          <w:rPr>
            <w:noProof/>
            <w:webHidden/>
          </w:rPr>
          <w:tab/>
        </w:r>
        <w:r>
          <w:rPr>
            <w:noProof/>
            <w:webHidden/>
          </w:rPr>
          <w:fldChar w:fldCharType="begin"/>
        </w:r>
        <w:r>
          <w:rPr>
            <w:noProof/>
            <w:webHidden/>
          </w:rPr>
          <w:instrText xml:space="preserve"> PAGEREF _Toc210795550 \h </w:instrText>
        </w:r>
        <w:r w:rsidR="00563D81">
          <w:rPr>
            <w:noProof/>
          </w:rPr>
        </w:r>
        <w:r>
          <w:rPr>
            <w:noProof/>
            <w:webHidden/>
          </w:rPr>
          <w:fldChar w:fldCharType="separate"/>
        </w:r>
        <w:r>
          <w:rPr>
            <w:noProof/>
            <w:webHidden/>
          </w:rPr>
          <w:t>3</w:t>
        </w:r>
        <w:r>
          <w:rPr>
            <w:noProof/>
            <w:webHidden/>
          </w:rPr>
          <w:fldChar w:fldCharType="end"/>
        </w:r>
      </w:hyperlink>
    </w:p>
    <w:p w14:paraId="7BBABDA8" w14:textId="77777777" w:rsidR="00755A39" w:rsidRDefault="00755A39">
      <w:pPr>
        <w:pStyle w:val="TOC2"/>
        <w:tabs>
          <w:tab w:val="right" w:leader="dot" w:pos="9350"/>
        </w:tabs>
        <w:rPr>
          <w:noProof/>
          <w:sz w:val="24"/>
          <w:szCs w:val="24"/>
        </w:rPr>
      </w:pPr>
      <w:hyperlink w:anchor="_Toc210795551" w:history="1">
        <w:r w:rsidRPr="00B84AB3">
          <w:rPr>
            <w:rStyle w:val="Hyperlink"/>
            <w:noProof/>
          </w:rPr>
          <w:t>3. The forward/backward equivalence theorem.</w:t>
        </w:r>
        <w:r>
          <w:rPr>
            <w:noProof/>
            <w:webHidden/>
          </w:rPr>
          <w:tab/>
        </w:r>
        <w:r>
          <w:rPr>
            <w:noProof/>
            <w:webHidden/>
          </w:rPr>
          <w:fldChar w:fldCharType="begin"/>
        </w:r>
        <w:r>
          <w:rPr>
            <w:noProof/>
            <w:webHidden/>
          </w:rPr>
          <w:instrText xml:space="preserve"> PAGEREF _Toc210795551 \h </w:instrText>
        </w:r>
        <w:r w:rsidR="00563D81">
          <w:rPr>
            <w:noProof/>
          </w:rPr>
        </w:r>
        <w:r>
          <w:rPr>
            <w:noProof/>
            <w:webHidden/>
          </w:rPr>
          <w:fldChar w:fldCharType="separate"/>
        </w:r>
        <w:r>
          <w:rPr>
            <w:noProof/>
            <w:webHidden/>
          </w:rPr>
          <w:t>4</w:t>
        </w:r>
        <w:r>
          <w:rPr>
            <w:noProof/>
            <w:webHidden/>
          </w:rPr>
          <w:fldChar w:fldCharType="end"/>
        </w:r>
      </w:hyperlink>
    </w:p>
    <w:p w14:paraId="460ACC31" w14:textId="77777777" w:rsidR="00755A39" w:rsidRDefault="00755A39">
      <w:pPr>
        <w:pStyle w:val="TOC2"/>
        <w:tabs>
          <w:tab w:val="right" w:leader="dot" w:pos="9350"/>
        </w:tabs>
        <w:rPr>
          <w:noProof/>
          <w:sz w:val="24"/>
          <w:szCs w:val="24"/>
        </w:rPr>
      </w:pPr>
      <w:hyperlink w:anchor="_Toc210795552" w:history="1">
        <w:r w:rsidRPr="00B84AB3">
          <w:rPr>
            <w:rStyle w:val="Hyperlink"/>
            <w:noProof/>
          </w:rPr>
          <w:t>4. Transformations that involve the spacetime coordinate x</w:t>
        </w:r>
        <w:r>
          <w:rPr>
            <w:noProof/>
            <w:webHidden/>
          </w:rPr>
          <w:tab/>
        </w:r>
        <w:r>
          <w:rPr>
            <w:noProof/>
            <w:webHidden/>
          </w:rPr>
          <w:fldChar w:fldCharType="begin"/>
        </w:r>
        <w:r>
          <w:rPr>
            <w:noProof/>
            <w:webHidden/>
          </w:rPr>
          <w:instrText xml:space="preserve"> PAGEREF _Toc210795552 \h </w:instrText>
        </w:r>
        <w:r w:rsidR="00563D81">
          <w:rPr>
            <w:noProof/>
          </w:rPr>
        </w:r>
        <w:r>
          <w:rPr>
            <w:noProof/>
            <w:webHidden/>
          </w:rPr>
          <w:fldChar w:fldCharType="separate"/>
        </w:r>
        <w:r>
          <w:rPr>
            <w:noProof/>
            <w:webHidden/>
          </w:rPr>
          <w:t>5</w:t>
        </w:r>
        <w:r>
          <w:rPr>
            <w:noProof/>
            <w:webHidden/>
          </w:rPr>
          <w:fldChar w:fldCharType="end"/>
        </w:r>
      </w:hyperlink>
    </w:p>
    <w:p w14:paraId="27485EE0" w14:textId="77777777" w:rsidR="00755A39" w:rsidRDefault="00755A39">
      <w:pPr>
        <w:pStyle w:val="TOC2"/>
        <w:tabs>
          <w:tab w:val="right" w:leader="dot" w:pos="9350"/>
        </w:tabs>
        <w:rPr>
          <w:noProof/>
          <w:sz w:val="24"/>
          <w:szCs w:val="24"/>
        </w:rPr>
      </w:pPr>
      <w:hyperlink w:anchor="_Toc210795553" w:history="1">
        <w:r w:rsidRPr="00B84AB3">
          <w:rPr>
            <w:rStyle w:val="Hyperlink"/>
            <w:noProof/>
          </w:rPr>
          <w:t>4.1 Transformation in the coordinate representation of a QM Hilbert Space</w:t>
        </w:r>
        <w:r>
          <w:rPr>
            <w:noProof/>
            <w:webHidden/>
          </w:rPr>
          <w:tab/>
        </w:r>
        <w:r>
          <w:rPr>
            <w:noProof/>
            <w:webHidden/>
          </w:rPr>
          <w:fldChar w:fldCharType="begin"/>
        </w:r>
        <w:r>
          <w:rPr>
            <w:noProof/>
            <w:webHidden/>
          </w:rPr>
          <w:instrText xml:space="preserve"> PAGEREF _Toc210795553 \h </w:instrText>
        </w:r>
        <w:r w:rsidR="00563D81">
          <w:rPr>
            <w:noProof/>
          </w:rPr>
        </w:r>
        <w:r>
          <w:rPr>
            <w:noProof/>
            <w:webHidden/>
          </w:rPr>
          <w:fldChar w:fldCharType="separate"/>
        </w:r>
        <w:r>
          <w:rPr>
            <w:noProof/>
            <w:webHidden/>
          </w:rPr>
          <w:t>6</w:t>
        </w:r>
        <w:r>
          <w:rPr>
            <w:noProof/>
            <w:webHidden/>
          </w:rPr>
          <w:fldChar w:fldCharType="end"/>
        </w:r>
      </w:hyperlink>
    </w:p>
    <w:p w14:paraId="1E6C8082" w14:textId="77777777" w:rsidR="00755A39" w:rsidRDefault="00755A39">
      <w:pPr>
        <w:pStyle w:val="TOC2"/>
        <w:tabs>
          <w:tab w:val="right" w:leader="dot" w:pos="9350"/>
        </w:tabs>
        <w:rPr>
          <w:noProof/>
          <w:sz w:val="24"/>
          <w:szCs w:val="24"/>
        </w:rPr>
      </w:pPr>
      <w:hyperlink w:anchor="_Toc210795554" w:history="1">
        <w:r w:rsidRPr="00B84AB3">
          <w:rPr>
            <w:rStyle w:val="Hyperlink"/>
            <w:noProof/>
          </w:rPr>
          <w:t xml:space="preserve">5. Linear momentum as </w:t>
        </w:r>
        <w:r w:rsidRPr="00B84AB3">
          <w:rPr>
            <w:rStyle w:val="Hyperlink"/>
            <w:noProof/>
          </w:rPr>
          <w:t>a</w:t>
        </w:r>
        <w:r w:rsidRPr="00B84AB3">
          <w:rPr>
            <w:rStyle w:val="Hyperlink"/>
            <w:noProof/>
          </w:rPr>
          <w:t>n example of our equation of interest.</w:t>
        </w:r>
        <w:r>
          <w:rPr>
            <w:noProof/>
            <w:webHidden/>
          </w:rPr>
          <w:tab/>
        </w:r>
        <w:r>
          <w:rPr>
            <w:noProof/>
            <w:webHidden/>
          </w:rPr>
          <w:fldChar w:fldCharType="begin"/>
        </w:r>
        <w:r>
          <w:rPr>
            <w:noProof/>
            <w:webHidden/>
          </w:rPr>
          <w:instrText xml:space="preserve"> PAGEREF _Toc210795554 \h </w:instrText>
        </w:r>
        <w:r w:rsidR="00563D81">
          <w:rPr>
            <w:noProof/>
          </w:rPr>
        </w:r>
        <w:r>
          <w:rPr>
            <w:noProof/>
            <w:webHidden/>
          </w:rPr>
          <w:fldChar w:fldCharType="separate"/>
        </w:r>
        <w:r>
          <w:rPr>
            <w:noProof/>
            <w:webHidden/>
          </w:rPr>
          <w:t>7</w:t>
        </w:r>
        <w:r>
          <w:rPr>
            <w:noProof/>
            <w:webHidden/>
          </w:rPr>
          <w:fldChar w:fldCharType="end"/>
        </w:r>
      </w:hyperlink>
    </w:p>
    <w:p w14:paraId="438AB97E" w14:textId="77777777" w:rsidR="00755A39" w:rsidRDefault="00755A39">
      <w:pPr>
        <w:pStyle w:val="TOC2"/>
        <w:tabs>
          <w:tab w:val="right" w:leader="dot" w:pos="9350"/>
        </w:tabs>
        <w:rPr>
          <w:noProof/>
          <w:sz w:val="24"/>
          <w:szCs w:val="24"/>
        </w:rPr>
      </w:pPr>
      <w:hyperlink w:anchor="_Toc210795555" w:history="1">
        <w:r w:rsidRPr="00B84AB3">
          <w:rPr>
            <w:rStyle w:val="Hyperlink"/>
            <w:noProof/>
          </w:rPr>
          <w:t>6. Spin states and the angular momentum as example of vector operator</w:t>
        </w:r>
        <w:r>
          <w:rPr>
            <w:noProof/>
            <w:webHidden/>
          </w:rPr>
          <w:tab/>
        </w:r>
        <w:r>
          <w:rPr>
            <w:noProof/>
            <w:webHidden/>
          </w:rPr>
          <w:fldChar w:fldCharType="begin"/>
        </w:r>
        <w:r>
          <w:rPr>
            <w:noProof/>
            <w:webHidden/>
          </w:rPr>
          <w:instrText xml:space="preserve"> PAGEREF _Toc210795555 \h </w:instrText>
        </w:r>
        <w:r w:rsidR="00563D81">
          <w:rPr>
            <w:noProof/>
          </w:rPr>
        </w:r>
        <w:r>
          <w:rPr>
            <w:noProof/>
            <w:webHidden/>
          </w:rPr>
          <w:fldChar w:fldCharType="separate"/>
        </w:r>
        <w:r>
          <w:rPr>
            <w:noProof/>
            <w:webHidden/>
          </w:rPr>
          <w:t>9</w:t>
        </w:r>
        <w:r>
          <w:rPr>
            <w:noProof/>
            <w:webHidden/>
          </w:rPr>
          <w:fldChar w:fldCharType="end"/>
        </w:r>
      </w:hyperlink>
    </w:p>
    <w:p w14:paraId="3BFAEE71" w14:textId="77777777" w:rsidR="00755A39" w:rsidRDefault="00755A39">
      <w:pPr>
        <w:pStyle w:val="TOC2"/>
        <w:tabs>
          <w:tab w:val="right" w:leader="dot" w:pos="9350"/>
        </w:tabs>
        <w:rPr>
          <w:noProof/>
          <w:sz w:val="24"/>
          <w:szCs w:val="24"/>
        </w:rPr>
      </w:pPr>
      <w:hyperlink w:anchor="_Toc210795556" w:history="1">
        <w:r w:rsidRPr="00B84AB3">
          <w:rPr>
            <w:rStyle w:val="Hyperlink"/>
            <w:noProof/>
          </w:rPr>
          <w:t>7. Relation to non-QM concepts.</w:t>
        </w:r>
        <w:r>
          <w:rPr>
            <w:noProof/>
            <w:webHidden/>
          </w:rPr>
          <w:tab/>
        </w:r>
        <w:r>
          <w:rPr>
            <w:noProof/>
            <w:webHidden/>
          </w:rPr>
          <w:fldChar w:fldCharType="begin"/>
        </w:r>
        <w:r>
          <w:rPr>
            <w:noProof/>
            <w:webHidden/>
          </w:rPr>
          <w:instrText xml:space="preserve"> PAGEREF _Toc210795556 \h </w:instrText>
        </w:r>
        <w:r w:rsidR="00563D81">
          <w:rPr>
            <w:noProof/>
          </w:rPr>
        </w:r>
        <w:r>
          <w:rPr>
            <w:noProof/>
            <w:webHidden/>
          </w:rPr>
          <w:fldChar w:fldCharType="separate"/>
        </w:r>
        <w:r>
          <w:rPr>
            <w:noProof/>
            <w:webHidden/>
          </w:rPr>
          <w:t>10</w:t>
        </w:r>
        <w:r>
          <w:rPr>
            <w:noProof/>
            <w:webHidden/>
          </w:rPr>
          <w:fldChar w:fldCharType="end"/>
        </w:r>
      </w:hyperlink>
    </w:p>
    <w:p w14:paraId="249A2C76" w14:textId="77777777" w:rsidR="00755A39" w:rsidRDefault="00755A39">
      <w:pPr>
        <w:pStyle w:val="TOC3"/>
        <w:tabs>
          <w:tab w:val="right" w:leader="dot" w:pos="9350"/>
        </w:tabs>
        <w:rPr>
          <w:noProof/>
          <w:sz w:val="24"/>
          <w:szCs w:val="24"/>
        </w:rPr>
      </w:pPr>
      <w:hyperlink w:anchor="_Toc210795557" w:history="1">
        <w:r w:rsidRPr="00B84AB3">
          <w:rPr>
            <w:rStyle w:val="Hyperlink"/>
            <w:noProof/>
          </w:rPr>
          <w:t>A distinction between two similar equations.</w:t>
        </w:r>
        <w:r>
          <w:rPr>
            <w:noProof/>
            <w:webHidden/>
          </w:rPr>
          <w:tab/>
        </w:r>
        <w:r>
          <w:rPr>
            <w:noProof/>
            <w:webHidden/>
          </w:rPr>
          <w:fldChar w:fldCharType="begin"/>
        </w:r>
        <w:r>
          <w:rPr>
            <w:noProof/>
            <w:webHidden/>
          </w:rPr>
          <w:instrText xml:space="preserve"> PAGEREF _Toc210795557 \h </w:instrText>
        </w:r>
        <w:r w:rsidR="00563D81">
          <w:rPr>
            <w:noProof/>
          </w:rPr>
        </w:r>
        <w:r>
          <w:rPr>
            <w:noProof/>
            <w:webHidden/>
          </w:rPr>
          <w:fldChar w:fldCharType="separate"/>
        </w:r>
        <w:r>
          <w:rPr>
            <w:noProof/>
            <w:webHidden/>
          </w:rPr>
          <w:t>11</w:t>
        </w:r>
        <w:r>
          <w:rPr>
            <w:noProof/>
            <w:webHidden/>
          </w:rPr>
          <w:fldChar w:fldCharType="end"/>
        </w:r>
      </w:hyperlink>
    </w:p>
    <w:p w14:paraId="49A86250" w14:textId="77777777" w:rsidR="00755A39" w:rsidRDefault="00755A39">
      <w:pPr>
        <w:pStyle w:val="TOC3"/>
        <w:tabs>
          <w:tab w:val="right" w:leader="dot" w:pos="9350"/>
        </w:tabs>
        <w:rPr>
          <w:noProof/>
          <w:sz w:val="24"/>
          <w:szCs w:val="24"/>
        </w:rPr>
      </w:pPr>
      <w:hyperlink w:anchor="_Toc210795558" w:history="1">
        <w:r w:rsidRPr="00B84AB3">
          <w:rPr>
            <w:rStyle w:val="Hyperlink"/>
            <w:noProof/>
          </w:rPr>
          <w:t>Today's Big Lesson:</w:t>
        </w:r>
        <w:r>
          <w:rPr>
            <w:noProof/>
            <w:webHidden/>
          </w:rPr>
          <w:tab/>
        </w:r>
        <w:r>
          <w:rPr>
            <w:noProof/>
            <w:webHidden/>
          </w:rPr>
          <w:fldChar w:fldCharType="begin"/>
        </w:r>
        <w:r>
          <w:rPr>
            <w:noProof/>
            <w:webHidden/>
          </w:rPr>
          <w:instrText xml:space="preserve"> PAGEREF _Toc210795558 \h </w:instrText>
        </w:r>
        <w:r w:rsidR="00563D81">
          <w:rPr>
            <w:noProof/>
          </w:rPr>
        </w:r>
        <w:r>
          <w:rPr>
            <w:noProof/>
            <w:webHidden/>
          </w:rPr>
          <w:fldChar w:fldCharType="separate"/>
        </w:r>
        <w:r>
          <w:rPr>
            <w:noProof/>
            <w:webHidden/>
          </w:rPr>
          <w:t>11</w:t>
        </w:r>
        <w:r>
          <w:rPr>
            <w:noProof/>
            <w:webHidden/>
          </w:rPr>
          <w:fldChar w:fldCharType="end"/>
        </w:r>
      </w:hyperlink>
    </w:p>
    <w:p w14:paraId="5BD080C9" w14:textId="77777777" w:rsidR="00755A39" w:rsidRDefault="00755A39">
      <w:pPr>
        <w:pStyle w:val="TOC3"/>
        <w:tabs>
          <w:tab w:val="right" w:leader="dot" w:pos="9350"/>
        </w:tabs>
        <w:rPr>
          <w:noProof/>
          <w:sz w:val="24"/>
          <w:szCs w:val="24"/>
        </w:rPr>
      </w:pPr>
      <w:hyperlink w:anchor="_Toc210795559" w:history="1">
        <w:r w:rsidRPr="00B84AB3">
          <w:rPr>
            <w:rStyle w:val="Hyperlink"/>
            <w:noProof/>
          </w:rPr>
          <w:t>Operators in E3.</w:t>
        </w:r>
        <w:r>
          <w:rPr>
            <w:noProof/>
            <w:webHidden/>
          </w:rPr>
          <w:tab/>
        </w:r>
        <w:r>
          <w:rPr>
            <w:noProof/>
            <w:webHidden/>
          </w:rPr>
          <w:fldChar w:fldCharType="begin"/>
        </w:r>
        <w:r>
          <w:rPr>
            <w:noProof/>
            <w:webHidden/>
          </w:rPr>
          <w:instrText xml:space="preserve"> PAGEREF _Toc210795559 \h </w:instrText>
        </w:r>
        <w:r w:rsidR="00563D81">
          <w:rPr>
            <w:noProof/>
          </w:rPr>
        </w:r>
        <w:r>
          <w:rPr>
            <w:noProof/>
            <w:webHidden/>
          </w:rPr>
          <w:fldChar w:fldCharType="separate"/>
        </w:r>
        <w:r>
          <w:rPr>
            <w:noProof/>
            <w:webHidden/>
          </w:rPr>
          <w:t>11</w:t>
        </w:r>
        <w:r>
          <w:rPr>
            <w:noProof/>
            <w:webHidden/>
          </w:rPr>
          <w:fldChar w:fldCharType="end"/>
        </w:r>
      </w:hyperlink>
    </w:p>
    <w:p w14:paraId="68E9842C" w14:textId="77777777" w:rsidR="00755A39" w:rsidRDefault="00755A39">
      <w:pPr>
        <w:pStyle w:val="TOC3"/>
        <w:tabs>
          <w:tab w:val="right" w:leader="dot" w:pos="9350"/>
        </w:tabs>
        <w:rPr>
          <w:noProof/>
          <w:sz w:val="24"/>
          <w:szCs w:val="24"/>
        </w:rPr>
      </w:pPr>
      <w:hyperlink w:anchor="_Toc210795560" w:history="1">
        <w:r w:rsidRPr="00B84AB3">
          <w:rPr>
            <w:rStyle w:val="Hyperlink"/>
            <w:noProof/>
          </w:rPr>
          <w:t>Start again with better notation on this last topic.</w:t>
        </w:r>
        <w:r>
          <w:rPr>
            <w:noProof/>
            <w:webHidden/>
          </w:rPr>
          <w:tab/>
        </w:r>
        <w:r>
          <w:rPr>
            <w:noProof/>
            <w:webHidden/>
          </w:rPr>
          <w:fldChar w:fldCharType="begin"/>
        </w:r>
        <w:r>
          <w:rPr>
            <w:noProof/>
            <w:webHidden/>
          </w:rPr>
          <w:instrText xml:space="preserve"> PAGEREF _Toc210795560 \h </w:instrText>
        </w:r>
        <w:r w:rsidR="00563D81">
          <w:rPr>
            <w:noProof/>
          </w:rPr>
        </w:r>
        <w:r>
          <w:rPr>
            <w:noProof/>
            <w:webHidden/>
          </w:rPr>
          <w:fldChar w:fldCharType="separate"/>
        </w:r>
        <w:r>
          <w:rPr>
            <w:noProof/>
            <w:webHidden/>
          </w:rPr>
          <w:t>14</w:t>
        </w:r>
        <w:r>
          <w:rPr>
            <w:noProof/>
            <w:webHidden/>
          </w:rPr>
          <w:fldChar w:fldCharType="end"/>
        </w:r>
      </w:hyperlink>
    </w:p>
    <w:p w14:paraId="61806E10" w14:textId="77777777" w:rsidR="00755A39" w:rsidRDefault="00755A39">
      <w:pPr>
        <w:pStyle w:val="TOC2"/>
        <w:tabs>
          <w:tab w:val="right" w:leader="dot" w:pos="9350"/>
        </w:tabs>
        <w:rPr>
          <w:noProof/>
          <w:sz w:val="24"/>
          <w:szCs w:val="24"/>
        </w:rPr>
      </w:pPr>
      <w:hyperlink w:anchor="_Toc210795561" w:history="1">
        <w:r w:rsidRPr="00B84AB3">
          <w:rPr>
            <w:rStyle w:val="Hyperlink"/>
            <w:noProof/>
          </w:rPr>
          <w:t>8. What does Tinkham have to say on this subject?</w:t>
        </w:r>
        <w:r>
          <w:rPr>
            <w:noProof/>
            <w:webHidden/>
          </w:rPr>
          <w:tab/>
        </w:r>
        <w:r>
          <w:rPr>
            <w:noProof/>
            <w:webHidden/>
          </w:rPr>
          <w:fldChar w:fldCharType="begin"/>
        </w:r>
        <w:r>
          <w:rPr>
            <w:noProof/>
            <w:webHidden/>
          </w:rPr>
          <w:instrText xml:space="preserve"> PAGEREF _Toc210795561 \h </w:instrText>
        </w:r>
        <w:r w:rsidR="00563D81">
          <w:rPr>
            <w:noProof/>
          </w:rPr>
        </w:r>
        <w:r>
          <w:rPr>
            <w:noProof/>
            <w:webHidden/>
          </w:rPr>
          <w:fldChar w:fldCharType="separate"/>
        </w:r>
        <w:r>
          <w:rPr>
            <w:noProof/>
            <w:webHidden/>
          </w:rPr>
          <w:t>17</w:t>
        </w:r>
        <w:r>
          <w:rPr>
            <w:noProof/>
            <w:webHidden/>
          </w:rPr>
          <w:fldChar w:fldCharType="end"/>
        </w:r>
      </w:hyperlink>
    </w:p>
    <w:p w14:paraId="170B531A" w14:textId="77777777" w:rsidR="00755A39" w:rsidRDefault="00755A39">
      <w:pPr>
        <w:pStyle w:val="TOC2"/>
        <w:tabs>
          <w:tab w:val="right" w:leader="dot" w:pos="9350"/>
        </w:tabs>
        <w:rPr>
          <w:noProof/>
          <w:sz w:val="24"/>
          <w:szCs w:val="24"/>
        </w:rPr>
      </w:pPr>
      <w:hyperlink w:anchor="_Toc210795562" w:history="1">
        <w:r w:rsidRPr="00B84AB3">
          <w:rPr>
            <w:rStyle w:val="Hyperlink"/>
            <w:noProof/>
          </w:rPr>
          <w:t>9. Lorentz transformations of (1) vector operators and (2) vector field operators.</w:t>
        </w:r>
        <w:r>
          <w:rPr>
            <w:noProof/>
            <w:webHidden/>
          </w:rPr>
          <w:tab/>
        </w:r>
        <w:r>
          <w:rPr>
            <w:noProof/>
            <w:webHidden/>
          </w:rPr>
          <w:fldChar w:fldCharType="begin"/>
        </w:r>
        <w:r>
          <w:rPr>
            <w:noProof/>
            <w:webHidden/>
          </w:rPr>
          <w:instrText xml:space="preserve"> PAGEREF _Toc210795562 \h </w:instrText>
        </w:r>
        <w:r w:rsidR="00563D81">
          <w:rPr>
            <w:noProof/>
          </w:rPr>
        </w:r>
        <w:r>
          <w:rPr>
            <w:noProof/>
            <w:webHidden/>
          </w:rPr>
          <w:fldChar w:fldCharType="separate"/>
        </w:r>
        <w:r>
          <w:rPr>
            <w:noProof/>
            <w:webHidden/>
          </w:rPr>
          <w:t>18</w:t>
        </w:r>
        <w:r>
          <w:rPr>
            <w:noProof/>
            <w:webHidden/>
          </w:rPr>
          <w:fldChar w:fldCharType="end"/>
        </w:r>
      </w:hyperlink>
    </w:p>
    <w:p w14:paraId="287FC684" w14:textId="77777777" w:rsidR="00755A39" w:rsidRDefault="00755A39">
      <w:pPr>
        <w:pStyle w:val="TOC3"/>
        <w:tabs>
          <w:tab w:val="right" w:leader="dot" w:pos="9350"/>
        </w:tabs>
        <w:rPr>
          <w:noProof/>
          <w:sz w:val="24"/>
          <w:szCs w:val="24"/>
        </w:rPr>
      </w:pPr>
      <w:hyperlink w:anchor="_Toc210795563" w:history="1">
        <w:r w:rsidRPr="00B84AB3">
          <w:rPr>
            <w:rStyle w:val="Hyperlink"/>
            <w:noProof/>
          </w:rPr>
          <w:t>A. Collection of irrelevant information.</w:t>
        </w:r>
        <w:r>
          <w:rPr>
            <w:noProof/>
            <w:webHidden/>
          </w:rPr>
          <w:tab/>
        </w:r>
        <w:r>
          <w:rPr>
            <w:noProof/>
            <w:webHidden/>
          </w:rPr>
          <w:fldChar w:fldCharType="begin"/>
        </w:r>
        <w:r>
          <w:rPr>
            <w:noProof/>
            <w:webHidden/>
          </w:rPr>
          <w:instrText xml:space="preserve"> PAGEREF _Toc210795563 \h </w:instrText>
        </w:r>
        <w:r w:rsidR="00563D81">
          <w:rPr>
            <w:noProof/>
          </w:rPr>
        </w:r>
        <w:r>
          <w:rPr>
            <w:noProof/>
            <w:webHidden/>
          </w:rPr>
          <w:fldChar w:fldCharType="separate"/>
        </w:r>
        <w:r>
          <w:rPr>
            <w:noProof/>
            <w:webHidden/>
          </w:rPr>
          <w:t>18</w:t>
        </w:r>
        <w:r>
          <w:rPr>
            <w:noProof/>
            <w:webHidden/>
          </w:rPr>
          <w:fldChar w:fldCharType="end"/>
        </w:r>
      </w:hyperlink>
    </w:p>
    <w:p w14:paraId="48EF8706" w14:textId="77777777" w:rsidR="00755A39" w:rsidRDefault="00755A39">
      <w:pPr>
        <w:pStyle w:val="TOC3"/>
        <w:tabs>
          <w:tab w:val="right" w:leader="dot" w:pos="9350"/>
        </w:tabs>
        <w:rPr>
          <w:noProof/>
          <w:sz w:val="24"/>
          <w:szCs w:val="24"/>
        </w:rPr>
      </w:pPr>
      <w:hyperlink w:anchor="_Toc210795564" w:history="1">
        <w:r w:rsidRPr="00B84AB3">
          <w:rPr>
            <w:rStyle w:val="Hyperlink"/>
            <w:noProof/>
          </w:rPr>
          <w:t>B. Lorentz transformations of a 4-vector field.</w:t>
        </w:r>
        <w:r>
          <w:rPr>
            <w:noProof/>
            <w:webHidden/>
          </w:rPr>
          <w:tab/>
        </w:r>
        <w:r>
          <w:rPr>
            <w:noProof/>
            <w:webHidden/>
          </w:rPr>
          <w:fldChar w:fldCharType="begin"/>
        </w:r>
        <w:r>
          <w:rPr>
            <w:noProof/>
            <w:webHidden/>
          </w:rPr>
          <w:instrText xml:space="preserve"> PAGEREF _Toc210795564 \h </w:instrText>
        </w:r>
        <w:r w:rsidR="00563D81">
          <w:rPr>
            <w:noProof/>
          </w:rPr>
        </w:r>
        <w:r>
          <w:rPr>
            <w:noProof/>
            <w:webHidden/>
          </w:rPr>
          <w:fldChar w:fldCharType="separate"/>
        </w:r>
        <w:r>
          <w:rPr>
            <w:noProof/>
            <w:webHidden/>
          </w:rPr>
          <w:t>19</w:t>
        </w:r>
        <w:r>
          <w:rPr>
            <w:noProof/>
            <w:webHidden/>
          </w:rPr>
          <w:fldChar w:fldCharType="end"/>
        </w:r>
      </w:hyperlink>
    </w:p>
    <w:p w14:paraId="281BDF8D" w14:textId="77777777" w:rsidR="00755A39" w:rsidRDefault="00755A39">
      <w:pPr>
        <w:pStyle w:val="TOC3"/>
        <w:tabs>
          <w:tab w:val="right" w:leader="dot" w:pos="9350"/>
        </w:tabs>
        <w:rPr>
          <w:noProof/>
          <w:sz w:val="24"/>
          <w:szCs w:val="24"/>
        </w:rPr>
      </w:pPr>
      <w:hyperlink w:anchor="_Toc210795565" w:history="1">
        <w:r w:rsidRPr="00B84AB3">
          <w:rPr>
            <w:rStyle w:val="Hyperlink"/>
            <w:noProof/>
          </w:rPr>
          <w:t>C. Lorentz transformations of a 4-vector field operator</w:t>
        </w:r>
        <w:r>
          <w:rPr>
            <w:noProof/>
            <w:webHidden/>
          </w:rPr>
          <w:tab/>
        </w:r>
        <w:r>
          <w:rPr>
            <w:noProof/>
            <w:webHidden/>
          </w:rPr>
          <w:fldChar w:fldCharType="begin"/>
        </w:r>
        <w:r>
          <w:rPr>
            <w:noProof/>
            <w:webHidden/>
          </w:rPr>
          <w:instrText xml:space="preserve"> PAGEREF _Toc210795565 \h </w:instrText>
        </w:r>
        <w:r w:rsidR="00563D81">
          <w:rPr>
            <w:noProof/>
          </w:rPr>
        </w:r>
        <w:r>
          <w:rPr>
            <w:noProof/>
            <w:webHidden/>
          </w:rPr>
          <w:fldChar w:fldCharType="separate"/>
        </w:r>
        <w:r>
          <w:rPr>
            <w:noProof/>
            <w:webHidden/>
          </w:rPr>
          <w:t>19</w:t>
        </w:r>
        <w:r>
          <w:rPr>
            <w:noProof/>
            <w:webHidden/>
          </w:rPr>
          <w:fldChar w:fldCharType="end"/>
        </w:r>
      </w:hyperlink>
    </w:p>
    <w:p w14:paraId="505BED0D" w14:textId="77777777" w:rsidR="00755A39" w:rsidRDefault="00755A39">
      <w:pPr>
        <w:pStyle w:val="TOC3"/>
        <w:tabs>
          <w:tab w:val="right" w:leader="dot" w:pos="9350"/>
        </w:tabs>
        <w:rPr>
          <w:noProof/>
          <w:sz w:val="24"/>
          <w:szCs w:val="24"/>
        </w:rPr>
      </w:pPr>
      <w:hyperlink w:anchor="_Toc210795566" w:history="1">
        <w:r w:rsidRPr="00B84AB3">
          <w:rPr>
            <w:rStyle w:val="Hyperlink"/>
            <w:noProof/>
          </w:rPr>
          <w:t>D. Conclus</w:t>
        </w:r>
        <w:r w:rsidRPr="00B84AB3">
          <w:rPr>
            <w:rStyle w:val="Hyperlink"/>
            <w:noProof/>
          </w:rPr>
          <w:t>i</w:t>
        </w:r>
        <w:r w:rsidRPr="00B84AB3">
          <w:rPr>
            <w:rStyle w:val="Hyperlink"/>
            <w:noProof/>
          </w:rPr>
          <w:t>ons:</w:t>
        </w:r>
        <w:r>
          <w:rPr>
            <w:noProof/>
            <w:webHidden/>
          </w:rPr>
          <w:tab/>
        </w:r>
        <w:r>
          <w:rPr>
            <w:noProof/>
            <w:webHidden/>
          </w:rPr>
          <w:fldChar w:fldCharType="begin"/>
        </w:r>
        <w:r>
          <w:rPr>
            <w:noProof/>
            <w:webHidden/>
          </w:rPr>
          <w:instrText xml:space="preserve"> PAGEREF _Toc210795566 \h </w:instrText>
        </w:r>
        <w:r w:rsidR="00563D81">
          <w:rPr>
            <w:noProof/>
          </w:rPr>
        </w:r>
        <w:r>
          <w:rPr>
            <w:noProof/>
            <w:webHidden/>
          </w:rPr>
          <w:fldChar w:fldCharType="separate"/>
        </w:r>
        <w:r>
          <w:rPr>
            <w:noProof/>
            <w:webHidden/>
          </w:rPr>
          <w:t>22</w:t>
        </w:r>
        <w:r>
          <w:rPr>
            <w:noProof/>
            <w:webHidden/>
          </w:rPr>
          <w:fldChar w:fldCharType="end"/>
        </w:r>
      </w:hyperlink>
    </w:p>
    <w:p w14:paraId="71A1FAD7" w14:textId="77777777" w:rsidR="008548CA" w:rsidRDefault="008548CA">
      <w:r>
        <w:fldChar w:fldCharType="end"/>
      </w:r>
    </w:p>
    <w:p w14:paraId="6E20F241" w14:textId="77777777" w:rsidR="003A4805" w:rsidRPr="00EC4CB3" w:rsidRDefault="00EC4CB3">
      <w:pPr>
        <w:rPr>
          <w:b/>
        </w:rPr>
      </w:pPr>
      <w:r w:rsidRPr="00EC4CB3">
        <w:rPr>
          <w:b/>
        </w:rPr>
        <w:t>Here is the TOC of the supported "bras and kets" doc:</w:t>
      </w:r>
    </w:p>
    <w:p w14:paraId="00FA940A" w14:textId="77777777" w:rsidR="00EC4CB3" w:rsidRDefault="00EC4CB3"/>
    <w:p w14:paraId="280DF0D1" w14:textId="77777777" w:rsidR="00EC4CB3" w:rsidRDefault="00EC4CB3" w:rsidP="00EC4CB3">
      <w:pPr>
        <w:pStyle w:val="TOC2"/>
        <w:tabs>
          <w:tab w:val="right" w:leader="dot" w:pos="9350"/>
        </w:tabs>
        <w:rPr>
          <w:noProof/>
          <w:sz w:val="24"/>
          <w:szCs w:val="24"/>
        </w:rPr>
      </w:pPr>
      <w:r>
        <w:fldChar w:fldCharType="begin"/>
      </w:r>
      <w:r>
        <w:instrText xml:space="preserve"> TOC \o "1-3" \h \z \u </w:instrText>
      </w:r>
      <w:r>
        <w:fldChar w:fldCharType="separate"/>
      </w:r>
      <w:hyperlink w:anchor="_Toc210650192" w:history="1">
        <w:r w:rsidRPr="009B2028">
          <w:rPr>
            <w:rStyle w:val="Hyperlink"/>
            <w:noProof/>
          </w:rPr>
          <w:t>1. A simple 1D example using translation.</w:t>
        </w:r>
        <w:r>
          <w:rPr>
            <w:noProof/>
            <w:webHidden/>
          </w:rPr>
          <w:tab/>
        </w:r>
        <w:r>
          <w:rPr>
            <w:noProof/>
            <w:webHidden/>
          </w:rPr>
          <w:fldChar w:fldCharType="begin"/>
        </w:r>
        <w:r>
          <w:rPr>
            <w:noProof/>
            <w:webHidden/>
          </w:rPr>
          <w:instrText xml:space="preserve"> PAGEREF _Toc210650192 \h </w:instrText>
        </w:r>
        <w:r>
          <w:rPr>
            <w:noProof/>
          </w:rPr>
        </w:r>
        <w:r>
          <w:rPr>
            <w:noProof/>
            <w:webHidden/>
          </w:rPr>
          <w:fldChar w:fldCharType="separate"/>
        </w:r>
        <w:r>
          <w:rPr>
            <w:noProof/>
            <w:webHidden/>
          </w:rPr>
          <w:t>1</w:t>
        </w:r>
        <w:r>
          <w:rPr>
            <w:noProof/>
            <w:webHidden/>
          </w:rPr>
          <w:fldChar w:fldCharType="end"/>
        </w:r>
      </w:hyperlink>
    </w:p>
    <w:p w14:paraId="39DC49B5" w14:textId="77777777" w:rsidR="00EC4CB3" w:rsidRDefault="00EC4CB3" w:rsidP="00EC4CB3">
      <w:pPr>
        <w:pStyle w:val="TOC3"/>
        <w:tabs>
          <w:tab w:val="right" w:leader="dot" w:pos="9350"/>
        </w:tabs>
        <w:rPr>
          <w:noProof/>
          <w:sz w:val="24"/>
          <w:szCs w:val="24"/>
        </w:rPr>
      </w:pPr>
      <w:hyperlink w:anchor="_Toc210650193" w:history="1">
        <w:r w:rsidRPr="009B2028">
          <w:rPr>
            <w:rStyle w:val="Hyperlink"/>
            <w:noProof/>
          </w:rPr>
          <w:t>Question: what about the "extra-bracket" prime notation?</w:t>
        </w:r>
        <w:r>
          <w:rPr>
            <w:noProof/>
            <w:webHidden/>
          </w:rPr>
          <w:tab/>
        </w:r>
        <w:r>
          <w:rPr>
            <w:noProof/>
            <w:webHidden/>
          </w:rPr>
          <w:fldChar w:fldCharType="begin"/>
        </w:r>
        <w:r>
          <w:rPr>
            <w:noProof/>
            <w:webHidden/>
          </w:rPr>
          <w:instrText xml:space="preserve"> PAGEREF _Toc210650193 \h </w:instrText>
        </w:r>
        <w:r>
          <w:rPr>
            <w:noProof/>
          </w:rPr>
        </w:r>
        <w:r>
          <w:rPr>
            <w:noProof/>
            <w:webHidden/>
          </w:rPr>
          <w:fldChar w:fldCharType="separate"/>
        </w:r>
        <w:r>
          <w:rPr>
            <w:noProof/>
            <w:webHidden/>
          </w:rPr>
          <w:t>2</w:t>
        </w:r>
        <w:r>
          <w:rPr>
            <w:noProof/>
            <w:webHidden/>
          </w:rPr>
          <w:fldChar w:fldCharType="end"/>
        </w:r>
      </w:hyperlink>
    </w:p>
    <w:p w14:paraId="53048A8B" w14:textId="77777777" w:rsidR="00EC4CB3" w:rsidRDefault="00EC4CB3" w:rsidP="00EC4CB3">
      <w:pPr>
        <w:pStyle w:val="TOC2"/>
        <w:tabs>
          <w:tab w:val="right" w:leader="dot" w:pos="9350"/>
        </w:tabs>
        <w:rPr>
          <w:noProof/>
          <w:sz w:val="24"/>
          <w:szCs w:val="24"/>
        </w:rPr>
      </w:pPr>
      <w:hyperlink w:anchor="_Toc210650194" w:history="1">
        <w:r w:rsidRPr="009B2028">
          <w:rPr>
            <w:rStyle w:val="Hyperlink"/>
            <w:noProof/>
          </w:rPr>
          <w:t>2. The analogous rotational example</w:t>
        </w:r>
        <w:r>
          <w:rPr>
            <w:noProof/>
            <w:webHidden/>
          </w:rPr>
          <w:tab/>
        </w:r>
        <w:r>
          <w:rPr>
            <w:noProof/>
            <w:webHidden/>
          </w:rPr>
          <w:fldChar w:fldCharType="begin"/>
        </w:r>
        <w:r>
          <w:rPr>
            <w:noProof/>
            <w:webHidden/>
          </w:rPr>
          <w:instrText xml:space="preserve"> PAGEREF _Toc210650194 \h </w:instrText>
        </w:r>
        <w:r>
          <w:rPr>
            <w:noProof/>
          </w:rPr>
        </w:r>
        <w:r>
          <w:rPr>
            <w:noProof/>
            <w:webHidden/>
          </w:rPr>
          <w:fldChar w:fldCharType="separate"/>
        </w:r>
        <w:r>
          <w:rPr>
            <w:noProof/>
            <w:webHidden/>
          </w:rPr>
          <w:t>3</w:t>
        </w:r>
        <w:r>
          <w:rPr>
            <w:noProof/>
            <w:webHidden/>
          </w:rPr>
          <w:fldChar w:fldCharType="end"/>
        </w:r>
      </w:hyperlink>
    </w:p>
    <w:p w14:paraId="7043DA4C" w14:textId="77777777" w:rsidR="00EC4CB3" w:rsidRDefault="00EC4CB3" w:rsidP="00EC4CB3">
      <w:pPr>
        <w:pStyle w:val="TOC2"/>
        <w:tabs>
          <w:tab w:val="right" w:leader="dot" w:pos="9350"/>
        </w:tabs>
        <w:rPr>
          <w:noProof/>
          <w:sz w:val="24"/>
          <w:szCs w:val="24"/>
        </w:rPr>
      </w:pPr>
      <w:hyperlink w:anchor="_Toc210650195" w:history="1">
        <w:r w:rsidRPr="009B2028">
          <w:rPr>
            <w:rStyle w:val="Hyperlink"/>
            <w:noProof/>
          </w:rPr>
          <w:t>3. Boost of the Dirac Spinor wavefunction</w:t>
        </w:r>
        <w:r>
          <w:rPr>
            <w:noProof/>
            <w:webHidden/>
          </w:rPr>
          <w:tab/>
        </w:r>
        <w:r>
          <w:rPr>
            <w:noProof/>
            <w:webHidden/>
          </w:rPr>
          <w:fldChar w:fldCharType="begin"/>
        </w:r>
        <w:r>
          <w:rPr>
            <w:noProof/>
            <w:webHidden/>
          </w:rPr>
          <w:instrText xml:space="preserve"> PAGEREF _Toc210650195 \h </w:instrText>
        </w:r>
        <w:r>
          <w:rPr>
            <w:noProof/>
          </w:rPr>
        </w:r>
        <w:r>
          <w:rPr>
            <w:noProof/>
            <w:webHidden/>
          </w:rPr>
          <w:fldChar w:fldCharType="separate"/>
        </w:r>
        <w:r>
          <w:rPr>
            <w:noProof/>
            <w:webHidden/>
          </w:rPr>
          <w:t>3</w:t>
        </w:r>
        <w:r>
          <w:rPr>
            <w:noProof/>
            <w:webHidden/>
          </w:rPr>
          <w:fldChar w:fldCharType="end"/>
        </w:r>
      </w:hyperlink>
    </w:p>
    <w:p w14:paraId="761A93B6" w14:textId="77777777" w:rsidR="00EC4CB3" w:rsidRDefault="00EC4CB3" w:rsidP="00EC4CB3">
      <w:pPr>
        <w:pStyle w:val="TOC2"/>
        <w:tabs>
          <w:tab w:val="right" w:leader="dot" w:pos="9350"/>
        </w:tabs>
        <w:rPr>
          <w:noProof/>
          <w:sz w:val="24"/>
          <w:szCs w:val="24"/>
        </w:rPr>
      </w:pPr>
      <w:hyperlink w:anchor="_Toc210650196" w:history="1">
        <w:r w:rsidRPr="009B2028">
          <w:rPr>
            <w:rStyle w:val="Hyperlink"/>
            <w:noProof/>
          </w:rPr>
          <w:t>4. How to express this Dirac spinor boost in bra-ket notation?</w:t>
        </w:r>
        <w:r>
          <w:rPr>
            <w:noProof/>
            <w:webHidden/>
          </w:rPr>
          <w:tab/>
        </w:r>
        <w:r>
          <w:rPr>
            <w:noProof/>
            <w:webHidden/>
          </w:rPr>
          <w:fldChar w:fldCharType="begin"/>
        </w:r>
        <w:r>
          <w:rPr>
            <w:noProof/>
            <w:webHidden/>
          </w:rPr>
          <w:instrText xml:space="preserve"> PAGEREF _Toc210650196 \h </w:instrText>
        </w:r>
        <w:r>
          <w:rPr>
            <w:noProof/>
          </w:rPr>
        </w:r>
        <w:r>
          <w:rPr>
            <w:noProof/>
            <w:webHidden/>
          </w:rPr>
          <w:fldChar w:fldCharType="separate"/>
        </w:r>
        <w:r>
          <w:rPr>
            <w:noProof/>
            <w:webHidden/>
          </w:rPr>
          <w:t>4</w:t>
        </w:r>
        <w:r>
          <w:rPr>
            <w:noProof/>
            <w:webHidden/>
          </w:rPr>
          <w:fldChar w:fldCharType="end"/>
        </w:r>
      </w:hyperlink>
    </w:p>
    <w:p w14:paraId="74A1A1ED" w14:textId="77777777" w:rsidR="00EC4CB3" w:rsidRDefault="00EC4CB3" w:rsidP="00EC4CB3">
      <w:pPr>
        <w:pStyle w:val="TOC2"/>
        <w:tabs>
          <w:tab w:val="right" w:leader="dot" w:pos="9350"/>
        </w:tabs>
        <w:rPr>
          <w:noProof/>
          <w:sz w:val="24"/>
          <w:szCs w:val="24"/>
        </w:rPr>
      </w:pPr>
      <w:hyperlink w:anchor="_Toc210650197" w:history="1">
        <w:r w:rsidRPr="009B2028">
          <w:rPr>
            <w:rStyle w:val="Hyperlink"/>
            <w:noProof/>
          </w:rPr>
          <w:t>5. The Unitarity Theorem:</w:t>
        </w:r>
        <w:r>
          <w:rPr>
            <w:noProof/>
            <w:webHidden/>
          </w:rPr>
          <w:tab/>
        </w:r>
        <w:r>
          <w:rPr>
            <w:noProof/>
            <w:webHidden/>
          </w:rPr>
          <w:fldChar w:fldCharType="begin"/>
        </w:r>
        <w:r>
          <w:rPr>
            <w:noProof/>
            <w:webHidden/>
          </w:rPr>
          <w:instrText xml:space="preserve"> PAGEREF _Toc210650197 \h </w:instrText>
        </w:r>
        <w:r>
          <w:rPr>
            <w:noProof/>
          </w:rPr>
        </w:r>
        <w:r>
          <w:rPr>
            <w:noProof/>
            <w:webHidden/>
          </w:rPr>
          <w:fldChar w:fldCharType="separate"/>
        </w:r>
        <w:r>
          <w:rPr>
            <w:noProof/>
            <w:webHidden/>
          </w:rPr>
          <w:t>6</w:t>
        </w:r>
        <w:r>
          <w:rPr>
            <w:noProof/>
            <w:webHidden/>
          </w:rPr>
          <w:fldChar w:fldCharType="end"/>
        </w:r>
      </w:hyperlink>
    </w:p>
    <w:p w14:paraId="77CE0831" w14:textId="77777777" w:rsidR="00EC4CB3" w:rsidRDefault="00EC4CB3" w:rsidP="00EC4CB3">
      <w:pPr>
        <w:pStyle w:val="TOC2"/>
        <w:tabs>
          <w:tab w:val="right" w:leader="dot" w:pos="9350"/>
        </w:tabs>
        <w:rPr>
          <w:noProof/>
          <w:sz w:val="24"/>
          <w:szCs w:val="24"/>
        </w:rPr>
      </w:pPr>
      <w:hyperlink w:anchor="_Toc210650198" w:history="1">
        <w:r w:rsidRPr="009B2028">
          <w:rPr>
            <w:rStyle w:val="Hyperlink"/>
            <w:noProof/>
          </w:rPr>
          <w:t>6. More details on the Dirac wavefunction?</w:t>
        </w:r>
        <w:r>
          <w:rPr>
            <w:noProof/>
            <w:webHidden/>
          </w:rPr>
          <w:tab/>
        </w:r>
        <w:r>
          <w:rPr>
            <w:noProof/>
            <w:webHidden/>
          </w:rPr>
          <w:fldChar w:fldCharType="begin"/>
        </w:r>
        <w:r>
          <w:rPr>
            <w:noProof/>
            <w:webHidden/>
          </w:rPr>
          <w:instrText xml:space="preserve"> PAGEREF _Toc210650198 \h </w:instrText>
        </w:r>
        <w:r>
          <w:rPr>
            <w:noProof/>
          </w:rPr>
        </w:r>
        <w:r>
          <w:rPr>
            <w:noProof/>
            <w:webHidden/>
          </w:rPr>
          <w:fldChar w:fldCharType="separate"/>
        </w:r>
        <w:r>
          <w:rPr>
            <w:noProof/>
            <w:webHidden/>
          </w:rPr>
          <w:t>6</w:t>
        </w:r>
        <w:r>
          <w:rPr>
            <w:noProof/>
            <w:webHidden/>
          </w:rPr>
          <w:fldChar w:fldCharType="end"/>
        </w:r>
      </w:hyperlink>
    </w:p>
    <w:p w14:paraId="361D2CD3" w14:textId="77777777" w:rsidR="00EC4CB3" w:rsidRDefault="00EC4CB3" w:rsidP="00EC4CB3">
      <w:pPr>
        <w:pStyle w:val="TOC2"/>
        <w:tabs>
          <w:tab w:val="right" w:leader="dot" w:pos="9350"/>
        </w:tabs>
        <w:rPr>
          <w:noProof/>
          <w:sz w:val="24"/>
          <w:szCs w:val="24"/>
        </w:rPr>
      </w:pPr>
      <w:hyperlink w:anchor="_Toc210650199" w:history="1">
        <w:r w:rsidRPr="009B2028">
          <w:rPr>
            <w:rStyle w:val="Hyperlink"/>
            <w:noProof/>
          </w:rPr>
          <w:t>Plan A. Explanation of ψ'(x') = S(a) ψ(x) in the matrix formalism : Plan A, fails!   ????</w:t>
        </w:r>
        <w:r>
          <w:rPr>
            <w:noProof/>
            <w:webHidden/>
          </w:rPr>
          <w:tab/>
        </w:r>
        <w:r>
          <w:rPr>
            <w:noProof/>
            <w:webHidden/>
          </w:rPr>
          <w:fldChar w:fldCharType="begin"/>
        </w:r>
        <w:r>
          <w:rPr>
            <w:noProof/>
            <w:webHidden/>
          </w:rPr>
          <w:instrText xml:space="preserve"> PAGEREF _Toc210650199 \h </w:instrText>
        </w:r>
        <w:r>
          <w:rPr>
            <w:noProof/>
          </w:rPr>
        </w:r>
        <w:r>
          <w:rPr>
            <w:noProof/>
            <w:webHidden/>
          </w:rPr>
          <w:fldChar w:fldCharType="separate"/>
        </w:r>
        <w:r>
          <w:rPr>
            <w:noProof/>
            <w:webHidden/>
          </w:rPr>
          <w:t>8</w:t>
        </w:r>
        <w:r>
          <w:rPr>
            <w:noProof/>
            <w:webHidden/>
          </w:rPr>
          <w:fldChar w:fldCharType="end"/>
        </w:r>
      </w:hyperlink>
    </w:p>
    <w:p w14:paraId="184D5938" w14:textId="77777777" w:rsidR="00EC4CB3" w:rsidRDefault="00EC4CB3" w:rsidP="00EC4CB3">
      <w:pPr>
        <w:pStyle w:val="TOC2"/>
        <w:tabs>
          <w:tab w:val="right" w:leader="dot" w:pos="9350"/>
        </w:tabs>
        <w:rPr>
          <w:noProof/>
          <w:sz w:val="24"/>
          <w:szCs w:val="24"/>
        </w:rPr>
      </w:pPr>
      <w:hyperlink w:anchor="_Toc210650200" w:history="1">
        <w:r w:rsidRPr="009B2028">
          <w:rPr>
            <w:rStyle w:val="Hyperlink"/>
            <w:noProof/>
          </w:rPr>
          <w:t>Plan B. Explanation of ψ'(x') = S(a) ψ(x) in the matrix formalism:  Plan B</w:t>
        </w:r>
        <w:r>
          <w:rPr>
            <w:noProof/>
            <w:webHidden/>
          </w:rPr>
          <w:tab/>
        </w:r>
        <w:r>
          <w:rPr>
            <w:noProof/>
            <w:webHidden/>
          </w:rPr>
          <w:fldChar w:fldCharType="begin"/>
        </w:r>
        <w:r>
          <w:rPr>
            <w:noProof/>
            <w:webHidden/>
          </w:rPr>
          <w:instrText xml:space="preserve"> PAGEREF _Toc210650200 \h </w:instrText>
        </w:r>
        <w:r>
          <w:rPr>
            <w:noProof/>
          </w:rPr>
        </w:r>
        <w:r>
          <w:rPr>
            <w:noProof/>
            <w:webHidden/>
          </w:rPr>
          <w:fldChar w:fldCharType="separate"/>
        </w:r>
        <w:r>
          <w:rPr>
            <w:noProof/>
            <w:webHidden/>
          </w:rPr>
          <w:t>10</w:t>
        </w:r>
        <w:r>
          <w:rPr>
            <w:noProof/>
            <w:webHidden/>
          </w:rPr>
          <w:fldChar w:fldCharType="end"/>
        </w:r>
      </w:hyperlink>
    </w:p>
    <w:p w14:paraId="6A648685" w14:textId="77777777" w:rsidR="00EC4CB3" w:rsidRPr="00EC4CB3" w:rsidRDefault="00EC4CB3" w:rsidP="003A4805">
      <w:pPr>
        <w:rPr>
          <w:rStyle w:val="Heading2Char"/>
          <w:rFonts w:cs="Times New Roman"/>
          <w:b w:val="0"/>
          <w:bCs w:val="0"/>
          <w:iCs w:val="0"/>
          <w:szCs w:val="20"/>
        </w:rPr>
      </w:pPr>
      <w:r>
        <w:fldChar w:fldCharType="end"/>
      </w:r>
      <w:bookmarkStart w:id="0" w:name="_Toc210795545"/>
      <w:r>
        <w:rPr>
          <w:rStyle w:val="Heading2Char"/>
        </w:rPr>
        <w:t>___________________________________________________________________________________</w:t>
      </w:r>
    </w:p>
    <w:p w14:paraId="2D89799B" w14:textId="77777777" w:rsidR="00EC4CB3" w:rsidRDefault="00EC4CB3" w:rsidP="003A4805">
      <w:pPr>
        <w:rPr>
          <w:rStyle w:val="Heading2Char"/>
        </w:rPr>
      </w:pPr>
    </w:p>
    <w:p w14:paraId="0E0AE842" w14:textId="77777777" w:rsidR="003A4805" w:rsidRPr="003A4805" w:rsidRDefault="00586714" w:rsidP="003A4805">
      <w:pPr>
        <w:rPr>
          <w:b/>
        </w:rPr>
      </w:pPr>
      <w:r w:rsidRPr="00C42C37">
        <w:rPr>
          <w:rStyle w:val="Heading2Char"/>
        </w:rPr>
        <w:t>1</w:t>
      </w:r>
      <w:r w:rsidR="003A4805" w:rsidRPr="00C42C37">
        <w:rPr>
          <w:rStyle w:val="Heading2Char"/>
        </w:rPr>
        <w:t>. Unitary transformations in Quantum Mechanics</w:t>
      </w:r>
      <w:r w:rsidR="00306595" w:rsidRPr="00C42C37">
        <w:rPr>
          <w:rStyle w:val="Heading2Char"/>
        </w:rPr>
        <w:t xml:space="preserve">: the </w:t>
      </w:r>
      <w:r w:rsidR="00607E50" w:rsidRPr="00C42C37">
        <w:rPr>
          <w:rStyle w:val="Heading2Char"/>
        </w:rPr>
        <w:t>"</w:t>
      </w:r>
      <w:r w:rsidR="00306595" w:rsidRPr="00C42C37">
        <w:rPr>
          <w:rStyle w:val="Heading2Char"/>
        </w:rPr>
        <w:t>forward-forward rule</w:t>
      </w:r>
      <w:r w:rsidR="00607E50" w:rsidRPr="00C42C37">
        <w:rPr>
          <w:rStyle w:val="Heading2Char"/>
        </w:rPr>
        <w:t>"</w:t>
      </w:r>
      <w:r w:rsidR="003A4805" w:rsidRPr="00C42C37">
        <w:rPr>
          <w:rStyle w:val="Heading2Char"/>
        </w:rPr>
        <w:t>.</w:t>
      </w:r>
      <w:bookmarkEnd w:id="0"/>
      <w:r w:rsidR="003A4805" w:rsidRPr="003A4805">
        <w:rPr>
          <w:b/>
        </w:rPr>
        <w:t xml:space="preserve"> </w:t>
      </w:r>
      <w:r w:rsidR="003A4805">
        <w:rPr>
          <w:b/>
        </w:rPr>
        <w:t xml:space="preserve"> </w:t>
      </w:r>
      <w:r w:rsidR="003A4805">
        <w:t>As a preliminary, s</w:t>
      </w:r>
      <w:r w:rsidR="00E7366F">
        <w:t xml:space="preserve">uppose you have a </w:t>
      </w:r>
      <w:r w:rsidR="00E7366F" w:rsidRPr="00DE31FF">
        <w:rPr>
          <w:i/>
        </w:rPr>
        <w:t>unitary</w:t>
      </w:r>
      <w:r w:rsidR="00E7366F">
        <w:t xml:space="preserve"> operator U</w:t>
      </w:r>
      <w:r w:rsidR="003A4805">
        <w:t xml:space="preserve"> </w:t>
      </w:r>
      <w:r w:rsidR="00E7366F">
        <w:t xml:space="preserve">which you apply to states and operators </w:t>
      </w:r>
      <w:r w:rsidR="0020623D">
        <w:t xml:space="preserve">(in the Quantum Mechanical Hilbert space) </w:t>
      </w:r>
      <w:r w:rsidR="00E7366F">
        <w:t>as shown here</w:t>
      </w:r>
    </w:p>
    <w:p w14:paraId="537CE140" w14:textId="77777777" w:rsidR="003A4805" w:rsidRDefault="003A4805" w:rsidP="003A4805"/>
    <w:p w14:paraId="78DA33B5" w14:textId="77777777" w:rsidR="00E7366F" w:rsidRPr="00562540" w:rsidRDefault="001B0AF6" w:rsidP="003A4805">
      <w:r>
        <w:tab/>
        <w:t>|φ</w:t>
      </w:r>
      <w:r w:rsidR="003A4805">
        <w:t xml:space="preserve">&gt; </w:t>
      </w:r>
      <w:r>
        <w:t>→</w:t>
      </w:r>
      <w:r w:rsidR="003A4805">
        <w:t xml:space="preserve"> U|φ&gt;</w:t>
      </w:r>
      <w:r w:rsidR="003A4805">
        <w:tab/>
      </w:r>
      <w:r w:rsidR="00562540">
        <w:t xml:space="preserve">  (forward)</w:t>
      </w:r>
      <w:r w:rsidR="003A4805">
        <w:tab/>
        <w:t xml:space="preserve">O  </w:t>
      </w:r>
      <w:r>
        <w:t>→</w:t>
      </w:r>
      <w:r w:rsidR="003A4805">
        <w:t xml:space="preserve"> UOU</w:t>
      </w:r>
      <w:r w:rsidR="003A4805">
        <w:rPr>
          <w:rStyle w:val="superscript"/>
        </w:rPr>
        <w:t>†</w:t>
      </w:r>
      <w:r w:rsidR="00562540">
        <w:t xml:space="preserve">   (forward)</w:t>
      </w:r>
    </w:p>
    <w:p w14:paraId="65FE9053" w14:textId="77777777" w:rsidR="00531941" w:rsidRDefault="00531941" w:rsidP="003A4805"/>
    <w:p w14:paraId="71F3BDCE" w14:textId="77777777" w:rsidR="00E7366F" w:rsidRPr="00E7366F" w:rsidRDefault="00E7366F" w:rsidP="003A4805">
      <w:r>
        <w:t xml:space="preserve">Then the following is true: </w:t>
      </w:r>
    </w:p>
    <w:p w14:paraId="2EC57921" w14:textId="77777777" w:rsidR="003A4805" w:rsidRDefault="003A4805" w:rsidP="003A4805"/>
    <w:p w14:paraId="68C4B30A" w14:textId="77777777" w:rsidR="003A4805" w:rsidRDefault="003A4805" w:rsidP="003A4805">
      <w:r>
        <w:tab/>
      </w:r>
      <w:r w:rsidR="001B0AF6">
        <w:t>&lt;φ| O | ψ</w:t>
      </w:r>
      <w:r>
        <w:t xml:space="preserve">&gt;  </w:t>
      </w:r>
      <w:r w:rsidR="001B0AF6">
        <w:t>→</w:t>
      </w:r>
      <w:r>
        <w:t xml:space="preserve">   &lt;φ| U</w:t>
      </w:r>
      <w:r>
        <w:rPr>
          <w:rStyle w:val="superscript"/>
        </w:rPr>
        <w:t>†</w:t>
      </w:r>
      <w:r>
        <w:t xml:space="preserve"> (UOU</w:t>
      </w:r>
      <w:r>
        <w:rPr>
          <w:rStyle w:val="superscript"/>
        </w:rPr>
        <w:t>†</w:t>
      </w:r>
      <w:r>
        <w:t>) U |ψ&gt;  =  &lt;φ| (U</w:t>
      </w:r>
      <w:r>
        <w:rPr>
          <w:rStyle w:val="superscript"/>
        </w:rPr>
        <w:t>†</w:t>
      </w:r>
      <w:r>
        <w:t>U)O(U</w:t>
      </w:r>
      <w:r>
        <w:rPr>
          <w:rStyle w:val="superscript"/>
        </w:rPr>
        <w:t>†</w:t>
      </w:r>
      <w:r>
        <w:t>U) |ψ&gt;  = &lt;φ|</w:t>
      </w:r>
      <w:r w:rsidRPr="005029F1">
        <w:t xml:space="preserve"> </w:t>
      </w:r>
      <w:r>
        <w:t>O |ψ&gt;</w:t>
      </w:r>
    </w:p>
    <w:p w14:paraId="5D156E7B" w14:textId="77777777" w:rsidR="00E7366F" w:rsidRDefault="00E7366F" w:rsidP="003A4805"/>
    <w:p w14:paraId="1A3C5B73" w14:textId="77777777" w:rsidR="00BD258B" w:rsidRDefault="00E7366F" w:rsidP="00BD258B">
      <w:r>
        <w:t>This is true for ANY operator O</w:t>
      </w:r>
      <w:r w:rsidR="004007D5">
        <w:t xml:space="preserve"> (and for ANY states)</w:t>
      </w:r>
      <w:r>
        <w:t>, not just for a scalar operator. It would be true for the operator P</w:t>
      </w:r>
      <w:r>
        <w:rPr>
          <w:rStyle w:val="subscript"/>
        </w:rPr>
        <w:t>k</w:t>
      </w:r>
      <w:r>
        <w:t xml:space="preserve"> which is the k</w:t>
      </w:r>
      <w:r>
        <w:rPr>
          <w:rStyle w:val="superscript"/>
        </w:rPr>
        <w:t>th</w:t>
      </w:r>
      <w:r>
        <w:t xml:space="preserve"> component of the momentum operator, which we know is not a scalar operator. </w:t>
      </w:r>
      <w:r w:rsidR="00BD258B">
        <w:t>If we just do states with no operator, then in order to get</w:t>
      </w:r>
    </w:p>
    <w:p w14:paraId="188CFA6F" w14:textId="77777777" w:rsidR="00BD258B" w:rsidRDefault="00BD258B" w:rsidP="00BD258B"/>
    <w:p w14:paraId="73703BE1" w14:textId="77777777" w:rsidR="00BD258B" w:rsidRDefault="00BD258B" w:rsidP="00BD258B">
      <w:r>
        <w:tab/>
        <w:t>&lt;φ | ψ&gt;→  &lt;φ | ψ&gt;</w:t>
      </w:r>
    </w:p>
    <w:p w14:paraId="33B6127C" w14:textId="77777777" w:rsidR="00BD258B" w:rsidRDefault="00BD258B" w:rsidP="00BD258B"/>
    <w:p w14:paraId="6AF000AD" w14:textId="77777777" w:rsidR="00BD258B" w:rsidRDefault="00BD258B" w:rsidP="00BD258B">
      <w:r>
        <w:t xml:space="preserve">the U in |φ&gt; → U|φ&gt; must be unitary. This would correspond to O = 1, the unit operator. </w:t>
      </w:r>
    </w:p>
    <w:p w14:paraId="1456E0B1" w14:textId="77777777" w:rsidR="003A4805" w:rsidRDefault="00BD258B" w:rsidP="003A4805">
      <w:r>
        <w:tab/>
      </w:r>
      <w:r w:rsidR="003A4805">
        <w:t>The underlying structure here is that we have a Hilbert Space with a complex inner product which has the property that &lt;a|b&gt; = &lt;b|a&gt;* . The adjoint operator comes from &lt; Aψ|φ&gt; = &lt;ψ|A</w:t>
      </w:r>
      <w:r w:rsidR="003A4805">
        <w:rPr>
          <w:rStyle w:val="superscript"/>
        </w:rPr>
        <w:t>†</w:t>
      </w:r>
      <w:r w:rsidR="003A4805">
        <w:t xml:space="preserve">φ&gt;. It can really all be understood in matrix terms with a complex inner product. </w:t>
      </w:r>
      <w:r w:rsidR="00A3559F">
        <w:t xml:space="preserve">[ Antilinear operators ignored here. ] </w:t>
      </w:r>
      <w:r w:rsidR="00297449">
        <w:t xml:space="preserve">Note that a Hilbert Space is defined by the choice of basis elements which span the space. </w:t>
      </w:r>
    </w:p>
    <w:p w14:paraId="63F692E2" w14:textId="77777777" w:rsidR="003A4805" w:rsidRDefault="003A4805">
      <w:r>
        <w:tab/>
        <w:t>Now we might use the following odd language for the above:  we might say that our operator U "rotates" the state</w:t>
      </w:r>
      <w:r w:rsidR="00A3559F">
        <w:t>s</w:t>
      </w:r>
      <w:r>
        <w:t xml:space="preserve"> "forward" and UOU</w:t>
      </w:r>
      <w:r>
        <w:rPr>
          <w:rStyle w:val="superscript"/>
        </w:rPr>
        <w:t>†</w:t>
      </w:r>
      <w:r>
        <w:t xml:space="preserve"> "rotates" the operator O "forward", and if we "rotate" both things </w:t>
      </w:r>
      <w:r>
        <w:lastRenderedPageBreak/>
        <w:t>"forward" at the same time, we get no change</w:t>
      </w:r>
      <w:r w:rsidR="00A81AE7">
        <w:t xml:space="preserve">. Quantum mechanics is invariant under such a transformation because ALL matrix elements are unaffected by such a transformation. </w:t>
      </w:r>
    </w:p>
    <w:p w14:paraId="056DC4DE" w14:textId="77777777" w:rsidR="00297449" w:rsidRDefault="00A81AE7">
      <w:r>
        <w:tab/>
        <w:t>The above would be true, for example, if U were a rotation operator R.</w:t>
      </w:r>
    </w:p>
    <w:p w14:paraId="5F26272D" w14:textId="77777777" w:rsidR="00306CAB" w:rsidRDefault="00823887">
      <w:r>
        <w:tab/>
      </w:r>
    </w:p>
    <w:p w14:paraId="55B9E1D5" w14:textId="77777777" w:rsidR="002F795E" w:rsidRPr="00B60E62" w:rsidRDefault="00823887" w:rsidP="00297449">
      <w:bookmarkStart w:id="1" w:name="_Toc210795546"/>
      <w:r w:rsidRPr="009F19AF">
        <w:rPr>
          <w:rStyle w:val="Heading3Char"/>
        </w:rPr>
        <w:t>Note</w:t>
      </w:r>
      <w:r w:rsidR="00306CAB" w:rsidRPr="009F19AF">
        <w:rPr>
          <w:rStyle w:val="Heading3Char"/>
        </w:rPr>
        <w:t xml:space="preserve"> on boosts</w:t>
      </w:r>
      <w:r w:rsidRPr="009F19AF">
        <w:rPr>
          <w:rStyle w:val="Heading3Char"/>
        </w:rPr>
        <w:t>:</w:t>
      </w:r>
      <w:bookmarkEnd w:id="1"/>
      <w:r w:rsidRPr="009F19AF">
        <w:rPr>
          <w:rStyle w:val="Heading3Char"/>
        </w:rPr>
        <w:t xml:space="preserve"> </w:t>
      </w:r>
      <w:r>
        <w:t xml:space="preserve"> </w:t>
      </w:r>
      <w:r w:rsidR="002F795E">
        <w:t>In the 4x4 vector representation of the LG, boosts are no</w:t>
      </w:r>
      <w:r w:rsidR="00B60E62">
        <w:t>n</w:t>
      </w:r>
      <w:r w:rsidR="002F795E">
        <w:t>-unitary operators and in fact we have B</w:t>
      </w:r>
      <w:r w:rsidR="002F795E">
        <w:rPr>
          <w:rStyle w:val="superscript"/>
        </w:rPr>
        <w:t>†</w:t>
      </w:r>
      <w:r w:rsidR="002F795E">
        <w:t xml:space="preserve"> = B.  However, the question of whether the boost operator acting in the infinite-dimensional QM Hilbert Space is unitary or not is a different issue. It really depends on how you define your HS.  If it is one that is spanned by 3D kets |</w:t>
      </w:r>
      <w:r w:rsidR="002F795E" w:rsidRPr="002F795E">
        <w:rPr>
          <w:b/>
        </w:rPr>
        <w:t>p</w:t>
      </w:r>
      <w:r w:rsidR="002F795E">
        <w:t>&gt;, then the boost is not unitary and this can be seen by the fact that the normalization of states is boost dependent, roughly we have &lt;</w:t>
      </w:r>
      <w:r w:rsidR="002F795E" w:rsidRPr="00A3559F">
        <w:rPr>
          <w:b/>
        </w:rPr>
        <w:t>p</w:t>
      </w:r>
      <w:r w:rsidR="002F795E">
        <w:t>|</w:t>
      </w:r>
      <w:r w:rsidR="002F795E" w:rsidRPr="00A3559F">
        <w:rPr>
          <w:b/>
        </w:rPr>
        <w:t>p</w:t>
      </w:r>
      <w:r w:rsidR="002F795E">
        <w:t>'&gt; = (E/m) δ</w:t>
      </w:r>
      <w:r w:rsidR="002F795E">
        <w:rPr>
          <w:rStyle w:val="superscript"/>
        </w:rPr>
        <w:t>3</w:t>
      </w:r>
      <w:r w:rsidR="002F795E">
        <w:t>(</w:t>
      </w:r>
      <w:r w:rsidR="002F795E" w:rsidRPr="00306CAB">
        <w:rPr>
          <w:b/>
        </w:rPr>
        <w:t>p</w:t>
      </w:r>
      <w:r w:rsidR="002F795E">
        <w:t>-</w:t>
      </w:r>
      <w:r w:rsidR="002F795E" w:rsidRPr="00306CAB">
        <w:rPr>
          <w:b/>
        </w:rPr>
        <w:t>p</w:t>
      </w:r>
      <w:r w:rsidR="00B60E62">
        <w:t>'). For example, in the rest frame E/m = 1, but in a boosted frame it is some other number. I think there is a similar situation where we might have  &lt;</w:t>
      </w:r>
      <w:r w:rsidR="00B60E62" w:rsidRPr="00B60E62">
        <w:rPr>
          <w:b/>
        </w:rPr>
        <w:t>x</w:t>
      </w:r>
      <w:r w:rsidR="00B60E62">
        <w:t>|</w:t>
      </w:r>
      <w:r w:rsidR="00B60E62" w:rsidRPr="00B60E62">
        <w:rPr>
          <w:b/>
        </w:rPr>
        <w:t>x</w:t>
      </w:r>
      <w:r w:rsidR="00B60E62">
        <w:t>'&gt; = (t/τ) δ</w:t>
      </w:r>
      <w:r w:rsidR="00B60E62">
        <w:rPr>
          <w:rStyle w:val="superscript"/>
        </w:rPr>
        <w:t>3</w:t>
      </w:r>
      <w:r w:rsidR="00B60E62">
        <w:t>(</w:t>
      </w:r>
      <w:r w:rsidR="00B60E62">
        <w:rPr>
          <w:b/>
        </w:rPr>
        <w:t>x</w:t>
      </w:r>
      <w:r w:rsidR="00B60E62">
        <w:t>-</w:t>
      </w:r>
      <w:r w:rsidR="00B60E62">
        <w:rPr>
          <w:b/>
        </w:rPr>
        <w:t>x</w:t>
      </w:r>
      <w:r w:rsidR="00B60E62">
        <w:t>') where τ is proper time. If you are only doing rotations, the HS spanned by these states is OK for unitarity of rotations. If you are also going to be doing boosts, you need to use a different HS which is spanned by 4-vector kets |p&gt; or |x&gt; where &lt;p|p'&gt; = δ</w:t>
      </w:r>
      <w:r w:rsidR="00B60E62">
        <w:rPr>
          <w:rStyle w:val="superscript"/>
        </w:rPr>
        <w:t>4</w:t>
      </w:r>
      <w:r w:rsidR="00B60E62">
        <w:t xml:space="preserve">(p-p') etc. I don't think I have ever seen this subject commented on in one of my books, but I will keep my eyes peeled. When dealing with the Dirac spinors, you must do things covariantly like this. </w:t>
      </w:r>
    </w:p>
    <w:p w14:paraId="57198537" w14:textId="77777777" w:rsidR="002F795E" w:rsidRDefault="002F795E"/>
    <w:p w14:paraId="09186AD9" w14:textId="77777777" w:rsidR="00607E50" w:rsidRDefault="00607E50">
      <w:r>
        <w:t>Messiah on page 644 talks about this "forward-forward rule" for unitary operators</w:t>
      </w:r>
      <w:r w:rsidR="004D68F8">
        <w:t>, but see</w:t>
      </w:r>
      <w:r w:rsidR="007D2C61">
        <w:t>m</w:t>
      </w:r>
      <w:r w:rsidR="004D68F8">
        <w:t>s to give the idea not special name</w:t>
      </w:r>
      <w:r>
        <w:t>. His U is called T, for transformation.  Unitar</w:t>
      </w:r>
      <w:r w:rsidR="004D68F8">
        <w:t>it</w:t>
      </w:r>
      <w:r>
        <w:t>y i</w:t>
      </w:r>
      <w:r w:rsidR="004D68F8">
        <w:t>s</w:t>
      </w:r>
      <w:r>
        <w:t xml:space="preserve"> required (or anti-unitarity, fine), and you see everything I have talked about above on this page. </w:t>
      </w:r>
      <w:r w:rsidR="009C341B">
        <w:t xml:space="preserve">Messiah </w:t>
      </w:r>
      <w:r w:rsidR="004D68F8">
        <w:t xml:space="preserve">then </w:t>
      </w:r>
      <w:r w:rsidR="009C341B">
        <w:t xml:space="preserve">goes on at length talking about symmetries of various kinds. </w:t>
      </w:r>
      <w:r w:rsidR="004D68F8">
        <w:t xml:space="preserve">In my book, a symmetry is an operator which commutes with the Hamiltonian, so eigenstates can then be taken as simultaneous energy and symmetry eigenstates, think nonrel hydrogen atom.  </w:t>
      </w:r>
    </w:p>
    <w:p w14:paraId="08C7AE79" w14:textId="77777777" w:rsidR="00F501F7" w:rsidRDefault="00F501F7"/>
    <w:p w14:paraId="6F7D0ECD" w14:textId="77777777" w:rsidR="00F501F7" w:rsidRPr="00BD258B" w:rsidRDefault="00F501F7">
      <w:bookmarkStart w:id="2" w:name="_Toc210795547"/>
      <w:r w:rsidRPr="009F19AF">
        <w:rPr>
          <w:rStyle w:val="Heading3Char"/>
        </w:rPr>
        <w:t xml:space="preserve">Forward-forward Rule restated with </w:t>
      </w:r>
      <w:r w:rsidR="00A07468" w:rsidRPr="009F19AF">
        <w:rPr>
          <w:rStyle w:val="Heading3Char"/>
        </w:rPr>
        <w:t>"</w:t>
      </w:r>
      <w:r w:rsidRPr="009F19AF">
        <w:rPr>
          <w:rStyle w:val="Heading3Char"/>
        </w:rPr>
        <w:t xml:space="preserve">primed </w:t>
      </w:r>
      <w:r w:rsidR="00A07468" w:rsidRPr="009F19AF">
        <w:rPr>
          <w:rStyle w:val="Heading3Char"/>
        </w:rPr>
        <w:t xml:space="preserve">ket </w:t>
      </w:r>
      <w:r w:rsidR="00BD258B" w:rsidRPr="009F19AF">
        <w:rPr>
          <w:rStyle w:val="Heading3Char"/>
        </w:rPr>
        <w:t>labels</w:t>
      </w:r>
      <w:r w:rsidR="00A07468" w:rsidRPr="009F19AF">
        <w:rPr>
          <w:rStyle w:val="Heading3Char"/>
        </w:rPr>
        <w:t>"</w:t>
      </w:r>
      <w:r w:rsidR="00BD258B" w:rsidRPr="009F19AF">
        <w:rPr>
          <w:rStyle w:val="Heading3Char"/>
        </w:rPr>
        <w:t>.</w:t>
      </w:r>
      <w:bookmarkEnd w:id="2"/>
      <w:r w:rsidR="00BD258B" w:rsidRPr="00BD258B">
        <w:rPr>
          <w:u w:val="single"/>
        </w:rPr>
        <w:t xml:space="preserve"> </w:t>
      </w:r>
      <w:r w:rsidR="00BD258B">
        <w:t xml:space="preserve"> Here, for example, |φ'&gt;  is a ket in the same HS which contains the ket |φ&gt;, and U maps  |φ&gt; into  |φ'&gt;.  Notice </w:t>
      </w:r>
      <w:r w:rsidR="00A07468">
        <w:t>that earlier</w:t>
      </w:r>
      <w:r w:rsidR="00BD258B">
        <w:t xml:space="preserve"> we used → notation and avoided the use of primed labels, but I think they are actually helpful. </w:t>
      </w:r>
    </w:p>
    <w:p w14:paraId="2BADCD2E" w14:textId="77777777" w:rsidR="00F501F7" w:rsidRDefault="00F501F7"/>
    <w:p w14:paraId="45A5172E" w14:textId="77777777" w:rsidR="00F501F7" w:rsidRPr="00562540" w:rsidRDefault="00F501F7" w:rsidP="00F501F7">
      <w:r>
        <w:tab/>
        <w:t>|φ&gt; → U|φ&gt;</w:t>
      </w:r>
      <w:r>
        <w:tab/>
        <w:t>≡ |φ'&gt;  (forward)</w:t>
      </w:r>
      <w:r>
        <w:tab/>
        <w:t>O  → UOU</w:t>
      </w:r>
      <w:r>
        <w:rPr>
          <w:rStyle w:val="superscript"/>
        </w:rPr>
        <w:t>†</w:t>
      </w:r>
      <w:r>
        <w:t xml:space="preserve">  ≡ O'  (forward)</w:t>
      </w:r>
    </w:p>
    <w:p w14:paraId="697725C3" w14:textId="77777777" w:rsidR="00F501F7" w:rsidRDefault="00F501F7" w:rsidP="00F501F7"/>
    <w:p w14:paraId="1AF092D1" w14:textId="77777777" w:rsidR="00F501F7" w:rsidRPr="00E7366F" w:rsidRDefault="00BD258B" w:rsidP="00F501F7">
      <w:r>
        <w:t>Then the following is true  (</w:t>
      </w:r>
      <w:r w:rsidR="00A07468">
        <w:t xml:space="preserve">for any operator, but only </w:t>
      </w:r>
      <w:r>
        <w:t xml:space="preserve">for unitary U). </w:t>
      </w:r>
    </w:p>
    <w:p w14:paraId="1A3D21C3" w14:textId="77777777" w:rsidR="00F501F7" w:rsidRDefault="00F501F7" w:rsidP="00F501F7"/>
    <w:p w14:paraId="3644F468" w14:textId="77777777" w:rsidR="00F501F7" w:rsidRDefault="00F501F7" w:rsidP="00F501F7">
      <w:r>
        <w:tab/>
        <w:t>&lt;φ</w:t>
      </w:r>
      <w:r w:rsidR="000F2B5C">
        <w:t>'</w:t>
      </w:r>
      <w:r>
        <w:t>| O</w:t>
      </w:r>
      <w:r w:rsidR="000F2B5C">
        <w:t>'</w:t>
      </w:r>
      <w:r>
        <w:t xml:space="preserve"> | ψ</w:t>
      </w:r>
      <w:r w:rsidR="000F2B5C">
        <w:t>'</w:t>
      </w:r>
      <w:r>
        <w:t xml:space="preserve">&gt; </w:t>
      </w:r>
      <w:r w:rsidR="000F2B5C">
        <w:t>=</w:t>
      </w:r>
      <w:r>
        <w:t xml:space="preserve">  &lt;φ| U</w:t>
      </w:r>
      <w:r>
        <w:rPr>
          <w:rStyle w:val="superscript"/>
        </w:rPr>
        <w:t>†</w:t>
      </w:r>
      <w:r>
        <w:t xml:space="preserve"> (UOU</w:t>
      </w:r>
      <w:r>
        <w:rPr>
          <w:rStyle w:val="superscript"/>
        </w:rPr>
        <w:t>†</w:t>
      </w:r>
      <w:r>
        <w:t>) U |ψ&gt;  =  &lt;φ| (U</w:t>
      </w:r>
      <w:r>
        <w:rPr>
          <w:rStyle w:val="superscript"/>
        </w:rPr>
        <w:t>†</w:t>
      </w:r>
      <w:r>
        <w:t>U)O(U</w:t>
      </w:r>
      <w:r>
        <w:rPr>
          <w:rStyle w:val="superscript"/>
        </w:rPr>
        <w:t>†</w:t>
      </w:r>
      <w:r>
        <w:t>U) |ψ&gt;  = &lt;φ|</w:t>
      </w:r>
      <w:r w:rsidRPr="005029F1">
        <w:t xml:space="preserve"> </w:t>
      </w:r>
      <w:r>
        <w:t>O |ψ&gt;</w:t>
      </w:r>
    </w:p>
    <w:p w14:paraId="0E6106F6" w14:textId="77777777" w:rsidR="007D2C61" w:rsidRDefault="007D2C61" w:rsidP="00F501F7"/>
    <w:p w14:paraId="3B54C24A" w14:textId="77777777" w:rsidR="007D2C61" w:rsidRDefault="007D2C61" w:rsidP="00F501F7">
      <w:r>
        <w:tab/>
        <w:t>&lt;φ'| ψ'&gt; =  &lt;φ| U</w:t>
      </w:r>
      <w:r>
        <w:rPr>
          <w:rStyle w:val="superscript"/>
        </w:rPr>
        <w:t>†</w:t>
      </w:r>
      <w:r>
        <w:t>U |ψ&gt;  = &lt;φ|</w:t>
      </w:r>
      <w:r w:rsidRPr="005029F1">
        <w:t xml:space="preserve"> </w:t>
      </w:r>
      <w:r>
        <w:t xml:space="preserve">ψ&gt; </w:t>
      </w:r>
    </w:p>
    <w:p w14:paraId="3DAE7031" w14:textId="77777777" w:rsidR="00297449" w:rsidRDefault="00297449" w:rsidP="00F501F7"/>
    <w:p w14:paraId="6812E370" w14:textId="77777777" w:rsidR="00297449" w:rsidRDefault="00297449" w:rsidP="00F501F7">
      <w:bookmarkStart w:id="3" w:name="_Toc210795548"/>
      <w:r w:rsidRPr="009F19AF">
        <w:rPr>
          <w:rStyle w:val="Heading3Char"/>
        </w:rPr>
        <w:t xml:space="preserve">Note on </w:t>
      </w:r>
      <w:r w:rsidR="00A07468" w:rsidRPr="009F19AF">
        <w:rPr>
          <w:rStyle w:val="Heading3Char"/>
        </w:rPr>
        <w:t>"primed kets"</w:t>
      </w:r>
      <w:r w:rsidR="005A2CB6" w:rsidRPr="009F19AF">
        <w:rPr>
          <w:rStyle w:val="Heading3Char"/>
        </w:rPr>
        <w:t xml:space="preserve"> : active and passive viewpoints</w:t>
      </w:r>
      <w:r w:rsidR="00A07468" w:rsidRPr="009F19AF">
        <w:rPr>
          <w:rStyle w:val="Heading3Char"/>
        </w:rPr>
        <w:t xml:space="preserve"> </w:t>
      </w:r>
      <w:r w:rsidRPr="009F19AF">
        <w:rPr>
          <w:rStyle w:val="Heading3Char"/>
        </w:rPr>
        <w:t>.</w:t>
      </w:r>
      <w:bookmarkEnd w:id="3"/>
      <w:r>
        <w:t xml:space="preserve">  The above "primed ket label" notation is the "active" viewpoint where  |φ&gt; </w:t>
      </w:r>
      <w:r w:rsidR="00A07468">
        <w:t>and</w:t>
      </w:r>
      <w:r>
        <w:t xml:space="preserve">  |φ'&gt; are different kets in the same HS. A primed observer sees ket  |φ'&gt;, the unprimed observer sees  |φ&gt;. </w:t>
      </w:r>
      <w:r w:rsidR="00682DAE">
        <w:t xml:space="preserve">In what I call the "passive" viewpoint, you could regard there being only a single ket marked by φ to describe a QM state, and the primed and unprimed observers have primed and unprimed Hilbert Spaces, so that the primed observer sees |φ&gt;' and the unprimed observer sees |φ&gt;. Notice that the "quantum numbers" are the same φ in both cases, and that the prime is on the outside of the ket. We can also of course do the bras this way, such as '&lt;ψ| .  I used to think this notation might be helpful, but I now believe there is nothing to be gained by it, and one should just take the "passive" view and use &lt;φ'| and </w:t>
      </w:r>
      <w:r w:rsidR="00A07468">
        <w:t xml:space="preserve">|φ'&gt; as the primed observers states.  This primed observer is "rotated" in </w:t>
      </w:r>
      <w:r w:rsidR="00A07468">
        <w:lastRenderedPageBreak/>
        <w:t xml:space="preserve">the single HS relative to the unprimed one. I have never seen a book or paper which uses the |φ&gt;'notation, but I will be on the lookout and will report back right here if I find an example.  </w:t>
      </w:r>
    </w:p>
    <w:p w14:paraId="37AC1F26" w14:textId="77777777" w:rsidR="00964E29" w:rsidRDefault="00A07468" w:rsidP="00F501F7">
      <w:r>
        <w:tab/>
        <w:t>Here is an example, which leads to the words active and passive used above. Consider the HS which is E</w:t>
      </w:r>
      <w:r>
        <w:rPr>
          <w:rStyle w:val="superscript"/>
        </w:rPr>
        <w:t>2</w:t>
      </w:r>
      <w:r>
        <w:t xml:space="preserve">. We have a vector </w:t>
      </w:r>
      <w:r w:rsidRPr="00A07468">
        <w:rPr>
          <w:b/>
        </w:rPr>
        <w:t>V</w:t>
      </w:r>
      <w:r>
        <w:t xml:space="preserve"> in this space. </w:t>
      </w:r>
      <w:r w:rsidR="005B5705">
        <w:t xml:space="preserve">We can imagine a second HS </w:t>
      </w:r>
      <w:r w:rsidR="00964E29">
        <w:t xml:space="preserve">occupied by a primed observer </w:t>
      </w:r>
      <w:r w:rsidR="005B5705">
        <w:t xml:space="preserve">which </w:t>
      </w:r>
      <w:r w:rsidR="00964E29">
        <w:t>has the</w:t>
      </w:r>
      <w:r w:rsidR="005B5705">
        <w:t xml:space="preserve"> </w:t>
      </w:r>
      <w:r w:rsidR="00964E29">
        <w:t>axes rotated</w:t>
      </w:r>
      <w:r w:rsidR="005B5705">
        <w:t xml:space="preserve"> slightly negatively. There is only one vector </w:t>
      </w:r>
      <w:r w:rsidR="005B5705" w:rsidRPr="00964E29">
        <w:rPr>
          <w:b/>
        </w:rPr>
        <w:t>V</w:t>
      </w:r>
      <w:r w:rsidR="005B5705">
        <w:t xml:space="preserve">, and its components are different in the two spaces, so we have for example </w:t>
      </w:r>
      <w:r w:rsidR="005B5705">
        <w:rPr>
          <w:b/>
        </w:rPr>
        <w:fldChar w:fldCharType="begin"/>
      </w:r>
      <w:r w:rsidR="005B5705">
        <w:rPr>
          <w:b/>
        </w:rPr>
        <w:instrText xml:space="preserve"> EQ \O(</w:instrText>
      </w:r>
      <w:r w:rsidR="005B5705" w:rsidRPr="005B5705">
        <w:rPr>
          <w:b/>
        </w:rPr>
        <w:instrText>x</w:instrText>
      </w:r>
      <w:r w:rsidR="005B5705">
        <w:rPr>
          <w:b/>
        </w:rPr>
        <w:instrText>,\S\up2(^))</w:instrText>
      </w:r>
      <w:r w:rsidR="005B5705">
        <w:rPr>
          <w:b/>
        </w:rPr>
        <w:fldChar w:fldCharType="end"/>
      </w:r>
      <w:r w:rsidR="005B5705">
        <w:rPr>
          <w:b/>
        </w:rPr>
        <w:sym w:font="Symbol" w:char="F0B7"/>
      </w:r>
      <w:r w:rsidR="005B5705">
        <w:rPr>
          <w:b/>
        </w:rPr>
        <w:t>V</w:t>
      </w:r>
      <w:r w:rsidR="005B5705">
        <w:t xml:space="preserve">  ≠ </w:t>
      </w:r>
      <w:r w:rsidR="005B5705">
        <w:rPr>
          <w:b/>
        </w:rPr>
        <w:fldChar w:fldCharType="begin"/>
      </w:r>
      <w:r w:rsidR="005B5705">
        <w:rPr>
          <w:b/>
        </w:rPr>
        <w:instrText xml:space="preserve"> EQ \O(</w:instrText>
      </w:r>
      <w:r w:rsidR="005B5705" w:rsidRPr="005B5705">
        <w:rPr>
          <w:b/>
        </w:rPr>
        <w:instrText>x</w:instrText>
      </w:r>
      <w:r w:rsidR="005B5705">
        <w:rPr>
          <w:b/>
        </w:rPr>
        <w:instrText>,\S\up2(^))</w:instrText>
      </w:r>
      <w:r w:rsidR="005B5705">
        <w:rPr>
          <w:b/>
        </w:rPr>
        <w:fldChar w:fldCharType="end"/>
      </w:r>
      <w:r w:rsidR="005B5705">
        <w:rPr>
          <w:b/>
        </w:rPr>
        <w:t>'</w:t>
      </w:r>
      <w:r w:rsidR="005B5705">
        <w:rPr>
          <w:b/>
        </w:rPr>
        <w:sym w:font="Symbol" w:char="F0B7"/>
      </w:r>
      <w:r w:rsidR="005B5705">
        <w:rPr>
          <w:b/>
        </w:rPr>
        <w:t>V</w:t>
      </w:r>
      <w:r w:rsidR="005B5705">
        <w:t xml:space="preserve">  .  This would be the |</w:t>
      </w:r>
      <w:r w:rsidR="005B5705" w:rsidRPr="005B5705">
        <w:rPr>
          <w:b/>
        </w:rPr>
        <w:t>V</w:t>
      </w:r>
      <w:r w:rsidR="005B5705">
        <w:t>&gt; ≠ |</w:t>
      </w:r>
      <w:r w:rsidR="005B5705" w:rsidRPr="005B5705">
        <w:rPr>
          <w:b/>
        </w:rPr>
        <w:t>V</w:t>
      </w:r>
      <w:r w:rsidR="005B5705">
        <w:t>&gt;' notation and we have basis vectors |</w:t>
      </w:r>
      <w:r w:rsidR="005B5705">
        <w:rPr>
          <w:b/>
        </w:rPr>
        <w:fldChar w:fldCharType="begin"/>
      </w:r>
      <w:r w:rsidR="005B5705">
        <w:rPr>
          <w:b/>
        </w:rPr>
        <w:instrText xml:space="preserve"> EQ \O(</w:instrText>
      </w:r>
      <w:r w:rsidR="005B5705" w:rsidRPr="005B5705">
        <w:rPr>
          <w:b/>
        </w:rPr>
        <w:instrText>x</w:instrText>
      </w:r>
      <w:r w:rsidR="005B5705">
        <w:rPr>
          <w:b/>
        </w:rPr>
        <w:instrText>,\S\up2(^))</w:instrText>
      </w:r>
      <w:r w:rsidR="005B5705">
        <w:rPr>
          <w:b/>
        </w:rPr>
        <w:fldChar w:fldCharType="end"/>
      </w:r>
      <w:r w:rsidR="005B5705">
        <w:t>&gt; ≠ |</w:t>
      </w:r>
      <w:r w:rsidR="005B5705">
        <w:rPr>
          <w:b/>
        </w:rPr>
        <w:fldChar w:fldCharType="begin"/>
      </w:r>
      <w:r w:rsidR="005B5705">
        <w:rPr>
          <w:b/>
        </w:rPr>
        <w:instrText xml:space="preserve"> EQ \O(</w:instrText>
      </w:r>
      <w:r w:rsidR="005B5705" w:rsidRPr="005B5705">
        <w:rPr>
          <w:b/>
        </w:rPr>
        <w:instrText>x</w:instrText>
      </w:r>
      <w:r w:rsidR="005B5705">
        <w:rPr>
          <w:b/>
        </w:rPr>
        <w:instrText>,\S\up2(^))</w:instrText>
      </w:r>
      <w:r w:rsidR="005B5705">
        <w:rPr>
          <w:b/>
        </w:rPr>
        <w:fldChar w:fldCharType="end"/>
      </w:r>
      <w:r w:rsidR="005B5705">
        <w:t xml:space="preserve">&gt;' . </w:t>
      </w:r>
      <w:r w:rsidR="00964E29">
        <w:t xml:space="preserve">This is what I call the "passive" view. </w:t>
      </w:r>
    </w:p>
    <w:p w14:paraId="6133B803" w14:textId="77777777" w:rsidR="00A07468" w:rsidRDefault="00964E29" w:rsidP="00F501F7">
      <w:r>
        <w:tab/>
      </w:r>
      <w:r w:rsidR="005B5705">
        <w:t>Another viewpoint</w:t>
      </w:r>
      <w:r>
        <w:t xml:space="preserve"> (the "active" one) </w:t>
      </w:r>
      <w:r w:rsidR="005B5705">
        <w:t xml:space="preserve"> is that we have only one HS, </w:t>
      </w:r>
      <w:r>
        <w:t xml:space="preserve">and the primed observer sees vector </w:t>
      </w:r>
      <w:r w:rsidRPr="00964E29">
        <w:rPr>
          <w:b/>
        </w:rPr>
        <w:t>V</w:t>
      </w:r>
      <w:r>
        <w:t xml:space="preserve">' and we have  </w:t>
      </w:r>
      <w:r>
        <w:rPr>
          <w:b/>
        </w:rPr>
        <w:fldChar w:fldCharType="begin"/>
      </w:r>
      <w:r>
        <w:rPr>
          <w:b/>
        </w:rPr>
        <w:instrText xml:space="preserve"> EQ \O(</w:instrText>
      </w:r>
      <w:r w:rsidRPr="005B5705">
        <w:rPr>
          <w:b/>
        </w:rPr>
        <w:instrText>x</w:instrText>
      </w:r>
      <w:r>
        <w:rPr>
          <w:b/>
        </w:rPr>
        <w:instrText>,\S\up2(^))</w:instrText>
      </w:r>
      <w:r>
        <w:rPr>
          <w:b/>
        </w:rPr>
        <w:fldChar w:fldCharType="end"/>
      </w:r>
      <w:r>
        <w:rPr>
          <w:b/>
        </w:rPr>
        <w:sym w:font="Symbol" w:char="F0B7"/>
      </w:r>
      <w:r>
        <w:rPr>
          <w:b/>
        </w:rPr>
        <w:t>V</w:t>
      </w:r>
      <w:r>
        <w:t xml:space="preserve">  ≠ </w:t>
      </w:r>
      <w:r>
        <w:rPr>
          <w:b/>
        </w:rPr>
        <w:fldChar w:fldCharType="begin"/>
      </w:r>
      <w:r>
        <w:rPr>
          <w:b/>
        </w:rPr>
        <w:instrText xml:space="preserve"> EQ \O(</w:instrText>
      </w:r>
      <w:r w:rsidRPr="005B5705">
        <w:rPr>
          <w:b/>
        </w:rPr>
        <w:instrText>x</w:instrText>
      </w:r>
      <w:r>
        <w:rPr>
          <w:b/>
        </w:rPr>
        <w:instrText>,\S\up2(^))</w:instrText>
      </w:r>
      <w:r>
        <w:rPr>
          <w:b/>
        </w:rPr>
        <w:fldChar w:fldCharType="end"/>
      </w:r>
      <w:r>
        <w:rPr>
          <w:b/>
        </w:rPr>
        <w:sym w:font="Symbol" w:char="F0B7"/>
      </w:r>
      <w:r>
        <w:rPr>
          <w:b/>
        </w:rPr>
        <w:t>V'</w:t>
      </w:r>
      <w:r>
        <w:t xml:space="preserve"> . This would be the  |</w:t>
      </w:r>
      <w:r w:rsidRPr="005B5705">
        <w:rPr>
          <w:b/>
        </w:rPr>
        <w:t>V</w:t>
      </w:r>
      <w:r>
        <w:t>&gt; ≠ |</w:t>
      </w:r>
      <w:r w:rsidRPr="005B5705">
        <w:rPr>
          <w:b/>
        </w:rPr>
        <w:t>V</w:t>
      </w:r>
      <w:r>
        <w:rPr>
          <w:b/>
        </w:rPr>
        <w:t>'</w:t>
      </w:r>
      <w:r>
        <w:t>&gt;  notation</w:t>
      </w:r>
      <w:r w:rsidR="005A2CB6">
        <w:t xml:space="preserve">. The vector </w:t>
      </w:r>
      <w:r w:rsidR="005A2CB6" w:rsidRPr="005A2CB6">
        <w:rPr>
          <w:b/>
        </w:rPr>
        <w:t>V</w:t>
      </w:r>
      <w:r w:rsidR="005A2CB6">
        <w:t>' is rotated positively some small amount relative to</w:t>
      </w:r>
      <w:r w:rsidR="005A2CB6" w:rsidRPr="005A2CB6">
        <w:rPr>
          <w:b/>
        </w:rPr>
        <w:t xml:space="preserve"> V</w:t>
      </w:r>
      <w:r w:rsidR="005A2CB6">
        <w:t xml:space="preserve">. When I write down "rotation matrices", I always present them such that θ&gt;0 implies a positive RHR rotation. </w:t>
      </w:r>
    </w:p>
    <w:p w14:paraId="182748AC" w14:textId="77777777" w:rsidR="00A02977" w:rsidRDefault="00A02977" w:rsidP="00F501F7"/>
    <w:p w14:paraId="361BB272" w14:textId="77777777" w:rsidR="00A02977" w:rsidRPr="00A02977" w:rsidRDefault="00A02977" w:rsidP="00F501F7">
      <w:bookmarkStart w:id="4" w:name="_Toc210795549"/>
      <w:r w:rsidRPr="009F19AF">
        <w:rPr>
          <w:rStyle w:val="Heading3Char"/>
        </w:rPr>
        <w:t>Comment on the above notations:</w:t>
      </w:r>
      <w:bookmarkEnd w:id="4"/>
      <w:r w:rsidRPr="009F19AF">
        <w:rPr>
          <w:rStyle w:val="Heading3Char"/>
        </w:rPr>
        <w:t xml:space="preserve"> </w:t>
      </w:r>
      <w:r>
        <w:t xml:space="preserve"> When I talked about a primed and unprimed observer, I did not mean to imply that these two observers </w:t>
      </w:r>
      <w:r w:rsidR="00173C78">
        <w:t>must be</w:t>
      </w:r>
      <w:r>
        <w:t xml:space="preserve"> in different Lorentz reference frames, though that would be one possibility. I just meant that we have SOME transformation U|φ&gt;</w:t>
      </w:r>
      <w:r>
        <w:tab/>
        <w:t xml:space="preserve">≡ |φ'&gt; and think of  |φ'&gt; as being the ket seen by a "primed observer". </w:t>
      </w:r>
      <w:r w:rsidR="00462F0F">
        <w:t xml:space="preserve">For example, U might be an isospin rotation, and then we might think of a primed observer who is rotated relative to an unprimed observer in isospin space, or is rotated about an axis in charge space, or who is "inverted" from another observer via parity. We associate kets with observers since </w:t>
      </w:r>
      <w:r w:rsidR="00173C78">
        <w:t>kets</w:t>
      </w:r>
      <w:r w:rsidR="00462F0F">
        <w:t xml:space="preserve"> must be used by an observer to measure an expectation value of an operator, which is the only connection we have between the QM space and that occupied by observers. </w:t>
      </w:r>
    </w:p>
    <w:p w14:paraId="5F998F96" w14:textId="77777777" w:rsidR="00710205" w:rsidRPr="00A81AE7" w:rsidRDefault="00710205"/>
    <w:p w14:paraId="212654F8" w14:textId="77777777" w:rsidR="00A81AE7" w:rsidRDefault="00586714">
      <w:bookmarkStart w:id="5" w:name="_Toc210795550"/>
      <w:r w:rsidRPr="00C42C37">
        <w:rPr>
          <w:rStyle w:val="Heading2Char"/>
        </w:rPr>
        <w:t>2</w:t>
      </w:r>
      <w:r w:rsidR="003B277B" w:rsidRPr="00C42C37">
        <w:rPr>
          <w:rStyle w:val="Heading2Char"/>
        </w:rPr>
        <w:t xml:space="preserve">. </w:t>
      </w:r>
      <w:r w:rsidR="004C0375" w:rsidRPr="00C42C37">
        <w:rPr>
          <w:rStyle w:val="Heading2Char"/>
        </w:rPr>
        <w:t>Symmetry in Quantum Mechanics.</w:t>
      </w:r>
      <w:bookmarkEnd w:id="5"/>
      <w:r w:rsidR="004C0375" w:rsidRPr="00C42C37">
        <w:rPr>
          <w:rStyle w:val="Heading2Char"/>
        </w:rPr>
        <w:t xml:space="preserve"> </w:t>
      </w:r>
      <w:r w:rsidR="00A81AE7">
        <w:t xml:space="preserve"> Now, suppose we only do ONE of the two operations shown above. For example, suppose we </w:t>
      </w:r>
      <w:r w:rsidR="004635AF">
        <w:t xml:space="preserve">define our "transformation" by </w:t>
      </w:r>
      <w:r w:rsidR="00A81AE7">
        <w:t>mov</w:t>
      </w:r>
      <w:r w:rsidR="004635AF">
        <w:t>ing</w:t>
      </w:r>
      <w:r w:rsidR="00A81AE7">
        <w:t xml:space="preserve"> the </w:t>
      </w:r>
      <w:r w:rsidR="004635AF">
        <w:t>states</w:t>
      </w:r>
      <w:r w:rsidR="00A81AE7">
        <w:t xml:space="preserve">, but </w:t>
      </w:r>
      <w:r w:rsidR="004635AF">
        <w:t xml:space="preserve">not the operator. </w:t>
      </w:r>
      <w:r w:rsidR="001B0AF6">
        <w:t xml:space="preserve">Then we have </w:t>
      </w:r>
      <w:r w:rsidR="009C341B">
        <w:t xml:space="preserve"> ( U is assumed unitary)</w:t>
      </w:r>
    </w:p>
    <w:p w14:paraId="56968203" w14:textId="77777777" w:rsidR="001B0AF6" w:rsidRDefault="001B0AF6"/>
    <w:p w14:paraId="670697B6" w14:textId="77777777" w:rsidR="001B0AF6" w:rsidRPr="001D57DC" w:rsidRDefault="001B0AF6" w:rsidP="001B0AF6">
      <w:r>
        <w:tab/>
        <w:t>|φ&gt; → U|φ&gt;</w:t>
      </w:r>
      <w:r>
        <w:tab/>
      </w:r>
      <w:r w:rsidR="00531941">
        <w:t xml:space="preserve"> ≡  |φ'&gt;</w:t>
      </w:r>
      <w:r>
        <w:tab/>
      </w:r>
      <w:r w:rsidR="00531941">
        <w:tab/>
      </w:r>
      <w:r w:rsidR="006655B9">
        <w:t>O</w:t>
      </w:r>
      <w:r>
        <w:t xml:space="preserve"> → O </w:t>
      </w:r>
      <w:r>
        <w:tab/>
      </w:r>
      <w:r w:rsidR="001D57DC">
        <w:tab/>
      </w:r>
      <w:r w:rsidR="001D57DC">
        <w:tab/>
      </w:r>
      <w:r w:rsidR="001D57DC">
        <w:tab/>
      </w:r>
      <w:r w:rsidR="001D57DC">
        <w:tab/>
        <w:t>" states forward"</w:t>
      </w:r>
    </w:p>
    <w:p w14:paraId="02F70D2B" w14:textId="77777777" w:rsidR="001B0AF6" w:rsidRDefault="001B0AF6" w:rsidP="001B0AF6"/>
    <w:p w14:paraId="5AC0DB40" w14:textId="77777777" w:rsidR="001B0AF6" w:rsidRPr="00E7366F" w:rsidRDefault="001B0AF6" w:rsidP="001B0AF6">
      <w:r>
        <w:t xml:space="preserve">Then the following is true: </w:t>
      </w:r>
    </w:p>
    <w:p w14:paraId="33A7FBAC" w14:textId="77777777" w:rsidR="001B0AF6" w:rsidRDefault="001B0AF6" w:rsidP="001B0AF6"/>
    <w:p w14:paraId="4E6EC2A9" w14:textId="77777777" w:rsidR="001B0AF6" w:rsidRDefault="001B0AF6" w:rsidP="001B0AF6">
      <w:r>
        <w:tab/>
      </w:r>
      <w:r w:rsidR="006655B9">
        <w:t>&lt;φ</w:t>
      </w:r>
      <w:r w:rsidR="006655B9" w:rsidRPr="003B7A3B">
        <w:t xml:space="preserve"> </w:t>
      </w:r>
      <w:r w:rsidR="006655B9">
        <w:t xml:space="preserve">|O| ψ&gt; →  </w:t>
      </w:r>
      <w:r>
        <w:t xml:space="preserve">&lt;φ'| O| ψ'&gt; </w:t>
      </w:r>
      <w:r w:rsidR="006655B9">
        <w:t>=</w:t>
      </w:r>
      <w:r>
        <w:t xml:space="preserve">   &lt;φ| U</w:t>
      </w:r>
      <w:r>
        <w:rPr>
          <w:rStyle w:val="superscript"/>
        </w:rPr>
        <w:t>†</w:t>
      </w:r>
      <w:r>
        <w:t xml:space="preserve">O U |ψ&gt; </w:t>
      </w:r>
    </w:p>
    <w:p w14:paraId="0A2EAAAF" w14:textId="77777777" w:rsidR="003B7A3B" w:rsidRDefault="003B7A3B" w:rsidP="001B0AF6"/>
    <w:p w14:paraId="3B56B485" w14:textId="77777777" w:rsidR="003B7A3B" w:rsidRDefault="003B7A3B" w:rsidP="001B0AF6">
      <w:r>
        <w:t xml:space="preserve">but we cannot continue without more information. If it happens that [O,U] = 0  (commutator), then we </w:t>
      </w:r>
      <w:r w:rsidRPr="007F744F">
        <w:rPr>
          <w:i/>
        </w:rPr>
        <w:t>can</w:t>
      </w:r>
      <w:r>
        <w:t xml:space="preserve"> in fact continue </w:t>
      </w:r>
      <w:r w:rsidR="00176D5B">
        <w:t xml:space="preserve">in a particular way </w:t>
      </w:r>
      <w:r>
        <w:t>and say</w:t>
      </w:r>
    </w:p>
    <w:p w14:paraId="08582DF5" w14:textId="77777777" w:rsidR="003B7A3B" w:rsidRDefault="003B7A3B" w:rsidP="001B0AF6"/>
    <w:p w14:paraId="39E7C91A" w14:textId="77777777" w:rsidR="003B7A3B" w:rsidRPr="003B7A3B" w:rsidRDefault="003B7A3B" w:rsidP="003B7A3B">
      <w:r>
        <w:tab/>
      </w:r>
      <w:r w:rsidR="00176D5B">
        <w:t>&lt;φ</w:t>
      </w:r>
      <w:r w:rsidR="00176D5B" w:rsidRPr="003B7A3B">
        <w:t xml:space="preserve"> </w:t>
      </w:r>
      <w:r w:rsidR="00176D5B">
        <w:t>|O| ψ&gt; →  &lt;φ'| O| ψ'&gt;  =</w:t>
      </w:r>
      <w:r>
        <w:t xml:space="preserve">   &lt;φ| U</w:t>
      </w:r>
      <w:r>
        <w:rPr>
          <w:rStyle w:val="superscript"/>
        </w:rPr>
        <w:t>†</w:t>
      </w:r>
      <w:r>
        <w:t>O U |ψ&gt;  = &lt;φ| U</w:t>
      </w:r>
      <w:r>
        <w:rPr>
          <w:rStyle w:val="superscript"/>
        </w:rPr>
        <w:t>†</w:t>
      </w:r>
      <w:r w:rsidRPr="003B7A3B">
        <w:t xml:space="preserve"> </w:t>
      </w:r>
      <w:r>
        <w:t>U O |ψ&gt; = &lt;φ</w:t>
      </w:r>
      <w:r w:rsidRPr="003B7A3B">
        <w:t xml:space="preserve"> </w:t>
      </w:r>
      <w:r>
        <w:t>|O| ψ&gt;</w:t>
      </w:r>
    </w:p>
    <w:p w14:paraId="0C1AADA9" w14:textId="77777777" w:rsidR="003B7A3B" w:rsidRDefault="003B7A3B" w:rsidP="001B0AF6"/>
    <w:p w14:paraId="7684DD3F" w14:textId="77777777" w:rsidR="003B7A3B" w:rsidRDefault="003B7A3B" w:rsidP="001B0AF6">
      <w:r>
        <w:t xml:space="preserve">In this case, we can regard the operator U as a "symmetry" of the operator O. Usually in this context we have O = H, the Hamiltonian, and the states |ψ&gt; are some H eigenstates. </w:t>
      </w:r>
      <w:r>
        <w:tab/>
      </w:r>
      <w:r w:rsidR="00A17085">
        <w:t xml:space="preserve">Operator U might be a rotation, and then  [H,R] = 0 says that H is a </w:t>
      </w:r>
      <w:r w:rsidR="00176D5B">
        <w:t xml:space="preserve">rotational </w:t>
      </w:r>
      <w:r w:rsidR="00A17085">
        <w:t>scalar, so rotation is a symmetry of the Hamiltonian. This would be the case for the non-rel free particle H for example, having p</w:t>
      </w:r>
      <w:r w:rsidR="00A17085">
        <w:rPr>
          <w:rStyle w:val="superscript"/>
        </w:rPr>
        <w:t>2</w:t>
      </w:r>
      <w:r w:rsidR="00A17085">
        <w:t xml:space="preserve">/2m in it. </w:t>
      </w:r>
      <w:r w:rsidR="00531941">
        <w:t xml:space="preserve"> Rotating the energy eige</w:t>
      </w:r>
      <w:r w:rsidR="009C341B">
        <w:t>nstates on both sides causes no</w:t>
      </w:r>
      <w:r w:rsidR="00531941">
        <w:t xml:space="preserve"> change to the matrix element. </w:t>
      </w:r>
    </w:p>
    <w:p w14:paraId="6228A435" w14:textId="77777777" w:rsidR="00A17085" w:rsidRDefault="00A17085" w:rsidP="001B0AF6">
      <w:r>
        <w:tab/>
        <w:t>Similarly, we could define a "transformation" where the states stay put and the operator moves:</w:t>
      </w:r>
    </w:p>
    <w:p w14:paraId="4C307BDD" w14:textId="77777777" w:rsidR="00A17085" w:rsidRDefault="00A17085" w:rsidP="001B0AF6"/>
    <w:p w14:paraId="7B0CBBBA" w14:textId="77777777" w:rsidR="00A17085" w:rsidRPr="001D57DC" w:rsidRDefault="00A17085" w:rsidP="00A17085">
      <w:r>
        <w:tab/>
        <w:t>|φ&gt; → |φ&gt;</w:t>
      </w:r>
      <w:r>
        <w:tab/>
      </w:r>
      <w:r>
        <w:tab/>
        <w:t>O  → UOU</w:t>
      </w:r>
      <w:r>
        <w:rPr>
          <w:rStyle w:val="superscript"/>
        </w:rPr>
        <w:t>†</w:t>
      </w:r>
      <w:r w:rsidR="00296144">
        <w:t xml:space="preserve"> ≡ O'</w:t>
      </w:r>
      <w:r>
        <w:t xml:space="preserve"> </w:t>
      </w:r>
      <w:r>
        <w:tab/>
      </w:r>
      <w:r w:rsidR="001D57DC">
        <w:tab/>
      </w:r>
      <w:r w:rsidR="001D57DC">
        <w:tab/>
      </w:r>
      <w:r w:rsidR="001D57DC">
        <w:tab/>
        <w:t>"operator forward"</w:t>
      </w:r>
    </w:p>
    <w:p w14:paraId="328AC4BC" w14:textId="77777777" w:rsidR="00A17085" w:rsidRDefault="00A17085" w:rsidP="00A17085"/>
    <w:p w14:paraId="10AA2502" w14:textId="77777777" w:rsidR="00A17085" w:rsidRPr="00E7366F" w:rsidRDefault="00A17085" w:rsidP="00A17085">
      <w:r>
        <w:t xml:space="preserve">Then the following is true: </w:t>
      </w:r>
    </w:p>
    <w:p w14:paraId="6A5A86DB" w14:textId="77777777" w:rsidR="00A17085" w:rsidRDefault="00A17085" w:rsidP="00A17085"/>
    <w:p w14:paraId="2DF46430" w14:textId="77777777" w:rsidR="00A17085" w:rsidRDefault="00A17085" w:rsidP="00A17085">
      <w:r>
        <w:tab/>
      </w:r>
      <w:r w:rsidR="00176D5B">
        <w:t>&lt;φ</w:t>
      </w:r>
      <w:r w:rsidR="00176D5B" w:rsidRPr="003B7A3B">
        <w:t xml:space="preserve"> </w:t>
      </w:r>
      <w:r w:rsidR="00176D5B">
        <w:t xml:space="preserve">|O| ψ&gt; → </w:t>
      </w:r>
      <w:r>
        <w:t>&lt;φ| O</w:t>
      </w:r>
      <w:r w:rsidR="00296144">
        <w:t>'</w:t>
      </w:r>
      <w:r>
        <w:t xml:space="preserve">| ψ&gt;  </w:t>
      </w:r>
      <w:r w:rsidR="00176D5B">
        <w:t>=</w:t>
      </w:r>
      <w:r>
        <w:t xml:space="preserve">   &lt;φ| </w:t>
      </w:r>
      <w:r w:rsidR="00531941">
        <w:t>UOU</w:t>
      </w:r>
      <w:r w:rsidR="00531941">
        <w:rPr>
          <w:rStyle w:val="superscript"/>
        </w:rPr>
        <w:t>†</w:t>
      </w:r>
      <w:r>
        <w:t xml:space="preserve"> |ψ&gt; </w:t>
      </w:r>
    </w:p>
    <w:p w14:paraId="13B45D1B" w14:textId="77777777" w:rsidR="00296144" w:rsidRDefault="00296144" w:rsidP="00A17085"/>
    <w:p w14:paraId="09649C38" w14:textId="77777777" w:rsidR="00296144" w:rsidRDefault="00296144" w:rsidP="00A17085">
      <w:r>
        <w:t>Again, if it happens that  [O,U] = 0, we can finish and say</w:t>
      </w:r>
    </w:p>
    <w:p w14:paraId="73C9C7CA" w14:textId="77777777" w:rsidR="00296144" w:rsidRDefault="00296144" w:rsidP="00A17085"/>
    <w:p w14:paraId="1F027A1C" w14:textId="77777777" w:rsidR="00296144" w:rsidRDefault="00296144" w:rsidP="00A17085">
      <w:r>
        <w:tab/>
      </w:r>
      <w:r w:rsidR="00176D5B">
        <w:t>&lt;φ</w:t>
      </w:r>
      <w:r w:rsidR="00176D5B" w:rsidRPr="003B7A3B">
        <w:t xml:space="preserve"> </w:t>
      </w:r>
      <w:r w:rsidR="00176D5B">
        <w:t xml:space="preserve">|O| ψ&gt; → </w:t>
      </w:r>
      <w:r>
        <w:t xml:space="preserve">&lt;φ| O'| ψ&gt;  </w:t>
      </w:r>
      <w:r w:rsidR="00176D5B">
        <w:t>=</w:t>
      </w:r>
      <w:r>
        <w:t xml:space="preserve">   &lt;φ| UOU</w:t>
      </w:r>
      <w:r>
        <w:rPr>
          <w:rStyle w:val="superscript"/>
        </w:rPr>
        <w:t>†</w:t>
      </w:r>
      <w:r>
        <w:t xml:space="preserve"> |ψ&gt;  = &lt;φ| O| ψ&gt;</w:t>
      </w:r>
      <w:r w:rsidR="00082902">
        <w:t xml:space="preserve"> </w:t>
      </w:r>
    </w:p>
    <w:p w14:paraId="3D13430A" w14:textId="77777777" w:rsidR="00296144" w:rsidRDefault="00296144" w:rsidP="00A17085"/>
    <w:p w14:paraId="26FF9952" w14:textId="77777777" w:rsidR="00444791" w:rsidRDefault="00296144" w:rsidP="00A17085">
      <w:r>
        <w:t xml:space="preserve">and we would say that transforming the operator O has no </w:t>
      </w:r>
      <w:r w:rsidR="009C341B">
        <w:t>e</w:t>
      </w:r>
      <w:r>
        <w:t xml:space="preserve">ffect on matrix elements of O, and so U is a symmetry of O. </w:t>
      </w:r>
    </w:p>
    <w:p w14:paraId="36A9AB97" w14:textId="77777777" w:rsidR="00FA7FB4" w:rsidRDefault="00FA7FB4" w:rsidP="00A17085">
      <w:r>
        <w:tab/>
        <w:t>My comments here about "symmetry" are not consist</w:t>
      </w:r>
      <w:r w:rsidR="00114E76">
        <w:t>ent</w:t>
      </w:r>
      <w:r>
        <w:t xml:space="preserve"> with those of Moore in his Appendix 1 notes, where he </w:t>
      </w:r>
      <w:r w:rsidR="00114E76">
        <w:t xml:space="preserve">gives what appears to me to be my "forward-forward" theorem which I don't think has anything to do with a "symmetry" in </w:t>
      </w:r>
      <w:r w:rsidR="00E02B75">
        <w:t>one's</w:t>
      </w:r>
      <w:r w:rsidR="00114E76">
        <w:t xml:space="preserve"> theory. </w:t>
      </w:r>
    </w:p>
    <w:p w14:paraId="2628A0AA" w14:textId="77777777" w:rsidR="00D87C46" w:rsidRPr="00FA7FB4" w:rsidRDefault="00D87C46" w:rsidP="00A17085">
      <w:r>
        <w:tab/>
        <w:t>In either case above (only move states, or only move operators</w:t>
      </w:r>
      <w:r w:rsidR="001D57DC">
        <w:t xml:space="preserve">), we could "continue" if we knew the effect on the operator O of a sandwich with U. We considered the simplest case of commutation above, which we called a symmetry, but even without such a symmetry, we might know something about how O transforms. </w:t>
      </w:r>
      <w:r w:rsidR="007F744F">
        <w:t xml:space="preserve">Cases will occur below. </w:t>
      </w:r>
    </w:p>
    <w:p w14:paraId="7FA8674E" w14:textId="77777777" w:rsidR="00DD7898" w:rsidRDefault="00DD7898" w:rsidP="00A17085"/>
    <w:p w14:paraId="7A901B76" w14:textId="77777777" w:rsidR="00DD7898" w:rsidRPr="00DD7898" w:rsidRDefault="00C42C37" w:rsidP="00C42C37">
      <w:pPr>
        <w:pStyle w:val="Heading2"/>
      </w:pPr>
      <w:bookmarkStart w:id="6" w:name="_Toc210795551"/>
      <w:r>
        <w:t>3</w:t>
      </w:r>
      <w:r w:rsidR="00DD7898" w:rsidRPr="00DD7898">
        <w:t>. The forward/backward equivalence theorem.</w:t>
      </w:r>
      <w:bookmarkEnd w:id="6"/>
      <w:r w:rsidR="00DD7898" w:rsidRPr="00DD7898">
        <w:t xml:space="preserve"> </w:t>
      </w:r>
    </w:p>
    <w:p w14:paraId="057A6F16" w14:textId="77777777" w:rsidR="00DD7898" w:rsidRDefault="00DD7898" w:rsidP="00A17085"/>
    <w:p w14:paraId="45046427" w14:textId="77777777" w:rsidR="00176D5B" w:rsidRPr="00DD7898" w:rsidRDefault="00DD7898" w:rsidP="00A17085">
      <w:r>
        <w:t>H</w:t>
      </w:r>
      <w:r w:rsidR="00176D5B">
        <w:t xml:space="preserve">ere is the idea that </w:t>
      </w:r>
      <w:r w:rsidR="00E02B75">
        <w:t>taking</w:t>
      </w:r>
      <w:r w:rsidR="00176D5B">
        <w:t xml:space="preserve"> the states forward is the same </w:t>
      </w:r>
      <w:r>
        <w:t xml:space="preserve">as </w:t>
      </w:r>
      <w:r w:rsidR="00E02B75">
        <w:t>taking</w:t>
      </w:r>
      <w:r>
        <w:t xml:space="preserve"> the operator backward</w:t>
      </w:r>
      <w:r w:rsidR="00146CDF">
        <w:t xml:space="preserve"> (and vice versa)</w:t>
      </w:r>
      <w:r>
        <w:t>, where we simply use our results from above, interchanging U with U</w:t>
      </w:r>
      <w:r>
        <w:rPr>
          <w:rStyle w:val="superscript"/>
        </w:rPr>
        <w:t>†</w:t>
      </w:r>
      <w:r>
        <w:t xml:space="preserve"> in the operator backward situation: </w:t>
      </w:r>
    </w:p>
    <w:p w14:paraId="5482F8BE" w14:textId="77777777" w:rsidR="00176D5B" w:rsidRDefault="00176D5B" w:rsidP="00A17085"/>
    <w:p w14:paraId="3F8D834A" w14:textId="77777777" w:rsidR="00176D5B" w:rsidRDefault="00082902" w:rsidP="00A17085">
      <w:r>
        <w:t xml:space="preserve">states forward:  </w:t>
      </w:r>
      <w:r>
        <w:tab/>
      </w:r>
      <w:r>
        <w:tab/>
        <w:t>|φ&gt; → U|φ&gt; ≡  |φ'&gt;</w:t>
      </w:r>
      <w:r>
        <w:tab/>
        <w:t xml:space="preserve"> O → O  </w:t>
      </w:r>
    </w:p>
    <w:p w14:paraId="32F287CC" w14:textId="77777777" w:rsidR="00082902" w:rsidRDefault="00082902" w:rsidP="00A17085">
      <w:r>
        <w:tab/>
      </w:r>
      <w:r>
        <w:tab/>
      </w:r>
      <w:r>
        <w:tab/>
      </w:r>
      <w:r>
        <w:tab/>
        <w:t>&lt;φ</w:t>
      </w:r>
      <w:r w:rsidRPr="003B7A3B">
        <w:t xml:space="preserve"> </w:t>
      </w:r>
      <w:r>
        <w:t>|O| ψ&gt; →  &lt;φ'| O| ψ'&gt;  =   &lt;φ| U</w:t>
      </w:r>
      <w:r>
        <w:rPr>
          <w:rStyle w:val="superscript"/>
        </w:rPr>
        <w:t>†</w:t>
      </w:r>
      <w:r>
        <w:t>O U |ψ&gt;</w:t>
      </w:r>
    </w:p>
    <w:p w14:paraId="1D5075C1" w14:textId="77777777" w:rsidR="00082902" w:rsidRDefault="00082902" w:rsidP="00A17085"/>
    <w:p w14:paraId="32C21C05" w14:textId="77777777" w:rsidR="00082902" w:rsidRDefault="00082902" w:rsidP="00A17085">
      <w:r>
        <w:t xml:space="preserve">operator </w:t>
      </w:r>
      <w:r w:rsidRPr="00082902">
        <w:rPr>
          <w:i/>
        </w:rPr>
        <w:t>backward</w:t>
      </w:r>
      <w:r>
        <w:t>:</w:t>
      </w:r>
      <w:r>
        <w:tab/>
        <w:t>|φ&gt; → |φ&gt;</w:t>
      </w:r>
      <w:r>
        <w:tab/>
      </w:r>
      <w:r>
        <w:tab/>
        <w:t>O  → U</w:t>
      </w:r>
      <w:r>
        <w:rPr>
          <w:rStyle w:val="superscript"/>
        </w:rPr>
        <w:t>†</w:t>
      </w:r>
      <w:r>
        <w:t>OU ≡ O'</w:t>
      </w:r>
    </w:p>
    <w:p w14:paraId="5BB9BA6A" w14:textId="77777777" w:rsidR="00082902" w:rsidRDefault="00082902" w:rsidP="00A17085">
      <w:r>
        <w:tab/>
      </w:r>
      <w:r>
        <w:tab/>
      </w:r>
      <w:r>
        <w:tab/>
      </w:r>
      <w:r>
        <w:tab/>
        <w:t>&lt;φ</w:t>
      </w:r>
      <w:r w:rsidRPr="003B7A3B">
        <w:t xml:space="preserve"> </w:t>
      </w:r>
      <w:r>
        <w:t>|O| ψ&gt; → &lt;φ| O'| ψ&gt;  =   &lt;φ| U</w:t>
      </w:r>
      <w:r>
        <w:rPr>
          <w:rStyle w:val="superscript"/>
        </w:rPr>
        <w:t>†</w:t>
      </w:r>
      <w:r>
        <w:t>OU |ψ&gt;</w:t>
      </w:r>
    </w:p>
    <w:p w14:paraId="7F316319" w14:textId="77777777" w:rsidR="00082902" w:rsidRDefault="00082902" w:rsidP="00A17085"/>
    <w:p w14:paraId="24B3BA2F" w14:textId="77777777" w:rsidR="00082902" w:rsidRDefault="00DD7898" w:rsidP="00A17085">
      <w:r>
        <w:t xml:space="preserve">To reach the conclusion that doing the above either way "gives the same result" does not require U to be unitary, nor is anything assumed about the operator O, it need not be a scalar for example. </w:t>
      </w:r>
    </w:p>
    <w:p w14:paraId="1DFA598B" w14:textId="77777777" w:rsidR="00DD7898" w:rsidRDefault="00DD7898" w:rsidP="00A17085">
      <w:r>
        <w:tab/>
        <w:t xml:space="preserve">In all of the above, the </w:t>
      </w:r>
      <w:r w:rsidR="0021432A">
        <w:t xml:space="preserve">(forward) </w:t>
      </w:r>
      <w:r>
        <w:t xml:space="preserve">transformation of the operator might do something like this: </w:t>
      </w:r>
    </w:p>
    <w:p w14:paraId="2849F361" w14:textId="77777777" w:rsidR="00DD7898" w:rsidRDefault="00DD7898" w:rsidP="00A17085"/>
    <w:p w14:paraId="380A8776" w14:textId="77777777" w:rsidR="00DD7898" w:rsidRDefault="00DD7898" w:rsidP="00A17085">
      <w:r>
        <w:tab/>
      </w:r>
      <w:r>
        <w:tab/>
      </w:r>
      <w:r w:rsidR="0021432A">
        <w:t>UOU</w:t>
      </w:r>
      <w:r w:rsidR="0021432A">
        <w:rPr>
          <w:rStyle w:val="superscript"/>
        </w:rPr>
        <w:t>†</w:t>
      </w:r>
      <w:r>
        <w:t xml:space="preserve"> = linear combination of </w:t>
      </w:r>
      <w:r w:rsidR="0021432A">
        <w:t xml:space="preserve">operators </w:t>
      </w:r>
      <w:r>
        <w:t>perhaps including O itself</w:t>
      </w:r>
    </w:p>
    <w:p w14:paraId="06FB8EB1" w14:textId="77777777" w:rsidR="0021432A" w:rsidRDefault="0021432A" w:rsidP="00A17085"/>
    <w:p w14:paraId="7B9DC116" w14:textId="77777777" w:rsidR="0021432A" w:rsidRDefault="0021432A" w:rsidP="00A17085">
      <w:r>
        <w:t xml:space="preserve">Our "equation of interest" concerns vector operator components and we do get exactly such a linear combination as shown above, and it involves in fact only the set of operators acted upon: </w:t>
      </w:r>
    </w:p>
    <w:p w14:paraId="6E05704F" w14:textId="77777777" w:rsidR="0021432A" w:rsidRDefault="0021432A" w:rsidP="00A17085"/>
    <w:p w14:paraId="61B288B3" w14:textId="77777777" w:rsidR="0021432A" w:rsidRDefault="0021432A" w:rsidP="0021432A">
      <w:r>
        <w:tab/>
      </w:r>
      <w:r>
        <w:tab/>
        <w:t>R</w:t>
      </w:r>
      <w:r w:rsidRPr="0021432A">
        <w:t>O</w:t>
      </w:r>
      <w:r>
        <w:rPr>
          <w:rStyle w:val="subscript"/>
        </w:rPr>
        <w:t>k</w:t>
      </w:r>
      <w:r>
        <w:t>R</w:t>
      </w:r>
      <w:r>
        <w:rPr>
          <w:rStyle w:val="superscript"/>
        </w:rPr>
        <w:t>-1</w:t>
      </w:r>
      <w:r>
        <w:t xml:space="preserve">   = (</w:t>
      </w:r>
      <w:r w:rsidRPr="00074C62">
        <w:rPr>
          <w:rFonts w:ascii="AaSansOutline" w:hAnsi="AaSansOutline"/>
        </w:rPr>
        <w:t>R</w:t>
      </w:r>
      <w:r>
        <w:rPr>
          <w:rStyle w:val="superscript"/>
        </w:rPr>
        <w:t>-1</w:t>
      </w:r>
      <w:r>
        <w:t>)</w:t>
      </w:r>
      <w:r>
        <w:rPr>
          <w:rStyle w:val="subscript"/>
        </w:rPr>
        <w:t>kj</w:t>
      </w:r>
      <w:r>
        <w:rPr>
          <w:rFonts w:ascii="Peake Doubled" w:hAnsi="Peake Doubled"/>
          <w:sz w:val="24"/>
        </w:rPr>
        <w:t xml:space="preserve"> </w:t>
      </w:r>
      <w:r w:rsidRPr="0021432A">
        <w:t>O</w:t>
      </w:r>
      <w:r>
        <w:rPr>
          <w:rStyle w:val="subscript"/>
        </w:rPr>
        <w:t>j</w:t>
      </w:r>
      <w:r>
        <w:tab/>
      </w:r>
      <w:r>
        <w:tab/>
        <w:t>k = 1,2,3</w:t>
      </w:r>
      <w:r>
        <w:tab/>
        <w:t>(</w:t>
      </w:r>
      <w:r w:rsidRPr="00074C62">
        <w:rPr>
          <w:rFonts w:ascii="AaSansOutline" w:hAnsi="AaSansOutline"/>
        </w:rPr>
        <w:t>R</w:t>
      </w:r>
      <w:r>
        <w:rPr>
          <w:rStyle w:val="superscript"/>
        </w:rPr>
        <w:t>-1</w:t>
      </w:r>
      <w:r>
        <w:t>)</w:t>
      </w:r>
      <w:r>
        <w:rPr>
          <w:rStyle w:val="subscript"/>
        </w:rPr>
        <w:t xml:space="preserve">kj  </w:t>
      </w:r>
      <w:r>
        <w:t xml:space="preserve"> = some numbers</w:t>
      </w:r>
    </w:p>
    <w:p w14:paraId="19331A90" w14:textId="77777777" w:rsidR="0021432A" w:rsidRDefault="0021432A" w:rsidP="0021432A"/>
    <w:p w14:paraId="588ED07E" w14:textId="77777777" w:rsidR="0021432A" w:rsidRDefault="0021432A" w:rsidP="0021432A">
      <w:r>
        <w:t>In this case, we deal with rotations and we know that R</w:t>
      </w:r>
      <w:r>
        <w:rPr>
          <w:rStyle w:val="superscript"/>
        </w:rPr>
        <w:t>†</w:t>
      </w:r>
      <w:r>
        <w:t xml:space="preserve">  = R</w:t>
      </w:r>
      <w:r>
        <w:rPr>
          <w:rStyle w:val="superscript"/>
        </w:rPr>
        <w:t>-1</w:t>
      </w:r>
      <w:r>
        <w:t xml:space="preserve"> meaning R is unitary. </w:t>
      </w:r>
      <w:r w:rsidR="00D238EA">
        <w:t>We have not of course yet "proved" this claimed transformation of vector operators, we a</w:t>
      </w:r>
      <w:r w:rsidR="00984D42">
        <w:t xml:space="preserve">re just using it as an example of some transformation U acting on some operator O. </w:t>
      </w:r>
    </w:p>
    <w:p w14:paraId="79E144DE" w14:textId="77777777" w:rsidR="00115814" w:rsidRPr="003A4805" w:rsidRDefault="00115814" w:rsidP="00115814">
      <w:r>
        <w:tab/>
      </w:r>
      <w:r>
        <w:tab/>
        <w:t xml:space="preserve">In Levitt notes, I talked about rotating the experimental apparatus while not rotating the observer "states", and also the reverse, rotating the observation states and not rotating the experimental apparatus. Rotating the states forward was equivalent to rotating the experiment backwards. I identified the states with observation, and the operator with the apparatus. </w:t>
      </w:r>
      <w:r w:rsidR="00984D42">
        <w:t xml:space="preserve">So that is just what the above concerns. </w:t>
      </w:r>
      <w:r w:rsidR="000438D1">
        <w:t xml:space="preserve">In Levitt, the operator would be the nuclear spin operator </w:t>
      </w:r>
      <w:r w:rsidR="000438D1" w:rsidRPr="00A02977">
        <w:rPr>
          <w:b/>
        </w:rPr>
        <w:t>I</w:t>
      </w:r>
      <w:r w:rsidR="000438D1">
        <w:t xml:space="preserve">, and the states would be up and down relative to some direction like z. </w:t>
      </w:r>
    </w:p>
    <w:p w14:paraId="521BE358" w14:textId="77777777" w:rsidR="0021432A" w:rsidRPr="0021432A" w:rsidRDefault="0021432A" w:rsidP="00A17085"/>
    <w:p w14:paraId="12ED99FD" w14:textId="77777777" w:rsidR="00173C78" w:rsidRDefault="00C42C37" w:rsidP="003B277B">
      <w:bookmarkStart w:id="7" w:name="_Toc210795552"/>
      <w:r w:rsidRPr="00C42C37">
        <w:rPr>
          <w:rStyle w:val="Heading2Char"/>
        </w:rPr>
        <w:t>4</w:t>
      </w:r>
      <w:r w:rsidR="00306595" w:rsidRPr="00C42C37">
        <w:rPr>
          <w:rStyle w:val="Heading2Char"/>
        </w:rPr>
        <w:t>. Transformations that involve the spacetime coordinate x</w:t>
      </w:r>
      <w:bookmarkEnd w:id="7"/>
      <w:r w:rsidR="00306595" w:rsidRPr="006C667B">
        <w:rPr>
          <w:rStyle w:val="superscript"/>
        </w:rPr>
        <w:t>μ</w:t>
      </w:r>
      <w:r w:rsidR="00306595" w:rsidRPr="00C42C37">
        <w:rPr>
          <w:rStyle w:val="Heading2Char"/>
        </w:rPr>
        <w:t xml:space="preserve"> .</w:t>
      </w:r>
      <w:r w:rsidR="00306595">
        <w:t xml:space="preserve">  </w:t>
      </w:r>
    </w:p>
    <w:p w14:paraId="40392B6B" w14:textId="77777777" w:rsidR="00173C78" w:rsidRDefault="00173C78" w:rsidP="003B277B"/>
    <w:p w14:paraId="6C437DA9" w14:textId="77777777" w:rsidR="00173C78" w:rsidRPr="00173C78" w:rsidRDefault="00173C78" w:rsidP="003B277B">
      <w:pPr>
        <w:rPr>
          <w:i/>
        </w:rPr>
      </w:pPr>
      <w:r w:rsidRPr="00173C78">
        <w:rPr>
          <w:i/>
        </w:rPr>
        <w:t xml:space="preserve">I wrote this section before realizing that the |α'&gt; and |α&gt;' notations were essentially the same, as outlined above. So let's just regard this as an exercise in notation.  Things do work out correctly. </w:t>
      </w:r>
      <w:r w:rsidR="0092070E">
        <w:rPr>
          <w:i/>
        </w:rPr>
        <w:t xml:space="preserve">That is, we think here about the two passive viewpoints, the two Hilbert Spaces alluded to earlier. </w:t>
      </w:r>
    </w:p>
    <w:p w14:paraId="7438BBC5" w14:textId="77777777" w:rsidR="00173C78" w:rsidRDefault="00173C78" w:rsidP="003B277B"/>
    <w:p w14:paraId="3F886CAD" w14:textId="77777777" w:rsidR="00B33DA0" w:rsidRDefault="00306595" w:rsidP="003B277B">
      <w:r>
        <w:t>If the transformation U has an effect on x</w:t>
      </w:r>
      <w:r>
        <w:rPr>
          <w:rStyle w:val="superscript"/>
          <w:rFonts w:ascii="Times New Roman" w:hAnsi="Times New Roman"/>
        </w:rPr>
        <w:t>μ</w:t>
      </w:r>
      <w:r>
        <w:t xml:space="preserve"> (perhaps a rotation or a Lorentz transformation), then we can talk about relative "frames of reference"</w:t>
      </w:r>
      <w:r w:rsidR="00173C78">
        <w:t xml:space="preserve"> in the traditional sense (Messiah calls them referentials) </w:t>
      </w:r>
      <w:r>
        <w:t>, and we can introduce the notion of a ket and an operator as being in one or another frame of reference. For notational convenience, we of</w:t>
      </w:r>
      <w:r w:rsidR="00D30B66">
        <w:t>ten talk about a</w:t>
      </w:r>
      <w:r>
        <w:t xml:space="preserve"> "starting frame" where things have no primes, and </w:t>
      </w:r>
      <w:r w:rsidR="006C667B">
        <w:t xml:space="preserve">then </w:t>
      </w:r>
      <w:r>
        <w:t xml:space="preserve">"some other frame" where things are primed. </w:t>
      </w:r>
      <w:r w:rsidR="00A5767E">
        <w:t>In these frames we refer to the spacetime coordinate of a point as x</w:t>
      </w:r>
      <w:r w:rsidR="00A5767E">
        <w:rPr>
          <w:rStyle w:val="superscript"/>
          <w:rFonts w:ascii="Times New Roman" w:hAnsi="Times New Roman"/>
        </w:rPr>
        <w:t>μ</w:t>
      </w:r>
      <w:r w:rsidR="00A5767E">
        <w:t xml:space="preserve"> and x'</w:t>
      </w:r>
      <w:r w:rsidR="00A5767E">
        <w:rPr>
          <w:rStyle w:val="superscript"/>
          <w:rFonts w:ascii="Times New Roman" w:hAnsi="Times New Roman"/>
        </w:rPr>
        <w:t>μ</w:t>
      </w:r>
      <w:r w:rsidR="00A5767E">
        <w:t xml:space="preserve">, for example. </w:t>
      </w:r>
      <w:r w:rsidR="00D30B66">
        <w:t>In this situation (as opposed to an internal symmetry situation) , we have a new notation which does not appear ab</w:t>
      </w:r>
      <w:r w:rsidR="005C1D9C">
        <w:t>ove, namely a ket like this:  |</w:t>
      </w:r>
      <w:r w:rsidR="00D30B66">
        <w:t>α &gt;'  which means a state "in the primed re</w:t>
      </w:r>
      <w:r w:rsidR="005C1D9C">
        <w:t>ference frame", as opposed to |</w:t>
      </w:r>
      <w:r w:rsidR="00D30B66">
        <w:t>α</w:t>
      </w:r>
      <w:r w:rsidR="00A5767E">
        <w:t>'</w:t>
      </w:r>
      <w:r w:rsidR="00D30B66">
        <w:t>&gt; which would be some state in the unp</w:t>
      </w:r>
      <w:r w:rsidR="00A5767E">
        <w:t xml:space="preserve">rimed starting reference frame having quantum number α'. </w:t>
      </w:r>
    </w:p>
    <w:p w14:paraId="6FBE0947" w14:textId="77777777" w:rsidR="00710205" w:rsidRDefault="00710205" w:rsidP="003B277B">
      <w:r>
        <w:tab/>
        <w:t xml:space="preserve">Our "forward-forward" rule in terms of frames would be this: </w:t>
      </w:r>
    </w:p>
    <w:p w14:paraId="6876E03A" w14:textId="77777777" w:rsidR="00710205" w:rsidRDefault="00710205" w:rsidP="003B277B"/>
    <w:p w14:paraId="3384FF97" w14:textId="77777777" w:rsidR="00710205" w:rsidRDefault="00710205" w:rsidP="003B277B">
      <w:r>
        <w:tab/>
        <w:t>&lt;α | O | β &gt;  = '&lt;α | O' | β &gt;'</w:t>
      </w:r>
    </w:p>
    <w:p w14:paraId="104E1AA0" w14:textId="77777777" w:rsidR="00710205" w:rsidRDefault="00710205" w:rsidP="003B277B"/>
    <w:p w14:paraId="1F602CA4" w14:textId="77777777" w:rsidR="005C1D9C" w:rsidRDefault="00710205" w:rsidP="00710205">
      <w:r>
        <w:t xml:space="preserve">Everything on the left is in the unprimed frame, everything on the right is in the primed frame. If we measure a matrix element, it must be the same number independent of our frame of reference. This is the situation where we </w:t>
      </w:r>
      <w:r w:rsidR="005C1D9C">
        <w:t>"</w:t>
      </w:r>
      <w:r>
        <w:t>rotate</w:t>
      </w:r>
      <w:r w:rsidR="005C1D9C">
        <w:t>"</w:t>
      </w:r>
      <w:r>
        <w:t xml:space="preserve"> both the experiment AND the observer</w:t>
      </w:r>
      <w:r w:rsidR="00115814">
        <w:t xml:space="preserve"> ("forward-forward" situation)</w:t>
      </w:r>
      <w:r>
        <w:t xml:space="preserve">. </w:t>
      </w:r>
      <w:r w:rsidR="006C667B">
        <w:t xml:space="preserve">Think of rotating the camera that is looking at the experiment and observer -- moving the camera cannot change what happens in the experiment. </w:t>
      </w:r>
      <w:r w:rsidR="005C1D9C">
        <w:t xml:space="preserve">We would accompany the above equation with the following: </w:t>
      </w:r>
    </w:p>
    <w:p w14:paraId="479D521D" w14:textId="77777777" w:rsidR="005C1D9C" w:rsidRDefault="005C1D9C" w:rsidP="00710205"/>
    <w:p w14:paraId="796407C3" w14:textId="77777777" w:rsidR="005C1D9C" w:rsidRPr="005C1D9C" w:rsidRDefault="005C1D9C" w:rsidP="005C1D9C">
      <w:r>
        <w:tab/>
      </w:r>
      <w:r>
        <w:tab/>
        <w:t>|α&gt; → U|α&gt;  =  |α &gt;'</w:t>
      </w:r>
      <w:r>
        <w:tab/>
      </w:r>
      <w:r>
        <w:tab/>
        <w:t>O  → UOU</w:t>
      </w:r>
      <w:r>
        <w:rPr>
          <w:rStyle w:val="superscript"/>
        </w:rPr>
        <w:t>†</w:t>
      </w:r>
      <w:r>
        <w:t xml:space="preserve">  = O'</w:t>
      </w:r>
    </w:p>
    <w:p w14:paraId="0D8AACE5" w14:textId="77777777" w:rsidR="005C1D9C" w:rsidRDefault="005C1D9C" w:rsidP="00710205">
      <w:r>
        <w:tab/>
      </w:r>
      <w:r>
        <w:tab/>
        <w:t>forward</w:t>
      </w:r>
      <w:r>
        <w:tab/>
      </w:r>
      <w:r>
        <w:tab/>
      </w:r>
      <w:r>
        <w:tab/>
      </w:r>
      <w:r>
        <w:tab/>
        <w:t>forward</w:t>
      </w:r>
    </w:p>
    <w:p w14:paraId="1C1773C8" w14:textId="77777777" w:rsidR="005C1D9C" w:rsidRDefault="005C1D9C" w:rsidP="00710205"/>
    <w:p w14:paraId="4AC18809" w14:textId="77777777" w:rsidR="005C1D9C" w:rsidRDefault="005C1D9C" w:rsidP="00710205">
      <w:r>
        <w:t>Then we have</w:t>
      </w:r>
    </w:p>
    <w:p w14:paraId="7D8CACF0" w14:textId="77777777" w:rsidR="005C1D9C" w:rsidRDefault="005C1D9C" w:rsidP="00710205"/>
    <w:p w14:paraId="18D37411" w14:textId="77777777" w:rsidR="005C1D9C" w:rsidRDefault="005C1D9C" w:rsidP="00710205">
      <w:r>
        <w:tab/>
        <w:t>'&lt;α | O' | β &gt;'  = &lt;α | U</w:t>
      </w:r>
      <w:r>
        <w:rPr>
          <w:rStyle w:val="superscript"/>
        </w:rPr>
        <w:t>†</w:t>
      </w:r>
      <w:r w:rsidR="00114E76" w:rsidRPr="00114E76">
        <w:t xml:space="preserve"> </w:t>
      </w:r>
      <w:r w:rsidR="00114E76">
        <w:t>UOU</w:t>
      </w:r>
      <w:r w:rsidR="00114E76">
        <w:rPr>
          <w:rStyle w:val="superscript"/>
        </w:rPr>
        <w:t>†</w:t>
      </w:r>
      <w:r>
        <w:t xml:space="preserve"> U| β &gt;</w:t>
      </w:r>
      <w:r w:rsidR="006C124E">
        <w:t xml:space="preserve"> = </w:t>
      </w:r>
      <w:r w:rsidR="00114E76">
        <w:t>&lt;α | O | β &gt;</w:t>
      </w:r>
    </w:p>
    <w:p w14:paraId="031873D7" w14:textId="77777777" w:rsidR="00660008" w:rsidRDefault="00660008" w:rsidP="00710205"/>
    <w:p w14:paraId="5C20B367" w14:textId="77777777" w:rsidR="00660008" w:rsidRDefault="00114E76" w:rsidP="00710205">
      <w:r>
        <w:t xml:space="preserve">but this DOES require that U be unitary. </w:t>
      </w:r>
      <w:r w:rsidR="00443216">
        <w:t xml:space="preserve">Somehow there must be a modification of our "forward-forward" </w:t>
      </w:r>
      <w:r w:rsidR="00115814">
        <w:t>rule</w:t>
      </w:r>
      <w:r w:rsidR="00443216">
        <w:t xml:space="preserve"> </w:t>
      </w:r>
      <w:r w:rsidR="00115814">
        <w:t xml:space="preserve">that makes the non-unitary boosts come out in some reasonable manner. </w:t>
      </w:r>
      <w:r w:rsidR="0028735E">
        <w:t xml:space="preserve">[ Well, if the forward "rotation" is done in a covariant manner for a boost, then U is unitary for the boost, see elsewhere. ] </w:t>
      </w:r>
    </w:p>
    <w:p w14:paraId="6D8F6E61" w14:textId="77777777" w:rsidR="00605709" w:rsidRDefault="00605709" w:rsidP="00710205">
      <w:r>
        <w:tab/>
        <w:t xml:space="preserve">Now, in a situation where the ket eigenvalues are </w:t>
      </w:r>
      <w:r w:rsidR="00B670C8">
        <w:t>Cartesian</w:t>
      </w:r>
      <w:r>
        <w:t xml:space="preserve"> </w:t>
      </w:r>
      <w:r w:rsidR="0092070E">
        <w:t>3-</w:t>
      </w:r>
      <w:r>
        <w:t>vectors, such as in the momentum or coordinate space representations, we can make the following identification:</w:t>
      </w:r>
    </w:p>
    <w:p w14:paraId="328A68AA" w14:textId="77777777" w:rsidR="00605709" w:rsidRDefault="00605709" w:rsidP="00710205"/>
    <w:p w14:paraId="02DE0B1E" w14:textId="77777777" w:rsidR="00605709" w:rsidRDefault="00605709" w:rsidP="00710205">
      <w:r>
        <w:tab/>
      </w:r>
      <w:r w:rsidR="00157C0A">
        <w:t>|</w:t>
      </w:r>
      <w:r w:rsidRPr="00605709">
        <w:rPr>
          <w:b/>
        </w:rPr>
        <w:t>p</w:t>
      </w:r>
      <w:r>
        <w:t>&gt;'   = the ket |</w:t>
      </w:r>
      <w:r w:rsidRPr="00605709">
        <w:rPr>
          <w:b/>
        </w:rPr>
        <w:t>p</w:t>
      </w:r>
      <w:r w:rsidR="00B670C8">
        <w:t xml:space="preserve">&gt; viewed from a </w:t>
      </w:r>
      <w:r w:rsidR="00840356">
        <w:t>backward</w:t>
      </w:r>
      <w:r w:rsidR="00B670C8">
        <w:t>-</w:t>
      </w:r>
      <w:r>
        <w:t>rotated frame = R |</w:t>
      </w:r>
      <w:r w:rsidRPr="00605709">
        <w:rPr>
          <w:b/>
        </w:rPr>
        <w:t>p</w:t>
      </w:r>
      <w:r>
        <w:t>&gt;   =  |</w:t>
      </w:r>
      <w:r w:rsidRPr="00605709">
        <w:rPr>
          <w:rFonts w:ascii="AaSansOutline" w:hAnsi="AaSansOutline"/>
        </w:rPr>
        <w:t xml:space="preserve"> </w:t>
      </w:r>
      <w:r w:rsidRPr="00074C62">
        <w:rPr>
          <w:rFonts w:ascii="AaSansOutline" w:hAnsi="AaSansOutline"/>
        </w:rPr>
        <w:t>R</w:t>
      </w:r>
      <w:r w:rsidRPr="00605709">
        <w:rPr>
          <w:b/>
        </w:rPr>
        <w:t xml:space="preserve"> p</w:t>
      </w:r>
      <w:r>
        <w:t>&gt;  = |</w:t>
      </w:r>
      <w:r w:rsidRPr="00605709">
        <w:rPr>
          <w:b/>
        </w:rPr>
        <w:t>p</w:t>
      </w:r>
      <w:r>
        <w:t xml:space="preserve">'&gt;  </w:t>
      </w:r>
    </w:p>
    <w:p w14:paraId="1B5D2AB5" w14:textId="77777777" w:rsidR="00840356" w:rsidRDefault="00840356" w:rsidP="00710205"/>
    <w:p w14:paraId="603C2D0F" w14:textId="77777777" w:rsidR="004032B6" w:rsidRPr="006E05BB" w:rsidRDefault="00840356" w:rsidP="006E05BB">
      <w:pPr>
        <w:ind w:left="360"/>
      </w:pPr>
      <w:r w:rsidRPr="00840356">
        <w:rPr>
          <w:u w:val="single"/>
        </w:rPr>
        <w:t>Clarification</w:t>
      </w:r>
      <w:r>
        <w:t>:  What the above means is this:  We have a ket |</w:t>
      </w:r>
      <w:r w:rsidRPr="00605709">
        <w:rPr>
          <w:b/>
        </w:rPr>
        <w:t>p</w:t>
      </w:r>
      <w:r>
        <w:t xml:space="preserve">&gt;' in the primed Hilbert </w:t>
      </w:r>
      <w:r w:rsidR="004032B6">
        <w:t>S</w:t>
      </w:r>
      <w:r>
        <w:t xml:space="preserve">pace </w:t>
      </w:r>
      <w:r w:rsidR="004032B6">
        <w:t xml:space="preserve">H' </w:t>
      </w:r>
      <w:r>
        <w:t>that belongs to the primed observer</w:t>
      </w:r>
      <w:r w:rsidR="004032B6">
        <w:t xml:space="preserve"> O'</w:t>
      </w:r>
      <w:r>
        <w:t xml:space="preserve"> in the "passive" viewpoint. </w:t>
      </w:r>
      <w:r w:rsidR="004032B6">
        <w:t>Yes, this Hilbert Space H' is "backward rotated" relative to the Hilbert Space H of the unprimed observer O. But in the end, we want to work only in the Hilbert Space H, and in that space, we know that  |</w:t>
      </w:r>
      <w:r w:rsidR="004032B6" w:rsidRPr="00605709">
        <w:rPr>
          <w:b/>
        </w:rPr>
        <w:t>p</w:t>
      </w:r>
      <w:r w:rsidR="004032B6">
        <w:t xml:space="preserve">&gt;' </w:t>
      </w:r>
      <w:r w:rsidR="004032B6" w:rsidRPr="000A4310">
        <w:rPr>
          <w:i/>
        </w:rPr>
        <w:t>corresponds to</w:t>
      </w:r>
      <w:r w:rsidR="004032B6">
        <w:t xml:space="preserve"> R |</w:t>
      </w:r>
      <w:r w:rsidR="004032B6" w:rsidRPr="00605709">
        <w:rPr>
          <w:b/>
        </w:rPr>
        <w:t>p</w:t>
      </w:r>
      <w:r w:rsidR="004032B6">
        <w:t>&gt;=  |</w:t>
      </w:r>
      <w:r w:rsidR="004032B6" w:rsidRPr="00605709">
        <w:rPr>
          <w:b/>
        </w:rPr>
        <w:t>p</w:t>
      </w:r>
      <w:r w:rsidR="004032B6">
        <w:t xml:space="preserve">'&gt; which is a </w:t>
      </w:r>
      <w:r w:rsidR="004032B6" w:rsidRPr="000A4310">
        <w:rPr>
          <w:i/>
        </w:rPr>
        <w:t>forward</w:t>
      </w:r>
      <w:r w:rsidR="004032B6">
        <w:t xml:space="preserve"> rotated ket in H. Rather than use some excess words like |</w:t>
      </w:r>
      <w:r w:rsidR="004032B6" w:rsidRPr="00605709">
        <w:rPr>
          <w:b/>
        </w:rPr>
        <w:t>p</w:t>
      </w:r>
      <w:r w:rsidR="004032B6">
        <w:t>&gt;' → corresponds→ |</w:t>
      </w:r>
      <w:r w:rsidR="004032B6" w:rsidRPr="00605709">
        <w:rPr>
          <w:b/>
        </w:rPr>
        <w:t>p</w:t>
      </w:r>
      <w:r w:rsidR="004032B6">
        <w:t>'&gt;, we just say that |</w:t>
      </w:r>
      <w:r w:rsidR="004032B6" w:rsidRPr="00605709">
        <w:rPr>
          <w:b/>
        </w:rPr>
        <w:t>p</w:t>
      </w:r>
      <w:r w:rsidR="004032B6">
        <w:t>&gt;' =  |</w:t>
      </w:r>
      <w:r w:rsidR="004032B6" w:rsidRPr="00605709">
        <w:rPr>
          <w:b/>
        </w:rPr>
        <w:t>p</w:t>
      </w:r>
      <w:r w:rsidR="004032B6">
        <w:t xml:space="preserve">'&gt;. </w:t>
      </w:r>
      <w:r w:rsidR="000A4310">
        <w:t xml:space="preserve"> Technically, saying  |</w:t>
      </w:r>
      <w:r w:rsidR="000A4310" w:rsidRPr="00605709">
        <w:rPr>
          <w:b/>
        </w:rPr>
        <w:t>p</w:t>
      </w:r>
      <w:r w:rsidR="000A4310">
        <w:t>&gt;' =  |</w:t>
      </w:r>
      <w:r w:rsidR="000A4310" w:rsidRPr="00605709">
        <w:rPr>
          <w:b/>
        </w:rPr>
        <w:t>p</w:t>
      </w:r>
      <w:r w:rsidR="000A4310">
        <w:t xml:space="preserve">'&gt; is illegal because the kets are in different Hilbert Spaces altogether. </w:t>
      </w:r>
      <w:r w:rsidR="006E05BB">
        <w:t xml:space="preserve">We have used this equality only in small sections below where the results are not too important. In our "proof" of </w:t>
      </w:r>
      <w:r w:rsidR="006E05BB" w:rsidRPr="00D078F9">
        <w:rPr>
          <w:color w:val="000000"/>
        </w:rPr>
        <w:t>R</w:t>
      </w:r>
      <w:r w:rsidR="006E05BB" w:rsidRPr="00D078F9">
        <w:rPr>
          <w:rStyle w:val="superscript"/>
          <w:color w:val="000000"/>
        </w:rPr>
        <w:t xml:space="preserve"> </w:t>
      </w:r>
      <w:r w:rsidR="006E05BB" w:rsidRPr="00D078F9">
        <w:rPr>
          <w:b/>
          <w:bCs/>
          <w:color w:val="000000"/>
        </w:rPr>
        <w:t>P</w:t>
      </w:r>
      <w:r w:rsidR="006E05BB" w:rsidRPr="00D078F9">
        <w:rPr>
          <w:color w:val="000000"/>
        </w:rPr>
        <w:t xml:space="preserve"> R</w:t>
      </w:r>
      <w:r w:rsidR="006E05BB" w:rsidRPr="00D078F9">
        <w:rPr>
          <w:rStyle w:val="superscript"/>
          <w:color w:val="000000"/>
        </w:rPr>
        <w:t>-1</w:t>
      </w:r>
      <w:r w:rsidR="006E05BB" w:rsidRPr="00D078F9">
        <w:rPr>
          <w:color w:val="000000"/>
        </w:rPr>
        <w:t xml:space="preserve">   = </w:t>
      </w:r>
      <w:r w:rsidR="006E05BB" w:rsidRPr="00D078F9">
        <w:rPr>
          <w:rFonts w:ascii="AaSansOutline" w:hAnsi="AaSansOutline"/>
          <w:color w:val="000000"/>
        </w:rPr>
        <w:t>R</w:t>
      </w:r>
      <w:r w:rsidR="006E05BB" w:rsidRPr="00D078F9">
        <w:rPr>
          <w:rStyle w:val="superscript"/>
          <w:color w:val="000000"/>
        </w:rPr>
        <w:t>-1</w:t>
      </w:r>
      <w:r w:rsidR="006E05BB" w:rsidRPr="00D078F9">
        <w:rPr>
          <w:b/>
          <w:bCs/>
          <w:color w:val="000000"/>
        </w:rPr>
        <w:t>P</w:t>
      </w:r>
      <w:r w:rsidR="006E05BB">
        <w:rPr>
          <w:b/>
          <w:bCs/>
          <w:color w:val="000000"/>
        </w:rPr>
        <w:t xml:space="preserve"> </w:t>
      </w:r>
      <w:r w:rsidR="006E05BB">
        <w:t xml:space="preserve">, we do not use this external-to-ket prime notation. </w:t>
      </w:r>
    </w:p>
    <w:p w14:paraId="7F9977FB" w14:textId="77777777" w:rsidR="00157C0A" w:rsidRDefault="00157C0A" w:rsidP="00710205"/>
    <w:p w14:paraId="3D9CC8BA" w14:textId="77777777" w:rsidR="00157C0A" w:rsidRDefault="00157C0A" w:rsidP="00710205">
      <w:r>
        <w:t>So in this case, we may simply move the apostrophe inside the ket.  When ket eigenvalues are spherical vectors as opposed to Cartesian vectors, you cannot make such a simple replacement. In fact</w:t>
      </w:r>
    </w:p>
    <w:p w14:paraId="42CD5AD1" w14:textId="77777777" w:rsidR="00157C0A" w:rsidRDefault="00157C0A" w:rsidP="00710205"/>
    <w:p w14:paraId="5B21D632" w14:textId="77777777" w:rsidR="008C23B6" w:rsidRDefault="006E05BB" w:rsidP="00710205">
      <w:r>
        <w:tab/>
        <w:t>|jm&gt;'   = R|jm&gt;</w:t>
      </w:r>
      <w:r w:rsidR="00157C0A">
        <w:t xml:space="preserve">  = R</w:t>
      </w:r>
      <w:r w:rsidR="00157C0A">
        <w:rPr>
          <w:rStyle w:val="superscript"/>
        </w:rPr>
        <w:t>j</w:t>
      </w:r>
      <w:r w:rsidR="00157C0A">
        <w:rPr>
          <w:rStyle w:val="subscript"/>
        </w:rPr>
        <w:t>m</w:t>
      </w:r>
      <w:r w:rsidR="00831973">
        <w:rPr>
          <w:rStyle w:val="subscript"/>
        </w:rPr>
        <w:t>n</w:t>
      </w:r>
      <w:r w:rsidR="00157C0A">
        <w:t xml:space="preserve"> |j</w:t>
      </w:r>
      <w:r w:rsidR="00831973">
        <w:t>n</w:t>
      </w:r>
      <w:r w:rsidR="00157C0A">
        <w:t>&gt;</w:t>
      </w:r>
    </w:p>
    <w:p w14:paraId="3C2326F0" w14:textId="77777777" w:rsidR="00B670C8" w:rsidRDefault="00B670C8" w:rsidP="00710205"/>
    <w:p w14:paraId="2B9998CF" w14:textId="77777777" w:rsidR="00B670C8" w:rsidRPr="00B670C8" w:rsidRDefault="00B670C8" w:rsidP="00710205">
      <w:r>
        <w:t xml:space="preserve">For J=1, recall that this is not the same as </w:t>
      </w:r>
      <w:r w:rsidRPr="00074C62">
        <w:rPr>
          <w:rFonts w:ascii="AaSansOutline" w:hAnsi="AaSansOutline"/>
        </w:rPr>
        <w:t>R</w:t>
      </w:r>
      <w:r>
        <w:t xml:space="preserve"> though it is 3x3. </w:t>
      </w:r>
    </w:p>
    <w:p w14:paraId="3E880BF3" w14:textId="77777777" w:rsidR="00157C0A" w:rsidRDefault="00157C0A" w:rsidP="00710205"/>
    <w:p w14:paraId="043F3F73" w14:textId="77777777" w:rsidR="008C23B6" w:rsidRDefault="008C23B6" w:rsidP="00710205">
      <w:r w:rsidRPr="008C23B6">
        <w:rPr>
          <w:b/>
        </w:rPr>
        <w:t>Question</w:t>
      </w:r>
      <w:r>
        <w:t xml:space="preserve">:  do I have any books that use this kind of </w:t>
      </w:r>
      <w:r w:rsidR="00627C7D">
        <w:t xml:space="preserve">"external to ket prime" </w:t>
      </w:r>
      <w:r>
        <w:t xml:space="preserve">notation?  I do not see it in Messiah. </w:t>
      </w:r>
      <w:r w:rsidR="00BD4D86">
        <w:t xml:space="preserve">Nor in Schiff. </w:t>
      </w:r>
      <w:r w:rsidR="00C531FF">
        <w:t xml:space="preserve">Still, I think it is an OK notation. </w:t>
      </w:r>
    </w:p>
    <w:p w14:paraId="0971CDE9" w14:textId="77777777" w:rsidR="00B97D73" w:rsidRDefault="00B97D73" w:rsidP="00710205"/>
    <w:p w14:paraId="6DF520C9" w14:textId="77777777" w:rsidR="009B485C" w:rsidRDefault="00B97D73" w:rsidP="009F19AF">
      <w:pPr>
        <w:pStyle w:val="Heading2"/>
      </w:pPr>
      <w:bookmarkStart w:id="8" w:name="_Toc210795553"/>
      <w:r w:rsidRPr="00B97D73">
        <w:t>4.</w:t>
      </w:r>
      <w:r w:rsidR="00480A69">
        <w:t xml:space="preserve">1 </w:t>
      </w:r>
      <w:r w:rsidRPr="00B97D73">
        <w:t xml:space="preserve">Transformation </w:t>
      </w:r>
      <w:r w:rsidR="00480A69">
        <w:t xml:space="preserve">in the coordinate representation of </w:t>
      </w:r>
      <w:r w:rsidR="00690B05">
        <w:t>a</w:t>
      </w:r>
      <w:r w:rsidR="00480A69">
        <w:t xml:space="preserve"> </w:t>
      </w:r>
      <w:r w:rsidR="00690B05">
        <w:t xml:space="preserve">QM </w:t>
      </w:r>
      <w:r w:rsidR="00480A69">
        <w:t>Hilbert Space</w:t>
      </w:r>
      <w:bookmarkEnd w:id="8"/>
    </w:p>
    <w:p w14:paraId="6FF7A13F" w14:textId="77777777" w:rsidR="009B485C" w:rsidRDefault="009B485C" w:rsidP="00710205">
      <w:pPr>
        <w:rPr>
          <w:b/>
        </w:rPr>
      </w:pPr>
    </w:p>
    <w:p w14:paraId="09F1F330" w14:textId="77777777" w:rsidR="00B97D73" w:rsidRPr="00B97D73" w:rsidRDefault="00480A69" w:rsidP="00710205">
      <w:r>
        <w:t xml:space="preserve">The coordinate representation of course gets us involved in "transformations that affect space/time", so I put this little subsection here. The coordinate representation implies </w:t>
      </w:r>
      <w:r w:rsidRPr="00690B05">
        <w:rPr>
          <w:i/>
        </w:rPr>
        <w:t>wavefunctions</w:t>
      </w:r>
      <w:r>
        <w:t xml:space="preserve">. </w:t>
      </w:r>
      <w:r w:rsidR="00B97D73">
        <w:t>Consider the following, where ψ</w:t>
      </w:r>
      <w:r w:rsidR="00B97D73">
        <w:rPr>
          <w:rStyle w:val="subscript"/>
        </w:rPr>
        <w:t>r</w:t>
      </w:r>
      <w:r w:rsidR="00B97D73">
        <w:t xml:space="preserve"> is a generic </w:t>
      </w:r>
      <w:r w:rsidR="00B97D73" w:rsidRPr="009B485C">
        <w:rPr>
          <w:i/>
        </w:rPr>
        <w:t>component</w:t>
      </w:r>
      <w:r w:rsidR="00B97D73">
        <w:t xml:space="preserve"> of a wave function (eg, a Dirac spinor)</w:t>
      </w:r>
    </w:p>
    <w:p w14:paraId="220B314F" w14:textId="77777777" w:rsidR="00B97D73" w:rsidRDefault="00B97D73" w:rsidP="00710205"/>
    <w:p w14:paraId="226F785F" w14:textId="77777777" w:rsidR="00B97D73" w:rsidRDefault="00B97D73" w:rsidP="00710205">
      <w:r>
        <w:tab/>
        <w:t>ψ</w:t>
      </w:r>
      <w:r>
        <w:rPr>
          <w:rStyle w:val="subscript"/>
        </w:rPr>
        <w:t>r</w:t>
      </w:r>
      <w:r>
        <w:t>(</w:t>
      </w:r>
      <w:r w:rsidRPr="00690B05">
        <w:rPr>
          <w:b/>
        </w:rPr>
        <w:t>x</w:t>
      </w:r>
      <w:r>
        <w:t>)    = &lt;</w:t>
      </w:r>
      <w:r w:rsidRPr="00690B05">
        <w:rPr>
          <w:b/>
        </w:rPr>
        <w:t>x</w:t>
      </w:r>
      <w:r>
        <w:t>|ψ</w:t>
      </w:r>
      <w:r>
        <w:rPr>
          <w:rStyle w:val="subscript"/>
        </w:rPr>
        <w:t>r</w:t>
      </w:r>
      <w:r>
        <w:t>&gt;</w:t>
      </w:r>
    </w:p>
    <w:p w14:paraId="296991BB" w14:textId="77777777" w:rsidR="00B97D73" w:rsidRPr="00690B05" w:rsidRDefault="00B97D73" w:rsidP="00B97D73">
      <w:r>
        <w:tab/>
        <w:t>ψ'</w:t>
      </w:r>
      <w:r>
        <w:rPr>
          <w:rStyle w:val="subscript"/>
        </w:rPr>
        <w:t>r</w:t>
      </w:r>
      <w:r>
        <w:t>(</w:t>
      </w:r>
      <w:r w:rsidRPr="00690B05">
        <w:rPr>
          <w:b/>
        </w:rPr>
        <w:t>x</w:t>
      </w:r>
      <w:r>
        <w:t>')  = &lt;</w:t>
      </w:r>
      <w:r w:rsidRPr="00690B05">
        <w:rPr>
          <w:b/>
        </w:rPr>
        <w:t>x</w:t>
      </w:r>
      <w:r>
        <w:t>'|ψ'</w:t>
      </w:r>
      <w:r>
        <w:rPr>
          <w:rStyle w:val="subscript"/>
        </w:rPr>
        <w:t>r</w:t>
      </w:r>
      <w:r>
        <w:t>&gt;  = &lt;</w:t>
      </w:r>
      <w:r w:rsidRPr="00690B05">
        <w:rPr>
          <w:b/>
        </w:rPr>
        <w:t>x</w:t>
      </w:r>
      <w:r>
        <w:t>|R</w:t>
      </w:r>
      <w:r>
        <w:rPr>
          <w:rStyle w:val="superscript"/>
        </w:rPr>
        <w:t>†</w:t>
      </w:r>
      <w:r>
        <w:t>|ψ'</w:t>
      </w:r>
      <w:r>
        <w:rPr>
          <w:rStyle w:val="subscript"/>
        </w:rPr>
        <w:t>r</w:t>
      </w:r>
      <w:r>
        <w:t xml:space="preserve">&gt; </w:t>
      </w:r>
      <w:r w:rsidR="00690B05">
        <w:tab/>
      </w:r>
      <w:r w:rsidR="00690B05">
        <w:tab/>
        <w:t xml:space="preserve">where </w:t>
      </w:r>
      <w:r w:rsidR="00690B05" w:rsidRPr="00690B05">
        <w:rPr>
          <w:b/>
        </w:rPr>
        <w:t>x</w:t>
      </w:r>
      <w:r w:rsidR="00690B05">
        <w:t>' = R</w:t>
      </w:r>
      <w:r w:rsidR="00690B05" w:rsidRPr="00690B05">
        <w:rPr>
          <w:b/>
        </w:rPr>
        <w:t>x</w:t>
      </w:r>
    </w:p>
    <w:p w14:paraId="520875C5" w14:textId="77777777" w:rsidR="00B97D73" w:rsidRDefault="00B97D73" w:rsidP="00B97D73"/>
    <w:p w14:paraId="299AE14E" w14:textId="77777777" w:rsidR="00B97D73" w:rsidRDefault="00C4335C" w:rsidP="00B97D73">
      <w:r>
        <w:t>If ψ</w:t>
      </w:r>
      <w:r>
        <w:rPr>
          <w:rStyle w:val="subscript"/>
        </w:rPr>
        <w:t>r</w:t>
      </w:r>
      <w:r>
        <w:t xml:space="preserve"> transforms according to some </w:t>
      </w:r>
      <w:r w:rsidR="009B485C">
        <w:t>representation S</w:t>
      </w:r>
      <w:r>
        <w:t xml:space="preserve"> of the rotation group, then we know that</w:t>
      </w:r>
    </w:p>
    <w:p w14:paraId="35C245E7" w14:textId="77777777" w:rsidR="00C4335C" w:rsidRDefault="00C4335C" w:rsidP="00B97D73"/>
    <w:p w14:paraId="79007D37" w14:textId="77777777" w:rsidR="00C4335C" w:rsidRDefault="00C4335C" w:rsidP="00B97D73">
      <w:r>
        <w:tab/>
        <w:t>R</w:t>
      </w:r>
      <w:r>
        <w:rPr>
          <w:rStyle w:val="superscript"/>
        </w:rPr>
        <w:t>†</w:t>
      </w:r>
      <w:r>
        <w:t>|ψ'</w:t>
      </w:r>
      <w:r>
        <w:rPr>
          <w:rStyle w:val="subscript"/>
        </w:rPr>
        <w:t>r</w:t>
      </w:r>
      <w:r>
        <w:t>&gt;  =</w:t>
      </w:r>
      <w:r w:rsidR="009B485C">
        <w:t xml:space="preserve">  S(R)</w:t>
      </w:r>
      <w:r w:rsidR="009B485C">
        <w:rPr>
          <w:rStyle w:val="subscript"/>
        </w:rPr>
        <w:t>rs</w:t>
      </w:r>
      <w:r w:rsidR="009B485C">
        <w:t xml:space="preserve"> | ψ</w:t>
      </w:r>
      <w:r w:rsidR="009B485C">
        <w:rPr>
          <w:rStyle w:val="subscript"/>
        </w:rPr>
        <w:t>s</w:t>
      </w:r>
      <w:r w:rsidR="009B485C">
        <w:t>(p)&gt;</w:t>
      </w:r>
    </w:p>
    <w:p w14:paraId="22D0A011" w14:textId="77777777" w:rsidR="009B485C" w:rsidRDefault="009B485C" w:rsidP="00B97D73"/>
    <w:p w14:paraId="38997408" w14:textId="77777777" w:rsidR="009B485C" w:rsidRDefault="009B485C" w:rsidP="00B97D73">
      <w:r>
        <w:t xml:space="preserve">and then we get this rule for the transformation of the </w:t>
      </w:r>
      <w:r w:rsidRPr="009B485C">
        <w:rPr>
          <w:i/>
        </w:rPr>
        <w:t>wavefunction</w:t>
      </w:r>
      <w:r>
        <w:t xml:space="preserve"> components</w:t>
      </w:r>
    </w:p>
    <w:p w14:paraId="72053829" w14:textId="77777777" w:rsidR="009B485C" w:rsidRDefault="009B485C" w:rsidP="00B97D73"/>
    <w:p w14:paraId="4D487441" w14:textId="77777777" w:rsidR="009B485C" w:rsidRDefault="009B485C" w:rsidP="00B97D73">
      <w:r>
        <w:tab/>
        <w:t>ψ'</w:t>
      </w:r>
      <w:r>
        <w:rPr>
          <w:rStyle w:val="subscript"/>
        </w:rPr>
        <w:t>r</w:t>
      </w:r>
      <w:r>
        <w:t>(</w:t>
      </w:r>
      <w:r w:rsidRPr="00690B05">
        <w:rPr>
          <w:b/>
        </w:rPr>
        <w:t>x</w:t>
      </w:r>
      <w:r>
        <w:t>')  = S(R)</w:t>
      </w:r>
      <w:r>
        <w:rPr>
          <w:rStyle w:val="subscript"/>
        </w:rPr>
        <w:t>rs</w:t>
      </w:r>
      <w:r w:rsidRPr="009B485C">
        <w:t xml:space="preserve"> </w:t>
      </w:r>
      <w:r>
        <w:t>ψ</w:t>
      </w:r>
      <w:r>
        <w:rPr>
          <w:rStyle w:val="subscript"/>
        </w:rPr>
        <w:t>r</w:t>
      </w:r>
      <w:r>
        <w:t>(</w:t>
      </w:r>
      <w:r w:rsidRPr="00690B05">
        <w:rPr>
          <w:b/>
        </w:rPr>
        <w:t>x</w:t>
      </w:r>
      <w:r>
        <w:t>)</w:t>
      </w:r>
      <w:r w:rsidR="00690B05">
        <w:tab/>
      </w:r>
      <w:r w:rsidR="00690B05">
        <w:tab/>
      </w:r>
      <w:r w:rsidR="00690B05">
        <w:tab/>
        <w:t xml:space="preserve">where </w:t>
      </w:r>
      <w:r w:rsidR="00690B05" w:rsidRPr="00690B05">
        <w:rPr>
          <w:b/>
        </w:rPr>
        <w:t>x</w:t>
      </w:r>
      <w:r w:rsidR="00690B05">
        <w:t>' = R</w:t>
      </w:r>
      <w:r w:rsidR="00690B05" w:rsidRPr="00690B05">
        <w:rPr>
          <w:b/>
        </w:rPr>
        <w:t>x</w:t>
      </w:r>
    </w:p>
    <w:p w14:paraId="6FA0C916" w14:textId="77777777" w:rsidR="00480A69" w:rsidRDefault="00480A69" w:rsidP="00B97D73"/>
    <w:p w14:paraId="064F4B47" w14:textId="77777777" w:rsidR="00480A69" w:rsidRPr="00480A69" w:rsidRDefault="00690B05" w:rsidP="00B97D73">
      <w:r>
        <w:t xml:space="preserve">One should note that </w:t>
      </w:r>
      <w:r w:rsidRPr="00690B05">
        <w:rPr>
          <w:b/>
        </w:rPr>
        <w:t>x</w:t>
      </w:r>
      <w:r>
        <w:t xml:space="preserve">' and </w:t>
      </w:r>
      <w:r w:rsidRPr="00690B05">
        <w:rPr>
          <w:b/>
        </w:rPr>
        <w:t>x</w:t>
      </w:r>
      <w:r w:rsidR="009E04C2">
        <w:t xml:space="preserve"> are the same point</w:t>
      </w:r>
      <w:r>
        <w:t xml:space="preserve"> in 3-space which have different coordinates for our two observers -- primed an</w:t>
      </w:r>
      <w:r w:rsidR="009E04C2">
        <w:t>d unprimed. In the above we assumed that |</w:t>
      </w:r>
      <w:r w:rsidR="009E04C2" w:rsidRPr="009E04C2">
        <w:rPr>
          <w:b/>
        </w:rPr>
        <w:t>x</w:t>
      </w:r>
      <w:r w:rsidR="009E04C2">
        <w:t>'&gt; = R|</w:t>
      </w:r>
      <w:r w:rsidR="009E04C2" w:rsidRPr="009E04C2">
        <w:rPr>
          <w:b/>
        </w:rPr>
        <w:t>x</w:t>
      </w:r>
      <w:r w:rsidR="009E04C2">
        <w:t>&gt; is the coordinate ket seen by the primed observer in the single HS, which is our "active viewpoint". It is natural that the primed observer deals with ψ'</w:t>
      </w:r>
      <w:r w:rsidR="009E04C2">
        <w:rPr>
          <w:rStyle w:val="subscript"/>
        </w:rPr>
        <w:t>r</w:t>
      </w:r>
      <w:r w:rsidR="009E04C2">
        <w:t>(</w:t>
      </w:r>
      <w:r w:rsidR="009E04C2" w:rsidRPr="00690B05">
        <w:rPr>
          <w:b/>
        </w:rPr>
        <w:t>x</w:t>
      </w:r>
      <w:r w:rsidR="009E04C2">
        <w:t>') and not ψ'</w:t>
      </w:r>
      <w:r w:rsidR="009E04C2">
        <w:rPr>
          <w:rStyle w:val="subscript"/>
        </w:rPr>
        <w:t>r</w:t>
      </w:r>
      <w:r w:rsidR="009E04C2">
        <w:t>(</w:t>
      </w:r>
      <w:r w:rsidR="009E04C2" w:rsidRPr="00690B05">
        <w:rPr>
          <w:b/>
        </w:rPr>
        <w:t>x</w:t>
      </w:r>
      <w:r w:rsidR="009E04C2">
        <w:t xml:space="preserve">). </w:t>
      </w:r>
      <w:r w:rsidR="00480A69">
        <w:t xml:space="preserve">This subject is further explored in document "bras and kets and coordinate transformations". </w:t>
      </w:r>
      <w:r w:rsidR="00576701">
        <w:t xml:space="preserve">And we come back to this </w:t>
      </w:r>
      <w:r w:rsidR="009E04C2">
        <w:t xml:space="preserve">subject </w:t>
      </w:r>
      <w:r w:rsidR="00576701">
        <w:t xml:space="preserve">later in this document. </w:t>
      </w:r>
    </w:p>
    <w:p w14:paraId="2B07A70E" w14:textId="77777777" w:rsidR="00306595" w:rsidRDefault="00306595" w:rsidP="003B277B"/>
    <w:p w14:paraId="5FA089C5" w14:textId="77777777" w:rsidR="00627C7D" w:rsidRDefault="00C42C37" w:rsidP="003B277B">
      <w:bookmarkStart w:id="9" w:name="_Toc210795554"/>
      <w:r w:rsidRPr="00C42C37">
        <w:rPr>
          <w:rStyle w:val="Heading2Char"/>
        </w:rPr>
        <w:t>5</w:t>
      </w:r>
      <w:r w:rsidR="00B33DA0" w:rsidRPr="00C42C37">
        <w:rPr>
          <w:rStyle w:val="Heading2Char"/>
        </w:rPr>
        <w:t xml:space="preserve">. </w:t>
      </w:r>
      <w:r w:rsidR="00C82CA7" w:rsidRPr="00C42C37">
        <w:rPr>
          <w:rStyle w:val="Heading2Char"/>
        </w:rPr>
        <w:t>L</w:t>
      </w:r>
      <w:r w:rsidR="00EB4A8E" w:rsidRPr="00C42C37">
        <w:rPr>
          <w:rStyle w:val="Heading2Char"/>
        </w:rPr>
        <w:t xml:space="preserve">inear </w:t>
      </w:r>
      <w:r w:rsidR="00B33DA0" w:rsidRPr="00C42C37">
        <w:rPr>
          <w:rStyle w:val="Heading2Char"/>
        </w:rPr>
        <w:t xml:space="preserve">momentum </w:t>
      </w:r>
      <w:r w:rsidR="00586714" w:rsidRPr="00C42C37">
        <w:rPr>
          <w:rStyle w:val="Heading2Char"/>
        </w:rPr>
        <w:t>as an example of our equation of interest</w:t>
      </w:r>
      <w:r w:rsidR="00B33DA0" w:rsidRPr="00C42C37">
        <w:rPr>
          <w:rStyle w:val="Heading2Char"/>
        </w:rPr>
        <w:t>.</w:t>
      </w:r>
      <w:bookmarkEnd w:id="9"/>
      <w:r w:rsidR="00B33DA0" w:rsidRPr="00C42C37">
        <w:rPr>
          <w:rStyle w:val="Heading2Char"/>
        </w:rPr>
        <w:t xml:space="preserve"> </w:t>
      </w:r>
      <w:r w:rsidR="00B33DA0">
        <w:t xml:space="preserve"> </w:t>
      </w:r>
    </w:p>
    <w:p w14:paraId="2CD2218F" w14:textId="77777777" w:rsidR="00627C7D" w:rsidRDefault="00627C7D" w:rsidP="003B277B"/>
    <w:p w14:paraId="145E405F" w14:textId="77777777" w:rsidR="00627C7D" w:rsidRPr="00627C7D" w:rsidRDefault="00627C7D" w:rsidP="003B277B">
      <w:r>
        <w:t xml:space="preserve">In this section, we "prove" that </w:t>
      </w:r>
      <w:r w:rsidRPr="00D078F9">
        <w:rPr>
          <w:color w:val="000000"/>
        </w:rPr>
        <w:t>R</w:t>
      </w:r>
      <w:r w:rsidRPr="00D078F9">
        <w:rPr>
          <w:rStyle w:val="superscript"/>
          <w:color w:val="000000"/>
        </w:rPr>
        <w:t xml:space="preserve"> </w:t>
      </w:r>
      <w:r>
        <w:rPr>
          <w:b/>
          <w:bCs/>
          <w:color w:val="000000"/>
        </w:rPr>
        <w:t>V</w:t>
      </w:r>
      <w:r w:rsidRPr="00D078F9">
        <w:rPr>
          <w:color w:val="000000"/>
        </w:rPr>
        <w:t xml:space="preserve"> R</w:t>
      </w:r>
      <w:r w:rsidRPr="00D078F9">
        <w:rPr>
          <w:rStyle w:val="superscript"/>
          <w:color w:val="000000"/>
        </w:rPr>
        <w:t>-1</w:t>
      </w:r>
      <w:r w:rsidRPr="00D078F9">
        <w:rPr>
          <w:color w:val="000000"/>
        </w:rPr>
        <w:t xml:space="preserve">   = </w:t>
      </w:r>
      <w:r w:rsidRPr="00D078F9">
        <w:rPr>
          <w:rFonts w:ascii="AaSansOutline" w:hAnsi="AaSansOutline"/>
          <w:color w:val="000000"/>
        </w:rPr>
        <w:t>R</w:t>
      </w:r>
      <w:r w:rsidRPr="00D078F9">
        <w:rPr>
          <w:rStyle w:val="superscript"/>
          <w:color w:val="000000"/>
        </w:rPr>
        <w:t>-1</w:t>
      </w:r>
      <w:r>
        <w:rPr>
          <w:b/>
          <w:bCs/>
          <w:color w:val="000000"/>
        </w:rPr>
        <w:t>V</w:t>
      </w:r>
      <w:r>
        <w:t xml:space="preserve">  must be true for </w:t>
      </w:r>
      <w:r w:rsidRPr="00627C7D">
        <w:rPr>
          <w:b/>
        </w:rPr>
        <w:t>V</w:t>
      </w:r>
      <w:r>
        <w:t xml:space="preserve"> = </w:t>
      </w:r>
      <w:r w:rsidRPr="00627C7D">
        <w:rPr>
          <w:b/>
        </w:rPr>
        <w:t>P</w:t>
      </w:r>
      <w:r>
        <w:t xml:space="preserve">, the momentum operator. We do this in the momentum basis where the kets which are eigenkets of </w:t>
      </w:r>
      <w:r w:rsidRPr="00627C7D">
        <w:rPr>
          <w:b/>
        </w:rPr>
        <w:t>P</w:t>
      </w:r>
      <w:r>
        <w:t xml:space="preserve">. </w:t>
      </w:r>
    </w:p>
    <w:p w14:paraId="7ED832AE" w14:textId="77777777" w:rsidR="00627C7D" w:rsidRDefault="00627C7D" w:rsidP="003B277B"/>
    <w:p w14:paraId="471D49ED" w14:textId="77777777" w:rsidR="00B836DD" w:rsidRDefault="00B836DD" w:rsidP="003B277B">
      <w:r>
        <w:t xml:space="preserve">Our </w:t>
      </w:r>
      <w:r w:rsidR="00BC21C2">
        <w:t>(</w:t>
      </w:r>
      <w:r w:rsidR="000438D1">
        <w:t xml:space="preserve">so far only </w:t>
      </w:r>
      <w:r w:rsidR="00BC21C2" w:rsidRPr="00312628">
        <w:rPr>
          <w:i/>
        </w:rPr>
        <w:t>claimed</w:t>
      </w:r>
      <w:r w:rsidR="00BC21C2">
        <w:t xml:space="preserve"> to be true) </w:t>
      </w:r>
      <w:r>
        <w:t xml:space="preserve">equation of interest for the vector operator </w:t>
      </w:r>
      <w:r w:rsidRPr="00B836DD">
        <w:rPr>
          <w:b/>
        </w:rPr>
        <w:t>P</w:t>
      </w:r>
      <w:r>
        <w:t xml:space="preserve"> is this: </w:t>
      </w:r>
      <w:r w:rsidR="00F54B38">
        <w:t xml:space="preserve"> (operator forward)</w:t>
      </w:r>
    </w:p>
    <w:p w14:paraId="49A9E7BB" w14:textId="77777777" w:rsidR="00B836DD" w:rsidRDefault="00B836DD" w:rsidP="003B277B"/>
    <w:p w14:paraId="162BDA96" w14:textId="77777777" w:rsidR="00BC2320" w:rsidRPr="00BC2320" w:rsidRDefault="00B836DD" w:rsidP="00B836DD">
      <w:r>
        <w:tab/>
      </w:r>
      <w:r w:rsidR="007D2A10" w:rsidRPr="00D078F9">
        <w:rPr>
          <w:b/>
          <w:color w:val="000000"/>
        </w:rPr>
        <w:t>P</w:t>
      </w:r>
      <w:r w:rsidR="007D2A10" w:rsidRPr="00D078F9">
        <w:rPr>
          <w:color w:val="000000"/>
        </w:rPr>
        <w:t xml:space="preserve">' ≡   </w:t>
      </w:r>
      <w:r w:rsidRPr="00D078F9">
        <w:rPr>
          <w:color w:val="000000"/>
        </w:rPr>
        <w:t>R</w:t>
      </w:r>
      <w:r w:rsidRPr="00D078F9">
        <w:rPr>
          <w:rStyle w:val="superscript"/>
          <w:color w:val="000000"/>
        </w:rPr>
        <w:t xml:space="preserve"> </w:t>
      </w:r>
      <w:r w:rsidRPr="00D078F9">
        <w:rPr>
          <w:b/>
          <w:bCs/>
          <w:color w:val="000000"/>
        </w:rPr>
        <w:t>P</w:t>
      </w:r>
      <w:r w:rsidRPr="00D078F9">
        <w:rPr>
          <w:color w:val="000000"/>
        </w:rPr>
        <w:t xml:space="preserve"> R</w:t>
      </w:r>
      <w:r w:rsidRPr="00D078F9">
        <w:rPr>
          <w:rStyle w:val="superscript"/>
          <w:color w:val="000000"/>
        </w:rPr>
        <w:t>-1</w:t>
      </w:r>
      <w:r w:rsidRPr="00D078F9">
        <w:rPr>
          <w:color w:val="000000"/>
        </w:rPr>
        <w:t xml:space="preserve">   = </w:t>
      </w:r>
      <w:r w:rsidRPr="00D078F9">
        <w:rPr>
          <w:rFonts w:ascii="AaSansOutline" w:hAnsi="AaSansOutline"/>
          <w:color w:val="000000"/>
        </w:rPr>
        <w:t>R</w:t>
      </w:r>
      <w:r w:rsidRPr="00D078F9">
        <w:rPr>
          <w:rStyle w:val="superscript"/>
          <w:color w:val="000000"/>
        </w:rPr>
        <w:t>-1</w:t>
      </w:r>
      <w:r w:rsidRPr="00D078F9">
        <w:rPr>
          <w:b/>
          <w:bCs/>
          <w:color w:val="000000"/>
        </w:rPr>
        <w:t>P</w:t>
      </w:r>
      <w:r w:rsidRPr="00D078F9">
        <w:rPr>
          <w:b/>
          <w:bCs/>
          <w:color w:val="000000"/>
        </w:rPr>
        <w:tab/>
      </w:r>
      <w:r w:rsidRPr="00D078F9">
        <w:rPr>
          <w:color w:val="000000"/>
        </w:rPr>
        <w:t>write</w:t>
      </w:r>
      <w:r>
        <w:t xml:space="preserve"> out as</w:t>
      </w:r>
      <w:r>
        <w:tab/>
        <w:t>R</w:t>
      </w:r>
      <w:r>
        <w:rPr>
          <w:rStyle w:val="superscript"/>
        </w:rPr>
        <w:t xml:space="preserve"> </w:t>
      </w:r>
      <w:r w:rsidRPr="00B836DD">
        <w:rPr>
          <w:bCs/>
        </w:rPr>
        <w:t>P</w:t>
      </w:r>
      <w:r>
        <w:rPr>
          <w:rStyle w:val="subscript"/>
        </w:rPr>
        <w:t>k</w:t>
      </w:r>
      <w:r>
        <w:t xml:space="preserve"> R</w:t>
      </w:r>
      <w:r>
        <w:rPr>
          <w:rStyle w:val="superscript"/>
        </w:rPr>
        <w:t>-1</w:t>
      </w:r>
      <w:r>
        <w:t xml:space="preserve">   = [</w:t>
      </w:r>
      <w:r w:rsidRPr="00074C62">
        <w:rPr>
          <w:rFonts w:ascii="AaSansOutline" w:hAnsi="AaSansOutline"/>
        </w:rPr>
        <w:t>R</w:t>
      </w:r>
      <w:r>
        <w:rPr>
          <w:rStyle w:val="superscript"/>
        </w:rPr>
        <w:t>-1</w:t>
      </w:r>
      <w:r w:rsidRPr="00B836DD">
        <w:rPr>
          <w:b/>
        </w:rPr>
        <w:t>P</w:t>
      </w:r>
      <w:r>
        <w:rPr>
          <w:b/>
          <w:bCs/>
        </w:rPr>
        <w:t>]</w:t>
      </w:r>
      <w:r>
        <w:rPr>
          <w:rStyle w:val="subscript"/>
        </w:rPr>
        <w:t>k</w:t>
      </w:r>
      <w:r>
        <w:t xml:space="preserve">  = (R</w:t>
      </w:r>
      <w:r>
        <w:rPr>
          <w:rStyle w:val="superscript"/>
        </w:rPr>
        <w:t>-1</w:t>
      </w:r>
      <w:r>
        <w:t>)</w:t>
      </w:r>
      <w:r>
        <w:rPr>
          <w:rStyle w:val="subscript"/>
        </w:rPr>
        <w:t>kj</w:t>
      </w:r>
      <w:r>
        <w:t>P</w:t>
      </w:r>
      <w:r>
        <w:rPr>
          <w:rStyle w:val="subscript"/>
        </w:rPr>
        <w:t>j</w:t>
      </w:r>
      <w:r w:rsidR="00BC2320">
        <w:tab/>
      </w:r>
      <w:r w:rsidR="00BC2320">
        <w:tab/>
      </w:r>
      <w:r w:rsidR="00885EA8">
        <w:t>5.</w:t>
      </w:r>
      <w:r w:rsidR="00BC2320">
        <w:t>1</w:t>
      </w:r>
    </w:p>
    <w:p w14:paraId="2B6D6451" w14:textId="77777777" w:rsidR="00BC2320" w:rsidRDefault="00BC2320" w:rsidP="00B836DD"/>
    <w:p w14:paraId="1EAE3744" w14:textId="77777777" w:rsidR="00BC2320" w:rsidRDefault="00BC2320" w:rsidP="00B836DD">
      <w:r>
        <w:t xml:space="preserve">Of course this </w:t>
      </w:r>
      <w:r w:rsidR="000438D1">
        <w:t>would be</w:t>
      </w:r>
      <w:r>
        <w:t xml:space="preserve"> true for any rotation so we can also write</w:t>
      </w:r>
    </w:p>
    <w:p w14:paraId="1C8AFC41" w14:textId="77777777" w:rsidR="00BC2320" w:rsidRDefault="00BC2320" w:rsidP="00B836DD"/>
    <w:p w14:paraId="1AFC0735" w14:textId="77777777" w:rsidR="00BC2320" w:rsidRPr="00BC2320" w:rsidRDefault="00BC2320" w:rsidP="00B836DD">
      <w:r>
        <w:tab/>
      </w:r>
      <w:r w:rsidR="007D2A10" w:rsidRPr="007D2A10">
        <w:rPr>
          <w:b/>
        </w:rPr>
        <w:t>P</w:t>
      </w:r>
      <w:r w:rsidR="007D2A10">
        <w:t xml:space="preserve">" ≡ </w:t>
      </w:r>
      <w:r w:rsidR="007D2A10" w:rsidRPr="00D078F9">
        <w:rPr>
          <w:color w:val="000000"/>
        </w:rPr>
        <w:t xml:space="preserve"> </w:t>
      </w:r>
      <w:r w:rsidRPr="00D078F9">
        <w:rPr>
          <w:color w:val="000000"/>
        </w:rPr>
        <w:t>R</w:t>
      </w:r>
      <w:r w:rsidRPr="00D078F9">
        <w:rPr>
          <w:rStyle w:val="superscript"/>
          <w:color w:val="000000"/>
        </w:rPr>
        <w:t xml:space="preserve">-1 </w:t>
      </w:r>
      <w:r w:rsidRPr="00D078F9">
        <w:rPr>
          <w:b/>
          <w:bCs/>
          <w:color w:val="000000"/>
        </w:rPr>
        <w:t>P</w:t>
      </w:r>
      <w:r w:rsidRPr="00D078F9">
        <w:rPr>
          <w:color w:val="000000"/>
        </w:rPr>
        <w:t xml:space="preserve"> R   = </w:t>
      </w:r>
      <w:r w:rsidRPr="00D078F9">
        <w:rPr>
          <w:rFonts w:ascii="AaSansOutline" w:hAnsi="AaSansOutline"/>
          <w:color w:val="000000"/>
        </w:rPr>
        <w:t>R</w:t>
      </w:r>
      <w:r w:rsidRPr="00D078F9">
        <w:rPr>
          <w:rStyle w:val="superscript"/>
          <w:color w:val="000000"/>
        </w:rPr>
        <w:t xml:space="preserve"> </w:t>
      </w:r>
      <w:r w:rsidRPr="00D078F9">
        <w:rPr>
          <w:b/>
          <w:bCs/>
          <w:color w:val="000000"/>
        </w:rPr>
        <w:t>P</w:t>
      </w:r>
      <w:r w:rsidRPr="00D078F9">
        <w:rPr>
          <w:color w:val="000000"/>
        </w:rPr>
        <w:tab/>
      </w:r>
      <w:r w:rsidRPr="00D078F9">
        <w:rPr>
          <w:color w:val="000000"/>
        </w:rPr>
        <w:tab/>
      </w:r>
      <w:r w:rsidR="007D2A10" w:rsidRPr="00D078F9">
        <w:rPr>
          <w:color w:val="000000"/>
        </w:rPr>
        <w:tab/>
      </w:r>
      <w:r w:rsidR="00F54B38" w:rsidRPr="00D078F9">
        <w:rPr>
          <w:color w:val="000000"/>
        </w:rPr>
        <w:t>// operator backward</w:t>
      </w:r>
      <w:r w:rsidRPr="00D078F9">
        <w:rPr>
          <w:color w:val="000000"/>
        </w:rPr>
        <w:tab/>
      </w:r>
      <w:r>
        <w:tab/>
      </w:r>
      <w:r>
        <w:tab/>
      </w:r>
      <w:r>
        <w:tab/>
      </w:r>
      <w:r w:rsidR="00885EA8">
        <w:t>5.</w:t>
      </w:r>
      <w:r>
        <w:t>2</w:t>
      </w:r>
    </w:p>
    <w:p w14:paraId="51AD3B91" w14:textId="77777777" w:rsidR="00B836DD" w:rsidRDefault="00B836DD" w:rsidP="003B277B"/>
    <w:p w14:paraId="7DD3162B" w14:textId="77777777" w:rsidR="00B33DA0" w:rsidRPr="00B33DA0" w:rsidRDefault="00B33DA0" w:rsidP="003B277B">
      <w:r>
        <w:t xml:space="preserve">Suppose we have some momentum </w:t>
      </w:r>
      <w:r w:rsidRPr="00732D53">
        <w:rPr>
          <w:i/>
        </w:rPr>
        <w:t>eigenstates</w:t>
      </w:r>
      <w:r>
        <w:t xml:space="preserve"> </w:t>
      </w:r>
      <w:r w:rsidR="000438D1">
        <w:t xml:space="preserve"> |</w:t>
      </w:r>
      <w:r w:rsidR="000438D1" w:rsidRPr="00B33DA0">
        <w:rPr>
          <w:b/>
        </w:rPr>
        <w:t>p</w:t>
      </w:r>
      <w:r w:rsidR="000438D1">
        <w:t>&gt;</w:t>
      </w:r>
      <w:r>
        <w:t xml:space="preserve">, where </w:t>
      </w:r>
      <w:r w:rsidRPr="00074C62">
        <w:rPr>
          <w:b/>
        </w:rPr>
        <w:t>P</w:t>
      </w:r>
      <w:r>
        <w:t xml:space="preserve"> is the momentum </w:t>
      </w:r>
      <w:r>
        <w:rPr>
          <w:i/>
        </w:rPr>
        <w:t xml:space="preserve">operator </w:t>
      </w:r>
    </w:p>
    <w:p w14:paraId="2606706D" w14:textId="77777777" w:rsidR="00B33DA0" w:rsidRDefault="00B33DA0" w:rsidP="003B277B"/>
    <w:p w14:paraId="6013C25D" w14:textId="77777777" w:rsidR="00B33DA0" w:rsidRDefault="00B33DA0" w:rsidP="003B277B">
      <w:r>
        <w:tab/>
      </w:r>
      <w:r w:rsidRPr="00B33DA0">
        <w:rPr>
          <w:b/>
        </w:rPr>
        <w:t>P</w:t>
      </w:r>
      <w:r>
        <w:t xml:space="preserve"> |</w:t>
      </w:r>
      <w:r w:rsidRPr="00B33DA0">
        <w:rPr>
          <w:b/>
        </w:rPr>
        <w:t>p</w:t>
      </w:r>
      <w:r>
        <w:t xml:space="preserve">&gt; = </w:t>
      </w:r>
      <w:r w:rsidRPr="00B33DA0">
        <w:rPr>
          <w:b/>
        </w:rPr>
        <w:t>p</w:t>
      </w:r>
      <w:r>
        <w:t>|</w:t>
      </w:r>
      <w:r w:rsidRPr="00B33DA0">
        <w:rPr>
          <w:b/>
        </w:rPr>
        <w:t>p</w:t>
      </w:r>
      <w:r>
        <w:t xml:space="preserve">&gt;  </w:t>
      </w:r>
    </w:p>
    <w:p w14:paraId="71144F89" w14:textId="77777777" w:rsidR="00B33DA0" w:rsidRDefault="00B33DA0" w:rsidP="003B277B"/>
    <w:p w14:paraId="333C2E3C" w14:textId="77777777" w:rsidR="00B33DA0" w:rsidRPr="00D238EA" w:rsidRDefault="00B33DA0" w:rsidP="003B277B">
      <w:r>
        <w:t xml:space="preserve">Consider </w:t>
      </w:r>
      <w:r w:rsidR="00B670C8">
        <w:t>a</w:t>
      </w:r>
      <w:r>
        <w:t xml:space="preserve"> new momentum eigenstate</w:t>
      </w:r>
      <w:r w:rsidR="00360092">
        <w:t xml:space="preserve"> |</w:t>
      </w:r>
      <w:r w:rsidR="00360092" w:rsidRPr="00B33DA0">
        <w:rPr>
          <w:b/>
        </w:rPr>
        <w:t>p</w:t>
      </w:r>
      <w:r w:rsidR="00360092">
        <w:rPr>
          <w:b/>
        </w:rPr>
        <w:t>'</w:t>
      </w:r>
      <w:r w:rsidR="00360092">
        <w:t>&gt;</w:t>
      </w:r>
      <w:r>
        <w:t xml:space="preserve">, where R is a rotation </w:t>
      </w:r>
      <w:r w:rsidRPr="00B33DA0">
        <w:rPr>
          <w:i/>
        </w:rPr>
        <w:t>operator</w:t>
      </w:r>
      <w:r w:rsidR="00D238EA">
        <w:t xml:space="preserve"> (in the QM HS)</w:t>
      </w:r>
    </w:p>
    <w:p w14:paraId="26C68A31" w14:textId="77777777" w:rsidR="00B33DA0" w:rsidRDefault="00B33DA0" w:rsidP="003B277B"/>
    <w:p w14:paraId="29B03DD6" w14:textId="77777777" w:rsidR="00B33DA0" w:rsidRPr="00F54B38" w:rsidRDefault="00B33DA0" w:rsidP="003B277B">
      <w:r>
        <w:tab/>
        <w:t>|</w:t>
      </w:r>
      <w:r w:rsidRPr="00B33DA0">
        <w:rPr>
          <w:b/>
        </w:rPr>
        <w:t>p</w:t>
      </w:r>
      <w:r>
        <w:rPr>
          <w:b/>
        </w:rPr>
        <w:t>'</w:t>
      </w:r>
      <w:r>
        <w:t>&gt; = R |</w:t>
      </w:r>
      <w:r w:rsidRPr="00B33DA0">
        <w:rPr>
          <w:b/>
        </w:rPr>
        <w:t>p</w:t>
      </w:r>
      <w:r>
        <w:t>&gt;</w:t>
      </w:r>
      <w:r w:rsidR="00D238EA">
        <w:t xml:space="preserve">    = | </w:t>
      </w:r>
      <w:r w:rsidR="00D238EA" w:rsidRPr="00074C62">
        <w:rPr>
          <w:rFonts w:ascii="AaSansOutline" w:hAnsi="AaSansOutline"/>
        </w:rPr>
        <w:t>R</w:t>
      </w:r>
      <w:r w:rsidR="00D238EA">
        <w:rPr>
          <w:rFonts w:ascii="AaSansOutline" w:hAnsi="AaSansOutline"/>
        </w:rPr>
        <w:t xml:space="preserve"> </w:t>
      </w:r>
      <w:r w:rsidR="00D238EA" w:rsidRPr="00D238EA">
        <w:rPr>
          <w:b/>
        </w:rPr>
        <w:t>p</w:t>
      </w:r>
      <w:r w:rsidR="00D238EA">
        <w:t>&gt;</w:t>
      </w:r>
      <w:r w:rsidR="00F54B38">
        <w:tab/>
      </w:r>
      <w:r w:rsidR="00F54B38">
        <w:tab/>
      </w:r>
      <w:r w:rsidR="00F54B38">
        <w:tab/>
        <w:t>// states forward</w:t>
      </w:r>
      <w:r w:rsidR="0092056E">
        <w:tab/>
      </w:r>
      <w:r w:rsidR="0092056E">
        <w:tab/>
      </w:r>
      <w:r w:rsidR="0092056E">
        <w:tab/>
      </w:r>
      <w:r w:rsidR="0092056E">
        <w:tab/>
      </w:r>
      <w:r w:rsidR="0092056E">
        <w:tab/>
      </w:r>
      <w:r w:rsidR="00885EA8">
        <w:t>5.</w:t>
      </w:r>
      <w:r w:rsidR="0092056E">
        <w:t>3</w:t>
      </w:r>
    </w:p>
    <w:p w14:paraId="694111E2" w14:textId="77777777" w:rsidR="00732D53" w:rsidRDefault="00732D53" w:rsidP="003B277B"/>
    <w:p w14:paraId="0057EE76" w14:textId="77777777" w:rsidR="0092056E" w:rsidRDefault="00732D53" w:rsidP="003B277B">
      <w:r>
        <w:t>That is to say, |</w:t>
      </w:r>
      <w:r w:rsidRPr="00B33DA0">
        <w:rPr>
          <w:b/>
        </w:rPr>
        <w:t>p</w:t>
      </w:r>
      <w:r>
        <w:rPr>
          <w:b/>
        </w:rPr>
        <w:t>'</w:t>
      </w:r>
      <w:r>
        <w:t xml:space="preserve">&gt; is a state whose momentum </w:t>
      </w:r>
      <w:r w:rsidR="0013164D">
        <w:t>eigen</w:t>
      </w:r>
      <w:r>
        <w:t xml:space="preserve">value is given by </w:t>
      </w:r>
    </w:p>
    <w:p w14:paraId="4863D2CC" w14:textId="77777777" w:rsidR="0092056E" w:rsidRDefault="0092056E" w:rsidP="003B277B"/>
    <w:p w14:paraId="389AC337" w14:textId="77777777" w:rsidR="0092056E" w:rsidRPr="0092056E" w:rsidRDefault="0092056E" w:rsidP="003B277B">
      <w:r>
        <w:tab/>
      </w:r>
      <w:r w:rsidR="00732D53" w:rsidRPr="00B33DA0">
        <w:rPr>
          <w:b/>
        </w:rPr>
        <w:t>p</w:t>
      </w:r>
      <w:r w:rsidR="00732D53">
        <w:t xml:space="preserve">'  = </w:t>
      </w:r>
      <w:r w:rsidR="00732D53" w:rsidRPr="00074C62">
        <w:rPr>
          <w:rFonts w:ascii="AaSansOutline" w:hAnsi="AaSansOutline"/>
        </w:rPr>
        <w:t>R</w:t>
      </w:r>
      <w:r w:rsidR="00732D53">
        <w:t xml:space="preserve"> </w:t>
      </w:r>
      <w:r w:rsidR="00732D53" w:rsidRPr="00074C62">
        <w:rPr>
          <w:b/>
        </w:rPr>
        <w:t>p</w:t>
      </w:r>
      <w:r w:rsidR="00732D53">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00885EA8">
        <w:t>5.</w:t>
      </w:r>
      <w:r>
        <w:t>4</w:t>
      </w:r>
    </w:p>
    <w:p w14:paraId="243FD472" w14:textId="77777777" w:rsidR="0092056E" w:rsidRDefault="0092056E" w:rsidP="003B277B">
      <w:pPr>
        <w:rPr>
          <w:b/>
        </w:rPr>
      </w:pPr>
    </w:p>
    <w:p w14:paraId="3FC5ED7C" w14:textId="77777777" w:rsidR="00732D53" w:rsidRPr="00197841" w:rsidRDefault="00197841" w:rsidP="003B277B">
      <w:r>
        <w:t xml:space="preserve">I would say that we are rotating the momentum eigenstates "forward"   (if we used </w:t>
      </w:r>
      <w:r w:rsidRPr="00074C62">
        <w:rPr>
          <w:rFonts w:ascii="AaSansOutline" w:hAnsi="AaSansOutline"/>
        </w:rPr>
        <w:t>R</w:t>
      </w:r>
      <w:r>
        <w:rPr>
          <w:rStyle w:val="superscript"/>
        </w:rPr>
        <w:t>-1</w:t>
      </w:r>
      <w:r>
        <w:t xml:space="preserve"> I would call it a "backward" rotation). </w:t>
      </w:r>
    </w:p>
    <w:p w14:paraId="2734803F" w14:textId="77777777" w:rsidR="00B33DA0" w:rsidRDefault="00B33DA0" w:rsidP="003B277B"/>
    <w:p w14:paraId="2428AE54" w14:textId="77777777" w:rsidR="00B33DA0" w:rsidRPr="00F341A4" w:rsidRDefault="00B33DA0" w:rsidP="003B277B">
      <w:r>
        <w:t>We certainly expect to have the following be tru</w:t>
      </w:r>
      <w:r w:rsidR="00F341A4">
        <w:t>e: (assuming box normalization, etc etc )</w:t>
      </w:r>
    </w:p>
    <w:p w14:paraId="47B4A442" w14:textId="77777777" w:rsidR="00B33DA0" w:rsidRDefault="00B33DA0" w:rsidP="003B277B"/>
    <w:p w14:paraId="780E4659" w14:textId="77777777" w:rsidR="00B33DA0" w:rsidRPr="0092056E" w:rsidRDefault="00B33DA0" w:rsidP="003B277B">
      <w:r>
        <w:tab/>
        <w:t>&lt;</w:t>
      </w:r>
      <w:r w:rsidRPr="00B33DA0">
        <w:rPr>
          <w:b/>
        </w:rPr>
        <w:t>p</w:t>
      </w:r>
      <w:r>
        <w:t xml:space="preserve">' | </w:t>
      </w:r>
      <w:r w:rsidRPr="00B33DA0">
        <w:rPr>
          <w:b/>
        </w:rPr>
        <w:t>P</w:t>
      </w:r>
      <w:r>
        <w:t xml:space="preserve"> </w:t>
      </w:r>
      <w:r w:rsidR="00093255">
        <w:t>|</w:t>
      </w:r>
      <w:r w:rsidR="00D238EA">
        <w:t xml:space="preserve"> </w:t>
      </w:r>
      <w:r w:rsidRPr="00B33DA0">
        <w:rPr>
          <w:b/>
        </w:rPr>
        <w:t>p</w:t>
      </w:r>
      <w:r>
        <w:rPr>
          <w:b/>
        </w:rPr>
        <w:t>'&gt;</w:t>
      </w:r>
      <w:r>
        <w:t xml:space="preserve">  = </w:t>
      </w:r>
      <w:r w:rsidRPr="00B33DA0">
        <w:rPr>
          <w:b/>
        </w:rPr>
        <w:t>p</w:t>
      </w:r>
      <w:r>
        <w:t>'</w:t>
      </w:r>
      <w:r w:rsidR="00074C62">
        <w:tab/>
      </w:r>
      <w:r w:rsidR="00074C62">
        <w:tab/>
      </w:r>
      <w:r w:rsidR="00074C62">
        <w:tab/>
        <w:t xml:space="preserve">since </w:t>
      </w:r>
      <w:r w:rsidR="00074C62" w:rsidRPr="00B33DA0">
        <w:rPr>
          <w:b/>
        </w:rPr>
        <w:t>P</w:t>
      </w:r>
      <w:r w:rsidR="00074C62">
        <w:t xml:space="preserve"> |</w:t>
      </w:r>
      <w:r w:rsidR="00074C62" w:rsidRPr="00B33DA0">
        <w:rPr>
          <w:b/>
        </w:rPr>
        <w:t>p</w:t>
      </w:r>
      <w:r w:rsidR="00074C62">
        <w:rPr>
          <w:b/>
        </w:rPr>
        <w:t xml:space="preserve">'&gt;  = </w:t>
      </w:r>
      <w:r w:rsidR="00074C62" w:rsidRPr="00B33DA0">
        <w:rPr>
          <w:b/>
        </w:rPr>
        <w:t>p</w:t>
      </w:r>
      <w:r w:rsidR="00074C62">
        <w:rPr>
          <w:b/>
        </w:rPr>
        <w:t>'</w:t>
      </w:r>
      <w:r w:rsidR="00074C62">
        <w:t>|</w:t>
      </w:r>
      <w:r w:rsidR="00074C62" w:rsidRPr="00B33DA0">
        <w:rPr>
          <w:b/>
        </w:rPr>
        <w:t>p</w:t>
      </w:r>
      <w:r w:rsidR="00074C62">
        <w:rPr>
          <w:b/>
        </w:rPr>
        <w:t>'</w:t>
      </w:r>
      <w:r w:rsidR="00074C62">
        <w:t>&gt;</w:t>
      </w:r>
      <w:r w:rsidR="0092056E">
        <w:tab/>
      </w:r>
      <w:r w:rsidR="0092056E">
        <w:tab/>
      </w:r>
      <w:r w:rsidR="0092056E">
        <w:tab/>
      </w:r>
      <w:r w:rsidR="0092056E">
        <w:tab/>
      </w:r>
      <w:r w:rsidR="0092056E">
        <w:tab/>
      </w:r>
      <w:r w:rsidR="00885EA8">
        <w:t>5.</w:t>
      </w:r>
      <w:r w:rsidR="0092056E">
        <w:t>5</w:t>
      </w:r>
    </w:p>
    <w:p w14:paraId="56ADC462" w14:textId="77777777" w:rsidR="00074C62" w:rsidRDefault="00074C62" w:rsidP="003B277B"/>
    <w:p w14:paraId="6353CDC6" w14:textId="77777777" w:rsidR="00074C62" w:rsidRDefault="003B5666" w:rsidP="003B277B">
      <w:r>
        <w:t>From the above we have</w:t>
      </w:r>
    </w:p>
    <w:p w14:paraId="210A0D88" w14:textId="77777777" w:rsidR="00074C62" w:rsidRDefault="00074C62" w:rsidP="003B277B"/>
    <w:p w14:paraId="19B5E3C4" w14:textId="77777777" w:rsidR="00074C62" w:rsidRPr="003B5666" w:rsidRDefault="00074C62" w:rsidP="003B277B">
      <w:r>
        <w:tab/>
      </w:r>
      <w:r w:rsidR="007A4D45" w:rsidRPr="007A4D45">
        <w:rPr>
          <w:b/>
        </w:rPr>
        <w:t>p'</w:t>
      </w:r>
      <w:r w:rsidR="007A4D45">
        <w:t xml:space="preserve"> = </w:t>
      </w:r>
      <w:r>
        <w:t>&lt;</w:t>
      </w:r>
      <w:r w:rsidRPr="00B33DA0">
        <w:rPr>
          <w:b/>
        </w:rPr>
        <w:t>p</w:t>
      </w:r>
      <w:r>
        <w:t xml:space="preserve">' | </w:t>
      </w:r>
      <w:r w:rsidRPr="00B33DA0">
        <w:rPr>
          <w:b/>
        </w:rPr>
        <w:t>P</w:t>
      </w:r>
      <w:r>
        <w:t xml:space="preserve"> |</w:t>
      </w:r>
      <w:r w:rsidR="00EB4A8E">
        <w:t xml:space="preserve"> </w:t>
      </w:r>
      <w:r w:rsidRPr="00B33DA0">
        <w:rPr>
          <w:b/>
        </w:rPr>
        <w:t>p</w:t>
      </w:r>
      <w:r>
        <w:rPr>
          <w:b/>
        </w:rPr>
        <w:t xml:space="preserve">'&gt; </w:t>
      </w:r>
      <w:r w:rsidRPr="003B5666">
        <w:t xml:space="preserve"> </w:t>
      </w:r>
      <w:r w:rsidR="003B5666" w:rsidRPr="003B5666">
        <w:t xml:space="preserve">(by </w:t>
      </w:r>
      <w:r w:rsidR="00885EA8">
        <w:t>5.</w:t>
      </w:r>
      <w:r w:rsidR="003B5666" w:rsidRPr="003B5666">
        <w:t>5)</w:t>
      </w:r>
      <w:r w:rsidR="003B5666">
        <w:rPr>
          <w:b/>
        </w:rPr>
        <w:t xml:space="preserve"> </w:t>
      </w:r>
      <w:r>
        <w:rPr>
          <w:b/>
        </w:rPr>
        <w:t xml:space="preserve">= </w:t>
      </w:r>
      <w:r>
        <w:t>&lt;</w:t>
      </w:r>
      <w:r w:rsidRPr="00B33DA0">
        <w:rPr>
          <w:b/>
        </w:rPr>
        <w:t>p</w:t>
      </w:r>
      <w:r>
        <w:t xml:space="preserve"> | R</w:t>
      </w:r>
      <w:r>
        <w:rPr>
          <w:rStyle w:val="superscript"/>
        </w:rPr>
        <w:t>-1</w:t>
      </w:r>
      <w:r w:rsidRPr="00B33DA0">
        <w:rPr>
          <w:b/>
        </w:rPr>
        <w:t>P</w:t>
      </w:r>
      <w:r>
        <w:t xml:space="preserve"> R |</w:t>
      </w:r>
      <w:r w:rsidR="00EB4A8E">
        <w:t xml:space="preserve"> </w:t>
      </w:r>
      <w:r w:rsidRPr="00B33DA0">
        <w:rPr>
          <w:b/>
        </w:rPr>
        <w:t>p</w:t>
      </w:r>
      <w:r>
        <w:rPr>
          <w:b/>
        </w:rPr>
        <w:t>&gt;</w:t>
      </w:r>
      <w:r w:rsidR="003B5666" w:rsidRPr="003B5666">
        <w:t xml:space="preserve"> (by </w:t>
      </w:r>
      <w:r w:rsidR="00885EA8">
        <w:t>5.</w:t>
      </w:r>
      <w:r w:rsidR="003B5666" w:rsidRPr="003B5666">
        <w:t>3</w:t>
      </w:r>
      <w:r w:rsidR="003B5666">
        <w:t xml:space="preserve"> used twice</w:t>
      </w:r>
      <w:r w:rsidR="00F341A4">
        <w:t xml:space="preserve"> and R</w:t>
      </w:r>
      <w:r w:rsidR="00F341A4">
        <w:rPr>
          <w:rStyle w:val="superscript"/>
        </w:rPr>
        <w:t>†</w:t>
      </w:r>
      <w:r w:rsidR="00F341A4">
        <w:t xml:space="preserve"> = R</w:t>
      </w:r>
      <w:r w:rsidR="00F341A4">
        <w:rPr>
          <w:rStyle w:val="superscript"/>
        </w:rPr>
        <w:t>-1</w:t>
      </w:r>
      <w:r w:rsidR="003B5666" w:rsidRPr="003B5666">
        <w:t>)</w:t>
      </w:r>
    </w:p>
    <w:p w14:paraId="71EF8302" w14:textId="77777777" w:rsidR="00074C62" w:rsidRDefault="00074C62" w:rsidP="003B277B"/>
    <w:p w14:paraId="0C81D565" w14:textId="77777777" w:rsidR="00074C62" w:rsidRDefault="007A4D45" w:rsidP="003B277B">
      <w:r>
        <w:t xml:space="preserve">If we now assume result </w:t>
      </w:r>
      <w:r w:rsidR="00885EA8">
        <w:t>5.</w:t>
      </w:r>
      <w:r>
        <w:t>2 above is valid</w:t>
      </w:r>
      <w:r w:rsidR="00CB5944">
        <w:t xml:space="preserve"> (</w:t>
      </w:r>
      <w:r w:rsidR="003C2FE0">
        <w:t>operator</w:t>
      </w:r>
      <w:r w:rsidR="00F341A4">
        <w:t xml:space="preserve"> backward</w:t>
      </w:r>
      <w:r w:rsidR="00CB5944">
        <w:t>)</w:t>
      </w:r>
      <w:r>
        <w:t>, then we can continue</w:t>
      </w:r>
    </w:p>
    <w:p w14:paraId="6BE44C4B" w14:textId="77777777" w:rsidR="00EB4A8E" w:rsidRDefault="00EB4A8E" w:rsidP="003B277B"/>
    <w:p w14:paraId="304FD9D3" w14:textId="77777777" w:rsidR="007A4D45" w:rsidRDefault="00EB4A8E" w:rsidP="003B277B">
      <w:r>
        <w:tab/>
      </w:r>
      <w:r w:rsidR="007A4D45" w:rsidRPr="007A4D45">
        <w:rPr>
          <w:b/>
        </w:rPr>
        <w:t xml:space="preserve">p' </w:t>
      </w:r>
      <w:r w:rsidR="007A4D45">
        <w:t>= &lt;</w:t>
      </w:r>
      <w:r w:rsidR="007A4D45" w:rsidRPr="00B33DA0">
        <w:rPr>
          <w:b/>
        </w:rPr>
        <w:t>p</w:t>
      </w:r>
      <w:r w:rsidR="007A4D45">
        <w:t xml:space="preserve">' | </w:t>
      </w:r>
      <w:r w:rsidR="007A4D45" w:rsidRPr="00B33DA0">
        <w:rPr>
          <w:b/>
        </w:rPr>
        <w:t>P</w:t>
      </w:r>
      <w:r w:rsidR="007A4D45">
        <w:t xml:space="preserve"> | </w:t>
      </w:r>
      <w:r w:rsidR="007A4D45" w:rsidRPr="00B33DA0">
        <w:rPr>
          <w:b/>
        </w:rPr>
        <w:t>p</w:t>
      </w:r>
      <w:r w:rsidR="007A4D45">
        <w:rPr>
          <w:b/>
        </w:rPr>
        <w:t xml:space="preserve">'&gt;  = </w:t>
      </w:r>
      <w:r w:rsidR="007A4D45">
        <w:t>&lt;</w:t>
      </w:r>
      <w:r w:rsidR="007A4D45" w:rsidRPr="00B33DA0">
        <w:rPr>
          <w:b/>
        </w:rPr>
        <w:t>p</w:t>
      </w:r>
      <w:r w:rsidR="007A4D45">
        <w:t xml:space="preserve"> | R</w:t>
      </w:r>
      <w:r w:rsidR="007A4D45">
        <w:rPr>
          <w:rStyle w:val="superscript"/>
        </w:rPr>
        <w:t>-1</w:t>
      </w:r>
      <w:r w:rsidR="007A4D45" w:rsidRPr="00B33DA0">
        <w:rPr>
          <w:b/>
        </w:rPr>
        <w:t>P</w:t>
      </w:r>
      <w:r w:rsidR="007A4D45">
        <w:t xml:space="preserve"> R | </w:t>
      </w:r>
      <w:r w:rsidR="007A4D45" w:rsidRPr="00B33DA0">
        <w:rPr>
          <w:b/>
        </w:rPr>
        <w:t>p</w:t>
      </w:r>
      <w:r w:rsidR="007A4D45">
        <w:rPr>
          <w:b/>
        </w:rPr>
        <w:t>&gt;</w:t>
      </w:r>
      <w:r w:rsidR="007A4D45">
        <w:t xml:space="preserve">  = &lt;</w:t>
      </w:r>
      <w:r w:rsidR="007A4D45" w:rsidRPr="00B33DA0">
        <w:rPr>
          <w:b/>
        </w:rPr>
        <w:t>p</w:t>
      </w:r>
      <w:r w:rsidR="007A4D45">
        <w:t xml:space="preserve"> | </w:t>
      </w:r>
      <w:r w:rsidR="007A4D45" w:rsidRPr="00074C62">
        <w:rPr>
          <w:rFonts w:ascii="AaSansOutline" w:hAnsi="AaSansOutline"/>
        </w:rPr>
        <w:t>R</w:t>
      </w:r>
      <w:r w:rsidR="007A4D45" w:rsidRPr="00B33DA0">
        <w:rPr>
          <w:b/>
        </w:rPr>
        <w:t xml:space="preserve"> P</w:t>
      </w:r>
      <w:r w:rsidR="007A4D45">
        <w:t xml:space="preserve"> | </w:t>
      </w:r>
      <w:r w:rsidR="007A4D45" w:rsidRPr="00B33DA0">
        <w:rPr>
          <w:b/>
        </w:rPr>
        <w:t>p</w:t>
      </w:r>
      <w:r w:rsidR="007A4D45">
        <w:rPr>
          <w:b/>
        </w:rPr>
        <w:t>&gt;</w:t>
      </w:r>
      <w:r w:rsidR="007A4D45">
        <w:t xml:space="preserve"> = </w:t>
      </w:r>
      <w:r w:rsidR="007A4D45" w:rsidRPr="00074C62">
        <w:rPr>
          <w:rFonts w:ascii="AaSansOutline" w:hAnsi="AaSansOutline"/>
        </w:rPr>
        <w:t>R</w:t>
      </w:r>
      <w:r w:rsidR="007A4D45">
        <w:t xml:space="preserve">  &lt;</w:t>
      </w:r>
      <w:r w:rsidR="007A4D45" w:rsidRPr="00B33DA0">
        <w:rPr>
          <w:b/>
        </w:rPr>
        <w:t>p</w:t>
      </w:r>
      <w:r w:rsidR="007A4D45">
        <w:t xml:space="preserve"> | </w:t>
      </w:r>
      <w:r w:rsidR="007A4D45" w:rsidRPr="00B33DA0">
        <w:rPr>
          <w:b/>
        </w:rPr>
        <w:t xml:space="preserve"> P</w:t>
      </w:r>
      <w:r w:rsidR="007A4D45">
        <w:t xml:space="preserve"> | </w:t>
      </w:r>
      <w:r w:rsidR="007A4D45" w:rsidRPr="00B33DA0">
        <w:rPr>
          <w:b/>
        </w:rPr>
        <w:t>p</w:t>
      </w:r>
      <w:r w:rsidR="007A4D45">
        <w:rPr>
          <w:b/>
        </w:rPr>
        <w:t>&gt;</w:t>
      </w:r>
      <w:r w:rsidR="007A4D45">
        <w:t xml:space="preserve">  = </w:t>
      </w:r>
      <w:r w:rsidR="007A4D45" w:rsidRPr="00074C62">
        <w:rPr>
          <w:rFonts w:ascii="AaSansOutline" w:hAnsi="AaSansOutline"/>
        </w:rPr>
        <w:t>R</w:t>
      </w:r>
      <w:r w:rsidR="007A4D45">
        <w:rPr>
          <w:rFonts w:ascii="AaSansOutline" w:hAnsi="AaSansOutline"/>
        </w:rPr>
        <w:t xml:space="preserve"> </w:t>
      </w:r>
      <w:r w:rsidR="007A4D45" w:rsidRPr="00B33DA0">
        <w:rPr>
          <w:b/>
        </w:rPr>
        <w:t>p</w:t>
      </w:r>
      <w:r w:rsidR="007A4D45">
        <w:t xml:space="preserve">  = </w:t>
      </w:r>
      <w:r w:rsidR="007A4D45" w:rsidRPr="007A4D45">
        <w:rPr>
          <w:b/>
        </w:rPr>
        <w:t>p'</w:t>
      </w:r>
    </w:p>
    <w:p w14:paraId="026441CE" w14:textId="77777777" w:rsidR="007A4D45" w:rsidRDefault="007A4D45" w:rsidP="003B277B"/>
    <w:p w14:paraId="5B3D409E" w14:textId="77777777" w:rsidR="007A4D45" w:rsidRDefault="007A4D45" w:rsidP="003B277B">
      <w:r>
        <w:t>and everything "comes out correctly".  If R</w:t>
      </w:r>
      <w:r>
        <w:rPr>
          <w:rStyle w:val="superscript"/>
        </w:rPr>
        <w:t>-1</w:t>
      </w:r>
      <w:r>
        <w:rPr>
          <w:b/>
          <w:bCs/>
        </w:rPr>
        <w:t>P</w:t>
      </w:r>
      <w:r>
        <w:t xml:space="preserve"> R   = </w:t>
      </w:r>
      <w:r w:rsidRPr="00074C62">
        <w:rPr>
          <w:rFonts w:ascii="AaSansOutline" w:hAnsi="AaSansOutline"/>
        </w:rPr>
        <w:t>R</w:t>
      </w:r>
      <w:r w:rsidR="00864EF0">
        <w:rPr>
          <w:rStyle w:val="superscript"/>
        </w:rPr>
        <w:t xml:space="preserve"> </w:t>
      </w:r>
      <w:r>
        <w:rPr>
          <w:b/>
          <w:bCs/>
        </w:rPr>
        <w:t xml:space="preserve">P </w:t>
      </w:r>
      <w:r>
        <w:t xml:space="preserve">were NOT true, </w:t>
      </w:r>
      <w:r w:rsidR="00864EF0">
        <w:t>then I guess you would have to assume that R</w:t>
      </w:r>
      <w:r w:rsidR="00864EF0">
        <w:rPr>
          <w:rStyle w:val="superscript"/>
        </w:rPr>
        <w:t>-1</w:t>
      </w:r>
      <w:r w:rsidR="00864EF0">
        <w:rPr>
          <w:b/>
          <w:bCs/>
        </w:rPr>
        <w:t>P</w:t>
      </w:r>
      <w:r w:rsidR="00864EF0">
        <w:t xml:space="preserve"> R = </w:t>
      </w:r>
      <w:r w:rsidR="00864EF0" w:rsidRPr="00864EF0">
        <w:rPr>
          <w:b/>
        </w:rPr>
        <w:t>Q</w:t>
      </w:r>
      <w:r w:rsidR="00864EF0">
        <w:t xml:space="preserve">, some "other operator", and you would need </w:t>
      </w:r>
      <w:r w:rsidR="00864EF0">
        <w:rPr>
          <w:b/>
        </w:rPr>
        <w:t xml:space="preserve"> </w:t>
      </w:r>
      <w:r w:rsidR="00864EF0">
        <w:t>&lt;</w:t>
      </w:r>
      <w:r w:rsidR="00864EF0" w:rsidRPr="00B33DA0">
        <w:rPr>
          <w:b/>
        </w:rPr>
        <w:t>p</w:t>
      </w:r>
      <w:r w:rsidR="00864EF0">
        <w:t xml:space="preserve"> | </w:t>
      </w:r>
      <w:r w:rsidR="00864EF0" w:rsidRPr="00864EF0">
        <w:rPr>
          <w:b/>
        </w:rPr>
        <w:t>Q</w:t>
      </w:r>
      <w:r w:rsidR="00864EF0">
        <w:t xml:space="preserve"> | </w:t>
      </w:r>
      <w:r w:rsidR="00864EF0" w:rsidRPr="00B33DA0">
        <w:rPr>
          <w:b/>
        </w:rPr>
        <w:t>p</w:t>
      </w:r>
      <w:r w:rsidR="00864EF0">
        <w:rPr>
          <w:b/>
        </w:rPr>
        <w:t>&gt;</w:t>
      </w:r>
      <w:r w:rsidR="00864EF0">
        <w:t xml:space="preserve">  =  </w:t>
      </w:r>
      <w:r w:rsidR="0094711D" w:rsidRPr="00074C62">
        <w:rPr>
          <w:rFonts w:ascii="AaSansOutline" w:hAnsi="AaSansOutline"/>
        </w:rPr>
        <w:t>R</w:t>
      </w:r>
      <w:r w:rsidR="0094711D">
        <w:t xml:space="preserve"> </w:t>
      </w:r>
      <w:r w:rsidR="0094711D" w:rsidRPr="00074C62">
        <w:rPr>
          <w:b/>
        </w:rPr>
        <w:t>p</w:t>
      </w:r>
      <w:r w:rsidR="0094711D">
        <w:t xml:space="preserve">  and this would have to be true for all </w:t>
      </w:r>
      <w:r w:rsidR="0094711D" w:rsidRPr="0094711D">
        <w:rPr>
          <w:b/>
        </w:rPr>
        <w:t>p</w:t>
      </w:r>
      <w:r w:rsidR="0094711D">
        <w:t xml:space="preserve">. </w:t>
      </w:r>
      <w:r w:rsidR="00864EF0">
        <w:t xml:space="preserve"> </w:t>
      </w:r>
      <w:r w:rsidR="00073F11">
        <w:t xml:space="preserve">Probably there is some uniqueness theorem one could conjure up to say there is only one operator that does the right thing in your Hilbert space, and it must be therefore that </w:t>
      </w:r>
      <w:r w:rsidR="00073F11" w:rsidRPr="00073F11">
        <w:rPr>
          <w:b/>
        </w:rPr>
        <w:t>Q</w:t>
      </w:r>
      <w:r w:rsidR="00073F11">
        <w:t xml:space="preserve"> = </w:t>
      </w:r>
      <w:r w:rsidR="00073F11" w:rsidRPr="00074C62">
        <w:rPr>
          <w:rFonts w:ascii="AaSansOutline" w:hAnsi="AaSansOutline"/>
        </w:rPr>
        <w:t>R</w:t>
      </w:r>
      <w:r w:rsidR="00073F11" w:rsidRPr="00B33DA0">
        <w:rPr>
          <w:b/>
        </w:rPr>
        <w:t xml:space="preserve"> P</w:t>
      </w:r>
      <w:r w:rsidR="00073F11">
        <w:t xml:space="preserve"> . </w:t>
      </w:r>
      <w:r w:rsidR="0025379E">
        <w:t>[ See Messiah page 633 for such a uniqueness theorem</w:t>
      </w:r>
      <w:r w:rsidR="00F202EE">
        <w:t xml:space="preserve">, but he is quoting his own page 250 where this is not quite proven. I accept it as true. ] </w:t>
      </w:r>
      <w:r w:rsidR="0025379E">
        <w:t xml:space="preserve"> </w:t>
      </w:r>
    </w:p>
    <w:p w14:paraId="57E4E3DC" w14:textId="77777777" w:rsidR="003B5666" w:rsidRPr="003B5666" w:rsidRDefault="003B5666" w:rsidP="003B277B">
      <w:r>
        <w:tab/>
        <w:t>Notice in the above algebra we have used |</w:t>
      </w:r>
      <w:r w:rsidRPr="00B33DA0">
        <w:rPr>
          <w:b/>
        </w:rPr>
        <w:t>p</w:t>
      </w:r>
      <w:r>
        <w:rPr>
          <w:b/>
        </w:rPr>
        <w:t>'</w:t>
      </w:r>
      <w:r>
        <w:t>&gt; = R |</w:t>
      </w:r>
      <w:r w:rsidRPr="00B33DA0">
        <w:rPr>
          <w:b/>
        </w:rPr>
        <w:t>p</w:t>
      </w:r>
      <w:r>
        <w:t xml:space="preserve">&gt; as a forward-rotated state, and </w:t>
      </w:r>
      <w:r w:rsidRPr="003B5666">
        <w:rPr>
          <w:b/>
        </w:rPr>
        <w:t>P</w:t>
      </w:r>
      <w:r w:rsidR="003C2FE0">
        <w:t>"</w:t>
      </w:r>
      <w:r>
        <w:t xml:space="preserve"> ≡ R</w:t>
      </w:r>
      <w:r>
        <w:rPr>
          <w:rStyle w:val="superscript"/>
        </w:rPr>
        <w:t>-1</w:t>
      </w:r>
      <w:r w:rsidRPr="00B33DA0">
        <w:rPr>
          <w:b/>
        </w:rPr>
        <w:t>P</w:t>
      </w:r>
      <w:r>
        <w:t xml:space="preserve"> R</w:t>
      </w:r>
      <w:r w:rsidR="00F94449">
        <w:t xml:space="preserve"> as a backward-rotated operator. </w:t>
      </w:r>
    </w:p>
    <w:p w14:paraId="03066670" w14:textId="77777777" w:rsidR="00073F11" w:rsidRDefault="00073F11" w:rsidP="003B277B">
      <w:r>
        <w:tab/>
        <w:t xml:space="preserve">We could make a similar argument for the position operator </w:t>
      </w:r>
      <w:r w:rsidRPr="00073F11">
        <w:rPr>
          <w:b/>
        </w:rPr>
        <w:t>X</w:t>
      </w:r>
      <w:r>
        <w:t xml:space="preserve"> (another vector operator) using the position eigenstates |</w:t>
      </w:r>
      <w:r w:rsidRPr="00093255">
        <w:rPr>
          <w:b/>
        </w:rPr>
        <w:t>x</w:t>
      </w:r>
      <w:r>
        <w:t xml:space="preserve">&gt; . </w:t>
      </w:r>
    </w:p>
    <w:p w14:paraId="27947F4D" w14:textId="77777777" w:rsidR="00E0619D" w:rsidRDefault="00E0619D" w:rsidP="003B277B"/>
    <w:p w14:paraId="06E471B0" w14:textId="77777777" w:rsidR="00E0619D" w:rsidRPr="007B5141" w:rsidRDefault="00E0619D" w:rsidP="003B277B">
      <w:r w:rsidRPr="00E0619D">
        <w:rPr>
          <w:u w:val="single"/>
        </w:rPr>
        <w:t>Question</w:t>
      </w:r>
      <w:r>
        <w:t xml:space="preserve">:  </w:t>
      </w:r>
      <w:r w:rsidR="00F341A4">
        <w:t xml:space="preserve">[ here we use some external prime notation.] </w:t>
      </w:r>
      <w:r>
        <w:t xml:space="preserve">What is the </w:t>
      </w:r>
      <w:r w:rsidRPr="00E0619D">
        <w:rPr>
          <w:i/>
        </w:rPr>
        <w:t>meaning</w:t>
      </w:r>
      <w:r>
        <w:t xml:space="preserve"> of the</w:t>
      </w:r>
      <w:r w:rsidR="002F30CA">
        <w:t xml:space="preserve"> backward-</w:t>
      </w:r>
      <w:r>
        <w:t xml:space="preserve">rotated operator </w:t>
      </w:r>
      <w:r w:rsidRPr="00E0619D">
        <w:rPr>
          <w:b/>
        </w:rPr>
        <w:t>P</w:t>
      </w:r>
      <w:r w:rsidR="003C2FE0">
        <w:t>"</w:t>
      </w:r>
      <w:r>
        <w:t xml:space="preserve"> ≡ R</w:t>
      </w:r>
      <w:r>
        <w:rPr>
          <w:rStyle w:val="superscript"/>
        </w:rPr>
        <w:t>-1</w:t>
      </w:r>
      <w:r w:rsidRPr="00B33DA0">
        <w:rPr>
          <w:b/>
        </w:rPr>
        <w:t>P</w:t>
      </w:r>
      <w:r>
        <w:t xml:space="preserve"> R?  From the above we certainly have</w:t>
      </w:r>
      <w:r w:rsidR="007B5141">
        <w:t xml:space="preserve"> </w:t>
      </w:r>
    </w:p>
    <w:p w14:paraId="04EA26B6" w14:textId="77777777" w:rsidR="00E0619D" w:rsidRDefault="00E0619D" w:rsidP="003B277B"/>
    <w:p w14:paraId="25DBC951" w14:textId="77777777" w:rsidR="003C2FE0" w:rsidRDefault="003C2FE0" w:rsidP="003C2FE0">
      <w:r>
        <w:tab/>
        <w:t>&lt;</w:t>
      </w:r>
      <w:r w:rsidRPr="00B33DA0">
        <w:rPr>
          <w:b/>
        </w:rPr>
        <w:t>p</w:t>
      </w:r>
      <w:r>
        <w:t xml:space="preserve"> | </w:t>
      </w:r>
      <w:r w:rsidRPr="00E0619D">
        <w:rPr>
          <w:b/>
        </w:rPr>
        <w:t>P</w:t>
      </w:r>
      <w:r>
        <w:t xml:space="preserve">" | </w:t>
      </w:r>
      <w:r w:rsidRPr="00B33DA0">
        <w:rPr>
          <w:b/>
        </w:rPr>
        <w:t>p</w:t>
      </w:r>
      <w:r>
        <w:rPr>
          <w:b/>
        </w:rPr>
        <w:t>&gt;</w:t>
      </w:r>
      <w:r>
        <w:t xml:space="preserve"> </w:t>
      </w:r>
      <w:r>
        <w:rPr>
          <w:b/>
        </w:rPr>
        <w:t xml:space="preserve"> =  </w:t>
      </w:r>
      <w:r>
        <w:t>&lt;</w:t>
      </w:r>
      <w:r w:rsidRPr="00B33DA0">
        <w:rPr>
          <w:b/>
        </w:rPr>
        <w:t>p</w:t>
      </w:r>
      <w:r>
        <w:t xml:space="preserve">' | </w:t>
      </w:r>
      <w:r w:rsidRPr="00B33DA0">
        <w:rPr>
          <w:b/>
        </w:rPr>
        <w:t>P</w:t>
      </w:r>
      <w:r>
        <w:t xml:space="preserve"> | </w:t>
      </w:r>
      <w:r w:rsidRPr="00B33DA0">
        <w:rPr>
          <w:b/>
        </w:rPr>
        <w:t>p</w:t>
      </w:r>
      <w:r>
        <w:rPr>
          <w:b/>
        </w:rPr>
        <w:t xml:space="preserve">'&gt; =  </w:t>
      </w:r>
      <w:r w:rsidRPr="007A4D45">
        <w:rPr>
          <w:b/>
        </w:rPr>
        <w:t>p'</w:t>
      </w:r>
      <w:r>
        <w:rPr>
          <w:b/>
        </w:rPr>
        <w:t xml:space="preserve">  </w:t>
      </w:r>
      <w:r>
        <w:rPr>
          <w:b/>
        </w:rPr>
        <w:tab/>
      </w:r>
      <w:r>
        <w:rPr>
          <w:b/>
        </w:rPr>
        <w:tab/>
      </w:r>
      <w:r>
        <w:rPr>
          <w:b/>
        </w:rPr>
        <w:tab/>
      </w:r>
      <w:r w:rsidRPr="00D6164E">
        <w:t>(0)</w:t>
      </w:r>
    </w:p>
    <w:p w14:paraId="7BC700EA" w14:textId="77777777" w:rsidR="003C2FE0" w:rsidRDefault="003C2FE0" w:rsidP="003C2FE0"/>
    <w:p w14:paraId="1C7AFEB5" w14:textId="77777777" w:rsidR="003C2FE0" w:rsidRDefault="003C2FE0" w:rsidP="003C2FE0">
      <w:pPr>
        <w:ind w:left="360"/>
      </w:pPr>
      <w:r>
        <w:t xml:space="preserve">As a </w:t>
      </w:r>
      <w:r w:rsidRPr="00562540">
        <w:rPr>
          <w:u w:val="single"/>
        </w:rPr>
        <w:t>passing comment</w:t>
      </w:r>
      <w:r>
        <w:t>, we point out that the equality &lt;</w:t>
      </w:r>
      <w:r w:rsidRPr="00B33DA0">
        <w:rPr>
          <w:b/>
        </w:rPr>
        <w:t>p</w:t>
      </w:r>
      <w:r>
        <w:t xml:space="preserve"> | </w:t>
      </w:r>
      <w:r w:rsidRPr="00E0619D">
        <w:rPr>
          <w:b/>
        </w:rPr>
        <w:t>P</w:t>
      </w:r>
      <w:r>
        <w:t xml:space="preserve">" | </w:t>
      </w:r>
      <w:r w:rsidRPr="00B33DA0">
        <w:rPr>
          <w:b/>
        </w:rPr>
        <w:t>p</w:t>
      </w:r>
      <w:r>
        <w:rPr>
          <w:b/>
        </w:rPr>
        <w:t>&gt;</w:t>
      </w:r>
      <w:r>
        <w:t xml:space="preserve"> </w:t>
      </w:r>
      <w:r>
        <w:rPr>
          <w:b/>
        </w:rPr>
        <w:t xml:space="preserve"> =  </w:t>
      </w:r>
      <w:r>
        <w:t>&lt;</w:t>
      </w:r>
      <w:r w:rsidRPr="00B33DA0">
        <w:rPr>
          <w:b/>
        </w:rPr>
        <w:t>p</w:t>
      </w:r>
      <w:r>
        <w:t xml:space="preserve">' | </w:t>
      </w:r>
      <w:r w:rsidRPr="00B33DA0">
        <w:rPr>
          <w:b/>
        </w:rPr>
        <w:t>P</w:t>
      </w:r>
      <w:r>
        <w:t xml:space="preserve"> | </w:t>
      </w:r>
      <w:r w:rsidRPr="00B33DA0">
        <w:rPr>
          <w:b/>
        </w:rPr>
        <w:t>p</w:t>
      </w:r>
      <w:r>
        <w:rPr>
          <w:b/>
        </w:rPr>
        <w:t xml:space="preserve">'&gt; </w:t>
      </w:r>
      <w:r>
        <w:t xml:space="preserve"> is an example of our "forward-</w:t>
      </w:r>
      <w:r w:rsidRPr="003C2FE0">
        <w:t xml:space="preserve"> </w:t>
      </w:r>
      <w:r>
        <w:t>forward theorem" for matrix elements.  As we go from the LHS to the RHS, we are making these changes:</w:t>
      </w:r>
    </w:p>
    <w:p w14:paraId="358A163C" w14:textId="77777777" w:rsidR="003C2FE0" w:rsidRDefault="003C2FE0" w:rsidP="003C2FE0">
      <w:pPr>
        <w:ind w:left="360"/>
      </w:pPr>
      <w:r>
        <w:tab/>
      </w:r>
    </w:p>
    <w:p w14:paraId="0D83C348" w14:textId="77777777" w:rsidR="003C2FE0" w:rsidRDefault="003C2FE0" w:rsidP="003C2FE0">
      <w:pPr>
        <w:ind w:left="360"/>
      </w:pPr>
      <w:r>
        <w:tab/>
        <w:t xml:space="preserve"> | </w:t>
      </w:r>
      <w:r w:rsidRPr="00B33DA0">
        <w:rPr>
          <w:b/>
        </w:rPr>
        <w:t>p</w:t>
      </w:r>
      <w:r>
        <w:rPr>
          <w:b/>
        </w:rPr>
        <w:t xml:space="preserve">&gt; →   </w:t>
      </w:r>
      <w:r>
        <w:t xml:space="preserve">| </w:t>
      </w:r>
      <w:r w:rsidRPr="00B33DA0">
        <w:rPr>
          <w:b/>
        </w:rPr>
        <w:t>p</w:t>
      </w:r>
      <w:r w:rsidR="00A85FA4">
        <w:rPr>
          <w:b/>
        </w:rPr>
        <w:t>'</w:t>
      </w:r>
      <w:r>
        <w:rPr>
          <w:b/>
        </w:rPr>
        <w:t>&gt;  = R</w:t>
      </w:r>
      <w:r>
        <w:t xml:space="preserve"> | </w:t>
      </w:r>
      <w:r w:rsidRPr="00B33DA0">
        <w:rPr>
          <w:b/>
        </w:rPr>
        <w:t>p</w:t>
      </w:r>
      <w:r>
        <w:rPr>
          <w:b/>
        </w:rPr>
        <w:t>'&gt;</w:t>
      </w:r>
      <w:r>
        <w:t xml:space="preserve">  </w:t>
      </w:r>
      <w:r>
        <w:tab/>
        <w:t xml:space="preserve">  (which is "</w:t>
      </w:r>
      <w:r w:rsidR="00A85FA4">
        <w:t>forward</w:t>
      </w:r>
      <w:r>
        <w:t xml:space="preserve"> on the states") and </w:t>
      </w:r>
    </w:p>
    <w:p w14:paraId="12E75F93" w14:textId="77777777" w:rsidR="003C2FE0" w:rsidRDefault="003C2FE0" w:rsidP="003C2FE0">
      <w:pPr>
        <w:ind w:left="360"/>
      </w:pPr>
      <w:r>
        <w:tab/>
      </w:r>
      <w:r w:rsidRPr="00E0619D">
        <w:rPr>
          <w:b/>
        </w:rPr>
        <w:t>P</w:t>
      </w:r>
      <w:r w:rsidR="00A85FA4">
        <w:rPr>
          <w:b/>
        </w:rPr>
        <w:t>"</w:t>
      </w:r>
      <w:r w:rsidR="00A85FA4">
        <w:t xml:space="preserve">   </w:t>
      </w:r>
      <w:r>
        <w:t xml:space="preserve"> →</w:t>
      </w:r>
      <w:r w:rsidRPr="00896DF1">
        <w:rPr>
          <w:b/>
        </w:rPr>
        <w:t xml:space="preserve"> </w:t>
      </w:r>
      <w:r>
        <w:rPr>
          <w:b/>
        </w:rPr>
        <w:t xml:space="preserve">   </w:t>
      </w:r>
      <w:r w:rsidR="00A85FA4">
        <w:rPr>
          <w:b/>
        </w:rPr>
        <w:t>P</w:t>
      </w:r>
      <w:r>
        <w:t xml:space="preserve">  =</w:t>
      </w:r>
      <w:r w:rsidRPr="00EB59AC">
        <w:t xml:space="preserve"> </w:t>
      </w:r>
      <w:r>
        <w:t>R</w:t>
      </w:r>
      <w:r w:rsidR="00A85FA4">
        <w:t xml:space="preserve"> </w:t>
      </w:r>
      <w:r w:rsidRPr="00B33DA0">
        <w:rPr>
          <w:b/>
        </w:rPr>
        <w:t>P</w:t>
      </w:r>
      <w:r w:rsidR="00A85FA4">
        <w:rPr>
          <w:b/>
        </w:rPr>
        <w:t>"</w:t>
      </w:r>
      <w:r>
        <w:t xml:space="preserve"> R</w:t>
      </w:r>
      <w:r w:rsidR="00A85FA4">
        <w:rPr>
          <w:rStyle w:val="superscript"/>
        </w:rPr>
        <w:t>-1</w:t>
      </w:r>
      <w:r>
        <w:rPr>
          <w:rStyle w:val="superscript"/>
        </w:rPr>
        <w:tab/>
      </w:r>
      <w:r>
        <w:t xml:space="preserve"> (which is "</w:t>
      </w:r>
      <w:r w:rsidR="00A85FA4">
        <w:t>forward</w:t>
      </w:r>
      <w:r>
        <w:t xml:space="preserve"> on the operator"). </w:t>
      </w:r>
    </w:p>
    <w:p w14:paraId="514A49A4" w14:textId="77777777" w:rsidR="003C2FE0" w:rsidRDefault="003C2FE0" w:rsidP="00E0619D"/>
    <w:p w14:paraId="29F7FE1C" w14:textId="77777777" w:rsidR="00EC4E21" w:rsidRDefault="00EC4E21" w:rsidP="00E0619D">
      <w:r>
        <w:t>Now consid</w:t>
      </w:r>
      <w:r w:rsidR="0058175A">
        <w:t>er the following manipulations</w:t>
      </w:r>
      <w:r w:rsidR="00A85FA4">
        <w:t>,</w:t>
      </w:r>
    </w:p>
    <w:p w14:paraId="29DC305F" w14:textId="77777777" w:rsidR="00EC4E21" w:rsidRDefault="00EC4E21" w:rsidP="00E0619D"/>
    <w:p w14:paraId="7F3868D3" w14:textId="77777777" w:rsidR="00EC4E21" w:rsidRDefault="00F36BCD" w:rsidP="00E0619D">
      <w:r>
        <w:rPr>
          <w:b/>
        </w:rPr>
        <w:tab/>
      </w:r>
      <w:r w:rsidRPr="00B33DA0">
        <w:rPr>
          <w:b/>
        </w:rPr>
        <w:t>P</w:t>
      </w:r>
      <w:r>
        <w:t xml:space="preserve"> |</w:t>
      </w:r>
      <w:r>
        <w:rPr>
          <w:b/>
        </w:rPr>
        <w:t>p</w:t>
      </w:r>
      <w:r>
        <w:t xml:space="preserve">&gt;  = </w:t>
      </w:r>
      <w:r>
        <w:rPr>
          <w:b/>
        </w:rPr>
        <w:t>p</w:t>
      </w:r>
      <w:r>
        <w:t xml:space="preserve"> |</w:t>
      </w:r>
      <w:r>
        <w:rPr>
          <w:b/>
        </w:rPr>
        <w:t>p</w:t>
      </w:r>
      <w:r>
        <w:t>&gt;   =&gt;</w:t>
      </w:r>
      <w:r>
        <w:tab/>
      </w:r>
      <w:r>
        <w:tab/>
        <w:t>R</w:t>
      </w:r>
      <w:r w:rsidRPr="00B33DA0">
        <w:rPr>
          <w:b/>
        </w:rPr>
        <w:t>P</w:t>
      </w:r>
      <w:r>
        <w:t xml:space="preserve"> |</w:t>
      </w:r>
      <w:r>
        <w:rPr>
          <w:b/>
        </w:rPr>
        <w:t>p</w:t>
      </w:r>
      <w:r>
        <w:t xml:space="preserve">&gt;  = </w:t>
      </w:r>
      <w:r>
        <w:rPr>
          <w:b/>
        </w:rPr>
        <w:t>p</w:t>
      </w:r>
      <w:r w:rsidRPr="00F36BCD">
        <w:t>R</w:t>
      </w:r>
      <w:r>
        <w:t xml:space="preserve"> |</w:t>
      </w:r>
      <w:r>
        <w:rPr>
          <w:b/>
        </w:rPr>
        <w:t>p</w:t>
      </w:r>
      <w:r>
        <w:t>&gt;  =&gt;</w:t>
      </w:r>
      <w:r>
        <w:tab/>
        <w:t>R</w:t>
      </w:r>
      <w:r w:rsidRPr="00B33DA0">
        <w:rPr>
          <w:b/>
        </w:rPr>
        <w:t>P</w:t>
      </w:r>
      <w:r>
        <w:t>R</w:t>
      </w:r>
      <w:r>
        <w:rPr>
          <w:rStyle w:val="superscript"/>
        </w:rPr>
        <w:t>-1</w:t>
      </w:r>
      <w:r>
        <w:t xml:space="preserve"> R |</w:t>
      </w:r>
      <w:r>
        <w:rPr>
          <w:b/>
        </w:rPr>
        <w:t>p</w:t>
      </w:r>
      <w:r>
        <w:t xml:space="preserve">&gt;  = </w:t>
      </w:r>
      <w:r>
        <w:rPr>
          <w:b/>
        </w:rPr>
        <w:t>p</w:t>
      </w:r>
      <w:r w:rsidRPr="00F36BCD">
        <w:t xml:space="preserve"> R</w:t>
      </w:r>
      <w:r>
        <w:t xml:space="preserve"> |</w:t>
      </w:r>
      <w:r>
        <w:rPr>
          <w:b/>
        </w:rPr>
        <w:t>p</w:t>
      </w:r>
      <w:r>
        <w:t>&gt;</w:t>
      </w:r>
    </w:p>
    <w:p w14:paraId="321A6F53" w14:textId="77777777" w:rsidR="00F36BCD" w:rsidRDefault="00F36BCD" w:rsidP="00E0619D"/>
    <w:p w14:paraId="3B2D829E" w14:textId="77777777" w:rsidR="00F36BCD" w:rsidRDefault="00F36BCD" w:rsidP="00E0619D">
      <w:r>
        <w:tab/>
        <w:t xml:space="preserve">=&gt;  </w:t>
      </w:r>
      <w:r>
        <w:tab/>
        <w:t>(R</w:t>
      </w:r>
      <w:r w:rsidRPr="00B33DA0">
        <w:rPr>
          <w:b/>
        </w:rPr>
        <w:t>P</w:t>
      </w:r>
      <w:r>
        <w:t>R</w:t>
      </w:r>
      <w:r>
        <w:rPr>
          <w:rStyle w:val="superscript"/>
        </w:rPr>
        <w:t>-1</w:t>
      </w:r>
      <w:r>
        <w:t>) |</w:t>
      </w:r>
      <w:r>
        <w:rPr>
          <w:b/>
        </w:rPr>
        <w:t>p</w:t>
      </w:r>
      <w:r>
        <w:t xml:space="preserve">&gt;'  = </w:t>
      </w:r>
      <w:r>
        <w:rPr>
          <w:b/>
        </w:rPr>
        <w:t xml:space="preserve">p </w:t>
      </w:r>
      <w:r>
        <w:t>|</w:t>
      </w:r>
      <w:r>
        <w:rPr>
          <w:b/>
        </w:rPr>
        <w:t>p</w:t>
      </w:r>
      <w:r>
        <w:t>&gt;'   =&gt;</w:t>
      </w:r>
      <w:r>
        <w:tab/>
      </w:r>
      <w:r w:rsidRPr="00F36BCD">
        <w:rPr>
          <w:b/>
        </w:rPr>
        <w:t>P</w:t>
      </w:r>
      <w:r>
        <w:t>' |</w:t>
      </w:r>
      <w:r>
        <w:rPr>
          <w:b/>
        </w:rPr>
        <w:t>p</w:t>
      </w:r>
      <w:r>
        <w:t xml:space="preserve">&gt;'  = </w:t>
      </w:r>
      <w:r>
        <w:rPr>
          <w:b/>
        </w:rPr>
        <w:t xml:space="preserve">p </w:t>
      </w:r>
      <w:r>
        <w:t>|</w:t>
      </w:r>
      <w:r>
        <w:rPr>
          <w:b/>
        </w:rPr>
        <w:t>p</w:t>
      </w:r>
      <w:r>
        <w:t xml:space="preserve">&gt;'   where </w:t>
      </w:r>
      <w:r w:rsidRPr="00F36BCD">
        <w:rPr>
          <w:b/>
        </w:rPr>
        <w:t>P</w:t>
      </w:r>
      <w:r>
        <w:t>' ≡  R</w:t>
      </w:r>
      <w:r w:rsidRPr="00B33DA0">
        <w:rPr>
          <w:b/>
        </w:rPr>
        <w:t>P</w:t>
      </w:r>
      <w:r>
        <w:t>R</w:t>
      </w:r>
      <w:r>
        <w:rPr>
          <w:rStyle w:val="superscript"/>
        </w:rPr>
        <w:t>-1</w:t>
      </w:r>
      <w:r>
        <w:t xml:space="preserve">  = fo</w:t>
      </w:r>
      <w:r w:rsidR="0058175A">
        <w:t>r</w:t>
      </w:r>
      <w:r>
        <w:t>ward</w:t>
      </w:r>
    </w:p>
    <w:p w14:paraId="5BF8BB77" w14:textId="77777777" w:rsidR="0058175A" w:rsidRDefault="0058175A" w:rsidP="00E0619D"/>
    <w:p w14:paraId="703CBCCA" w14:textId="77777777" w:rsidR="0058175A" w:rsidRDefault="0058175A" w:rsidP="00E0619D">
      <w:r>
        <w:t xml:space="preserve">Thus, if we go to a primed system where both the operator and states are forward rotated, we get the eigenvalue equation </w:t>
      </w:r>
    </w:p>
    <w:p w14:paraId="6523752F" w14:textId="77777777" w:rsidR="0058175A" w:rsidRDefault="0058175A" w:rsidP="00E0619D"/>
    <w:p w14:paraId="1C538A2E" w14:textId="77777777" w:rsidR="0058175A" w:rsidRDefault="0058175A" w:rsidP="00E0619D">
      <w:r>
        <w:tab/>
      </w:r>
      <w:r w:rsidRPr="00F36BCD">
        <w:rPr>
          <w:b/>
        </w:rPr>
        <w:t>P</w:t>
      </w:r>
      <w:r>
        <w:t>' |</w:t>
      </w:r>
      <w:r>
        <w:rPr>
          <w:b/>
        </w:rPr>
        <w:t>p</w:t>
      </w:r>
      <w:r>
        <w:t xml:space="preserve">&gt;'  = </w:t>
      </w:r>
      <w:r>
        <w:rPr>
          <w:b/>
        </w:rPr>
        <w:t xml:space="preserve">p </w:t>
      </w:r>
      <w:r>
        <w:t>|</w:t>
      </w:r>
      <w:r>
        <w:rPr>
          <w:b/>
        </w:rPr>
        <w:t>p</w:t>
      </w:r>
      <w:r>
        <w:t>&gt;'</w:t>
      </w:r>
      <w:r w:rsidR="00F6509A">
        <w:tab/>
      </w:r>
      <w:r w:rsidR="00F6509A" w:rsidRPr="00F36BCD">
        <w:rPr>
          <w:b/>
        </w:rPr>
        <w:t>P</w:t>
      </w:r>
      <w:r w:rsidR="00F6509A">
        <w:t>' ≡  R</w:t>
      </w:r>
      <w:r w:rsidR="00F6509A" w:rsidRPr="00B33DA0">
        <w:rPr>
          <w:b/>
        </w:rPr>
        <w:t>P</w:t>
      </w:r>
      <w:r w:rsidR="00F6509A">
        <w:t>R</w:t>
      </w:r>
      <w:r w:rsidR="00F6509A">
        <w:rPr>
          <w:rStyle w:val="superscript"/>
        </w:rPr>
        <w:t>-1</w:t>
      </w:r>
      <w:r w:rsidR="00F6509A">
        <w:t xml:space="preserve">  = forward</w:t>
      </w:r>
      <w:r w:rsidR="00F6509A">
        <w:tab/>
      </w:r>
      <w:r w:rsidR="00F6509A">
        <w:tab/>
        <w:t>|</w:t>
      </w:r>
      <w:r w:rsidR="00F6509A">
        <w:rPr>
          <w:b/>
        </w:rPr>
        <w:t>p</w:t>
      </w:r>
      <w:r w:rsidR="00F6509A">
        <w:t xml:space="preserve">&gt;'  = </w:t>
      </w:r>
      <w:r w:rsidR="00F6509A" w:rsidRPr="00F36BCD">
        <w:t>R</w:t>
      </w:r>
      <w:r w:rsidR="00F6509A">
        <w:t xml:space="preserve"> |</w:t>
      </w:r>
      <w:r w:rsidR="00F6509A">
        <w:rPr>
          <w:b/>
        </w:rPr>
        <w:t>p</w:t>
      </w:r>
      <w:r w:rsidR="00F6509A">
        <w:t>&gt;  =</w:t>
      </w:r>
      <w:r w:rsidR="005871E2">
        <w:t xml:space="preserve"> |</w:t>
      </w:r>
      <w:r w:rsidR="005871E2" w:rsidRPr="005871E2">
        <w:rPr>
          <w:rFonts w:ascii="AaSansOutline" w:hAnsi="AaSansOutline"/>
        </w:rPr>
        <w:t xml:space="preserve"> </w:t>
      </w:r>
      <w:r w:rsidR="005871E2" w:rsidRPr="00074C62">
        <w:rPr>
          <w:rFonts w:ascii="AaSansOutline" w:hAnsi="AaSansOutline"/>
        </w:rPr>
        <w:t>R</w:t>
      </w:r>
      <w:r w:rsidR="005871E2">
        <w:rPr>
          <w:b/>
        </w:rPr>
        <w:t xml:space="preserve"> p</w:t>
      </w:r>
      <w:r w:rsidR="005871E2">
        <w:t xml:space="preserve">&gt; = </w:t>
      </w:r>
      <w:r w:rsidR="00F6509A">
        <w:t xml:space="preserve"> forward</w:t>
      </w:r>
    </w:p>
    <w:p w14:paraId="4BE8D516" w14:textId="77777777" w:rsidR="00F6509A" w:rsidRDefault="00F6509A" w:rsidP="00E0619D"/>
    <w:p w14:paraId="3E4386AF" w14:textId="77777777" w:rsidR="00F6509A" w:rsidRDefault="00F6509A" w:rsidP="00E0619D">
      <w:r>
        <w:t xml:space="preserve">Similarly, we could make the </w:t>
      </w:r>
      <w:r w:rsidR="007D2A10">
        <w:t>double-</w:t>
      </w:r>
      <w:r>
        <w:t xml:space="preserve">primed system be one with states and operators backward: </w:t>
      </w:r>
    </w:p>
    <w:p w14:paraId="3F92AB4F" w14:textId="77777777" w:rsidR="00F6509A" w:rsidRDefault="00F6509A" w:rsidP="00E0619D"/>
    <w:p w14:paraId="78C2D754" w14:textId="77777777" w:rsidR="00F6509A" w:rsidRDefault="00F6509A" w:rsidP="00F6509A">
      <w:r>
        <w:tab/>
      </w:r>
      <w:r w:rsidRPr="00F36BCD">
        <w:rPr>
          <w:b/>
        </w:rPr>
        <w:t>P</w:t>
      </w:r>
      <w:r w:rsidR="007D2A10">
        <w:t>"</w:t>
      </w:r>
      <w:r>
        <w:t xml:space="preserve"> |</w:t>
      </w:r>
      <w:r>
        <w:rPr>
          <w:b/>
        </w:rPr>
        <w:t>p</w:t>
      </w:r>
      <w:r>
        <w:t>&gt;</w:t>
      </w:r>
      <w:r w:rsidR="007D2A10">
        <w:t>"</w:t>
      </w:r>
      <w:r>
        <w:t xml:space="preserve">  = </w:t>
      </w:r>
      <w:r>
        <w:rPr>
          <w:b/>
        </w:rPr>
        <w:t xml:space="preserve">p </w:t>
      </w:r>
      <w:r>
        <w:t>|</w:t>
      </w:r>
      <w:r>
        <w:rPr>
          <w:b/>
        </w:rPr>
        <w:t>p</w:t>
      </w:r>
      <w:r>
        <w:t>&gt;</w:t>
      </w:r>
      <w:r w:rsidR="007D2A10">
        <w:t>"</w:t>
      </w:r>
      <w:r>
        <w:tab/>
      </w:r>
      <w:r w:rsidRPr="00F36BCD">
        <w:rPr>
          <w:b/>
        </w:rPr>
        <w:t>P</w:t>
      </w:r>
      <w:r w:rsidR="007D2A10">
        <w:t>"</w:t>
      </w:r>
      <w:r>
        <w:t xml:space="preserve"> ≡  R</w:t>
      </w:r>
      <w:r w:rsidR="007D2A10">
        <w:rPr>
          <w:rStyle w:val="superscript"/>
        </w:rPr>
        <w:t>-1</w:t>
      </w:r>
      <w:r w:rsidRPr="00B33DA0">
        <w:rPr>
          <w:b/>
        </w:rPr>
        <w:t>P</w:t>
      </w:r>
      <w:r w:rsidR="005871E2">
        <w:rPr>
          <w:b/>
        </w:rPr>
        <w:t xml:space="preserve"> </w:t>
      </w:r>
      <w:r>
        <w:t xml:space="preserve">R  = </w:t>
      </w:r>
      <w:r w:rsidR="007D2A10">
        <w:t>backward</w:t>
      </w:r>
      <w:r>
        <w:tab/>
        <w:t>|</w:t>
      </w:r>
      <w:r>
        <w:rPr>
          <w:b/>
        </w:rPr>
        <w:t>p</w:t>
      </w:r>
      <w:r>
        <w:t>&gt;</w:t>
      </w:r>
      <w:r w:rsidR="007D2A10">
        <w:t>"</w:t>
      </w:r>
      <w:r>
        <w:t xml:space="preserve">  = </w:t>
      </w:r>
      <w:r w:rsidRPr="00F36BCD">
        <w:t>R</w:t>
      </w:r>
      <w:r w:rsidR="007D2A10">
        <w:rPr>
          <w:rStyle w:val="superscript"/>
        </w:rPr>
        <w:t>-1</w:t>
      </w:r>
      <w:r>
        <w:t xml:space="preserve"> |</w:t>
      </w:r>
      <w:r>
        <w:rPr>
          <w:b/>
        </w:rPr>
        <w:t>p</w:t>
      </w:r>
      <w:r>
        <w:t xml:space="preserve">&gt;  </w:t>
      </w:r>
      <w:r w:rsidR="005871E2">
        <w:t>= |</w:t>
      </w:r>
      <w:r w:rsidR="005871E2" w:rsidRPr="005871E2">
        <w:rPr>
          <w:rFonts w:ascii="AaSansOutline" w:hAnsi="AaSansOutline"/>
        </w:rPr>
        <w:t xml:space="preserve"> </w:t>
      </w:r>
      <w:r w:rsidR="005871E2" w:rsidRPr="00074C62">
        <w:rPr>
          <w:rFonts w:ascii="AaSansOutline" w:hAnsi="AaSansOutline"/>
        </w:rPr>
        <w:t>R</w:t>
      </w:r>
      <w:r w:rsidR="005871E2">
        <w:rPr>
          <w:rStyle w:val="superscript"/>
        </w:rPr>
        <w:t>-1</w:t>
      </w:r>
      <w:r w:rsidR="005871E2">
        <w:rPr>
          <w:b/>
        </w:rPr>
        <w:t xml:space="preserve"> p</w:t>
      </w:r>
      <w:r w:rsidR="005871E2">
        <w:t xml:space="preserve">&gt; </w:t>
      </w:r>
      <w:r>
        <w:t xml:space="preserve">= </w:t>
      </w:r>
      <w:r w:rsidR="007D2A10">
        <w:t>backward</w:t>
      </w:r>
    </w:p>
    <w:p w14:paraId="65CBA55A" w14:textId="77777777" w:rsidR="00A85FA4" w:rsidRDefault="00A85FA4" w:rsidP="00F6509A"/>
    <w:p w14:paraId="50936701" w14:textId="77777777" w:rsidR="00A85FA4" w:rsidRPr="002753BB" w:rsidRDefault="005871E2" w:rsidP="00F6509A">
      <w:r>
        <w:t xml:space="preserve">The point here is that the "meaning" of the primed operators is that they are the corresponding operators in other reference frames than the unprimed frame we normally work in. </w:t>
      </w:r>
      <w:r w:rsidR="002753BB">
        <w:t xml:space="preserve">[ This </w:t>
      </w:r>
      <w:r w:rsidR="002753BB" w:rsidRPr="002753BB">
        <w:rPr>
          <w:i/>
        </w:rPr>
        <w:t>does</w:t>
      </w:r>
      <w:r w:rsidR="002753BB">
        <w:t xml:space="preserve"> seem to show some utility to using the notation with external ket priming notation. The last result seems less clear if we write it in the form. </w:t>
      </w:r>
      <w:r w:rsidR="002753BB" w:rsidRPr="00F36BCD">
        <w:rPr>
          <w:b/>
        </w:rPr>
        <w:t>P</w:t>
      </w:r>
      <w:r w:rsidR="002753BB">
        <w:t>" |</w:t>
      </w:r>
      <w:r w:rsidR="002753BB">
        <w:rPr>
          <w:b/>
        </w:rPr>
        <w:t>p</w:t>
      </w:r>
      <w:r w:rsidR="002753BB">
        <w:t xml:space="preserve">"&gt;  = </w:t>
      </w:r>
      <w:r w:rsidR="002753BB">
        <w:rPr>
          <w:b/>
        </w:rPr>
        <w:t xml:space="preserve">p </w:t>
      </w:r>
      <w:r w:rsidR="002753BB">
        <w:t>|</w:t>
      </w:r>
      <w:r w:rsidR="002753BB">
        <w:rPr>
          <w:b/>
        </w:rPr>
        <w:t>p</w:t>
      </w:r>
      <w:r w:rsidR="002753BB">
        <w:t xml:space="preserve">"&gt; . Notice that </w:t>
      </w:r>
      <w:r w:rsidR="002753BB">
        <w:rPr>
          <w:b/>
        </w:rPr>
        <w:t>P</w:t>
      </w:r>
      <w:r w:rsidR="002753BB">
        <w:t xml:space="preserve"> |</w:t>
      </w:r>
      <w:r w:rsidR="002753BB">
        <w:rPr>
          <w:b/>
        </w:rPr>
        <w:t>p</w:t>
      </w:r>
      <w:r w:rsidR="002753BB">
        <w:t xml:space="preserve">"&gt;  = </w:t>
      </w:r>
      <w:r w:rsidR="002753BB">
        <w:rPr>
          <w:b/>
        </w:rPr>
        <w:t>p</w:t>
      </w:r>
      <w:r w:rsidR="002753BB" w:rsidRPr="002753BB">
        <w:t>"</w:t>
      </w:r>
      <w:r w:rsidR="002753BB">
        <w:rPr>
          <w:b/>
        </w:rPr>
        <w:t xml:space="preserve"> </w:t>
      </w:r>
      <w:r w:rsidR="002753BB">
        <w:t>|</w:t>
      </w:r>
      <w:r w:rsidR="002753BB">
        <w:rPr>
          <w:b/>
        </w:rPr>
        <w:t>p</w:t>
      </w:r>
      <w:r w:rsidR="002753BB">
        <w:t xml:space="preserve">"&gt;. ] </w:t>
      </w:r>
    </w:p>
    <w:p w14:paraId="41E36E20" w14:textId="77777777" w:rsidR="005A5423" w:rsidRDefault="005A5423" w:rsidP="00E0619D"/>
    <w:p w14:paraId="4D049685" w14:textId="77777777" w:rsidR="005A5423" w:rsidRPr="005A5423" w:rsidRDefault="005A5423" w:rsidP="00E0619D">
      <w:r w:rsidRPr="005A5423">
        <w:rPr>
          <w:b/>
        </w:rPr>
        <w:t>Comment</w:t>
      </w:r>
      <w:r>
        <w:t>:  So, in some sense we have proven that R</w:t>
      </w:r>
      <w:r>
        <w:rPr>
          <w:rStyle w:val="superscript"/>
        </w:rPr>
        <w:t>-1</w:t>
      </w:r>
      <w:r>
        <w:rPr>
          <w:b/>
          <w:bCs/>
        </w:rPr>
        <w:t>P</w:t>
      </w:r>
      <w:r>
        <w:t xml:space="preserve"> R   = </w:t>
      </w:r>
      <w:r w:rsidRPr="00074C62">
        <w:rPr>
          <w:rFonts w:ascii="AaSansOutline" w:hAnsi="AaSansOutline"/>
        </w:rPr>
        <w:t>R</w:t>
      </w:r>
      <w:r>
        <w:rPr>
          <w:rStyle w:val="superscript"/>
        </w:rPr>
        <w:t xml:space="preserve"> </w:t>
      </w:r>
      <w:r>
        <w:rPr>
          <w:b/>
          <w:bCs/>
        </w:rPr>
        <w:t>P</w:t>
      </w:r>
      <w:r>
        <w:t xml:space="preserve"> is valid for the momentum operator. I think the idea is then to </w:t>
      </w:r>
      <w:r w:rsidRPr="005A5423">
        <w:rPr>
          <w:i/>
          <w:iCs/>
        </w:rPr>
        <w:t>define</w:t>
      </w:r>
      <w:r>
        <w:t xml:space="preserve"> a "vector operator" as one which transforms in this same way. Then we don't have to "prove" that R</w:t>
      </w:r>
      <w:r>
        <w:rPr>
          <w:rStyle w:val="superscript"/>
        </w:rPr>
        <w:t>-1</w:t>
      </w:r>
      <w:r>
        <w:rPr>
          <w:b/>
          <w:bCs/>
        </w:rPr>
        <w:t>V</w:t>
      </w:r>
      <w:r>
        <w:t xml:space="preserve"> R   = </w:t>
      </w:r>
      <w:r w:rsidRPr="00074C62">
        <w:rPr>
          <w:rFonts w:ascii="AaSansOutline" w:hAnsi="AaSansOutline"/>
        </w:rPr>
        <w:t>R</w:t>
      </w:r>
      <w:r>
        <w:rPr>
          <w:rStyle w:val="superscript"/>
        </w:rPr>
        <w:t xml:space="preserve"> </w:t>
      </w:r>
      <w:r>
        <w:rPr>
          <w:b/>
          <w:bCs/>
        </w:rPr>
        <w:t>V</w:t>
      </w:r>
      <w:r>
        <w:t xml:space="preserve">  is true for a vector operator. </w:t>
      </w:r>
    </w:p>
    <w:p w14:paraId="440F3E70" w14:textId="77777777" w:rsidR="002F30CA" w:rsidRDefault="002F30CA" w:rsidP="00E0619D"/>
    <w:p w14:paraId="17DB2B87" w14:textId="77777777" w:rsidR="005A5423" w:rsidRDefault="005A5423" w:rsidP="00E0619D">
      <w:r w:rsidRPr="003E0745">
        <w:rPr>
          <w:b/>
        </w:rPr>
        <w:t>Comment</w:t>
      </w:r>
      <w:r>
        <w:t xml:space="preserve">:  </w:t>
      </w:r>
      <w:r w:rsidR="003E0745">
        <w:t xml:space="preserve">If a vector operator </w:t>
      </w:r>
      <w:r w:rsidR="003E0745" w:rsidRPr="003E0745">
        <w:rPr>
          <w:b/>
        </w:rPr>
        <w:t>V</w:t>
      </w:r>
      <w:r w:rsidR="003E0745">
        <w:t xml:space="preserve"> transforms in this way, that is consistent with the idea that a</w:t>
      </w:r>
      <w:r w:rsidR="002753BB">
        <w:t xml:space="preserve"> </w:t>
      </w:r>
      <w:r w:rsidR="00D97D83">
        <w:t>bra-ket</w:t>
      </w:r>
      <w:r w:rsidR="003E0745">
        <w:t xml:space="preserve"> </w:t>
      </w:r>
      <w:r w:rsidR="003E0745" w:rsidRPr="00501A8B">
        <w:rPr>
          <w:i/>
        </w:rPr>
        <w:t>matrix</w:t>
      </w:r>
      <w:r w:rsidR="003E0745">
        <w:t xml:space="preserve"> </w:t>
      </w:r>
      <w:r w:rsidR="003E0745" w:rsidRPr="00501A8B">
        <w:rPr>
          <w:i/>
        </w:rPr>
        <w:t>element</w:t>
      </w:r>
      <w:r w:rsidR="003E0745">
        <w:t xml:space="preserve"> of </w:t>
      </w:r>
      <w:r w:rsidR="003E0745" w:rsidRPr="003E0745">
        <w:rPr>
          <w:b/>
        </w:rPr>
        <w:t>V</w:t>
      </w:r>
      <w:r w:rsidR="003E0745">
        <w:t xml:space="preserve"> transforms as a regular </w:t>
      </w:r>
      <w:r w:rsidR="00501A8B">
        <w:t>vector.  Conside</w:t>
      </w:r>
      <w:r w:rsidR="00093255">
        <w:t xml:space="preserve">r this example with some rotated observing states: </w:t>
      </w:r>
    </w:p>
    <w:p w14:paraId="4E218F8B" w14:textId="77777777" w:rsidR="00501A8B" w:rsidRDefault="00501A8B" w:rsidP="00E0619D"/>
    <w:p w14:paraId="788C957E" w14:textId="77777777" w:rsidR="00501A8B" w:rsidRPr="00501A8B" w:rsidRDefault="00501A8B" w:rsidP="00E0619D">
      <w:r>
        <w:tab/>
      </w:r>
      <w:r w:rsidRPr="00501A8B">
        <w:rPr>
          <w:b/>
        </w:rPr>
        <w:t xml:space="preserve">A' </w:t>
      </w:r>
      <w:r>
        <w:t xml:space="preserve">= '&lt;α | </w:t>
      </w:r>
      <w:r w:rsidRPr="00501A8B">
        <w:rPr>
          <w:b/>
        </w:rPr>
        <w:t>V</w:t>
      </w:r>
      <w:r>
        <w:t xml:space="preserve"> | β&gt; '   = &lt;α | R</w:t>
      </w:r>
      <w:r>
        <w:rPr>
          <w:rStyle w:val="superscript"/>
        </w:rPr>
        <w:t>-1</w:t>
      </w:r>
      <w:r w:rsidRPr="00501A8B">
        <w:rPr>
          <w:b/>
        </w:rPr>
        <w:t>V</w:t>
      </w:r>
      <w:r>
        <w:rPr>
          <w:b/>
        </w:rPr>
        <w:t xml:space="preserve"> </w:t>
      </w:r>
      <w:r w:rsidRPr="00501A8B">
        <w:t>R</w:t>
      </w:r>
      <w:r>
        <w:t xml:space="preserve"> | β&gt;  = &lt;α | </w:t>
      </w:r>
      <w:r w:rsidRPr="00074C62">
        <w:rPr>
          <w:rFonts w:ascii="AaSansOutline" w:hAnsi="AaSansOutline"/>
        </w:rPr>
        <w:t>R</w:t>
      </w:r>
      <w:r>
        <w:rPr>
          <w:rStyle w:val="superscript"/>
        </w:rPr>
        <w:t xml:space="preserve"> </w:t>
      </w:r>
      <w:r>
        <w:rPr>
          <w:b/>
          <w:bCs/>
        </w:rPr>
        <w:t>V</w:t>
      </w:r>
      <w:r>
        <w:t xml:space="preserve"> | β&gt;  = </w:t>
      </w:r>
      <w:r w:rsidRPr="00074C62">
        <w:rPr>
          <w:rFonts w:ascii="AaSansOutline" w:hAnsi="AaSansOutline"/>
        </w:rPr>
        <w:t>R</w:t>
      </w:r>
      <w:r>
        <w:t xml:space="preserve">&lt;α | </w:t>
      </w:r>
      <w:r>
        <w:rPr>
          <w:b/>
          <w:bCs/>
        </w:rPr>
        <w:t>V</w:t>
      </w:r>
      <w:r>
        <w:t xml:space="preserve"> | β&gt; = </w:t>
      </w:r>
      <w:r w:rsidRPr="00074C62">
        <w:rPr>
          <w:rFonts w:ascii="AaSansOutline" w:hAnsi="AaSansOutline"/>
        </w:rPr>
        <w:t>R</w:t>
      </w:r>
      <w:r w:rsidRPr="00501A8B">
        <w:rPr>
          <w:b/>
        </w:rPr>
        <w:t xml:space="preserve"> A</w:t>
      </w:r>
    </w:p>
    <w:p w14:paraId="44500659" w14:textId="77777777" w:rsidR="00501A8B" w:rsidRDefault="00501A8B" w:rsidP="00E0619D"/>
    <w:p w14:paraId="4D105CAC" w14:textId="77777777" w:rsidR="00501A8B" w:rsidRDefault="00501A8B" w:rsidP="00E0619D">
      <w:r>
        <w:t>If R</w:t>
      </w:r>
      <w:r>
        <w:rPr>
          <w:rStyle w:val="superscript"/>
        </w:rPr>
        <w:t>-1</w:t>
      </w:r>
      <w:r>
        <w:rPr>
          <w:b/>
          <w:bCs/>
        </w:rPr>
        <w:t>V</w:t>
      </w:r>
      <w:r>
        <w:t xml:space="preserve"> R   = </w:t>
      </w:r>
      <w:r w:rsidRPr="00074C62">
        <w:rPr>
          <w:rFonts w:ascii="AaSansOutline" w:hAnsi="AaSansOutline"/>
        </w:rPr>
        <w:t>R</w:t>
      </w:r>
      <w:r>
        <w:rPr>
          <w:rStyle w:val="superscript"/>
        </w:rPr>
        <w:t xml:space="preserve"> </w:t>
      </w:r>
      <w:r>
        <w:rPr>
          <w:b/>
          <w:bCs/>
        </w:rPr>
        <w:t>V</w:t>
      </w:r>
      <w:r>
        <w:t xml:space="preserve"> were not true, then we would not have </w:t>
      </w:r>
      <w:r w:rsidRPr="00501A8B">
        <w:rPr>
          <w:b/>
        </w:rPr>
        <w:t xml:space="preserve">A' </w:t>
      </w:r>
      <w:r>
        <w:t>=</w:t>
      </w:r>
      <w:r w:rsidRPr="00501A8B">
        <w:rPr>
          <w:rFonts w:ascii="AaSansOutline" w:hAnsi="AaSansOutline"/>
        </w:rPr>
        <w:t xml:space="preserve"> </w:t>
      </w:r>
      <w:r w:rsidRPr="00074C62">
        <w:rPr>
          <w:rFonts w:ascii="AaSansOutline" w:hAnsi="AaSansOutline"/>
        </w:rPr>
        <w:t>R</w:t>
      </w:r>
      <w:r w:rsidRPr="00501A8B">
        <w:rPr>
          <w:b/>
        </w:rPr>
        <w:t xml:space="preserve"> A</w:t>
      </w:r>
      <w:r>
        <w:t xml:space="preserve"> and it would not be true that the expectation value of a vector o</w:t>
      </w:r>
      <w:r w:rsidR="00E109F8">
        <w:t xml:space="preserve">perator transforms as a vector, and the entire theory would be inconsistent. </w:t>
      </w:r>
      <w:r w:rsidR="00E109F8" w:rsidRPr="00933747">
        <w:rPr>
          <w:u w:val="single"/>
        </w:rPr>
        <w:t>So in some sense, this is another "proof" that R</w:t>
      </w:r>
      <w:r w:rsidR="00E109F8" w:rsidRPr="00933747">
        <w:rPr>
          <w:rStyle w:val="superscript"/>
          <w:u w:val="single"/>
        </w:rPr>
        <w:t>-1</w:t>
      </w:r>
      <w:r w:rsidR="00E109F8" w:rsidRPr="00933747">
        <w:rPr>
          <w:b/>
          <w:bCs/>
          <w:u w:val="single"/>
        </w:rPr>
        <w:t>V</w:t>
      </w:r>
      <w:r w:rsidR="00E109F8" w:rsidRPr="00933747">
        <w:rPr>
          <w:u w:val="single"/>
        </w:rPr>
        <w:t xml:space="preserve"> R   = </w:t>
      </w:r>
      <w:r w:rsidR="00E109F8" w:rsidRPr="00933747">
        <w:rPr>
          <w:rFonts w:ascii="AaSansOutline" w:hAnsi="AaSansOutline"/>
          <w:u w:val="single"/>
        </w:rPr>
        <w:t>R</w:t>
      </w:r>
      <w:r w:rsidR="00E109F8" w:rsidRPr="00933747">
        <w:rPr>
          <w:rStyle w:val="superscript"/>
          <w:u w:val="single"/>
        </w:rPr>
        <w:t xml:space="preserve"> </w:t>
      </w:r>
      <w:r w:rsidR="00E109F8" w:rsidRPr="00933747">
        <w:rPr>
          <w:b/>
          <w:bCs/>
          <w:u w:val="single"/>
        </w:rPr>
        <w:t>V</w:t>
      </w:r>
      <w:r w:rsidR="00E109F8" w:rsidRPr="00933747">
        <w:rPr>
          <w:u w:val="single"/>
        </w:rPr>
        <w:t xml:space="preserve">  must be true</w:t>
      </w:r>
      <w:r w:rsidR="00E109F8">
        <w:t xml:space="preserve"> in any QM Hilbert space and for any vector operator. </w:t>
      </w:r>
    </w:p>
    <w:p w14:paraId="07C0123F" w14:textId="77777777" w:rsidR="00AE5E32" w:rsidRDefault="00AE5E32" w:rsidP="00E0619D">
      <w:r>
        <w:tab/>
        <w:t xml:space="preserve">Based on the above, we can guess the HS transformation rule for a </w:t>
      </w:r>
      <w:r w:rsidR="000A3ECD">
        <w:t xml:space="preserve">rotational </w:t>
      </w:r>
      <w:r>
        <w:t xml:space="preserve">tensor: </w:t>
      </w:r>
    </w:p>
    <w:p w14:paraId="6E88B39B" w14:textId="77777777" w:rsidR="00AE5E32" w:rsidRDefault="00AE5E32" w:rsidP="00E0619D"/>
    <w:p w14:paraId="0D5F2E68" w14:textId="77777777" w:rsidR="00AE5E32" w:rsidRPr="00AE5E32" w:rsidRDefault="00AE5E32" w:rsidP="00E0619D">
      <w:pPr>
        <w:rPr>
          <w:rStyle w:val="subscript"/>
        </w:rPr>
      </w:pPr>
      <w:r>
        <w:tab/>
      </w:r>
      <w:r w:rsidRPr="00AE5E32">
        <w:rPr>
          <w:b/>
        </w:rPr>
        <w:t>V</w:t>
      </w:r>
      <w:r>
        <w:t>' = R</w:t>
      </w:r>
      <w:r>
        <w:rPr>
          <w:rStyle w:val="superscript"/>
        </w:rPr>
        <w:t>-1</w:t>
      </w:r>
      <w:r w:rsidRPr="00501A8B">
        <w:rPr>
          <w:b/>
        </w:rPr>
        <w:t>V</w:t>
      </w:r>
      <w:r>
        <w:rPr>
          <w:b/>
        </w:rPr>
        <w:t xml:space="preserve"> </w:t>
      </w:r>
      <w:r w:rsidRPr="00501A8B">
        <w:t>R</w:t>
      </w:r>
      <w:r>
        <w:t xml:space="preserve">  = </w:t>
      </w:r>
      <w:r w:rsidRPr="00074C62">
        <w:rPr>
          <w:rFonts w:ascii="AaSansOutline" w:hAnsi="AaSansOutline"/>
        </w:rPr>
        <w:t>R</w:t>
      </w:r>
      <w:r>
        <w:rPr>
          <w:rStyle w:val="superscript"/>
        </w:rPr>
        <w:t xml:space="preserve"> </w:t>
      </w:r>
      <w:r>
        <w:rPr>
          <w:b/>
          <w:bCs/>
        </w:rPr>
        <w:t>V</w:t>
      </w:r>
      <w:r>
        <w:tab/>
        <w:t>meaning</w:t>
      </w:r>
      <w:r>
        <w:tab/>
      </w:r>
      <w:r w:rsidRPr="004007D5">
        <w:rPr>
          <w:bCs/>
        </w:rPr>
        <w:t>V</w:t>
      </w:r>
      <w:r>
        <w:rPr>
          <w:b/>
          <w:bCs/>
        </w:rPr>
        <w:t>'</w:t>
      </w:r>
      <w:r>
        <w:rPr>
          <w:rStyle w:val="subscript"/>
        </w:rPr>
        <w:t>k</w:t>
      </w:r>
      <w:r>
        <w:t xml:space="preserve"> =  R</w:t>
      </w:r>
      <w:r>
        <w:rPr>
          <w:rStyle w:val="superscript"/>
        </w:rPr>
        <w:t xml:space="preserve">-1 </w:t>
      </w:r>
      <w:r w:rsidRPr="004007D5">
        <w:rPr>
          <w:bCs/>
        </w:rPr>
        <w:t>V</w:t>
      </w:r>
      <w:r>
        <w:rPr>
          <w:rStyle w:val="subscript"/>
        </w:rPr>
        <w:t>k</w:t>
      </w:r>
      <w:r>
        <w:t xml:space="preserve"> R  = [</w:t>
      </w:r>
      <w:r w:rsidRPr="00074C62">
        <w:rPr>
          <w:rFonts w:ascii="AaSansOutline" w:hAnsi="AaSansOutline"/>
        </w:rPr>
        <w:t>R</w:t>
      </w:r>
      <w:r>
        <w:rPr>
          <w:rFonts w:ascii="Peake Doubled" w:hAnsi="Peake Doubled"/>
          <w:sz w:val="24"/>
        </w:rPr>
        <w:t xml:space="preserve"> </w:t>
      </w:r>
      <w:r w:rsidRPr="004007D5">
        <w:rPr>
          <w:bCs/>
        </w:rPr>
        <w:t>V</w:t>
      </w:r>
      <w:r>
        <w:t>]</w:t>
      </w:r>
      <w:r>
        <w:rPr>
          <w:rStyle w:val="subscript"/>
        </w:rPr>
        <w:t>k</w:t>
      </w:r>
      <w:r>
        <w:t xml:space="preserve">  = </w:t>
      </w:r>
      <w:r w:rsidRPr="00074C62">
        <w:rPr>
          <w:rFonts w:ascii="AaSansOutline" w:hAnsi="AaSansOutline"/>
        </w:rPr>
        <w:t>R</w:t>
      </w:r>
      <w:r>
        <w:rPr>
          <w:rStyle w:val="subscript"/>
        </w:rPr>
        <w:t>ka</w:t>
      </w:r>
      <w:r>
        <w:t>V</w:t>
      </w:r>
      <w:r>
        <w:rPr>
          <w:rStyle w:val="subscript"/>
        </w:rPr>
        <w:t>a</w:t>
      </w:r>
    </w:p>
    <w:p w14:paraId="1784113E" w14:textId="77777777" w:rsidR="00AE5E32" w:rsidRPr="000A3ECD" w:rsidRDefault="00AE5E32" w:rsidP="00E0619D"/>
    <w:p w14:paraId="4096399C" w14:textId="77777777" w:rsidR="00AE5E32" w:rsidRPr="000A3ECD" w:rsidRDefault="00AE5E32" w:rsidP="00E0619D">
      <w:pPr>
        <w:rPr>
          <w:rStyle w:val="subscript"/>
        </w:rPr>
      </w:pPr>
      <w:r>
        <w:tab/>
        <w:t>T' = R</w:t>
      </w:r>
      <w:r>
        <w:rPr>
          <w:rStyle w:val="superscript"/>
        </w:rPr>
        <w:t>-1</w:t>
      </w:r>
      <w:r w:rsidRPr="00AE5E32">
        <w:t>T</w:t>
      </w:r>
      <w:r>
        <w:rPr>
          <w:b/>
        </w:rPr>
        <w:t xml:space="preserve"> </w:t>
      </w:r>
      <w:r w:rsidRPr="00501A8B">
        <w:t>R</w:t>
      </w:r>
      <w:r>
        <w:t xml:space="preserve">  = </w:t>
      </w:r>
      <w:r w:rsidRPr="00074C62">
        <w:rPr>
          <w:rFonts w:ascii="AaSansOutline" w:hAnsi="AaSansOutline"/>
        </w:rPr>
        <w:t>R</w:t>
      </w:r>
      <w:r>
        <w:rPr>
          <w:rStyle w:val="superscript"/>
        </w:rPr>
        <w:t xml:space="preserve"> </w:t>
      </w:r>
      <w:r w:rsidRPr="00074C62">
        <w:rPr>
          <w:rFonts w:ascii="AaSansOutline" w:hAnsi="AaSansOutline"/>
        </w:rPr>
        <w:t>R</w:t>
      </w:r>
      <w:r>
        <w:rPr>
          <w:b/>
          <w:bCs/>
        </w:rPr>
        <w:t xml:space="preserve"> </w:t>
      </w:r>
      <w:r>
        <w:t xml:space="preserve">T </w:t>
      </w:r>
      <w:r>
        <w:tab/>
        <w:t>meaning</w:t>
      </w:r>
      <w:r>
        <w:tab/>
        <w:t>T'</w:t>
      </w:r>
      <w:r w:rsidR="000A3ECD">
        <w:rPr>
          <w:rStyle w:val="subscript"/>
        </w:rPr>
        <w:t>jk</w:t>
      </w:r>
      <w:r>
        <w:t xml:space="preserve"> = R</w:t>
      </w:r>
      <w:r>
        <w:rPr>
          <w:rStyle w:val="superscript"/>
        </w:rPr>
        <w:t>-1</w:t>
      </w:r>
      <w:r w:rsidRPr="00AE5E32">
        <w:t>T</w:t>
      </w:r>
      <w:r w:rsidR="000A3ECD">
        <w:rPr>
          <w:rStyle w:val="subscript"/>
        </w:rPr>
        <w:t>jk</w:t>
      </w:r>
      <w:r>
        <w:rPr>
          <w:b/>
        </w:rPr>
        <w:t xml:space="preserve"> </w:t>
      </w:r>
      <w:r w:rsidRPr="00501A8B">
        <w:t>R</w:t>
      </w:r>
      <w:r>
        <w:t xml:space="preserve">  = </w:t>
      </w:r>
      <w:r w:rsidRPr="00074C62">
        <w:rPr>
          <w:rFonts w:ascii="AaSansOutline" w:hAnsi="AaSansOutline"/>
        </w:rPr>
        <w:t>R</w:t>
      </w:r>
      <w:r w:rsidR="000A3ECD">
        <w:rPr>
          <w:rStyle w:val="subscript"/>
        </w:rPr>
        <w:t>ja</w:t>
      </w:r>
      <w:r>
        <w:rPr>
          <w:rStyle w:val="superscript"/>
        </w:rPr>
        <w:t xml:space="preserve"> </w:t>
      </w:r>
      <w:r w:rsidRPr="00074C62">
        <w:rPr>
          <w:rFonts w:ascii="AaSansOutline" w:hAnsi="AaSansOutline"/>
        </w:rPr>
        <w:t>R</w:t>
      </w:r>
      <w:r w:rsidR="000A3ECD">
        <w:rPr>
          <w:rStyle w:val="subscript"/>
        </w:rPr>
        <w:t>kb</w:t>
      </w:r>
      <w:r>
        <w:rPr>
          <w:b/>
          <w:bCs/>
        </w:rPr>
        <w:t xml:space="preserve"> </w:t>
      </w:r>
      <w:r>
        <w:t>T</w:t>
      </w:r>
      <w:r w:rsidR="000A3ECD">
        <w:rPr>
          <w:rStyle w:val="subscript"/>
        </w:rPr>
        <w:t>ab</w:t>
      </w:r>
    </w:p>
    <w:p w14:paraId="5E2CF774" w14:textId="77777777" w:rsidR="000A3ECD" w:rsidRDefault="000A3ECD" w:rsidP="00E0619D"/>
    <w:p w14:paraId="7E1DF88D" w14:textId="77777777" w:rsidR="000A3ECD" w:rsidRPr="000A3ECD" w:rsidRDefault="000A3ECD" w:rsidP="00E0619D">
      <w:r>
        <w:t xml:space="preserve">Again, this would cause a matrix element of the operator T to have the correct tensor transformation. </w:t>
      </w:r>
    </w:p>
    <w:p w14:paraId="5ED52A23" w14:textId="77777777" w:rsidR="00E0619D" w:rsidRDefault="00E0619D" w:rsidP="003B277B"/>
    <w:p w14:paraId="32BE76BA" w14:textId="77777777" w:rsidR="008854B1" w:rsidRPr="008854B1" w:rsidRDefault="00C42C37" w:rsidP="00C42C37">
      <w:pPr>
        <w:pStyle w:val="Heading2"/>
      </w:pPr>
      <w:bookmarkStart w:id="10" w:name="_Toc210795555"/>
      <w:r>
        <w:t>6</w:t>
      </w:r>
      <w:r w:rsidR="008854B1" w:rsidRPr="008854B1">
        <w:t xml:space="preserve">. </w:t>
      </w:r>
      <w:r w:rsidR="008854B1">
        <w:t>S</w:t>
      </w:r>
      <w:r w:rsidR="00437A98" w:rsidRPr="008854B1">
        <w:t>pin states and the angular momentum</w:t>
      </w:r>
      <w:r w:rsidR="008854B1" w:rsidRPr="008854B1">
        <w:t xml:space="preserve"> as example of vector operator</w:t>
      </w:r>
      <w:bookmarkEnd w:id="10"/>
    </w:p>
    <w:p w14:paraId="4FDD9AA1" w14:textId="77777777" w:rsidR="008854B1" w:rsidRDefault="008854B1" w:rsidP="003B277B"/>
    <w:p w14:paraId="03820342" w14:textId="77777777" w:rsidR="00933747" w:rsidRPr="00DE77D6" w:rsidRDefault="00933747" w:rsidP="003B277B">
      <w:r>
        <w:t xml:space="preserve">[ </w:t>
      </w:r>
      <w:r w:rsidR="00DE77D6">
        <w:t>M</w:t>
      </w:r>
      <w:r>
        <w:t>ore external ket priming notation</w:t>
      </w:r>
      <w:r w:rsidR="00DE77D6">
        <w:t xml:space="preserve"> is used here</w:t>
      </w:r>
      <w:r>
        <w:t xml:space="preserve">. Here it is hard to put the prime inside the ket. You cannot say for example that |jm'&gt; = </w:t>
      </w:r>
      <w:r w:rsidR="00DE77D6">
        <w:t>|jm&gt;'  or even that  |jm&gt;'→  |jm'&gt; by "correspondence" the way we could for |</w:t>
      </w:r>
      <w:r w:rsidR="00DE77D6" w:rsidRPr="00DE77D6">
        <w:rPr>
          <w:b/>
        </w:rPr>
        <w:t>p</w:t>
      </w:r>
      <w:r w:rsidR="00DE77D6">
        <w:t>&gt;' → |</w:t>
      </w:r>
      <w:r w:rsidR="00DE77D6" w:rsidRPr="00DE77D6">
        <w:rPr>
          <w:b/>
        </w:rPr>
        <w:t>p</w:t>
      </w:r>
      <w:r w:rsidR="00DE77D6">
        <w:t xml:space="preserve">'&gt;. Here we really want to use that external notation and  | </w:t>
      </w:r>
      <w:r w:rsidR="00DE77D6" w:rsidRPr="00437A98">
        <w:t>jm</w:t>
      </w:r>
      <w:r w:rsidR="00DE77D6">
        <w:rPr>
          <w:b/>
        </w:rPr>
        <w:t>&gt;</w:t>
      </w:r>
      <w:r w:rsidR="00DE77D6">
        <w:t xml:space="preserve">'  → R | </w:t>
      </w:r>
      <w:r w:rsidR="00DE77D6" w:rsidRPr="00437A98">
        <w:t>jm</w:t>
      </w:r>
      <w:r w:rsidR="00DE77D6">
        <w:rPr>
          <w:b/>
        </w:rPr>
        <w:t>&gt;</w:t>
      </w:r>
      <w:r w:rsidR="00DE77D6">
        <w:t xml:space="preserve">. </w:t>
      </w:r>
    </w:p>
    <w:p w14:paraId="2DC3BC9D" w14:textId="77777777" w:rsidR="00933747" w:rsidRDefault="00933747" w:rsidP="003B277B"/>
    <w:p w14:paraId="4927B15F" w14:textId="77777777" w:rsidR="00437A98" w:rsidRDefault="008178CB" w:rsidP="003B277B">
      <w:r>
        <w:t>Our</w:t>
      </w:r>
      <w:r w:rsidR="00437A98">
        <w:t xml:space="preserve"> equation of interest is</w:t>
      </w:r>
      <w:r>
        <w:t xml:space="preserve"> now</w:t>
      </w:r>
      <w:r w:rsidR="00437A98">
        <w:t xml:space="preserve"> </w:t>
      </w:r>
      <w:r w:rsidR="008854B1">
        <w:t xml:space="preserve"> </w:t>
      </w:r>
      <w:r w:rsidR="00437A98">
        <w:t>R</w:t>
      </w:r>
      <w:r w:rsidR="00437A98">
        <w:rPr>
          <w:rStyle w:val="superscript"/>
        </w:rPr>
        <w:t xml:space="preserve">-1 </w:t>
      </w:r>
      <w:r w:rsidR="00437A98">
        <w:rPr>
          <w:b/>
          <w:bCs/>
        </w:rPr>
        <w:t>J</w:t>
      </w:r>
      <w:r w:rsidR="00437A98">
        <w:t xml:space="preserve"> R   = </w:t>
      </w:r>
      <w:r w:rsidR="00437A98" w:rsidRPr="00074C62">
        <w:rPr>
          <w:rFonts w:ascii="AaSansOutline" w:hAnsi="AaSansOutline"/>
        </w:rPr>
        <w:t>R</w:t>
      </w:r>
      <w:r w:rsidR="00437A98">
        <w:rPr>
          <w:rStyle w:val="superscript"/>
        </w:rPr>
        <w:t xml:space="preserve"> </w:t>
      </w:r>
      <w:r w:rsidR="00437A98">
        <w:rPr>
          <w:b/>
          <w:bCs/>
        </w:rPr>
        <w:t>J</w:t>
      </w:r>
      <w:r w:rsidR="00437A98">
        <w:t xml:space="preserve"> , and we would say</w:t>
      </w:r>
    </w:p>
    <w:p w14:paraId="12CC574A" w14:textId="77777777" w:rsidR="00437A98" w:rsidRDefault="00437A98" w:rsidP="003B277B"/>
    <w:p w14:paraId="443D7A30" w14:textId="77777777" w:rsidR="00437A98" w:rsidRDefault="00BA3A4F" w:rsidP="00BA3A4F">
      <w:r>
        <w:tab/>
      </w:r>
      <w:r w:rsidRPr="00BA3A4F">
        <w:t>'</w:t>
      </w:r>
      <w:r w:rsidR="00437A98">
        <w:t>&lt;</w:t>
      </w:r>
      <w:r w:rsidR="00437A98" w:rsidRPr="00437A98">
        <w:t>jm</w:t>
      </w:r>
      <w:r w:rsidR="00437A98">
        <w:t xml:space="preserve"> |</w:t>
      </w:r>
      <w:r w:rsidR="00437A98" w:rsidRPr="00437A98">
        <w:t xml:space="preserve"> </w:t>
      </w:r>
      <w:r w:rsidRPr="00BA3A4F">
        <w:rPr>
          <w:b/>
        </w:rPr>
        <w:t>J</w:t>
      </w:r>
      <w:r w:rsidR="00437A98">
        <w:t xml:space="preserve"> | </w:t>
      </w:r>
      <w:r w:rsidR="00437A98" w:rsidRPr="00437A98">
        <w:t>jm</w:t>
      </w:r>
      <w:r w:rsidR="00437A98">
        <w:rPr>
          <w:b/>
        </w:rPr>
        <w:t>&gt;</w:t>
      </w:r>
      <w:r>
        <w:t>'</w:t>
      </w:r>
      <w:r w:rsidR="00437A98">
        <w:rPr>
          <w:b/>
        </w:rPr>
        <w:t xml:space="preserve">  = </w:t>
      </w:r>
      <w:r>
        <w:t xml:space="preserve"> &lt;</w:t>
      </w:r>
      <w:r w:rsidRPr="00437A98">
        <w:t>jm</w:t>
      </w:r>
      <w:r w:rsidR="00437A98">
        <w:t xml:space="preserve"> | R</w:t>
      </w:r>
      <w:r w:rsidR="00437A98">
        <w:rPr>
          <w:rStyle w:val="superscript"/>
        </w:rPr>
        <w:t>-1</w:t>
      </w:r>
      <w:r w:rsidRPr="00BA3A4F">
        <w:t xml:space="preserve"> </w:t>
      </w:r>
      <w:r w:rsidRPr="00BA3A4F">
        <w:rPr>
          <w:b/>
        </w:rPr>
        <w:t>J</w:t>
      </w:r>
      <w:r w:rsidR="00437A98">
        <w:t xml:space="preserve"> R | </w:t>
      </w:r>
      <w:r w:rsidRPr="00437A98">
        <w:t>jm</w:t>
      </w:r>
      <w:r>
        <w:rPr>
          <w:b/>
        </w:rPr>
        <w:t xml:space="preserve">&gt; </w:t>
      </w:r>
      <w:r w:rsidR="00437A98">
        <w:t xml:space="preserve">  = </w:t>
      </w:r>
      <w:r>
        <w:t>&lt;</w:t>
      </w:r>
      <w:r w:rsidRPr="00437A98">
        <w:t>jm</w:t>
      </w:r>
      <w:r w:rsidR="00437A98">
        <w:t xml:space="preserve"> | </w:t>
      </w:r>
      <w:r w:rsidR="00437A98" w:rsidRPr="00074C62">
        <w:rPr>
          <w:rFonts w:ascii="AaSansOutline" w:hAnsi="AaSansOutline"/>
        </w:rPr>
        <w:t>R</w:t>
      </w:r>
      <w:r w:rsidR="00437A98" w:rsidRPr="00B33DA0">
        <w:rPr>
          <w:b/>
        </w:rPr>
        <w:t xml:space="preserve"> </w:t>
      </w:r>
      <w:r>
        <w:rPr>
          <w:b/>
        </w:rPr>
        <w:t>J</w:t>
      </w:r>
      <w:r w:rsidR="00437A98">
        <w:t xml:space="preserve"> | </w:t>
      </w:r>
      <w:r w:rsidRPr="00437A98">
        <w:t>jm</w:t>
      </w:r>
      <w:r>
        <w:t>&gt;</w:t>
      </w:r>
      <w:r w:rsidR="00437A98">
        <w:t xml:space="preserve"> = </w:t>
      </w:r>
      <w:r w:rsidRPr="00074C62">
        <w:rPr>
          <w:rFonts w:ascii="AaSansOutline" w:hAnsi="AaSansOutline"/>
        </w:rPr>
        <w:t>R</w:t>
      </w:r>
      <w:r>
        <w:t xml:space="preserve">  &lt;</w:t>
      </w:r>
      <w:r w:rsidRPr="00437A98">
        <w:t>jm</w:t>
      </w:r>
      <w:r>
        <w:t xml:space="preserve"> | </w:t>
      </w:r>
      <w:r>
        <w:rPr>
          <w:b/>
        </w:rPr>
        <w:t>J</w:t>
      </w:r>
      <w:r>
        <w:t xml:space="preserve"> | </w:t>
      </w:r>
      <w:r w:rsidRPr="00437A98">
        <w:t>jm</w:t>
      </w:r>
      <w:r>
        <w:t>&gt;</w:t>
      </w:r>
    </w:p>
    <w:p w14:paraId="05856825" w14:textId="77777777" w:rsidR="00437A98" w:rsidRPr="00437A98" w:rsidRDefault="00437A98" w:rsidP="003B277B"/>
    <w:p w14:paraId="69F90BB6" w14:textId="77777777" w:rsidR="00FB1011" w:rsidRDefault="00FB1011" w:rsidP="00FB1011">
      <w:r>
        <w:tab/>
      </w:r>
      <w:r w:rsidRPr="00BA3A4F">
        <w:t>'</w:t>
      </w:r>
      <w:r>
        <w:t>&lt;</w:t>
      </w:r>
      <w:r w:rsidRPr="00437A98">
        <w:t>jm</w:t>
      </w:r>
      <w:r>
        <w:t xml:space="preserve"> |</w:t>
      </w:r>
      <w:r w:rsidRPr="00437A98">
        <w:t xml:space="preserve"> </w:t>
      </w:r>
      <w:r w:rsidRPr="00FB1011">
        <w:t>J</w:t>
      </w:r>
      <w:r>
        <w:rPr>
          <w:rStyle w:val="subscript"/>
        </w:rPr>
        <w:t>z</w:t>
      </w:r>
      <w:r>
        <w:t xml:space="preserve"> | </w:t>
      </w:r>
      <w:r w:rsidRPr="00437A98">
        <w:t>jm</w:t>
      </w:r>
      <w:r>
        <w:rPr>
          <w:b/>
        </w:rPr>
        <w:t>&gt;</w:t>
      </w:r>
      <w:r>
        <w:t>'</w:t>
      </w:r>
      <w:r>
        <w:rPr>
          <w:b/>
        </w:rPr>
        <w:t xml:space="preserve">  = </w:t>
      </w:r>
      <w:r>
        <w:t xml:space="preserve"> &lt;</w:t>
      </w:r>
      <w:r w:rsidRPr="00437A98">
        <w:t>jm</w:t>
      </w:r>
      <w:r>
        <w:t xml:space="preserve"> | R</w:t>
      </w:r>
      <w:r>
        <w:rPr>
          <w:rStyle w:val="superscript"/>
        </w:rPr>
        <w:t>-1</w:t>
      </w:r>
      <w:r w:rsidRPr="00BA3A4F">
        <w:t xml:space="preserve"> </w:t>
      </w:r>
      <w:r w:rsidRPr="00FB1011">
        <w:t>J</w:t>
      </w:r>
      <w:r>
        <w:rPr>
          <w:rStyle w:val="subscript"/>
        </w:rPr>
        <w:t>z</w:t>
      </w:r>
      <w:r>
        <w:t xml:space="preserve"> R | </w:t>
      </w:r>
      <w:r w:rsidRPr="00437A98">
        <w:t>jm</w:t>
      </w:r>
      <w:r>
        <w:rPr>
          <w:b/>
        </w:rPr>
        <w:t xml:space="preserve">&gt; </w:t>
      </w:r>
      <w:r>
        <w:t xml:space="preserve">  = &lt;</w:t>
      </w:r>
      <w:r w:rsidRPr="00437A98">
        <w:t>jm</w:t>
      </w:r>
      <w:r>
        <w:t xml:space="preserve"> | </w:t>
      </w:r>
      <w:r w:rsidRPr="00074C62">
        <w:rPr>
          <w:rFonts w:ascii="AaSansOutline" w:hAnsi="AaSansOutline"/>
        </w:rPr>
        <w:t>R</w:t>
      </w:r>
      <w:r w:rsidRPr="00B33DA0">
        <w:rPr>
          <w:b/>
        </w:rPr>
        <w:t xml:space="preserve"> </w:t>
      </w:r>
      <w:r w:rsidRPr="00FB1011">
        <w:t>J</w:t>
      </w:r>
      <w:r>
        <w:rPr>
          <w:rStyle w:val="subscript"/>
        </w:rPr>
        <w:t>z</w:t>
      </w:r>
      <w:r>
        <w:t xml:space="preserve"> | </w:t>
      </w:r>
      <w:r w:rsidRPr="00437A98">
        <w:t>jm</w:t>
      </w:r>
      <w:r>
        <w:t xml:space="preserve">&gt; = </w:t>
      </w:r>
      <w:r w:rsidRPr="00074C62">
        <w:rPr>
          <w:rFonts w:ascii="AaSansOutline" w:hAnsi="AaSansOutline"/>
        </w:rPr>
        <w:t>R</w:t>
      </w:r>
      <w:r>
        <w:rPr>
          <w:rStyle w:val="subscript"/>
        </w:rPr>
        <w:t>zk</w:t>
      </w:r>
      <w:r>
        <w:t xml:space="preserve">  &lt;</w:t>
      </w:r>
      <w:r w:rsidRPr="00437A98">
        <w:t>jm</w:t>
      </w:r>
      <w:r>
        <w:t xml:space="preserve"> | </w:t>
      </w:r>
      <w:r w:rsidRPr="00FB1011">
        <w:t>J</w:t>
      </w:r>
      <w:r>
        <w:rPr>
          <w:rStyle w:val="subscript"/>
        </w:rPr>
        <w:t>k</w:t>
      </w:r>
      <w:r>
        <w:t xml:space="preserve"> | </w:t>
      </w:r>
      <w:r w:rsidRPr="00437A98">
        <w:t>jm</w:t>
      </w:r>
      <w:r>
        <w:t xml:space="preserve">&gt;  = m </w:t>
      </w:r>
      <w:r w:rsidRPr="00074C62">
        <w:rPr>
          <w:rFonts w:ascii="AaSansOutline" w:hAnsi="AaSansOutline"/>
        </w:rPr>
        <w:t>R</w:t>
      </w:r>
      <w:r>
        <w:rPr>
          <w:rStyle w:val="subscript"/>
        </w:rPr>
        <w:t>zz</w:t>
      </w:r>
    </w:p>
    <w:p w14:paraId="12432EC5" w14:textId="77777777" w:rsidR="00FB1011" w:rsidRDefault="00FB1011" w:rsidP="00FB1011"/>
    <w:p w14:paraId="3665F364" w14:textId="77777777" w:rsidR="00245502" w:rsidRDefault="00FB1011" w:rsidP="00FB1011">
      <w:r>
        <w:t>In particular, suppose j = ½ then we might write</w:t>
      </w:r>
    </w:p>
    <w:p w14:paraId="0037032C" w14:textId="77777777" w:rsidR="00245502" w:rsidRDefault="00245502" w:rsidP="00FB1011"/>
    <w:p w14:paraId="5981592B" w14:textId="77777777" w:rsidR="00FB1011" w:rsidRDefault="00245502" w:rsidP="00FB1011">
      <w:r>
        <w:tab/>
      </w:r>
      <w:r w:rsidR="00FB1011">
        <w:t xml:space="preserve"> |1/2,</w:t>
      </w:r>
      <w:r>
        <w:t>m</w:t>
      </w:r>
      <w:r w:rsidR="00FB1011">
        <w:t xml:space="preserve">&gt; = </w:t>
      </w:r>
      <w:r>
        <w:t xml:space="preserve">|00;m&gt;. </w:t>
      </w:r>
    </w:p>
    <w:p w14:paraId="5246AA93" w14:textId="77777777" w:rsidR="00245502" w:rsidRDefault="00245502" w:rsidP="00FB1011"/>
    <w:p w14:paraId="7C0ABD77" w14:textId="77777777" w:rsidR="00245502" w:rsidRDefault="00245502" w:rsidP="00FB1011">
      <w:r>
        <w:t xml:space="preserve">And we would say  </w:t>
      </w:r>
    </w:p>
    <w:p w14:paraId="431365EE" w14:textId="77777777" w:rsidR="00245502" w:rsidRDefault="00245502" w:rsidP="00FB1011"/>
    <w:p w14:paraId="5A3A4449" w14:textId="77777777" w:rsidR="00245502" w:rsidRDefault="00787AFC" w:rsidP="00FB1011">
      <w:r>
        <w:tab/>
        <w:t>|1/2,m</w:t>
      </w:r>
      <w:r w:rsidR="00245502">
        <w:t>&gt;' = R(θ,φ) |1/2,</w:t>
      </w:r>
      <w:r w:rsidR="00846338">
        <w:t>m</w:t>
      </w:r>
      <w:r w:rsidR="00245502">
        <w:t>&gt; =  |θφ;m&gt;</w:t>
      </w:r>
    </w:p>
    <w:p w14:paraId="085A82C8" w14:textId="77777777" w:rsidR="00245502" w:rsidRDefault="00245502" w:rsidP="00FB1011"/>
    <w:p w14:paraId="1357F977" w14:textId="77777777" w:rsidR="00245502" w:rsidRPr="00245502" w:rsidRDefault="00245502" w:rsidP="00FB1011">
      <w:r>
        <w:t>Then the above says</w:t>
      </w:r>
    </w:p>
    <w:p w14:paraId="310A16A9" w14:textId="77777777" w:rsidR="00437A98" w:rsidRPr="00245502" w:rsidRDefault="00437A98" w:rsidP="003B277B"/>
    <w:p w14:paraId="6B140F5C" w14:textId="77777777" w:rsidR="00437A98" w:rsidRDefault="00245502" w:rsidP="003B277B">
      <w:r>
        <w:tab/>
        <w:t>&lt;</w:t>
      </w:r>
      <w:r w:rsidRPr="00245502">
        <w:t xml:space="preserve"> </w:t>
      </w:r>
      <w:r>
        <w:t>θφ;</w:t>
      </w:r>
      <w:r w:rsidRPr="00437A98">
        <w:t>m</w:t>
      </w:r>
      <w:r>
        <w:t xml:space="preserve"> |</w:t>
      </w:r>
      <w:r w:rsidRPr="00437A98">
        <w:t xml:space="preserve"> </w:t>
      </w:r>
      <w:r w:rsidRPr="00FB1011">
        <w:t>J</w:t>
      </w:r>
      <w:r>
        <w:rPr>
          <w:rStyle w:val="subscript"/>
        </w:rPr>
        <w:t>z</w:t>
      </w:r>
      <w:r>
        <w:t xml:space="preserve"> | θφ;</w:t>
      </w:r>
      <w:r w:rsidRPr="00437A98">
        <w:t>m</w:t>
      </w:r>
      <w:r>
        <w:rPr>
          <w:b/>
        </w:rPr>
        <w:t xml:space="preserve">&gt;  = </w:t>
      </w:r>
      <w:r>
        <w:t xml:space="preserve"> m </w:t>
      </w:r>
      <w:r w:rsidRPr="00074C62">
        <w:rPr>
          <w:rFonts w:ascii="AaSansOutline" w:hAnsi="AaSansOutline"/>
        </w:rPr>
        <w:t>R</w:t>
      </w:r>
      <w:r>
        <w:rPr>
          <w:rStyle w:val="subscript"/>
        </w:rPr>
        <w:t>zz</w:t>
      </w:r>
      <w:r>
        <w:t xml:space="preserve">(θ,φ)  =  </w:t>
      </w:r>
      <w:r w:rsidR="001E5ADF">
        <w:t>m cosθ</w:t>
      </w:r>
    </w:p>
    <w:p w14:paraId="7B9E1E93" w14:textId="77777777" w:rsidR="001E5ADF" w:rsidRDefault="001E5ADF" w:rsidP="003B277B"/>
    <w:p w14:paraId="7C07EBCE" w14:textId="77777777" w:rsidR="001E5ADF" w:rsidRDefault="001E5ADF" w:rsidP="003B277B">
      <w:r>
        <w:t xml:space="preserve">which looks right to me. </w:t>
      </w:r>
      <w:r w:rsidR="00222CCB">
        <w:t xml:space="preserve"> If θ = π, you flip and get -m and if θ = π/2, you get 0. </w:t>
      </w:r>
    </w:p>
    <w:p w14:paraId="56EE2828" w14:textId="77777777" w:rsidR="00D078F9" w:rsidRDefault="00D078F9" w:rsidP="003B277B"/>
    <w:p w14:paraId="09877D25" w14:textId="77777777" w:rsidR="008D6C57" w:rsidRDefault="008D6C57" w:rsidP="003B277B"/>
    <w:p w14:paraId="2DD8BC86" w14:textId="77777777" w:rsidR="008A1C2E" w:rsidRDefault="00C42C37" w:rsidP="003B277B">
      <w:bookmarkStart w:id="11" w:name="_Toc210795556"/>
      <w:r w:rsidRPr="00C42C37">
        <w:rPr>
          <w:rStyle w:val="Heading2Char"/>
        </w:rPr>
        <w:t>7</w:t>
      </w:r>
      <w:r w:rsidR="00C82CA7" w:rsidRPr="00C42C37">
        <w:rPr>
          <w:rStyle w:val="Heading2Char"/>
        </w:rPr>
        <w:t>. Relation to non-QM concepts.</w:t>
      </w:r>
      <w:bookmarkEnd w:id="11"/>
      <w:r w:rsidR="00C82CA7" w:rsidRPr="00C82CA7">
        <w:rPr>
          <w:b/>
        </w:rPr>
        <w:t xml:space="preserve"> </w:t>
      </w:r>
      <w:r w:rsidR="008A1C2E">
        <w:t xml:space="preserve">  Can I relate this </w:t>
      </w:r>
      <w:r w:rsidR="00731795" w:rsidRPr="00731795">
        <w:rPr>
          <w:b/>
        </w:rPr>
        <w:t>P</w:t>
      </w:r>
      <w:r w:rsidR="00731795">
        <w:t xml:space="preserve"> stuff </w:t>
      </w:r>
      <w:r w:rsidR="008A1C2E">
        <w:t>to the ancient discussion of rotating vectors actively forward versus rotating the basis vectors passively backward</w:t>
      </w:r>
      <w:r w:rsidR="00FF5379">
        <w:t xml:space="preserve"> -- a discussion has nothin</w:t>
      </w:r>
      <w:r w:rsidR="008178CB">
        <w:t xml:space="preserve">g to do with quantum mechanics? </w:t>
      </w:r>
    </w:p>
    <w:p w14:paraId="6EC5307A" w14:textId="77777777" w:rsidR="00E8125C" w:rsidRDefault="00E8125C" w:rsidP="003B277B"/>
    <w:p w14:paraId="1DE1A352" w14:textId="77777777" w:rsidR="00E8125C" w:rsidRDefault="00E8125C" w:rsidP="003B277B">
      <w:r>
        <w:tab/>
        <w:t>rotate a vector forward:</w:t>
      </w:r>
      <w:r>
        <w:tab/>
      </w:r>
      <w:r>
        <w:tab/>
      </w:r>
      <w:r>
        <w:tab/>
      </w:r>
      <w:r w:rsidRPr="00E8125C">
        <w:rPr>
          <w:b/>
        </w:rPr>
        <w:t>V</w:t>
      </w:r>
      <w:r>
        <w:t xml:space="preserve">' = </w:t>
      </w:r>
      <w:r w:rsidRPr="00074C62">
        <w:rPr>
          <w:rFonts w:ascii="AaSansOutline" w:hAnsi="AaSansOutline"/>
        </w:rPr>
        <w:t>R</w:t>
      </w:r>
      <w:r>
        <w:rPr>
          <w:rStyle w:val="superscript"/>
        </w:rPr>
        <w:t xml:space="preserve"> </w:t>
      </w:r>
      <w:r w:rsidRPr="00E8125C">
        <w:rPr>
          <w:b/>
        </w:rPr>
        <w:t>V</w:t>
      </w:r>
    </w:p>
    <w:p w14:paraId="744342F3" w14:textId="77777777" w:rsidR="00E8125C" w:rsidRDefault="00E8125C" w:rsidP="003B277B"/>
    <w:p w14:paraId="536C4D07" w14:textId="77777777" w:rsidR="00E8125C" w:rsidRDefault="00E8125C" w:rsidP="003B277B">
      <w:pPr>
        <w:rPr>
          <w:b/>
        </w:rPr>
      </w:pPr>
      <w:r>
        <w:tab/>
        <w:t xml:space="preserve">rotate </w:t>
      </w:r>
      <w:r w:rsidR="00C82CA7">
        <w:t xml:space="preserve">a </w:t>
      </w:r>
      <w:r>
        <w:t>bas</w:t>
      </w:r>
      <w:r w:rsidR="00C82CA7">
        <w:t>is vector</w:t>
      </w:r>
      <w:r>
        <w:t xml:space="preserve"> backward: </w:t>
      </w:r>
      <w:r>
        <w:tab/>
      </w:r>
      <w:r>
        <w:tab/>
      </w:r>
      <w:r w:rsidRPr="00E8125C">
        <w:rPr>
          <w:b/>
        </w:rPr>
        <w:fldChar w:fldCharType="begin"/>
      </w:r>
      <w:r w:rsidRPr="00E8125C">
        <w:rPr>
          <w:b/>
        </w:rPr>
        <w:instrText xml:space="preserve"> EQ \O(x,\S\up2(^))</w:instrText>
      </w:r>
      <w:r w:rsidRPr="00E8125C">
        <w:rPr>
          <w:b/>
        </w:rPr>
        <w:fldChar w:fldCharType="end"/>
      </w:r>
      <w:r>
        <w:t xml:space="preserve">'  = </w:t>
      </w:r>
      <w:r w:rsidRPr="00074C62">
        <w:rPr>
          <w:rFonts w:ascii="AaSansOutline" w:hAnsi="AaSansOutline"/>
        </w:rPr>
        <w:t>R</w:t>
      </w:r>
      <w:r>
        <w:rPr>
          <w:rStyle w:val="superscript"/>
        </w:rPr>
        <w:t>-1</w:t>
      </w:r>
      <w:r w:rsidRPr="00E8125C">
        <w:rPr>
          <w:b/>
        </w:rPr>
        <w:fldChar w:fldCharType="begin"/>
      </w:r>
      <w:r w:rsidRPr="00E8125C">
        <w:rPr>
          <w:b/>
        </w:rPr>
        <w:instrText xml:space="preserve"> EQ \O(x,\S\up2(^))</w:instrText>
      </w:r>
      <w:r w:rsidRPr="00E8125C">
        <w:rPr>
          <w:b/>
        </w:rPr>
        <w:fldChar w:fldCharType="end"/>
      </w:r>
    </w:p>
    <w:p w14:paraId="7CD3DCFB" w14:textId="77777777" w:rsidR="00E8125C" w:rsidRDefault="00E8125C" w:rsidP="003B277B">
      <w:pPr>
        <w:rPr>
          <w:b/>
        </w:rPr>
      </w:pPr>
    </w:p>
    <w:p w14:paraId="66D18869" w14:textId="77777777" w:rsidR="00E8125C" w:rsidRDefault="00E8125C" w:rsidP="003B277B">
      <w:r>
        <w:rPr>
          <w:b/>
        </w:rPr>
        <w:tab/>
        <w:t>=&gt;</w:t>
      </w:r>
      <w:r>
        <w:rPr>
          <w:b/>
        </w:rPr>
        <w:tab/>
      </w:r>
      <w:r>
        <w:rPr>
          <w:b/>
        </w:rPr>
        <w:tab/>
      </w:r>
      <w:r>
        <w:t>V'</w:t>
      </w:r>
      <w:r>
        <w:rPr>
          <w:rStyle w:val="subscript"/>
        </w:rPr>
        <w:t>x</w:t>
      </w:r>
      <w:r>
        <w:t xml:space="preserve">  ≡  </w:t>
      </w:r>
      <w:r w:rsidRPr="00E8125C">
        <w:rPr>
          <w:b/>
        </w:rPr>
        <w:t>V</w:t>
      </w:r>
      <w:r>
        <w:t>'</w:t>
      </w:r>
      <w:r>
        <w:sym w:font="Symbol" w:char="F0B7"/>
      </w:r>
      <w:r w:rsidRPr="00E8125C">
        <w:rPr>
          <w:b/>
        </w:rPr>
        <w:fldChar w:fldCharType="begin"/>
      </w:r>
      <w:r w:rsidRPr="00E8125C">
        <w:rPr>
          <w:b/>
        </w:rPr>
        <w:instrText xml:space="preserve"> EQ \O(x,\S\up2(^))</w:instrText>
      </w:r>
      <w:r w:rsidRPr="00E8125C">
        <w:rPr>
          <w:b/>
        </w:rPr>
        <w:fldChar w:fldCharType="end"/>
      </w:r>
      <w:r>
        <w:t xml:space="preserve">   = </w:t>
      </w:r>
      <w:r w:rsidRPr="00074C62">
        <w:rPr>
          <w:rFonts w:ascii="AaSansOutline" w:hAnsi="AaSansOutline"/>
        </w:rPr>
        <w:t>R</w:t>
      </w:r>
      <w:r>
        <w:rPr>
          <w:rStyle w:val="superscript"/>
        </w:rPr>
        <w:t xml:space="preserve"> </w:t>
      </w:r>
      <w:r w:rsidRPr="00E8125C">
        <w:rPr>
          <w:b/>
        </w:rPr>
        <w:t>V</w:t>
      </w:r>
      <w:r>
        <w:sym w:font="Symbol" w:char="F0B7"/>
      </w:r>
      <w:r>
        <w:t xml:space="preserve"> </w:t>
      </w:r>
      <w:r w:rsidRPr="00E8125C">
        <w:rPr>
          <w:b/>
        </w:rPr>
        <w:fldChar w:fldCharType="begin"/>
      </w:r>
      <w:r w:rsidRPr="00E8125C">
        <w:rPr>
          <w:b/>
        </w:rPr>
        <w:instrText xml:space="preserve"> EQ \O(x,\S\up2(^))</w:instrText>
      </w:r>
      <w:r w:rsidRPr="00E8125C">
        <w:rPr>
          <w:b/>
        </w:rPr>
        <w:fldChar w:fldCharType="end"/>
      </w:r>
      <w:r>
        <w:t xml:space="preserve">  = </w:t>
      </w:r>
      <w:r w:rsidRPr="00E8125C">
        <w:rPr>
          <w:b/>
        </w:rPr>
        <w:t>V</w:t>
      </w:r>
      <w:r>
        <w:sym w:font="Symbol" w:char="F0B7"/>
      </w:r>
      <w:r w:rsidRPr="00E8125C">
        <w:rPr>
          <w:rFonts w:ascii="AaSansOutline" w:hAnsi="AaSansOutline"/>
        </w:rPr>
        <w:t xml:space="preserve"> </w:t>
      </w:r>
      <w:r w:rsidRPr="00074C62">
        <w:rPr>
          <w:rFonts w:ascii="AaSansOutline" w:hAnsi="AaSansOutline"/>
        </w:rPr>
        <w:t>R</w:t>
      </w:r>
      <w:r>
        <w:rPr>
          <w:rStyle w:val="superscript"/>
        </w:rPr>
        <w:t>-1</w:t>
      </w:r>
      <w:r w:rsidRPr="00E8125C">
        <w:rPr>
          <w:b/>
        </w:rPr>
        <w:fldChar w:fldCharType="begin"/>
      </w:r>
      <w:r w:rsidRPr="00E8125C">
        <w:rPr>
          <w:b/>
        </w:rPr>
        <w:instrText xml:space="preserve"> EQ \O(x,\S\up2(^))</w:instrText>
      </w:r>
      <w:r w:rsidRPr="00E8125C">
        <w:rPr>
          <w:b/>
        </w:rPr>
        <w:fldChar w:fldCharType="end"/>
      </w:r>
      <w:r>
        <w:t xml:space="preserve">  ( since dot product is a scalar) = </w:t>
      </w:r>
      <w:r w:rsidRPr="00E8125C">
        <w:rPr>
          <w:b/>
        </w:rPr>
        <w:t>V</w:t>
      </w:r>
      <w:r>
        <w:sym w:font="Symbol" w:char="F0B7"/>
      </w:r>
      <w:r>
        <w:t xml:space="preserve"> </w:t>
      </w:r>
      <w:r w:rsidRPr="00E8125C">
        <w:rPr>
          <w:b/>
        </w:rPr>
        <w:fldChar w:fldCharType="begin"/>
      </w:r>
      <w:r w:rsidRPr="00E8125C">
        <w:rPr>
          <w:b/>
        </w:rPr>
        <w:instrText xml:space="preserve"> EQ \O(x,\S\up2(^))</w:instrText>
      </w:r>
      <w:r w:rsidRPr="00E8125C">
        <w:rPr>
          <w:b/>
        </w:rPr>
        <w:fldChar w:fldCharType="end"/>
      </w:r>
      <w:r>
        <w:t>' ≡ V</w:t>
      </w:r>
      <w:r>
        <w:rPr>
          <w:rStyle w:val="subscript"/>
        </w:rPr>
        <w:t>x'</w:t>
      </w:r>
    </w:p>
    <w:p w14:paraId="0F6B0E79" w14:textId="77777777" w:rsidR="00731795" w:rsidRDefault="00731795" w:rsidP="003B277B"/>
    <w:p w14:paraId="1916E1C5" w14:textId="77777777" w:rsidR="00731795" w:rsidRDefault="00731795" w:rsidP="003B277B">
      <w:r>
        <w:t xml:space="preserve">To emphasize the inner product, rewrite this as </w:t>
      </w:r>
    </w:p>
    <w:p w14:paraId="1DE003AE" w14:textId="77777777" w:rsidR="00731795" w:rsidRDefault="00731795" w:rsidP="003B277B"/>
    <w:p w14:paraId="35F9FE22" w14:textId="77777777" w:rsidR="00731795" w:rsidRDefault="00731795" w:rsidP="003B277B">
      <w:r>
        <w:tab/>
        <w:t>(</w:t>
      </w:r>
      <w:r w:rsidRPr="00E8125C">
        <w:rPr>
          <w:b/>
        </w:rPr>
        <w:t>V</w:t>
      </w:r>
      <w:r>
        <w:t xml:space="preserve">', </w:t>
      </w:r>
      <w:r w:rsidRPr="00E8125C">
        <w:rPr>
          <w:b/>
        </w:rPr>
        <w:fldChar w:fldCharType="begin"/>
      </w:r>
      <w:r w:rsidRPr="00E8125C">
        <w:rPr>
          <w:b/>
        </w:rPr>
        <w:instrText xml:space="preserve"> EQ \O(x,\S\up2(^))</w:instrText>
      </w:r>
      <w:r w:rsidRPr="00E8125C">
        <w:rPr>
          <w:b/>
        </w:rPr>
        <w:fldChar w:fldCharType="end"/>
      </w:r>
      <w:r>
        <w:t>)  = (</w:t>
      </w:r>
      <w:r w:rsidRPr="00E8125C">
        <w:rPr>
          <w:b/>
        </w:rPr>
        <w:t>V</w:t>
      </w:r>
      <w:r>
        <w:t xml:space="preserve">, </w:t>
      </w:r>
      <w:r w:rsidRPr="00E8125C">
        <w:rPr>
          <w:b/>
        </w:rPr>
        <w:fldChar w:fldCharType="begin"/>
      </w:r>
      <w:r w:rsidRPr="00E8125C">
        <w:rPr>
          <w:b/>
        </w:rPr>
        <w:instrText xml:space="preserve"> EQ \O(x,\S\up2(^))</w:instrText>
      </w:r>
      <w:r w:rsidRPr="00E8125C">
        <w:rPr>
          <w:b/>
        </w:rPr>
        <w:fldChar w:fldCharType="end"/>
      </w:r>
      <w:r>
        <w:rPr>
          <w:b/>
        </w:rPr>
        <w:t>'</w:t>
      </w:r>
      <w:r>
        <w:t>)</w:t>
      </w:r>
      <w:r>
        <w:tab/>
      </w:r>
      <w:r>
        <w:tab/>
        <w:t>=&gt;</w:t>
      </w:r>
      <w:r>
        <w:tab/>
      </w:r>
      <w:r>
        <w:tab/>
        <w:t>(</w:t>
      </w:r>
      <w:r w:rsidRPr="00074C62">
        <w:rPr>
          <w:rFonts w:ascii="AaSansOutline" w:hAnsi="AaSansOutline"/>
        </w:rPr>
        <w:t>R</w:t>
      </w:r>
      <w:r w:rsidRPr="00E8125C">
        <w:rPr>
          <w:b/>
        </w:rPr>
        <w:t>V</w:t>
      </w:r>
      <w:r>
        <w:rPr>
          <w:b/>
        </w:rPr>
        <w:t>,</w:t>
      </w:r>
      <w:r w:rsidRPr="00731795">
        <w:rPr>
          <w:b/>
        </w:rPr>
        <w:t xml:space="preserve"> </w:t>
      </w:r>
      <w:r w:rsidRPr="00E8125C">
        <w:rPr>
          <w:b/>
        </w:rPr>
        <w:fldChar w:fldCharType="begin"/>
      </w:r>
      <w:r w:rsidRPr="00E8125C">
        <w:rPr>
          <w:b/>
        </w:rPr>
        <w:instrText xml:space="preserve"> EQ \O(x,\S\up2(^))</w:instrText>
      </w:r>
      <w:r w:rsidRPr="00E8125C">
        <w:rPr>
          <w:b/>
        </w:rPr>
        <w:fldChar w:fldCharType="end"/>
      </w:r>
      <w:r>
        <w:rPr>
          <w:b/>
        </w:rPr>
        <w:t xml:space="preserve">) = </w:t>
      </w:r>
      <w:r>
        <w:t xml:space="preserve"> (</w:t>
      </w:r>
      <w:r w:rsidRPr="00E8125C">
        <w:rPr>
          <w:b/>
        </w:rPr>
        <w:t>V</w:t>
      </w:r>
      <w:r>
        <w:t xml:space="preserve">, </w:t>
      </w:r>
      <w:r w:rsidRPr="00074C62">
        <w:rPr>
          <w:rFonts w:ascii="AaSansOutline" w:hAnsi="AaSansOutline"/>
        </w:rPr>
        <w:t>R</w:t>
      </w:r>
      <w:r>
        <w:rPr>
          <w:rStyle w:val="superscript"/>
        </w:rPr>
        <w:t>-1</w:t>
      </w:r>
      <w:r w:rsidRPr="00E8125C">
        <w:rPr>
          <w:b/>
        </w:rPr>
        <w:fldChar w:fldCharType="begin"/>
      </w:r>
      <w:r w:rsidRPr="00E8125C">
        <w:rPr>
          <w:b/>
        </w:rPr>
        <w:instrText xml:space="preserve"> EQ \O(x,\S\up2(^))</w:instrText>
      </w:r>
      <w:r w:rsidRPr="00E8125C">
        <w:rPr>
          <w:b/>
        </w:rPr>
        <w:fldChar w:fldCharType="end"/>
      </w:r>
      <w:r>
        <w:t xml:space="preserve">) </w:t>
      </w:r>
    </w:p>
    <w:p w14:paraId="5297229C" w14:textId="77777777" w:rsidR="00626EAA" w:rsidRDefault="00626EAA" w:rsidP="003B277B"/>
    <w:p w14:paraId="0B17A6B9" w14:textId="77777777" w:rsidR="007421AF" w:rsidRDefault="00626EAA" w:rsidP="003B277B">
      <w:r>
        <w:t xml:space="preserve">where in </w:t>
      </w:r>
      <w:r w:rsidRPr="00626EAA">
        <w:rPr>
          <w:i/>
        </w:rPr>
        <w:t>this</w:t>
      </w:r>
      <w:r>
        <w:t xml:space="preserve"> Hilbert Space, our rotating operator is R = </w:t>
      </w:r>
      <w:r w:rsidRPr="00074C62">
        <w:rPr>
          <w:rFonts w:ascii="AaSansOutline" w:hAnsi="AaSansOutline"/>
        </w:rPr>
        <w:t>R</w:t>
      </w:r>
      <w:r>
        <w:t xml:space="preserve">, it just happens. </w:t>
      </w:r>
      <w:r w:rsidR="007421AF">
        <w:t xml:space="preserve">Our language here would be the following:   " if we rotate the vector </w:t>
      </w:r>
      <w:r w:rsidR="007421AF" w:rsidRPr="007421AF">
        <w:rPr>
          <w:b/>
        </w:rPr>
        <w:t>V</w:t>
      </w:r>
      <w:r w:rsidR="007421AF">
        <w:t xml:space="preserve"> forward and keep our basis functions, it is the same as if we </w:t>
      </w:r>
      <w:r w:rsidR="005956CD">
        <w:t>keep our vector, but rotate</w:t>
      </w:r>
      <w:r w:rsidR="007421AF">
        <w:t xml:space="preserve"> the basis functions backward. " </w:t>
      </w:r>
      <w:r w:rsidR="005956CD">
        <w:t xml:space="preserve">We are seeing an application of this statement in the context of an inner product, as in QM. What happens then if we "rotate the basis vectors </w:t>
      </w:r>
      <w:r w:rsidR="00D64DD2">
        <w:t>forward</w:t>
      </w:r>
      <w:r w:rsidR="005956CD">
        <w:t xml:space="preserve"> and at the same time rotate the vector forward" ? </w:t>
      </w:r>
    </w:p>
    <w:p w14:paraId="2563B7D6" w14:textId="77777777" w:rsidR="005956CD" w:rsidRDefault="005956CD" w:rsidP="003B277B"/>
    <w:p w14:paraId="7D906228" w14:textId="77777777" w:rsidR="005956CD" w:rsidRDefault="005956CD" w:rsidP="003B277B">
      <w:r>
        <w:tab/>
        <w:t>(</w:t>
      </w:r>
      <w:r w:rsidRPr="00E8125C">
        <w:rPr>
          <w:b/>
        </w:rPr>
        <w:t>V</w:t>
      </w:r>
      <w:r>
        <w:t xml:space="preserve">', </w:t>
      </w:r>
      <w:r w:rsidRPr="00E8125C">
        <w:rPr>
          <w:b/>
        </w:rPr>
        <w:fldChar w:fldCharType="begin"/>
      </w:r>
      <w:r w:rsidRPr="00E8125C">
        <w:rPr>
          <w:b/>
        </w:rPr>
        <w:instrText xml:space="preserve"> EQ \O(x,\S\up2(^))</w:instrText>
      </w:r>
      <w:r w:rsidRPr="00E8125C">
        <w:rPr>
          <w:b/>
        </w:rPr>
        <w:fldChar w:fldCharType="end"/>
      </w:r>
      <w:r>
        <w:rPr>
          <w:b/>
        </w:rPr>
        <w:t>'</w:t>
      </w:r>
      <w:r>
        <w:t xml:space="preserve">)  = </w:t>
      </w:r>
      <w:r w:rsidR="00D64DD2">
        <w:t>(</w:t>
      </w:r>
      <w:r w:rsidR="00D64DD2" w:rsidRPr="00074C62">
        <w:rPr>
          <w:rFonts w:ascii="AaSansOutline" w:hAnsi="AaSansOutline"/>
        </w:rPr>
        <w:t>R</w:t>
      </w:r>
      <w:r w:rsidR="00D64DD2" w:rsidRPr="00E8125C">
        <w:rPr>
          <w:b/>
        </w:rPr>
        <w:t>V</w:t>
      </w:r>
      <w:r w:rsidR="00D64DD2">
        <w:t>,</w:t>
      </w:r>
      <w:r w:rsidR="00D64DD2" w:rsidRPr="00D64DD2">
        <w:rPr>
          <w:rFonts w:ascii="AaSansOutline" w:hAnsi="AaSansOutline"/>
        </w:rPr>
        <w:t xml:space="preserve"> </w:t>
      </w:r>
      <w:r w:rsidR="00D64DD2" w:rsidRPr="00074C62">
        <w:rPr>
          <w:rFonts w:ascii="AaSansOutline" w:hAnsi="AaSansOutline"/>
        </w:rPr>
        <w:t>R</w:t>
      </w:r>
      <w:r w:rsidR="00D64DD2">
        <w:t xml:space="preserve"> </w:t>
      </w:r>
      <w:r w:rsidR="00D64DD2" w:rsidRPr="00E8125C">
        <w:rPr>
          <w:b/>
        </w:rPr>
        <w:fldChar w:fldCharType="begin"/>
      </w:r>
      <w:r w:rsidR="00D64DD2" w:rsidRPr="00E8125C">
        <w:rPr>
          <w:b/>
        </w:rPr>
        <w:instrText xml:space="preserve"> EQ \O(x,\S\up2(^))</w:instrText>
      </w:r>
      <w:r w:rsidR="00D64DD2" w:rsidRPr="00E8125C">
        <w:rPr>
          <w:b/>
        </w:rPr>
        <w:fldChar w:fldCharType="end"/>
      </w:r>
      <w:r w:rsidR="00D64DD2">
        <w:t>) = (</w:t>
      </w:r>
      <w:r w:rsidR="00D64DD2" w:rsidRPr="00E8125C">
        <w:rPr>
          <w:b/>
        </w:rPr>
        <w:t>V</w:t>
      </w:r>
      <w:r w:rsidR="00D64DD2">
        <w:t>,</w:t>
      </w:r>
      <w:r w:rsidR="00D64DD2" w:rsidRPr="00D64DD2">
        <w:rPr>
          <w:rFonts w:ascii="AaSansOutline" w:hAnsi="AaSansOutline"/>
        </w:rPr>
        <w:t xml:space="preserve"> </w:t>
      </w:r>
      <w:r w:rsidR="00D64DD2" w:rsidRPr="00074C62">
        <w:rPr>
          <w:rFonts w:ascii="AaSansOutline" w:hAnsi="AaSansOutline"/>
        </w:rPr>
        <w:t>R</w:t>
      </w:r>
      <w:r w:rsidR="00D64DD2">
        <w:rPr>
          <w:rStyle w:val="superscript"/>
        </w:rPr>
        <w:t>-1</w:t>
      </w:r>
      <w:r w:rsidR="00D64DD2" w:rsidRPr="00074C62">
        <w:rPr>
          <w:rFonts w:ascii="AaSansOutline" w:hAnsi="AaSansOutline"/>
        </w:rPr>
        <w:t>R</w:t>
      </w:r>
      <w:r w:rsidR="00D64DD2">
        <w:t xml:space="preserve"> </w:t>
      </w:r>
      <w:r w:rsidR="00D64DD2" w:rsidRPr="00E8125C">
        <w:rPr>
          <w:b/>
        </w:rPr>
        <w:fldChar w:fldCharType="begin"/>
      </w:r>
      <w:r w:rsidR="00D64DD2" w:rsidRPr="00E8125C">
        <w:rPr>
          <w:b/>
        </w:rPr>
        <w:instrText xml:space="preserve"> EQ \O(x,\S\up2(^))</w:instrText>
      </w:r>
      <w:r w:rsidR="00D64DD2" w:rsidRPr="00E8125C">
        <w:rPr>
          <w:b/>
        </w:rPr>
        <w:fldChar w:fldCharType="end"/>
      </w:r>
      <w:r w:rsidR="00D64DD2">
        <w:t>)  = (</w:t>
      </w:r>
      <w:r w:rsidR="00D64DD2" w:rsidRPr="00E8125C">
        <w:rPr>
          <w:b/>
        </w:rPr>
        <w:t>V</w:t>
      </w:r>
      <w:r w:rsidR="00D64DD2">
        <w:t xml:space="preserve">, </w:t>
      </w:r>
      <w:r w:rsidR="00D64DD2" w:rsidRPr="00E8125C">
        <w:rPr>
          <w:b/>
        </w:rPr>
        <w:fldChar w:fldCharType="begin"/>
      </w:r>
      <w:r w:rsidR="00D64DD2" w:rsidRPr="00E8125C">
        <w:rPr>
          <w:b/>
        </w:rPr>
        <w:instrText xml:space="preserve"> EQ \O(x,\S\up2(^))</w:instrText>
      </w:r>
      <w:r w:rsidR="00D64DD2" w:rsidRPr="00E8125C">
        <w:rPr>
          <w:b/>
        </w:rPr>
        <w:fldChar w:fldCharType="end"/>
      </w:r>
      <w:r w:rsidR="00D64DD2">
        <w:t>)</w:t>
      </w:r>
    </w:p>
    <w:p w14:paraId="27129B6F" w14:textId="77777777" w:rsidR="00D64DD2" w:rsidRDefault="00D64DD2" w:rsidP="003B277B"/>
    <w:p w14:paraId="0FE1B164" w14:textId="77777777" w:rsidR="005956CD" w:rsidRPr="00E12BDB" w:rsidRDefault="00D64DD2" w:rsidP="003B277B">
      <w:r>
        <w:t>There is in this case "no change" in the scalar product value as a number.</w:t>
      </w:r>
      <w:r w:rsidR="00AB5085">
        <w:t xml:space="preserve"> So this would be our "forward-forward theorem". </w:t>
      </w:r>
      <w:r w:rsidR="00E12BDB">
        <w:t xml:space="preserve">In all of the above, the notation </w:t>
      </w:r>
      <w:r w:rsidR="00E12BDB">
        <w:rPr>
          <w:b/>
        </w:rPr>
        <w:fldChar w:fldCharType="begin"/>
      </w:r>
      <w:r w:rsidR="00E12BDB">
        <w:rPr>
          <w:b/>
        </w:rPr>
        <w:instrText xml:space="preserve"> EQ \O(</w:instrText>
      </w:r>
      <w:r w:rsidR="00E12BDB" w:rsidRPr="00E12BDB">
        <w:rPr>
          <w:b/>
        </w:rPr>
        <w:instrText>x</w:instrText>
      </w:r>
      <w:r w:rsidR="00E12BDB">
        <w:rPr>
          <w:b/>
        </w:rPr>
        <w:instrText>,\S\up2(^))</w:instrText>
      </w:r>
      <w:r w:rsidR="00E12BDB">
        <w:rPr>
          <w:b/>
        </w:rPr>
        <w:fldChar w:fldCharType="end"/>
      </w:r>
      <w:r w:rsidR="00E12BDB">
        <w:rPr>
          <w:b/>
        </w:rPr>
        <w:t xml:space="preserve"> </w:t>
      </w:r>
      <w:r w:rsidR="00E12BDB">
        <w:t>refers explicitly to "the x unit vector" and no</w:t>
      </w:r>
      <w:r w:rsidR="00584C2C">
        <w:t>t</w:t>
      </w:r>
      <w:r w:rsidR="00E12BDB">
        <w:t xml:space="preserve"> other unit vectors. </w:t>
      </w:r>
    </w:p>
    <w:p w14:paraId="605F086B" w14:textId="77777777" w:rsidR="007A2823" w:rsidRDefault="007421AF" w:rsidP="003B277B">
      <w:r>
        <w:tab/>
      </w:r>
    </w:p>
    <w:p w14:paraId="38D2C877" w14:textId="77777777" w:rsidR="001B5140" w:rsidRDefault="00C82CA7" w:rsidP="00597E9B">
      <w:r>
        <w:t xml:space="preserve">Now let's use some "healthy notation" for our unit vectors, to stay out of </w:t>
      </w:r>
      <w:r w:rsidR="00AB5085">
        <w:t xml:space="preserve">trouble: </w:t>
      </w:r>
    </w:p>
    <w:p w14:paraId="09613DAC" w14:textId="77777777" w:rsidR="001B5140" w:rsidRDefault="001B5140" w:rsidP="00597E9B"/>
    <w:p w14:paraId="7287AB0D" w14:textId="77777777" w:rsidR="001B5140" w:rsidRPr="00E12BDB" w:rsidRDefault="001B5140" w:rsidP="00597E9B">
      <w:r>
        <w:tab/>
      </w:r>
      <w:r w:rsidRPr="001B5140">
        <w:rPr>
          <w:b/>
        </w:rPr>
        <w:t>e</w:t>
      </w:r>
      <w:r>
        <w:rPr>
          <w:rStyle w:val="superscript"/>
        </w:rPr>
        <w:t>(i)</w:t>
      </w:r>
      <w:r>
        <w:tab/>
      </w:r>
      <w:r>
        <w:tab/>
        <w:t>= unit vectors</w:t>
      </w:r>
      <w:r w:rsidR="00E12BDB">
        <w:t xml:space="preserve">, for example </w:t>
      </w:r>
      <w:r w:rsidR="00E12BDB" w:rsidRPr="001B5140">
        <w:rPr>
          <w:b/>
        </w:rPr>
        <w:t>e</w:t>
      </w:r>
      <w:r w:rsidR="00E12BDB">
        <w:rPr>
          <w:rStyle w:val="superscript"/>
        </w:rPr>
        <w:t>(1)</w:t>
      </w:r>
      <w:r w:rsidR="00E12BDB">
        <w:t xml:space="preserve">  = </w:t>
      </w:r>
      <w:r w:rsidR="00E12BDB">
        <w:rPr>
          <w:b/>
        </w:rPr>
        <w:fldChar w:fldCharType="begin"/>
      </w:r>
      <w:r w:rsidR="00E12BDB">
        <w:rPr>
          <w:b/>
        </w:rPr>
        <w:instrText xml:space="preserve"> EQ \O(</w:instrText>
      </w:r>
      <w:r w:rsidR="00E12BDB" w:rsidRPr="00E12BDB">
        <w:rPr>
          <w:b/>
        </w:rPr>
        <w:instrText>x</w:instrText>
      </w:r>
      <w:r w:rsidR="00E12BDB">
        <w:rPr>
          <w:b/>
        </w:rPr>
        <w:instrText>,\S\up2(^))</w:instrText>
      </w:r>
      <w:r w:rsidR="00E12BDB">
        <w:rPr>
          <w:b/>
        </w:rPr>
        <w:fldChar w:fldCharType="end"/>
      </w:r>
    </w:p>
    <w:p w14:paraId="59B9FB12" w14:textId="77777777" w:rsidR="00853F53" w:rsidRDefault="00853F53" w:rsidP="00597E9B"/>
    <w:p w14:paraId="4EE1CA5D" w14:textId="77777777" w:rsidR="00853F53" w:rsidRDefault="00E12BDB" w:rsidP="00597E9B">
      <w:pPr>
        <w:rPr>
          <w:rStyle w:val="subscript"/>
        </w:rPr>
      </w:pPr>
      <w:r>
        <w:tab/>
      </w:r>
      <w:r w:rsidRPr="001B5140">
        <w:rPr>
          <w:b/>
        </w:rPr>
        <w:t>e</w:t>
      </w:r>
      <w:r>
        <w:rPr>
          <w:rStyle w:val="superscript"/>
        </w:rPr>
        <w:t>(i)</w:t>
      </w:r>
      <w:r>
        <w:rPr>
          <w:rStyle w:val="subscript"/>
        </w:rPr>
        <w:t>j</w:t>
      </w:r>
      <w:r>
        <w:t xml:space="preserve"> </w:t>
      </w:r>
      <w:r>
        <w:tab/>
      </w:r>
      <w:r>
        <w:tab/>
        <w:t xml:space="preserve">= jth component of the unit vector </w:t>
      </w:r>
      <w:r w:rsidRPr="001B5140">
        <w:rPr>
          <w:b/>
        </w:rPr>
        <w:t>e</w:t>
      </w:r>
      <w:r>
        <w:rPr>
          <w:rStyle w:val="superscript"/>
        </w:rPr>
        <w:t>(i)</w:t>
      </w:r>
      <w:r>
        <w:t xml:space="preserve"> , for example </w:t>
      </w:r>
      <w:r w:rsidRPr="001B5140">
        <w:rPr>
          <w:b/>
        </w:rPr>
        <w:t>e</w:t>
      </w:r>
      <w:r>
        <w:rPr>
          <w:rStyle w:val="superscript"/>
        </w:rPr>
        <w:t>(i)</w:t>
      </w:r>
      <w:r>
        <w:rPr>
          <w:rStyle w:val="subscript"/>
        </w:rPr>
        <w:t>j</w:t>
      </w:r>
      <w:r>
        <w:t xml:space="preserve"> = δ</w:t>
      </w:r>
      <w:r>
        <w:rPr>
          <w:rStyle w:val="subscript"/>
        </w:rPr>
        <w:t>ij</w:t>
      </w:r>
    </w:p>
    <w:p w14:paraId="471D300B" w14:textId="77777777" w:rsidR="000E1C12" w:rsidRDefault="000E1C12" w:rsidP="00597E9B"/>
    <w:p w14:paraId="45C9032B" w14:textId="77777777" w:rsidR="000E1C12" w:rsidRDefault="00C10AAF" w:rsidP="000E1C12">
      <w:r>
        <w:tab/>
        <w:t>rotate a vector forward:</w:t>
      </w:r>
      <w:r>
        <w:tab/>
      </w:r>
      <w:r>
        <w:tab/>
      </w:r>
      <w:r w:rsidR="000E1C12" w:rsidRPr="00E8125C">
        <w:rPr>
          <w:b/>
        </w:rPr>
        <w:t>V</w:t>
      </w:r>
      <w:r w:rsidR="000E1C12">
        <w:t xml:space="preserve">' = </w:t>
      </w:r>
      <w:r w:rsidR="000E1C12" w:rsidRPr="00074C62">
        <w:rPr>
          <w:rFonts w:ascii="AaSansOutline" w:hAnsi="AaSansOutline"/>
        </w:rPr>
        <w:t>R</w:t>
      </w:r>
      <w:r w:rsidR="000E1C12">
        <w:rPr>
          <w:rStyle w:val="superscript"/>
        </w:rPr>
        <w:t xml:space="preserve"> </w:t>
      </w:r>
      <w:r w:rsidR="000E1C12" w:rsidRPr="00E8125C">
        <w:rPr>
          <w:b/>
        </w:rPr>
        <w:t>V</w:t>
      </w:r>
    </w:p>
    <w:p w14:paraId="4B8B550C" w14:textId="77777777" w:rsidR="000E1C12" w:rsidRDefault="000E1C12" w:rsidP="000E1C12"/>
    <w:p w14:paraId="3B4A91B0" w14:textId="77777777" w:rsidR="000E1C12" w:rsidRDefault="000E1C12" w:rsidP="000E1C12">
      <w:pPr>
        <w:rPr>
          <w:b/>
        </w:rPr>
      </w:pPr>
      <w:r>
        <w:tab/>
        <w:t>rotate bas</w:t>
      </w:r>
      <w:r w:rsidR="00C10AAF">
        <w:t xml:space="preserve">is vectors backward: </w:t>
      </w:r>
      <w:r w:rsidR="00C10AAF">
        <w:tab/>
      </w:r>
      <w:r w:rsidRPr="001B5140">
        <w:rPr>
          <w:b/>
        </w:rPr>
        <w:t>e</w:t>
      </w:r>
      <w:r>
        <w:rPr>
          <w:b/>
        </w:rPr>
        <w:t>'</w:t>
      </w:r>
      <w:r>
        <w:rPr>
          <w:rStyle w:val="superscript"/>
        </w:rPr>
        <w:t>(i)</w:t>
      </w:r>
      <w:r>
        <w:t xml:space="preserve">  = </w:t>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rsidR="00655767">
        <w:t xml:space="preserve">       </w:t>
      </w:r>
      <w:r w:rsidR="00C10AAF">
        <w:t xml:space="preserve"> </w:t>
      </w:r>
      <w:r>
        <w:t>eg</w:t>
      </w:r>
      <w:r w:rsidR="00C10AAF">
        <w:t xml:space="preserve"> </w:t>
      </w:r>
      <w:r>
        <w:t xml:space="preserve"> </w:t>
      </w:r>
      <w:r>
        <w:rPr>
          <w:b/>
        </w:rPr>
        <w:fldChar w:fldCharType="begin"/>
      </w:r>
      <w:r>
        <w:rPr>
          <w:b/>
        </w:rPr>
        <w:instrText xml:space="preserve"> EQ \O(</w:instrText>
      </w:r>
      <w:r w:rsidRPr="000E1C12">
        <w:rPr>
          <w:b/>
        </w:rPr>
        <w:instrText>x</w:instrText>
      </w:r>
      <w:r>
        <w:rPr>
          <w:b/>
        </w:rPr>
        <w:instrText>,\S\up2(^))</w:instrText>
      </w:r>
      <w:r>
        <w:rPr>
          <w:b/>
        </w:rPr>
        <w:fldChar w:fldCharType="end"/>
      </w:r>
      <w:r>
        <w:rPr>
          <w:b/>
        </w:rPr>
        <w:t>'</w:t>
      </w:r>
      <w:r>
        <w:t xml:space="preserve">  = </w:t>
      </w:r>
      <w:r w:rsidRPr="00074C62">
        <w:rPr>
          <w:rFonts w:ascii="AaSansOutline" w:hAnsi="AaSansOutline"/>
        </w:rPr>
        <w:t>R</w:t>
      </w:r>
      <w:r>
        <w:rPr>
          <w:rStyle w:val="superscript"/>
        </w:rPr>
        <w:t>-1</w:t>
      </w:r>
      <w:r w:rsidR="00647573">
        <w:rPr>
          <w:b/>
        </w:rPr>
        <w:fldChar w:fldCharType="begin"/>
      </w:r>
      <w:r w:rsidR="00647573">
        <w:rPr>
          <w:b/>
        </w:rPr>
        <w:instrText xml:space="preserve"> EQ \O(</w:instrText>
      </w:r>
      <w:r w:rsidR="00647573" w:rsidRPr="000E1C12">
        <w:rPr>
          <w:b/>
        </w:rPr>
        <w:instrText>x</w:instrText>
      </w:r>
      <w:r w:rsidR="00647573">
        <w:rPr>
          <w:b/>
        </w:rPr>
        <w:instrText>,\S\up2(^))</w:instrText>
      </w:r>
      <w:r w:rsidR="00647573">
        <w:rPr>
          <w:b/>
        </w:rPr>
        <w:fldChar w:fldCharType="end"/>
      </w:r>
    </w:p>
    <w:p w14:paraId="36C3EF18" w14:textId="77777777" w:rsidR="00655767" w:rsidRDefault="00655767" w:rsidP="000E1C12">
      <w:pPr>
        <w:rPr>
          <w:b/>
        </w:rPr>
      </w:pPr>
    </w:p>
    <w:p w14:paraId="15B8439D" w14:textId="77777777" w:rsidR="000E1C12" w:rsidRDefault="000323C3" w:rsidP="00597E9B">
      <w:r>
        <w:rPr>
          <w:b/>
        </w:rPr>
        <w:tab/>
      </w:r>
      <w:r>
        <w:rPr>
          <w:b/>
        </w:rPr>
        <w:tab/>
      </w:r>
      <w:r>
        <w:rPr>
          <w:b/>
        </w:rPr>
        <w:tab/>
      </w:r>
      <w:r>
        <w:rPr>
          <w:b/>
        </w:rPr>
        <w:tab/>
      </w:r>
      <w:r>
        <w:rPr>
          <w:b/>
        </w:rPr>
        <w:tab/>
      </w:r>
      <w:r w:rsidR="00655767">
        <w:rPr>
          <w:b/>
        </w:rPr>
        <w:t>=&gt;</w:t>
      </w:r>
      <w:r>
        <w:rPr>
          <w:b/>
        </w:rPr>
        <w:tab/>
      </w:r>
      <w:r w:rsidRPr="001B5140">
        <w:rPr>
          <w:b/>
        </w:rPr>
        <w:t>e</w:t>
      </w:r>
      <w:r>
        <w:rPr>
          <w:b/>
        </w:rPr>
        <w:t>'</w:t>
      </w:r>
      <w:r>
        <w:rPr>
          <w:rStyle w:val="superscript"/>
        </w:rPr>
        <w:t>(i)</w:t>
      </w:r>
      <w:r>
        <w:rPr>
          <w:rStyle w:val="subscript"/>
        </w:rPr>
        <w:t>j</w:t>
      </w:r>
      <w:r>
        <w:t xml:space="preserve">  = (</w:t>
      </w:r>
      <w:r w:rsidRPr="00074C62">
        <w:rPr>
          <w:rFonts w:ascii="AaSansOutline" w:hAnsi="AaSansOutline"/>
        </w:rPr>
        <w:t>R</w:t>
      </w:r>
      <w:r>
        <w:rPr>
          <w:rStyle w:val="superscript"/>
        </w:rPr>
        <w:t>-1</w:t>
      </w:r>
      <w:r>
        <w:t>)</w:t>
      </w:r>
      <w:r>
        <w:rPr>
          <w:rStyle w:val="subscript"/>
        </w:rPr>
        <w:t>jk</w:t>
      </w:r>
      <w:r w:rsidRPr="000E1C12">
        <w:rPr>
          <w:b/>
        </w:rPr>
        <w:t xml:space="preserve"> </w:t>
      </w:r>
      <w:r w:rsidRPr="001B5140">
        <w:rPr>
          <w:b/>
        </w:rPr>
        <w:t>e</w:t>
      </w:r>
      <w:r>
        <w:rPr>
          <w:rStyle w:val="superscript"/>
        </w:rPr>
        <w:t>(i)</w:t>
      </w:r>
      <w:r>
        <w:rPr>
          <w:rStyle w:val="subscript"/>
        </w:rPr>
        <w:t>k</w:t>
      </w:r>
      <w:r w:rsidR="00C10AAF">
        <w:t xml:space="preserve">  =  (</w:t>
      </w:r>
      <w:r w:rsidR="00C10AAF" w:rsidRPr="00074C62">
        <w:rPr>
          <w:rFonts w:ascii="AaSansOutline" w:hAnsi="AaSansOutline"/>
        </w:rPr>
        <w:t>R</w:t>
      </w:r>
      <w:r w:rsidR="00C10AAF">
        <w:rPr>
          <w:rStyle w:val="superscript"/>
        </w:rPr>
        <w:t>-1</w:t>
      </w:r>
      <w:r w:rsidR="00C10AAF">
        <w:t>)</w:t>
      </w:r>
      <w:r w:rsidR="00C10AAF">
        <w:rPr>
          <w:rStyle w:val="subscript"/>
        </w:rPr>
        <w:t xml:space="preserve">ji </w:t>
      </w:r>
      <w:r w:rsidR="00C10AAF">
        <w:t>=</w:t>
      </w:r>
      <w:r w:rsidR="00C10AAF" w:rsidRPr="00C10AAF">
        <w:rPr>
          <w:rFonts w:ascii="AaSansOutline" w:hAnsi="AaSansOutline"/>
        </w:rPr>
        <w:t xml:space="preserve"> </w:t>
      </w:r>
      <w:r w:rsidR="00C10AAF" w:rsidRPr="00074C62">
        <w:rPr>
          <w:rFonts w:ascii="AaSansOutline" w:hAnsi="AaSansOutline"/>
        </w:rPr>
        <w:t>R</w:t>
      </w:r>
      <w:r w:rsidR="00C10AAF">
        <w:rPr>
          <w:rStyle w:val="subscript"/>
        </w:rPr>
        <w:t>ij</w:t>
      </w:r>
    </w:p>
    <w:p w14:paraId="590693FB" w14:textId="77777777" w:rsidR="00F90D75" w:rsidRDefault="00F90D75" w:rsidP="00597E9B"/>
    <w:p w14:paraId="6C67FBFE" w14:textId="77777777" w:rsidR="00F90D75" w:rsidRDefault="00C82CA7" w:rsidP="00597E9B">
      <w:bookmarkStart w:id="12" w:name="_Toc210795557"/>
      <w:r w:rsidRPr="00A60537">
        <w:rPr>
          <w:rStyle w:val="Heading3Char"/>
        </w:rPr>
        <w:t>A distinction between two similar equations.</w:t>
      </w:r>
      <w:bookmarkEnd w:id="12"/>
      <w:r w:rsidRPr="00A60537">
        <w:rPr>
          <w:rStyle w:val="Heading3Char"/>
        </w:rPr>
        <w:t xml:space="preserve"> </w:t>
      </w:r>
      <w:r w:rsidR="00F90D75">
        <w:t xml:space="preserve">Now right at this point, let us "explore" in more detail a certain equation above: </w:t>
      </w:r>
    </w:p>
    <w:p w14:paraId="6C3B2A1E" w14:textId="77777777" w:rsidR="00F90D75" w:rsidRDefault="00F90D75" w:rsidP="00597E9B"/>
    <w:p w14:paraId="34CBC200" w14:textId="77777777" w:rsidR="00F90D75" w:rsidRDefault="00F90D75" w:rsidP="00597E9B">
      <w:r>
        <w:tab/>
      </w:r>
      <w:r w:rsidRPr="001B5140">
        <w:rPr>
          <w:b/>
        </w:rPr>
        <w:t>e</w:t>
      </w:r>
      <w:r>
        <w:rPr>
          <w:b/>
        </w:rPr>
        <w:t>'</w:t>
      </w:r>
      <w:r>
        <w:rPr>
          <w:rStyle w:val="superscript"/>
        </w:rPr>
        <w:t>(i)</w:t>
      </w:r>
      <w:r>
        <w:t xml:space="preserve">  = </w:t>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t xml:space="preserve"> </w:t>
      </w:r>
    </w:p>
    <w:p w14:paraId="07DE52A5" w14:textId="77777777" w:rsidR="00F90D75" w:rsidRDefault="00F90D75" w:rsidP="00597E9B"/>
    <w:p w14:paraId="771532D8" w14:textId="77777777" w:rsidR="00F90D75" w:rsidRDefault="00F90D75" w:rsidP="00597E9B">
      <w:r>
        <w:t>The RHS here must be a linear combination of basis vectors, so we have</w:t>
      </w:r>
    </w:p>
    <w:p w14:paraId="034C7D70" w14:textId="77777777" w:rsidR="00F90D75" w:rsidRDefault="00F90D75" w:rsidP="00597E9B"/>
    <w:p w14:paraId="2874D3A2" w14:textId="77777777" w:rsidR="00F90D75" w:rsidRDefault="00F90D75" w:rsidP="00597E9B">
      <w:r>
        <w:tab/>
      </w:r>
      <w:r w:rsidRPr="001B5140">
        <w:rPr>
          <w:b/>
        </w:rPr>
        <w:t>e</w:t>
      </w:r>
      <w:r>
        <w:rPr>
          <w:b/>
        </w:rPr>
        <w:t>'</w:t>
      </w:r>
      <w:r>
        <w:rPr>
          <w:rStyle w:val="superscript"/>
        </w:rPr>
        <w:t>(i)</w:t>
      </w:r>
      <w:r>
        <w:t xml:space="preserve">  = </w:t>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t xml:space="preserve">  =  a</w:t>
      </w:r>
      <w:r>
        <w:rPr>
          <w:rStyle w:val="superscript"/>
        </w:rPr>
        <w:t>(i)</w:t>
      </w:r>
      <w:r>
        <w:rPr>
          <w:rStyle w:val="subscript"/>
        </w:rPr>
        <w:t>j</w:t>
      </w:r>
      <w:r w:rsidR="00B30197">
        <w:t xml:space="preserve">  </w:t>
      </w:r>
      <w:r w:rsidRPr="001B5140">
        <w:rPr>
          <w:b/>
        </w:rPr>
        <w:t>e</w:t>
      </w:r>
      <w:r>
        <w:rPr>
          <w:rStyle w:val="superscript"/>
        </w:rPr>
        <w:t>(j)</w:t>
      </w:r>
      <w:r>
        <w:t xml:space="preserve"> </w:t>
      </w:r>
    </w:p>
    <w:p w14:paraId="24E7AC32" w14:textId="77777777" w:rsidR="00F90D75" w:rsidRDefault="00F90D75" w:rsidP="00597E9B"/>
    <w:p w14:paraId="66C5C970" w14:textId="77777777" w:rsidR="00F90D75" w:rsidRDefault="00F90D75" w:rsidP="00597E9B">
      <w:r>
        <w:t xml:space="preserve">Now dot the right equation above with </w:t>
      </w:r>
      <w:r w:rsidRPr="001B5140">
        <w:rPr>
          <w:b/>
        </w:rPr>
        <w:t>e</w:t>
      </w:r>
      <w:r>
        <w:rPr>
          <w:rStyle w:val="superscript"/>
        </w:rPr>
        <w:t>(k)</w:t>
      </w:r>
      <w:r>
        <w:t xml:space="preserve"> on the left and we get</w:t>
      </w:r>
    </w:p>
    <w:p w14:paraId="4CCDAE45" w14:textId="77777777" w:rsidR="00F90D75" w:rsidRDefault="00F90D75" w:rsidP="00597E9B"/>
    <w:p w14:paraId="09A36C14" w14:textId="77777777" w:rsidR="00F90D75" w:rsidRDefault="00F90D75" w:rsidP="00597E9B">
      <w:r>
        <w:tab/>
        <w:t xml:space="preserve">( </w:t>
      </w:r>
      <w:r w:rsidRPr="001B5140">
        <w:rPr>
          <w:b/>
        </w:rPr>
        <w:t>e</w:t>
      </w:r>
      <w:r>
        <w:rPr>
          <w:rStyle w:val="superscript"/>
        </w:rPr>
        <w:t>(k)</w:t>
      </w:r>
      <w:r>
        <w:t>,</w:t>
      </w:r>
      <w:r w:rsidRPr="00F90D75">
        <w:rPr>
          <w:rFonts w:ascii="AaSansOutline" w:hAnsi="AaSansOutline"/>
        </w:rPr>
        <w:t xml:space="preserve"> </w:t>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t>) =  a</w:t>
      </w:r>
      <w:r>
        <w:rPr>
          <w:rStyle w:val="superscript"/>
        </w:rPr>
        <w:t>(i)</w:t>
      </w:r>
      <w:r w:rsidR="006C38B9">
        <w:rPr>
          <w:rStyle w:val="subscript"/>
        </w:rPr>
        <w:t>k</w:t>
      </w:r>
      <w:r>
        <w:t xml:space="preserve"> </w:t>
      </w:r>
      <w:r w:rsidR="006C38B9">
        <w:t xml:space="preserve">   = (</w:t>
      </w:r>
      <w:r w:rsidR="006C38B9" w:rsidRPr="00074C62">
        <w:rPr>
          <w:rFonts w:ascii="AaSansOutline" w:hAnsi="AaSansOutline"/>
        </w:rPr>
        <w:t>R</w:t>
      </w:r>
      <w:r w:rsidR="006C38B9">
        <w:rPr>
          <w:rStyle w:val="superscript"/>
        </w:rPr>
        <w:t>-1</w:t>
      </w:r>
      <w:r w:rsidR="006C38B9">
        <w:t>)</w:t>
      </w:r>
      <w:r w:rsidR="006C38B9">
        <w:rPr>
          <w:rStyle w:val="subscript"/>
        </w:rPr>
        <w:t>ki</w:t>
      </w:r>
    </w:p>
    <w:p w14:paraId="5D75FB07" w14:textId="77777777" w:rsidR="006C38B9" w:rsidRDefault="006C38B9" w:rsidP="00597E9B"/>
    <w:p w14:paraId="122C2B7D" w14:textId="77777777" w:rsidR="006C38B9" w:rsidRDefault="006C38B9" w:rsidP="00597E9B">
      <w:r>
        <w:t>Thus we have</w:t>
      </w:r>
    </w:p>
    <w:p w14:paraId="438D1C1F" w14:textId="77777777" w:rsidR="006C38B9" w:rsidRDefault="006C38B9" w:rsidP="00597E9B"/>
    <w:p w14:paraId="177CB691" w14:textId="77777777" w:rsidR="006C38B9" w:rsidRDefault="006C38B9" w:rsidP="006C38B9">
      <w:pPr>
        <w:rPr>
          <w:rStyle w:val="superscript"/>
        </w:rPr>
      </w:pPr>
      <w:r>
        <w:tab/>
      </w:r>
      <w:r w:rsidRPr="001B5140">
        <w:rPr>
          <w:b/>
        </w:rPr>
        <w:t>e</w:t>
      </w:r>
      <w:r>
        <w:rPr>
          <w:b/>
        </w:rPr>
        <w:t>'</w:t>
      </w:r>
      <w:r>
        <w:rPr>
          <w:rStyle w:val="superscript"/>
        </w:rPr>
        <w:t>(i)</w:t>
      </w:r>
      <w:r>
        <w:t xml:space="preserve">  = </w:t>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t xml:space="preserve">  =  a</w:t>
      </w:r>
      <w:r>
        <w:rPr>
          <w:rStyle w:val="superscript"/>
        </w:rPr>
        <w:t>(i)</w:t>
      </w:r>
      <w:r>
        <w:rPr>
          <w:rStyle w:val="subscript"/>
        </w:rPr>
        <w:t>j</w:t>
      </w:r>
      <w:r w:rsidR="00B30197">
        <w:t xml:space="preserve">  </w:t>
      </w:r>
      <w:r w:rsidRPr="001B5140">
        <w:rPr>
          <w:b/>
        </w:rPr>
        <w:t>e</w:t>
      </w:r>
      <w:r>
        <w:rPr>
          <w:rStyle w:val="superscript"/>
        </w:rPr>
        <w:t>(j)</w:t>
      </w:r>
      <w:r>
        <w:t xml:space="preserve"> =  (</w:t>
      </w:r>
      <w:r w:rsidRPr="00074C62">
        <w:rPr>
          <w:rFonts w:ascii="AaSansOutline" w:hAnsi="AaSansOutline"/>
        </w:rPr>
        <w:t>R</w:t>
      </w:r>
      <w:r>
        <w:rPr>
          <w:rStyle w:val="superscript"/>
        </w:rPr>
        <w:t>-1</w:t>
      </w:r>
      <w:r>
        <w:t>)</w:t>
      </w:r>
      <w:r>
        <w:rPr>
          <w:rStyle w:val="subscript"/>
        </w:rPr>
        <w:t>ji</w:t>
      </w:r>
      <w:r>
        <w:t xml:space="preserve"> </w:t>
      </w:r>
      <w:r w:rsidRPr="001B5140">
        <w:rPr>
          <w:b/>
        </w:rPr>
        <w:t>e</w:t>
      </w:r>
      <w:r>
        <w:rPr>
          <w:rStyle w:val="superscript"/>
        </w:rPr>
        <w:t>(j)</w:t>
      </w:r>
      <w:r>
        <w:t xml:space="preserve"> =  </w:t>
      </w:r>
      <w:r w:rsidRPr="00074C62">
        <w:rPr>
          <w:rFonts w:ascii="AaSansOutline" w:hAnsi="AaSansOutline"/>
        </w:rPr>
        <w:t>R</w:t>
      </w:r>
      <w:r>
        <w:rPr>
          <w:rStyle w:val="subscript"/>
        </w:rPr>
        <w:t>ij</w:t>
      </w:r>
      <w:r>
        <w:t xml:space="preserve"> </w:t>
      </w:r>
      <w:r w:rsidRPr="001B5140">
        <w:rPr>
          <w:b/>
        </w:rPr>
        <w:t>e</w:t>
      </w:r>
      <w:r>
        <w:rPr>
          <w:rStyle w:val="superscript"/>
        </w:rPr>
        <w:t>(j)</w:t>
      </w:r>
    </w:p>
    <w:p w14:paraId="2674A255" w14:textId="77777777" w:rsidR="006C38B9" w:rsidRDefault="006C38B9" w:rsidP="006C38B9">
      <w:pPr>
        <w:rPr>
          <w:rStyle w:val="superscript"/>
        </w:rPr>
      </w:pPr>
    </w:p>
    <w:p w14:paraId="63845F8F" w14:textId="77777777" w:rsidR="006C38B9" w:rsidRDefault="006C38B9" w:rsidP="006C38B9">
      <w:r>
        <w:t xml:space="preserve">So lets pick two equations above and put them one right after the other: </w:t>
      </w:r>
    </w:p>
    <w:p w14:paraId="6852D221" w14:textId="77777777" w:rsidR="006C38B9" w:rsidRDefault="006C38B9" w:rsidP="006C38B9"/>
    <w:p w14:paraId="4C542C61" w14:textId="77777777" w:rsidR="006C38B9" w:rsidRPr="009E259F" w:rsidRDefault="006C38B9" w:rsidP="006C38B9">
      <w:r>
        <w:tab/>
      </w:r>
      <w:r w:rsidRPr="001B5140">
        <w:rPr>
          <w:b/>
        </w:rPr>
        <w:t>e</w:t>
      </w:r>
      <w:r>
        <w:rPr>
          <w:b/>
        </w:rPr>
        <w:t>'</w:t>
      </w:r>
      <w:r>
        <w:rPr>
          <w:rStyle w:val="superscript"/>
        </w:rPr>
        <w:t>(i)</w:t>
      </w:r>
      <w:r>
        <w:t xml:space="preserve">  = </w:t>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rsidR="00D74D65">
        <w:tab/>
      </w:r>
      <w:r w:rsidR="00D74D65">
        <w:tab/>
        <w:t>=&gt;</w:t>
      </w:r>
      <w:r w:rsidR="00D74D65">
        <w:tab/>
      </w:r>
      <w:r w:rsidR="00D74D65" w:rsidRPr="001B5140">
        <w:rPr>
          <w:b/>
        </w:rPr>
        <w:t>e</w:t>
      </w:r>
      <w:r w:rsidR="00D74D65">
        <w:rPr>
          <w:b/>
        </w:rPr>
        <w:t>'</w:t>
      </w:r>
      <w:r w:rsidR="00D74D65">
        <w:rPr>
          <w:rStyle w:val="superscript"/>
        </w:rPr>
        <w:t>(i)</w:t>
      </w:r>
      <w:r w:rsidR="00D74D65">
        <w:rPr>
          <w:rStyle w:val="subscript"/>
        </w:rPr>
        <w:t>a</w:t>
      </w:r>
      <w:r w:rsidR="00D74D65">
        <w:t xml:space="preserve">  = (</w:t>
      </w:r>
      <w:r w:rsidR="00D74D65" w:rsidRPr="00074C62">
        <w:rPr>
          <w:rFonts w:ascii="AaSansOutline" w:hAnsi="AaSansOutline"/>
        </w:rPr>
        <w:t>R</w:t>
      </w:r>
      <w:r w:rsidR="00D74D65">
        <w:rPr>
          <w:rStyle w:val="superscript"/>
        </w:rPr>
        <w:t>-1</w:t>
      </w:r>
      <w:r w:rsidR="00D74D65">
        <w:t>)</w:t>
      </w:r>
      <w:r w:rsidR="00D74D65">
        <w:rPr>
          <w:rStyle w:val="subscript"/>
        </w:rPr>
        <w:t>ab</w:t>
      </w:r>
      <w:r w:rsidR="00D74D65" w:rsidRPr="000E1C12">
        <w:rPr>
          <w:b/>
        </w:rPr>
        <w:t xml:space="preserve"> </w:t>
      </w:r>
      <w:r w:rsidR="00D74D65" w:rsidRPr="001B5140">
        <w:rPr>
          <w:b/>
        </w:rPr>
        <w:t>e</w:t>
      </w:r>
      <w:r w:rsidR="00D74D65">
        <w:rPr>
          <w:rStyle w:val="superscript"/>
        </w:rPr>
        <w:t>(i)</w:t>
      </w:r>
      <w:r w:rsidR="00D74D65">
        <w:rPr>
          <w:rStyle w:val="subscript"/>
        </w:rPr>
        <w:t>b</w:t>
      </w:r>
      <w:r w:rsidR="009E259F">
        <w:tab/>
      </w:r>
      <w:r w:rsidR="005737EC">
        <w:t xml:space="preserve"> </w:t>
      </w:r>
      <w:r w:rsidR="005737EC">
        <w:tab/>
        <w:t>=  (</w:t>
      </w:r>
      <w:r w:rsidR="005737EC" w:rsidRPr="00074C62">
        <w:rPr>
          <w:rFonts w:ascii="AaSansOutline" w:hAnsi="AaSansOutline"/>
        </w:rPr>
        <w:t>R</w:t>
      </w:r>
      <w:r w:rsidR="005737EC">
        <w:rPr>
          <w:rStyle w:val="superscript"/>
        </w:rPr>
        <w:t>-1</w:t>
      </w:r>
      <w:r w:rsidR="005737EC">
        <w:t>)</w:t>
      </w:r>
      <w:r w:rsidR="005737EC">
        <w:rPr>
          <w:rStyle w:val="subscript"/>
        </w:rPr>
        <w:t>ai</w:t>
      </w:r>
      <w:r w:rsidR="009E259F">
        <w:tab/>
      </w:r>
      <w:r w:rsidR="009E259F">
        <w:tab/>
        <w:t>(1)</w:t>
      </w:r>
    </w:p>
    <w:p w14:paraId="543770C2" w14:textId="77777777" w:rsidR="00D74D65" w:rsidRPr="00D74D65" w:rsidRDefault="00D74D65" w:rsidP="006C38B9">
      <w:pPr>
        <w:rPr>
          <w:rStyle w:val="subscript"/>
        </w:rPr>
      </w:pPr>
    </w:p>
    <w:p w14:paraId="6DEDB56A" w14:textId="77777777" w:rsidR="00D74D65" w:rsidRPr="005737EC" w:rsidRDefault="006C38B9" w:rsidP="006C38B9">
      <w:r>
        <w:tab/>
      </w:r>
      <w:r w:rsidRPr="001B5140">
        <w:rPr>
          <w:b/>
        </w:rPr>
        <w:t>e</w:t>
      </w:r>
      <w:r>
        <w:rPr>
          <w:b/>
        </w:rPr>
        <w:t>'</w:t>
      </w:r>
      <w:r>
        <w:rPr>
          <w:rStyle w:val="superscript"/>
        </w:rPr>
        <w:t>(i)</w:t>
      </w:r>
      <w:r>
        <w:t xml:space="preserve">  = </w:t>
      </w:r>
      <w:r w:rsidRPr="00074C62">
        <w:rPr>
          <w:rFonts w:ascii="AaSansOutline" w:hAnsi="AaSansOutline"/>
        </w:rPr>
        <w:t>R</w:t>
      </w:r>
      <w:r>
        <w:rPr>
          <w:rStyle w:val="subscript"/>
        </w:rPr>
        <w:t>ij</w:t>
      </w:r>
      <w:r>
        <w:t xml:space="preserve"> </w:t>
      </w:r>
      <w:r w:rsidRPr="001B5140">
        <w:rPr>
          <w:b/>
        </w:rPr>
        <w:t>e</w:t>
      </w:r>
      <w:r>
        <w:rPr>
          <w:rStyle w:val="superscript"/>
        </w:rPr>
        <w:t>(j)</w:t>
      </w:r>
      <w:r w:rsidR="00D74D65">
        <w:rPr>
          <w:rStyle w:val="superscript"/>
        </w:rPr>
        <w:tab/>
      </w:r>
      <w:r w:rsidR="00D74D65">
        <w:rPr>
          <w:rStyle w:val="superscript"/>
        </w:rPr>
        <w:tab/>
      </w:r>
      <w:r w:rsidR="00D74D65">
        <w:t>=&gt;</w:t>
      </w:r>
      <w:r w:rsidR="00D74D65">
        <w:tab/>
      </w:r>
      <w:r w:rsidR="008E3227" w:rsidRPr="001B5140">
        <w:rPr>
          <w:b/>
        </w:rPr>
        <w:t>e</w:t>
      </w:r>
      <w:r w:rsidR="008E3227">
        <w:rPr>
          <w:b/>
        </w:rPr>
        <w:t>'</w:t>
      </w:r>
      <w:r w:rsidR="008E3227">
        <w:rPr>
          <w:rStyle w:val="superscript"/>
        </w:rPr>
        <w:t>(i)</w:t>
      </w:r>
      <w:r w:rsidR="009B4AD4">
        <w:rPr>
          <w:rStyle w:val="subscript"/>
        </w:rPr>
        <w:t>a</w:t>
      </w:r>
      <w:r w:rsidR="008E3227">
        <w:t xml:space="preserve">  = </w:t>
      </w:r>
      <w:r w:rsidR="008E3227" w:rsidRPr="00074C62">
        <w:rPr>
          <w:rFonts w:ascii="AaSansOutline" w:hAnsi="AaSansOutline"/>
        </w:rPr>
        <w:t>R</w:t>
      </w:r>
      <w:r w:rsidR="008E3227">
        <w:rPr>
          <w:rStyle w:val="subscript"/>
        </w:rPr>
        <w:t>ij</w:t>
      </w:r>
      <w:r w:rsidR="008E3227">
        <w:t xml:space="preserve"> </w:t>
      </w:r>
      <w:r w:rsidR="008E3227" w:rsidRPr="001B5140">
        <w:rPr>
          <w:b/>
        </w:rPr>
        <w:t>e</w:t>
      </w:r>
      <w:r w:rsidR="008E3227">
        <w:rPr>
          <w:rStyle w:val="superscript"/>
        </w:rPr>
        <w:t>(j)</w:t>
      </w:r>
      <w:r w:rsidR="009B4AD4">
        <w:rPr>
          <w:rStyle w:val="subscript"/>
        </w:rPr>
        <w:t>a</w:t>
      </w:r>
      <w:r w:rsidR="009E259F">
        <w:tab/>
      </w:r>
      <w:r w:rsidR="005737EC">
        <w:tab/>
        <w:t xml:space="preserve">= </w:t>
      </w:r>
      <w:r w:rsidR="005737EC" w:rsidRPr="00074C62">
        <w:rPr>
          <w:rFonts w:ascii="AaSansOutline" w:hAnsi="AaSansOutline"/>
        </w:rPr>
        <w:t>R</w:t>
      </w:r>
      <w:r w:rsidR="005737EC">
        <w:rPr>
          <w:rStyle w:val="subscript"/>
        </w:rPr>
        <w:t>ia</w:t>
      </w:r>
      <w:r w:rsidR="009E259F">
        <w:tab/>
      </w:r>
      <w:r w:rsidR="009E259F">
        <w:tab/>
      </w:r>
      <w:r w:rsidR="005737EC">
        <w:tab/>
      </w:r>
      <w:r w:rsidR="009E259F">
        <w:t xml:space="preserve">(2) </w:t>
      </w:r>
      <w:r w:rsidR="005737EC">
        <w:tab/>
      </w:r>
    </w:p>
    <w:p w14:paraId="535595C6" w14:textId="77777777" w:rsidR="006C38B9" w:rsidRDefault="006C38B9" w:rsidP="006C38B9">
      <w:pPr>
        <w:rPr>
          <w:rStyle w:val="superscript"/>
        </w:rPr>
      </w:pPr>
    </w:p>
    <w:p w14:paraId="155FA6EC" w14:textId="77777777" w:rsidR="006C38B9" w:rsidRDefault="006C38B9" w:rsidP="006C38B9">
      <w:r>
        <w:t xml:space="preserve">What do each of these equations </w:t>
      </w:r>
      <w:r w:rsidR="00B30197">
        <w:t>"say"</w:t>
      </w:r>
      <w:r>
        <w:t xml:space="preserve">?  The first says </w:t>
      </w:r>
      <w:r w:rsidR="00D74D65">
        <w:t xml:space="preserve">that </w:t>
      </w:r>
      <w:r w:rsidR="00D74D65" w:rsidRPr="001B5140">
        <w:rPr>
          <w:b/>
        </w:rPr>
        <w:t>e</w:t>
      </w:r>
      <w:r w:rsidR="00D74D65">
        <w:rPr>
          <w:b/>
        </w:rPr>
        <w:t>'</w:t>
      </w:r>
      <w:r w:rsidR="00D74D65">
        <w:rPr>
          <w:rStyle w:val="superscript"/>
        </w:rPr>
        <w:t>(i)</w:t>
      </w:r>
      <w:r w:rsidR="00D74D65">
        <w:t xml:space="preserve"> is a "backwards rotated" version of </w:t>
      </w:r>
      <w:r w:rsidR="00D74D65" w:rsidRPr="001B5140">
        <w:rPr>
          <w:b/>
        </w:rPr>
        <w:t>e</w:t>
      </w:r>
      <w:r w:rsidR="00D74D65">
        <w:rPr>
          <w:rStyle w:val="superscript"/>
        </w:rPr>
        <w:t>(i)</w:t>
      </w:r>
      <w:r w:rsidR="00D74D65">
        <w:t xml:space="preserve">. The second equation says that </w:t>
      </w:r>
      <w:r w:rsidR="00D74D65" w:rsidRPr="001B5140">
        <w:rPr>
          <w:b/>
        </w:rPr>
        <w:t>e</w:t>
      </w:r>
      <w:r w:rsidR="00D74D65">
        <w:rPr>
          <w:b/>
        </w:rPr>
        <w:t>'</w:t>
      </w:r>
      <w:r w:rsidR="00D74D65">
        <w:rPr>
          <w:rStyle w:val="superscript"/>
        </w:rPr>
        <w:t>(i)</w:t>
      </w:r>
      <w:r w:rsidR="00D74D65">
        <w:t xml:space="preserve"> is a linear combination of the </w:t>
      </w:r>
      <w:r w:rsidR="00D74D65" w:rsidRPr="001B5140">
        <w:rPr>
          <w:b/>
        </w:rPr>
        <w:t>e</w:t>
      </w:r>
      <w:r w:rsidR="00D74D65">
        <w:rPr>
          <w:rStyle w:val="superscript"/>
        </w:rPr>
        <w:t>(</w:t>
      </w:r>
      <w:r w:rsidR="008E3227">
        <w:rPr>
          <w:rStyle w:val="superscript"/>
        </w:rPr>
        <w:t>j</w:t>
      </w:r>
      <w:r w:rsidR="00D74D65">
        <w:rPr>
          <w:rStyle w:val="superscript"/>
        </w:rPr>
        <w:t>)</w:t>
      </w:r>
      <w:r w:rsidR="008E3227">
        <w:t xml:space="preserve"> with weights </w:t>
      </w:r>
      <w:r w:rsidR="008E3227" w:rsidRPr="00074C62">
        <w:rPr>
          <w:rFonts w:ascii="AaSansOutline" w:hAnsi="AaSansOutline"/>
        </w:rPr>
        <w:t>R</w:t>
      </w:r>
      <w:r w:rsidR="008E3227">
        <w:rPr>
          <w:rStyle w:val="subscript"/>
        </w:rPr>
        <w:t>ij</w:t>
      </w:r>
      <w:r w:rsidR="009B4AD4">
        <w:t xml:space="preserve"> . If we set the two RHS's equal, we get this interesting fact</w:t>
      </w:r>
    </w:p>
    <w:p w14:paraId="119364FC" w14:textId="77777777" w:rsidR="009B4AD4" w:rsidRDefault="009B4AD4" w:rsidP="006C38B9"/>
    <w:p w14:paraId="5E95C254" w14:textId="77777777" w:rsidR="009B4AD4" w:rsidRPr="000A556A" w:rsidRDefault="009B4AD4" w:rsidP="009B4AD4">
      <w:r>
        <w:tab/>
      </w:r>
      <w:r w:rsidRPr="00074C62">
        <w:rPr>
          <w:rFonts w:ascii="AaSansOutline" w:hAnsi="AaSansOutline"/>
        </w:rPr>
        <w:t>R</w:t>
      </w:r>
      <w:r>
        <w:rPr>
          <w:rStyle w:val="superscript"/>
        </w:rPr>
        <w:t>-1</w:t>
      </w:r>
      <w:r w:rsidRPr="000E1C12">
        <w:rPr>
          <w:b/>
        </w:rPr>
        <w:t xml:space="preserve"> </w:t>
      </w:r>
      <w:r w:rsidRPr="001B5140">
        <w:rPr>
          <w:b/>
        </w:rPr>
        <w:t>e</w:t>
      </w:r>
      <w:r>
        <w:rPr>
          <w:rStyle w:val="superscript"/>
        </w:rPr>
        <w:t>(i)</w:t>
      </w:r>
      <w:r>
        <w:t xml:space="preserve"> = </w:t>
      </w:r>
      <w:r w:rsidRPr="00074C62">
        <w:rPr>
          <w:rFonts w:ascii="AaSansOutline" w:hAnsi="AaSansOutline"/>
        </w:rPr>
        <w:t>R</w:t>
      </w:r>
      <w:r>
        <w:rPr>
          <w:rStyle w:val="subscript"/>
        </w:rPr>
        <w:t>ij</w:t>
      </w:r>
      <w:r>
        <w:t xml:space="preserve"> </w:t>
      </w:r>
      <w:r w:rsidRPr="001B5140">
        <w:rPr>
          <w:b/>
        </w:rPr>
        <w:t>e</w:t>
      </w:r>
      <w:r>
        <w:rPr>
          <w:rStyle w:val="superscript"/>
        </w:rPr>
        <w:t>(j)</w:t>
      </w:r>
      <w:r>
        <w:tab/>
        <w:t>=&gt;</w:t>
      </w:r>
      <w:r>
        <w:tab/>
        <w:t>(</w:t>
      </w:r>
      <w:r w:rsidRPr="00074C62">
        <w:rPr>
          <w:rFonts w:ascii="AaSansOutline" w:hAnsi="AaSansOutline"/>
        </w:rPr>
        <w:t>R</w:t>
      </w:r>
      <w:r>
        <w:rPr>
          <w:rStyle w:val="superscript"/>
        </w:rPr>
        <w:t>-1</w:t>
      </w:r>
      <w:r>
        <w:t>)</w:t>
      </w:r>
      <w:r>
        <w:rPr>
          <w:rStyle w:val="subscript"/>
        </w:rPr>
        <w:t>ab</w:t>
      </w:r>
      <w:r w:rsidRPr="000E1C12">
        <w:rPr>
          <w:b/>
        </w:rPr>
        <w:t xml:space="preserve"> </w:t>
      </w:r>
      <w:r w:rsidRPr="001B5140">
        <w:rPr>
          <w:b/>
        </w:rPr>
        <w:t>e</w:t>
      </w:r>
      <w:r>
        <w:rPr>
          <w:rStyle w:val="superscript"/>
        </w:rPr>
        <w:t>(i)</w:t>
      </w:r>
      <w:r>
        <w:rPr>
          <w:rStyle w:val="subscript"/>
        </w:rPr>
        <w:t>b</w:t>
      </w:r>
      <w:r>
        <w:t xml:space="preserve"> = </w:t>
      </w:r>
      <w:r w:rsidRPr="00074C62">
        <w:rPr>
          <w:rFonts w:ascii="AaSansOutline" w:hAnsi="AaSansOutline"/>
        </w:rPr>
        <w:t>R</w:t>
      </w:r>
      <w:r>
        <w:rPr>
          <w:rStyle w:val="subscript"/>
        </w:rPr>
        <w:t>ij</w:t>
      </w:r>
      <w:r>
        <w:t xml:space="preserve"> </w:t>
      </w:r>
      <w:r w:rsidRPr="001B5140">
        <w:rPr>
          <w:b/>
        </w:rPr>
        <w:t>e</w:t>
      </w:r>
      <w:r>
        <w:rPr>
          <w:rStyle w:val="superscript"/>
        </w:rPr>
        <w:t>(j)</w:t>
      </w:r>
      <w:r>
        <w:rPr>
          <w:rStyle w:val="subscript"/>
        </w:rPr>
        <w:t>a</w:t>
      </w:r>
      <w:r w:rsidR="000A556A">
        <w:rPr>
          <w:rStyle w:val="subscript"/>
        </w:rPr>
        <w:tab/>
      </w:r>
      <w:r w:rsidR="000A556A">
        <w:tab/>
      </w:r>
      <w:r w:rsidR="000A556A">
        <w:tab/>
      </w:r>
      <w:r w:rsidR="000A556A">
        <w:tab/>
        <w:t>(3)</w:t>
      </w:r>
    </w:p>
    <w:p w14:paraId="324D05DB" w14:textId="77777777" w:rsidR="00B84A7D" w:rsidRDefault="00B84A7D" w:rsidP="009B4AD4"/>
    <w:p w14:paraId="4FE66744" w14:textId="77777777" w:rsidR="00B84A7D" w:rsidRPr="00B84A7D" w:rsidRDefault="00B84A7D" w:rsidP="009B4AD4">
      <w:r>
        <w:t xml:space="preserve">That is, when we back-rotate </w:t>
      </w:r>
      <w:r w:rsidRPr="001B5140">
        <w:rPr>
          <w:b/>
        </w:rPr>
        <w:t>e</w:t>
      </w:r>
      <w:r>
        <w:rPr>
          <w:rStyle w:val="superscript"/>
        </w:rPr>
        <w:t>(i)</w:t>
      </w:r>
      <w:r>
        <w:t xml:space="preserve">, we get a linear combination of </w:t>
      </w:r>
      <w:r w:rsidRPr="001B5140">
        <w:rPr>
          <w:b/>
        </w:rPr>
        <w:t>e</w:t>
      </w:r>
      <w:r>
        <w:rPr>
          <w:rStyle w:val="superscript"/>
        </w:rPr>
        <w:t xml:space="preserve">(i) </w:t>
      </w:r>
      <w:r>
        <w:t xml:space="preserve">as shown with coefficients </w:t>
      </w:r>
      <w:r w:rsidRPr="00074C62">
        <w:rPr>
          <w:rFonts w:ascii="AaSansOutline" w:hAnsi="AaSansOutline"/>
        </w:rPr>
        <w:t>R</w:t>
      </w:r>
      <w:r>
        <w:rPr>
          <w:rStyle w:val="subscript"/>
        </w:rPr>
        <w:t>ij</w:t>
      </w:r>
      <w:r>
        <w:t xml:space="preserve">. </w:t>
      </w:r>
    </w:p>
    <w:p w14:paraId="55148B32" w14:textId="77777777" w:rsidR="009E259F" w:rsidRDefault="009E259F" w:rsidP="009B4AD4"/>
    <w:p w14:paraId="102CE1CC" w14:textId="77777777" w:rsidR="009E259F" w:rsidRPr="009E259F" w:rsidRDefault="009E259F" w:rsidP="009B4AD4">
      <w:bookmarkStart w:id="13" w:name="_Toc210795558"/>
      <w:r w:rsidRPr="00A60537">
        <w:rPr>
          <w:rStyle w:val="Heading3Char"/>
        </w:rPr>
        <w:t xml:space="preserve">Today's </w:t>
      </w:r>
      <w:r w:rsidR="00655767" w:rsidRPr="00A60537">
        <w:rPr>
          <w:rStyle w:val="Heading3Char"/>
        </w:rPr>
        <w:t>Big L</w:t>
      </w:r>
      <w:r w:rsidRPr="00A60537">
        <w:rPr>
          <w:rStyle w:val="Heading3Char"/>
        </w:rPr>
        <w:t>esson:</w:t>
      </w:r>
      <w:bookmarkEnd w:id="13"/>
      <w:r w:rsidRPr="009E259F">
        <w:rPr>
          <w:b/>
        </w:rPr>
        <w:t xml:space="preserve"> </w:t>
      </w:r>
      <w:r>
        <w:t xml:space="preserve"> by having clean notation, you do</w:t>
      </w:r>
      <w:r w:rsidR="00655767">
        <w:t>n't</w:t>
      </w:r>
      <w:r>
        <w:t xml:space="preserve"> confuse equation (1) with equation (2) above. </w:t>
      </w:r>
    </w:p>
    <w:p w14:paraId="24DF006A" w14:textId="77777777" w:rsidR="00C10AAF" w:rsidRPr="00C10AAF" w:rsidRDefault="00C10AAF" w:rsidP="00597E9B">
      <w:pPr>
        <w:rPr>
          <w:rStyle w:val="subscript"/>
        </w:rPr>
      </w:pPr>
    </w:p>
    <w:p w14:paraId="1A1FA9EB" w14:textId="77777777" w:rsidR="001858F4" w:rsidRPr="00356881" w:rsidRDefault="00DA275A" w:rsidP="001858F4">
      <w:bookmarkStart w:id="14" w:name="_Toc210795559"/>
      <w:r w:rsidRPr="009F19AF">
        <w:rPr>
          <w:rStyle w:val="Heading3Char"/>
        </w:rPr>
        <w:t>Operators in E3.</w:t>
      </w:r>
      <w:bookmarkEnd w:id="14"/>
      <w:r w:rsidRPr="009F19AF">
        <w:rPr>
          <w:rStyle w:val="Heading3Char"/>
        </w:rPr>
        <w:t xml:space="preserve"> </w:t>
      </w:r>
      <w:r>
        <w:t xml:space="preserve"> </w:t>
      </w:r>
      <w:r w:rsidR="00B54B25">
        <w:t>Now back to our trying to draw a parallel with QM. So far</w:t>
      </w:r>
      <w:r w:rsidR="001858F4">
        <w:t xml:space="preserve"> we are lacking</w:t>
      </w:r>
      <w:r w:rsidR="00B54B25">
        <w:t xml:space="preserve"> any kind of "operator" object in our E</w:t>
      </w:r>
      <w:r w:rsidR="00B54B25">
        <w:rPr>
          <w:rStyle w:val="superscript"/>
        </w:rPr>
        <w:t>3</w:t>
      </w:r>
      <w:r w:rsidR="00B54B25">
        <w:t xml:space="preserve"> Hilbert space. </w:t>
      </w:r>
      <w:r w:rsidR="001858F4">
        <w:t>So imagine a simple matrix T</w:t>
      </w:r>
      <w:r w:rsidR="001858F4">
        <w:rPr>
          <w:rStyle w:val="subscript"/>
        </w:rPr>
        <w:t>ij</w:t>
      </w:r>
      <w:r w:rsidR="001858F4">
        <w:t xml:space="preserve"> which we will call by the fancy name:  rank 2 tensor. We can then </w:t>
      </w:r>
      <w:r w:rsidR="001858F4">
        <w:rPr>
          <w:i/>
        </w:rPr>
        <w:t>define</w:t>
      </w:r>
      <w:r w:rsidR="001858F4">
        <w:t xml:space="preserve"> an operator T as follows:   ( a "linear operator in E</w:t>
      </w:r>
      <w:r w:rsidR="001858F4">
        <w:rPr>
          <w:rStyle w:val="superscript"/>
        </w:rPr>
        <w:t>3</w:t>
      </w:r>
      <w:r w:rsidR="001858F4">
        <w:t>"), looking for guidance at Stakgold page 147 equation 2.34:</w:t>
      </w:r>
    </w:p>
    <w:p w14:paraId="4BC653D1" w14:textId="77777777" w:rsidR="001858F4" w:rsidRDefault="001858F4" w:rsidP="001858F4"/>
    <w:p w14:paraId="128A62A7" w14:textId="77777777" w:rsidR="001858F4" w:rsidRPr="002F4063" w:rsidRDefault="001858F4" w:rsidP="001858F4">
      <w:r>
        <w:tab/>
        <w:t xml:space="preserve"> T{ </w:t>
      </w:r>
      <w:r w:rsidRPr="001B5140">
        <w:rPr>
          <w:b/>
        </w:rPr>
        <w:t>e</w:t>
      </w:r>
      <w:r>
        <w:rPr>
          <w:rStyle w:val="superscript"/>
        </w:rPr>
        <w:t>(j)</w:t>
      </w:r>
      <w:r>
        <w:t xml:space="preserve">}  = </w:t>
      </w:r>
      <w:r w:rsidRPr="001B5140">
        <w:rPr>
          <w:b/>
        </w:rPr>
        <w:t>e</w:t>
      </w:r>
      <w:r>
        <w:rPr>
          <w:rStyle w:val="superscript"/>
        </w:rPr>
        <w:t>(k)</w:t>
      </w:r>
      <w:r>
        <w:t>T</w:t>
      </w:r>
      <w:r>
        <w:rPr>
          <w:rStyle w:val="subscript"/>
        </w:rPr>
        <w:t>kj</w:t>
      </w:r>
      <w:r>
        <w:t xml:space="preserve">   = T</w:t>
      </w:r>
      <w:r>
        <w:rPr>
          <w:rStyle w:val="subscript"/>
        </w:rPr>
        <w:t>kj</w:t>
      </w:r>
      <w:r>
        <w:t xml:space="preserve">  </w:t>
      </w:r>
      <w:r w:rsidRPr="001B5140">
        <w:rPr>
          <w:b/>
        </w:rPr>
        <w:t>e</w:t>
      </w:r>
      <w:r>
        <w:rPr>
          <w:rStyle w:val="superscript"/>
        </w:rPr>
        <w:t>(k)</w:t>
      </w:r>
      <w:r>
        <w:t xml:space="preserve">   = T</w:t>
      </w:r>
      <w:r>
        <w:rPr>
          <w:rStyle w:val="superscript"/>
        </w:rPr>
        <w:t>T</w:t>
      </w:r>
      <w:r w:rsidR="00647573">
        <w:rPr>
          <w:rStyle w:val="subscript"/>
        </w:rPr>
        <w:t>jk</w:t>
      </w:r>
      <w:r>
        <w:t xml:space="preserve"> </w:t>
      </w:r>
      <w:r w:rsidRPr="001B5140">
        <w:rPr>
          <w:b/>
        </w:rPr>
        <w:t>e</w:t>
      </w:r>
      <w:r>
        <w:rPr>
          <w:rStyle w:val="superscript"/>
        </w:rPr>
        <w:t>(k)</w:t>
      </w:r>
    </w:p>
    <w:p w14:paraId="61F75F75" w14:textId="77777777" w:rsidR="001858F4" w:rsidRDefault="001858F4" w:rsidP="001858F4">
      <w:pPr>
        <w:rPr>
          <w:rStyle w:val="subscript"/>
        </w:rPr>
      </w:pPr>
    </w:p>
    <w:p w14:paraId="6A15ED95" w14:textId="77777777" w:rsidR="001858F4" w:rsidRDefault="001858F4" w:rsidP="001858F4">
      <w:r>
        <w:t xml:space="preserve">and then we get </w:t>
      </w:r>
      <w:r w:rsidRPr="002F4063">
        <w:rPr>
          <w:i/>
        </w:rPr>
        <w:t>the desired result</w:t>
      </w:r>
      <w:r>
        <w:t xml:space="preserve">: </w:t>
      </w:r>
    </w:p>
    <w:p w14:paraId="6648646A" w14:textId="77777777" w:rsidR="001858F4" w:rsidRDefault="001858F4" w:rsidP="001858F4"/>
    <w:p w14:paraId="024116F2" w14:textId="77777777" w:rsidR="001858F4" w:rsidRDefault="001858F4" w:rsidP="001858F4">
      <w:r>
        <w:tab/>
        <w:t>(</w:t>
      </w:r>
      <w:r w:rsidRPr="001B5140">
        <w:rPr>
          <w:b/>
        </w:rPr>
        <w:t>e</w:t>
      </w:r>
      <w:r>
        <w:rPr>
          <w:rStyle w:val="superscript"/>
        </w:rPr>
        <w:t>(i)</w:t>
      </w:r>
      <w:r>
        <w:t xml:space="preserve"> |  T | </w:t>
      </w:r>
      <w:r w:rsidRPr="001B5140">
        <w:rPr>
          <w:b/>
        </w:rPr>
        <w:t>e</w:t>
      </w:r>
      <w:r>
        <w:rPr>
          <w:rStyle w:val="superscript"/>
        </w:rPr>
        <w:t>(j)</w:t>
      </w:r>
      <w:r>
        <w:t xml:space="preserve"> )  = (</w:t>
      </w:r>
      <w:r w:rsidRPr="001B5140">
        <w:rPr>
          <w:b/>
        </w:rPr>
        <w:t>e</w:t>
      </w:r>
      <w:r>
        <w:rPr>
          <w:rStyle w:val="superscript"/>
        </w:rPr>
        <w:t>(i)</w:t>
      </w:r>
      <w:r>
        <w:t xml:space="preserve"> | T</w:t>
      </w:r>
      <w:r w:rsidR="0088514E">
        <w:rPr>
          <w:rStyle w:val="subscript"/>
        </w:rPr>
        <w:t>k</w:t>
      </w:r>
      <w:r>
        <w:rPr>
          <w:rStyle w:val="subscript"/>
        </w:rPr>
        <w:t xml:space="preserve">j </w:t>
      </w:r>
      <w:r w:rsidRPr="001B5140">
        <w:rPr>
          <w:b/>
        </w:rPr>
        <w:t>e</w:t>
      </w:r>
      <w:r>
        <w:rPr>
          <w:rStyle w:val="superscript"/>
        </w:rPr>
        <w:t>(</w:t>
      </w:r>
      <w:r w:rsidR="0088514E">
        <w:rPr>
          <w:rStyle w:val="superscript"/>
        </w:rPr>
        <w:t>k</w:t>
      </w:r>
      <w:r>
        <w:rPr>
          <w:rStyle w:val="superscript"/>
        </w:rPr>
        <w:t>)</w:t>
      </w:r>
      <w:r>
        <w:t>) = T</w:t>
      </w:r>
      <w:r>
        <w:rPr>
          <w:rStyle w:val="subscript"/>
        </w:rPr>
        <w:t>kj</w:t>
      </w:r>
      <w:r>
        <w:t xml:space="preserve">  (</w:t>
      </w:r>
      <w:r w:rsidRPr="001B5140">
        <w:rPr>
          <w:b/>
        </w:rPr>
        <w:t>e</w:t>
      </w:r>
      <w:r>
        <w:rPr>
          <w:rStyle w:val="superscript"/>
        </w:rPr>
        <w:t>(i)</w:t>
      </w:r>
      <w:r>
        <w:t xml:space="preserve"> |</w:t>
      </w:r>
      <w:r w:rsidRPr="001858F4">
        <w:rPr>
          <w:b/>
        </w:rPr>
        <w:t xml:space="preserve"> </w:t>
      </w:r>
      <w:r w:rsidRPr="001B5140">
        <w:rPr>
          <w:b/>
        </w:rPr>
        <w:t>e</w:t>
      </w:r>
      <w:r>
        <w:rPr>
          <w:rStyle w:val="superscript"/>
        </w:rPr>
        <w:t>(</w:t>
      </w:r>
      <w:r w:rsidR="0088514E">
        <w:rPr>
          <w:rStyle w:val="superscript"/>
        </w:rPr>
        <w:t>k</w:t>
      </w:r>
      <w:r>
        <w:rPr>
          <w:rStyle w:val="superscript"/>
        </w:rPr>
        <w:t>)</w:t>
      </w:r>
      <w:r>
        <w:t xml:space="preserve">) = </w:t>
      </w:r>
      <w:r w:rsidR="0088514E">
        <w:t>T</w:t>
      </w:r>
      <w:r w:rsidR="0088514E">
        <w:rPr>
          <w:rStyle w:val="subscript"/>
        </w:rPr>
        <w:t>kj</w:t>
      </w:r>
      <w:r>
        <w:t xml:space="preserve">  δ</w:t>
      </w:r>
      <w:r>
        <w:rPr>
          <w:rStyle w:val="subscript"/>
        </w:rPr>
        <w:t>ik</w:t>
      </w:r>
      <w:r>
        <w:t xml:space="preserve"> = T</w:t>
      </w:r>
      <w:r>
        <w:rPr>
          <w:rStyle w:val="subscript"/>
        </w:rPr>
        <w:t>ij</w:t>
      </w:r>
    </w:p>
    <w:p w14:paraId="1619ECA0" w14:textId="77777777" w:rsidR="001858F4" w:rsidRDefault="001858F4" w:rsidP="001858F4"/>
    <w:p w14:paraId="7B977E21" w14:textId="77777777" w:rsidR="001858F4" w:rsidRDefault="001858F4" w:rsidP="001858F4">
      <w:r>
        <w:t xml:space="preserve">Notice that T{ </w:t>
      </w:r>
      <w:r w:rsidR="0088514E" w:rsidRPr="001B5140">
        <w:rPr>
          <w:b/>
        </w:rPr>
        <w:t>e</w:t>
      </w:r>
      <w:r w:rsidR="0088514E">
        <w:rPr>
          <w:rStyle w:val="superscript"/>
        </w:rPr>
        <w:t>(j)</w:t>
      </w:r>
      <w:r>
        <w:t>} ≠ T</w:t>
      </w:r>
      <w:r w:rsidR="0088514E">
        <w:rPr>
          <w:rStyle w:val="subscript"/>
        </w:rPr>
        <w:t>jk</w:t>
      </w:r>
      <w:r>
        <w:rPr>
          <w:rStyle w:val="subscript"/>
        </w:rPr>
        <w:t xml:space="preserve"> </w:t>
      </w:r>
      <w:r w:rsidR="0088514E" w:rsidRPr="001B5140">
        <w:rPr>
          <w:b/>
        </w:rPr>
        <w:t>e</w:t>
      </w:r>
      <w:r w:rsidR="0088514E">
        <w:rPr>
          <w:rStyle w:val="superscript"/>
        </w:rPr>
        <w:t>(k)</w:t>
      </w:r>
      <w:r>
        <w:t xml:space="preserve"> as you might at first think</w:t>
      </w:r>
      <w:r w:rsidR="00896E54">
        <w:t xml:space="preserve"> (normal matrix ordering) </w:t>
      </w:r>
      <w:r>
        <w:t xml:space="preserve">! If you define T in </w:t>
      </w:r>
      <w:r w:rsidRPr="002F4063">
        <w:rPr>
          <w:i/>
        </w:rPr>
        <w:t>this</w:t>
      </w:r>
      <w:r>
        <w:t xml:space="preserve"> way, then the matrix indices come up backwards in the above "matrix element" evaluation. </w:t>
      </w:r>
    </w:p>
    <w:p w14:paraId="7DCEBE2E" w14:textId="77777777" w:rsidR="00647573" w:rsidRDefault="00647573" w:rsidP="001858F4"/>
    <w:p w14:paraId="7F62F733" w14:textId="77777777" w:rsidR="001858F4" w:rsidRDefault="001858F4" w:rsidP="001858F4">
      <w:r>
        <w:t>Now, suppose T were "the rotation operator". Then the above would say</w:t>
      </w:r>
    </w:p>
    <w:p w14:paraId="12B24F8C" w14:textId="77777777" w:rsidR="001858F4" w:rsidRDefault="001858F4" w:rsidP="001858F4"/>
    <w:p w14:paraId="5DA2769D" w14:textId="77777777" w:rsidR="001858F4" w:rsidRDefault="001858F4" w:rsidP="001858F4">
      <w:r>
        <w:tab/>
        <w:t>R{</w:t>
      </w:r>
      <w:r w:rsidR="000E1C12">
        <w:t xml:space="preserve"> </w:t>
      </w:r>
      <w:r w:rsidR="000E1C12" w:rsidRPr="001B5140">
        <w:rPr>
          <w:b/>
        </w:rPr>
        <w:t>e</w:t>
      </w:r>
      <w:r w:rsidR="000E1C12">
        <w:rPr>
          <w:rStyle w:val="superscript"/>
        </w:rPr>
        <w:t>(j)</w:t>
      </w:r>
      <w:r>
        <w:t xml:space="preserve">}   = </w:t>
      </w:r>
      <w:r w:rsidR="000E1C12" w:rsidRPr="00074C62">
        <w:rPr>
          <w:rFonts w:ascii="AaSansOutline" w:hAnsi="AaSansOutline"/>
        </w:rPr>
        <w:t>R</w:t>
      </w:r>
      <w:r w:rsidR="000E1C12">
        <w:rPr>
          <w:rStyle w:val="superscript"/>
        </w:rPr>
        <w:t>T</w:t>
      </w:r>
      <w:r w:rsidR="00647573">
        <w:rPr>
          <w:rStyle w:val="subscript"/>
        </w:rPr>
        <w:t>jk</w:t>
      </w:r>
      <w:r w:rsidR="000E1C12">
        <w:t xml:space="preserve"> </w:t>
      </w:r>
      <w:r w:rsidR="000E1C12" w:rsidRPr="001B5140">
        <w:rPr>
          <w:b/>
        </w:rPr>
        <w:t>e</w:t>
      </w:r>
      <w:r w:rsidR="000E1C12">
        <w:rPr>
          <w:rStyle w:val="superscript"/>
        </w:rPr>
        <w:t>(k)</w:t>
      </w:r>
      <w:r>
        <w:t xml:space="preserve">  = </w:t>
      </w:r>
      <w:r w:rsidR="000E1C12" w:rsidRPr="00074C62">
        <w:rPr>
          <w:rFonts w:ascii="AaSansOutline" w:hAnsi="AaSansOutline"/>
        </w:rPr>
        <w:t>R</w:t>
      </w:r>
      <w:r w:rsidR="000E1C12">
        <w:rPr>
          <w:rStyle w:val="superscript"/>
        </w:rPr>
        <w:t>-1</w:t>
      </w:r>
      <w:r w:rsidR="00647573">
        <w:rPr>
          <w:rStyle w:val="subscript"/>
        </w:rPr>
        <w:t>jk</w:t>
      </w:r>
      <w:r w:rsidR="000E1C12">
        <w:t xml:space="preserve"> </w:t>
      </w:r>
      <w:r w:rsidR="000E1C12" w:rsidRPr="001B5140">
        <w:rPr>
          <w:b/>
        </w:rPr>
        <w:t>e</w:t>
      </w:r>
      <w:r w:rsidR="000E1C12">
        <w:rPr>
          <w:rStyle w:val="superscript"/>
        </w:rPr>
        <w:t>(k)</w:t>
      </w:r>
      <w:r>
        <w:t xml:space="preserve">  </w:t>
      </w:r>
      <w:r w:rsidR="00F05E5B">
        <w:t xml:space="preserve">=  </w:t>
      </w:r>
      <w:r w:rsidR="00F05E5B" w:rsidRPr="00074C62">
        <w:rPr>
          <w:rFonts w:ascii="AaSansOutline" w:hAnsi="AaSansOutline"/>
        </w:rPr>
        <w:t>R</w:t>
      </w:r>
      <w:r w:rsidR="00F05E5B">
        <w:rPr>
          <w:rFonts w:ascii="AaSansOutline" w:hAnsi="AaSansOutline"/>
        </w:rPr>
        <w:t xml:space="preserve">  </w:t>
      </w:r>
      <w:r w:rsidR="00F05E5B" w:rsidRPr="001B5140">
        <w:rPr>
          <w:b/>
        </w:rPr>
        <w:t>e</w:t>
      </w:r>
      <w:r w:rsidR="00F05E5B">
        <w:rPr>
          <w:rStyle w:val="superscript"/>
        </w:rPr>
        <w:t>(j)</w:t>
      </w:r>
      <w:r w:rsidR="00655767">
        <w:t xml:space="preserve">   = a forward rotation of the </w:t>
      </w:r>
      <w:r w:rsidR="00B54B25">
        <w:t>j</w:t>
      </w:r>
      <w:r w:rsidR="00B54B25">
        <w:rPr>
          <w:rStyle w:val="superscript"/>
        </w:rPr>
        <w:t xml:space="preserve">th </w:t>
      </w:r>
      <w:r w:rsidR="00655767">
        <w:t>basis vector</w:t>
      </w:r>
    </w:p>
    <w:p w14:paraId="3CAD4D30" w14:textId="77777777" w:rsidR="000A556A" w:rsidRDefault="000A556A" w:rsidP="001858F4"/>
    <w:p w14:paraId="5F76F058" w14:textId="77777777" w:rsidR="00622793" w:rsidRDefault="000A556A" w:rsidP="001858F4">
      <w:r>
        <w:t xml:space="preserve">where the last equality comes from (3) above with </w:t>
      </w:r>
      <w:r w:rsidRPr="00074C62">
        <w:rPr>
          <w:rFonts w:ascii="AaSansOutline" w:hAnsi="AaSansOutline"/>
        </w:rPr>
        <w:t>R</w:t>
      </w:r>
      <w:r>
        <w:rPr>
          <w:rFonts w:ascii="AaSansOutline" w:hAnsi="AaSansOutline"/>
        </w:rPr>
        <w:t xml:space="preserve"> </w:t>
      </w:r>
      <w:r>
        <w:t xml:space="preserve">→ </w:t>
      </w:r>
      <w:r w:rsidRPr="00074C62">
        <w:rPr>
          <w:rFonts w:ascii="AaSansOutline" w:hAnsi="AaSansOutline"/>
        </w:rPr>
        <w:t>R</w:t>
      </w:r>
      <w:r>
        <w:rPr>
          <w:rStyle w:val="superscript"/>
        </w:rPr>
        <w:t>-1</w:t>
      </w:r>
      <w:r>
        <w:t xml:space="preserve">.  </w:t>
      </w:r>
      <w:r w:rsidR="00280437">
        <w:t>We can look at a component of this equation if we like</w:t>
      </w:r>
    </w:p>
    <w:p w14:paraId="70EF4BDD" w14:textId="77777777" w:rsidR="00280437" w:rsidRDefault="00280437" w:rsidP="001858F4"/>
    <w:p w14:paraId="273E4CB5" w14:textId="77777777" w:rsidR="00280437" w:rsidRPr="00655767" w:rsidRDefault="00280437" w:rsidP="00280437">
      <w:r>
        <w:tab/>
        <w:t xml:space="preserve">R{ </w:t>
      </w:r>
      <w:r w:rsidRPr="001B5140">
        <w:rPr>
          <w:b/>
        </w:rPr>
        <w:t>e</w:t>
      </w:r>
      <w:r>
        <w:rPr>
          <w:rStyle w:val="superscript"/>
        </w:rPr>
        <w:t>(j)</w:t>
      </w:r>
      <w:r>
        <w:t>}</w:t>
      </w:r>
      <w:r>
        <w:rPr>
          <w:rStyle w:val="subscript"/>
        </w:rPr>
        <w:t>a</w:t>
      </w:r>
      <w:r>
        <w:t xml:space="preserve">   = </w:t>
      </w:r>
      <w:r w:rsidRPr="00074C62">
        <w:rPr>
          <w:rFonts w:ascii="AaSansOutline" w:hAnsi="AaSansOutline"/>
        </w:rPr>
        <w:t>R</w:t>
      </w:r>
      <w:r>
        <w:rPr>
          <w:rStyle w:val="superscript"/>
        </w:rPr>
        <w:t>T</w:t>
      </w:r>
      <w:r>
        <w:rPr>
          <w:rStyle w:val="subscript"/>
        </w:rPr>
        <w:t>jk</w:t>
      </w:r>
      <w:r>
        <w:t xml:space="preserve"> </w:t>
      </w:r>
      <w:r w:rsidRPr="001B5140">
        <w:rPr>
          <w:b/>
        </w:rPr>
        <w:t>e</w:t>
      </w:r>
      <w:r>
        <w:rPr>
          <w:rStyle w:val="superscript"/>
        </w:rPr>
        <w:t>(k)</w:t>
      </w:r>
      <w:r>
        <w:rPr>
          <w:rStyle w:val="subscript"/>
        </w:rPr>
        <w:t>a</w:t>
      </w:r>
      <w:r>
        <w:t xml:space="preserve">  = </w:t>
      </w:r>
      <w:r w:rsidRPr="00074C62">
        <w:rPr>
          <w:rFonts w:ascii="AaSansOutline" w:hAnsi="AaSansOutline"/>
        </w:rPr>
        <w:t>R</w:t>
      </w:r>
      <w:r>
        <w:rPr>
          <w:rStyle w:val="superscript"/>
        </w:rPr>
        <w:t>-1</w:t>
      </w:r>
      <w:r>
        <w:rPr>
          <w:rStyle w:val="subscript"/>
        </w:rPr>
        <w:t>jk</w:t>
      </w:r>
      <w:r>
        <w:t xml:space="preserve"> </w:t>
      </w:r>
      <w:r w:rsidRPr="001B5140">
        <w:rPr>
          <w:b/>
        </w:rPr>
        <w:t>e</w:t>
      </w:r>
      <w:r>
        <w:rPr>
          <w:rStyle w:val="superscript"/>
        </w:rPr>
        <w:t>(k)</w:t>
      </w:r>
      <w:r>
        <w:rPr>
          <w:rStyle w:val="subscript"/>
        </w:rPr>
        <w:t>a</w:t>
      </w:r>
      <w:r>
        <w:t xml:space="preserve">  =  [</w:t>
      </w:r>
      <w:r w:rsidRPr="00074C62">
        <w:rPr>
          <w:rFonts w:ascii="AaSansOutline" w:hAnsi="AaSansOutline"/>
        </w:rPr>
        <w:t>R</w:t>
      </w:r>
      <w:r>
        <w:rPr>
          <w:rFonts w:ascii="AaSansOutline" w:hAnsi="AaSansOutline"/>
        </w:rPr>
        <w:t xml:space="preserve">  </w:t>
      </w:r>
      <w:r w:rsidRPr="001B5140">
        <w:rPr>
          <w:b/>
        </w:rPr>
        <w:t>e</w:t>
      </w:r>
      <w:r>
        <w:rPr>
          <w:rStyle w:val="superscript"/>
        </w:rPr>
        <w:t>(j)</w:t>
      </w:r>
      <w:r>
        <w:t>]</w:t>
      </w:r>
      <w:r>
        <w:rPr>
          <w:rStyle w:val="subscript"/>
        </w:rPr>
        <w:t>a</w:t>
      </w:r>
      <w:r>
        <w:t xml:space="preserve">  </w:t>
      </w:r>
    </w:p>
    <w:p w14:paraId="1C117321" w14:textId="77777777" w:rsidR="00280437" w:rsidRDefault="00280437" w:rsidP="001858F4"/>
    <w:p w14:paraId="647A7561" w14:textId="77777777" w:rsidR="001858F4" w:rsidRDefault="001858F4" w:rsidP="001858F4">
      <w:r>
        <w:t xml:space="preserve">Let's see what R{..} does to an arbitrary vector </w:t>
      </w:r>
      <w:r w:rsidRPr="004A3685">
        <w:rPr>
          <w:b/>
        </w:rPr>
        <w:t>V</w:t>
      </w:r>
      <w:r>
        <w:t>:</w:t>
      </w:r>
    </w:p>
    <w:p w14:paraId="48F5F383" w14:textId="77777777" w:rsidR="001858F4" w:rsidRDefault="001858F4" w:rsidP="001858F4"/>
    <w:p w14:paraId="1E8BCA4C" w14:textId="77777777" w:rsidR="001858F4" w:rsidRDefault="001858F4" w:rsidP="001858F4">
      <w:pPr>
        <w:rPr>
          <w:rStyle w:val="superscript"/>
        </w:rPr>
      </w:pPr>
      <w:r>
        <w:tab/>
        <w:t xml:space="preserve">R { </w:t>
      </w:r>
      <w:r w:rsidRPr="00C03750">
        <w:rPr>
          <w:b/>
        </w:rPr>
        <w:t>V</w:t>
      </w:r>
      <w:r>
        <w:t xml:space="preserve"> } = R{V</w:t>
      </w:r>
      <w:r>
        <w:rPr>
          <w:rStyle w:val="subscript"/>
        </w:rPr>
        <w:t>i</w:t>
      </w:r>
      <w:r>
        <w:t xml:space="preserve"> </w:t>
      </w:r>
      <w:r w:rsidR="00280437" w:rsidRPr="001B5140">
        <w:rPr>
          <w:b/>
        </w:rPr>
        <w:t>e</w:t>
      </w:r>
      <w:r w:rsidR="00280437">
        <w:rPr>
          <w:rStyle w:val="superscript"/>
        </w:rPr>
        <w:t>(i)</w:t>
      </w:r>
      <w:r>
        <w:t>}  = V</w:t>
      </w:r>
      <w:r>
        <w:rPr>
          <w:rStyle w:val="subscript"/>
        </w:rPr>
        <w:t>i</w:t>
      </w:r>
      <w:r w:rsidRPr="00C03750">
        <w:t xml:space="preserve"> </w:t>
      </w:r>
      <w:r>
        <w:t xml:space="preserve">R{ </w:t>
      </w:r>
      <w:r w:rsidR="00280437" w:rsidRPr="001B5140">
        <w:rPr>
          <w:b/>
        </w:rPr>
        <w:t>e</w:t>
      </w:r>
      <w:r w:rsidR="00280437">
        <w:rPr>
          <w:rStyle w:val="superscript"/>
        </w:rPr>
        <w:t>(i)</w:t>
      </w:r>
      <w:r>
        <w:t>}  = V</w:t>
      </w:r>
      <w:r>
        <w:rPr>
          <w:rStyle w:val="subscript"/>
        </w:rPr>
        <w:t>i</w:t>
      </w:r>
      <w:r w:rsidR="00CB0F91">
        <w:t xml:space="preserve"> </w:t>
      </w:r>
      <w:r w:rsidR="00CB0F91" w:rsidRPr="00074C62">
        <w:rPr>
          <w:rFonts w:ascii="AaSansOutline" w:hAnsi="AaSansOutline"/>
        </w:rPr>
        <w:t>R</w:t>
      </w:r>
      <w:r w:rsidR="00CB0F91">
        <w:rPr>
          <w:rStyle w:val="superscript"/>
        </w:rPr>
        <w:t>-1</w:t>
      </w:r>
      <w:r w:rsidR="00CB0F91">
        <w:rPr>
          <w:rStyle w:val="subscript"/>
        </w:rPr>
        <w:t>ik</w:t>
      </w:r>
      <w:r w:rsidR="00CB0F91">
        <w:t xml:space="preserve"> </w:t>
      </w:r>
      <w:r w:rsidR="00CB0F91" w:rsidRPr="001B5140">
        <w:rPr>
          <w:b/>
        </w:rPr>
        <w:t>e</w:t>
      </w:r>
      <w:r w:rsidR="00CB0F91">
        <w:rPr>
          <w:rStyle w:val="superscript"/>
        </w:rPr>
        <w:t>(k)</w:t>
      </w:r>
      <w:r>
        <w:t xml:space="preserve">  = </w:t>
      </w:r>
      <w:r w:rsidR="00CB0F91" w:rsidRPr="00074C62">
        <w:rPr>
          <w:rFonts w:ascii="AaSansOutline" w:hAnsi="AaSansOutline"/>
        </w:rPr>
        <w:t>R</w:t>
      </w:r>
      <w:r w:rsidR="00CB0F91">
        <w:t xml:space="preserve"> </w:t>
      </w:r>
      <w:r w:rsidR="00CB0F91">
        <w:rPr>
          <w:rStyle w:val="subscript"/>
        </w:rPr>
        <w:t>ki</w:t>
      </w:r>
      <w:r w:rsidR="00CB0F91">
        <w:t>V</w:t>
      </w:r>
      <w:r w:rsidR="00CB0F91">
        <w:rPr>
          <w:rStyle w:val="subscript"/>
        </w:rPr>
        <w:t>i</w:t>
      </w:r>
      <w:r w:rsidR="00CB0F91">
        <w:t xml:space="preserve"> </w:t>
      </w:r>
      <w:r w:rsidR="00CB0F91" w:rsidRPr="001B5140">
        <w:rPr>
          <w:b/>
        </w:rPr>
        <w:t>e</w:t>
      </w:r>
      <w:r w:rsidR="00CB0F91">
        <w:rPr>
          <w:rStyle w:val="superscript"/>
        </w:rPr>
        <w:t>(k)</w:t>
      </w:r>
      <w:r>
        <w:t xml:space="preserve"> </w:t>
      </w:r>
      <w:r w:rsidR="00CB0F91">
        <w:t xml:space="preserve"> = (</w:t>
      </w:r>
      <w:r w:rsidR="00CB0F91" w:rsidRPr="00074C62">
        <w:rPr>
          <w:rFonts w:ascii="AaSansOutline" w:hAnsi="AaSansOutline"/>
        </w:rPr>
        <w:t>R</w:t>
      </w:r>
      <w:r w:rsidR="00CB0F91">
        <w:t xml:space="preserve"> V)</w:t>
      </w:r>
      <w:r w:rsidR="00CB0F91">
        <w:rPr>
          <w:rStyle w:val="subscript"/>
        </w:rPr>
        <w:t>k</w:t>
      </w:r>
      <w:r w:rsidR="00CB0F91" w:rsidRPr="00CB0F91">
        <w:rPr>
          <w:b/>
        </w:rPr>
        <w:t xml:space="preserve"> </w:t>
      </w:r>
      <w:r w:rsidR="00CB0F91" w:rsidRPr="001B5140">
        <w:rPr>
          <w:b/>
        </w:rPr>
        <w:t>e</w:t>
      </w:r>
      <w:r w:rsidR="00CB0F91">
        <w:rPr>
          <w:rStyle w:val="superscript"/>
        </w:rPr>
        <w:t>(k)</w:t>
      </w:r>
      <w:r w:rsidR="00CB0F91">
        <w:t xml:space="preserve"> = V'</w:t>
      </w:r>
      <w:r w:rsidR="00CB0F91">
        <w:rPr>
          <w:rStyle w:val="subscript"/>
        </w:rPr>
        <w:t>k</w:t>
      </w:r>
      <w:r w:rsidR="00CB0F91" w:rsidRPr="00CB0F91">
        <w:rPr>
          <w:b/>
        </w:rPr>
        <w:t xml:space="preserve"> </w:t>
      </w:r>
      <w:r w:rsidR="00CB0F91" w:rsidRPr="001B5140">
        <w:rPr>
          <w:b/>
        </w:rPr>
        <w:t>e</w:t>
      </w:r>
      <w:r w:rsidR="00CB0F91">
        <w:rPr>
          <w:rStyle w:val="superscript"/>
        </w:rPr>
        <w:t>(k)</w:t>
      </w:r>
      <w:r w:rsidR="00B333D5">
        <w:rPr>
          <w:rStyle w:val="superscript"/>
        </w:rPr>
        <w:br/>
      </w:r>
    </w:p>
    <w:p w14:paraId="73DC9A0D" w14:textId="77777777" w:rsidR="00B333D5" w:rsidRDefault="00B333D5" w:rsidP="001858F4">
      <w:r>
        <w:t xml:space="preserve">and this is just an forward "active" rotation of the vector </w:t>
      </w:r>
      <w:r w:rsidRPr="00B54B25">
        <w:rPr>
          <w:b/>
        </w:rPr>
        <w:t>V</w:t>
      </w:r>
      <w:r>
        <w:t xml:space="preserve"> into the vector </w:t>
      </w:r>
      <w:r w:rsidRPr="00B333D5">
        <w:rPr>
          <w:b/>
        </w:rPr>
        <w:t>V</w:t>
      </w:r>
      <w:r>
        <w:t xml:space="preserve">' = </w:t>
      </w:r>
      <w:r w:rsidRPr="00074C62">
        <w:rPr>
          <w:rFonts w:ascii="AaSansOutline" w:hAnsi="AaSansOutline"/>
        </w:rPr>
        <w:t>R</w:t>
      </w:r>
      <w:r w:rsidRPr="00B333D5">
        <w:rPr>
          <w:rFonts w:ascii="AaSansOutline" w:hAnsi="AaSansOutline"/>
        </w:rPr>
        <w:t xml:space="preserve"> </w:t>
      </w:r>
      <w:r w:rsidRPr="00B333D5">
        <w:rPr>
          <w:b/>
        </w:rPr>
        <w:t>V</w:t>
      </w:r>
      <w:r>
        <w:t xml:space="preserve">.  So of course our operator R {...}  rotates all vectors forward, be they unit vectors or arbitrary vectors. </w:t>
      </w:r>
    </w:p>
    <w:p w14:paraId="710ED9C2" w14:textId="77777777" w:rsidR="0037074B" w:rsidRDefault="0037074B" w:rsidP="001858F4"/>
    <w:p w14:paraId="61C4DD30" w14:textId="77777777" w:rsidR="0037074B" w:rsidRDefault="0037074B" w:rsidP="001858F4">
      <w:r w:rsidRPr="00580FCA">
        <w:rPr>
          <w:u w:val="single"/>
        </w:rPr>
        <w:t>Comment</w:t>
      </w:r>
      <w:r>
        <w:t xml:space="preserve">:  At this point 4 PM Sat 9.26.08 I have </w:t>
      </w:r>
      <w:r w:rsidR="00580FCA">
        <w:t xml:space="preserve">just finished extracted myself from a large puddle of quicksand which was caused by imprecise notation.  I will now continue on as if there were never a problem. </w:t>
      </w:r>
    </w:p>
    <w:p w14:paraId="58666210" w14:textId="77777777" w:rsidR="00DA275A" w:rsidRDefault="00DA275A" w:rsidP="001858F4"/>
    <w:p w14:paraId="6ACCE1AB" w14:textId="77777777" w:rsidR="00580FCA" w:rsidRDefault="00580FCA" w:rsidP="001858F4">
      <w:r>
        <w:t xml:space="preserve">I am </w:t>
      </w:r>
      <w:r w:rsidR="002E7055">
        <w:t>hunting</w:t>
      </w:r>
      <w:r>
        <w:t xml:space="preserve"> for an animal with the following </w:t>
      </w:r>
      <w:r w:rsidR="002E7055">
        <w:t xml:space="preserve">approximate </w:t>
      </w:r>
      <w:r>
        <w:t>appearance in the E</w:t>
      </w:r>
      <w:r>
        <w:rPr>
          <w:rStyle w:val="superscript"/>
        </w:rPr>
        <w:t>3</w:t>
      </w:r>
      <w:r>
        <w:t xml:space="preserve"> world:</w:t>
      </w:r>
    </w:p>
    <w:p w14:paraId="50FA3F80" w14:textId="77777777" w:rsidR="00580FCA" w:rsidRPr="00580FCA" w:rsidRDefault="00580FCA" w:rsidP="001858F4"/>
    <w:p w14:paraId="2B62FE5F" w14:textId="77777777" w:rsidR="00580FCA" w:rsidRDefault="00580FCA" w:rsidP="00580FCA">
      <w:r>
        <w:tab/>
        <w:t>R</w:t>
      </w:r>
      <w:r>
        <w:rPr>
          <w:rStyle w:val="superscript"/>
        </w:rPr>
        <w:t>-1</w:t>
      </w:r>
      <w:r w:rsidR="002E7055">
        <w:rPr>
          <w:b/>
        </w:rPr>
        <w:t>A</w:t>
      </w:r>
      <w:r>
        <w:t xml:space="preserve"> R = </w:t>
      </w:r>
      <w:r w:rsidRPr="00074C62">
        <w:rPr>
          <w:rFonts w:ascii="AaSansOutline" w:hAnsi="AaSansOutline"/>
        </w:rPr>
        <w:t>R</w:t>
      </w:r>
      <w:r>
        <w:t xml:space="preserve"> </w:t>
      </w:r>
      <w:r w:rsidR="002E7055">
        <w:rPr>
          <w:b/>
        </w:rPr>
        <w:t>A</w:t>
      </w:r>
    </w:p>
    <w:p w14:paraId="0FC5596F" w14:textId="77777777" w:rsidR="002E7055" w:rsidRDefault="002E7055" w:rsidP="00580FCA"/>
    <w:p w14:paraId="21049F6A" w14:textId="77777777" w:rsidR="00DA275A" w:rsidRDefault="002E7055" w:rsidP="00580FCA">
      <w:r>
        <w:t xml:space="preserve">where </w:t>
      </w:r>
      <w:r w:rsidRPr="002E7055">
        <w:rPr>
          <w:b/>
        </w:rPr>
        <w:t>A</w:t>
      </w:r>
      <w:r>
        <w:t xml:space="preserve"> is a vector operator of some sort. In the discussion </w:t>
      </w:r>
      <w:r w:rsidR="008D7E60">
        <w:t xml:space="preserve">just </w:t>
      </w:r>
      <w:r>
        <w:t xml:space="preserve">above, the vector </w:t>
      </w:r>
      <w:r w:rsidRPr="002E7055">
        <w:rPr>
          <w:b/>
        </w:rPr>
        <w:t>V</w:t>
      </w:r>
      <w:r>
        <w:t xml:space="preserve"> has been "like a state" in QM, not </w:t>
      </w:r>
      <w:r w:rsidR="00AD58D1">
        <w:t xml:space="preserve">"like an operator".  </w:t>
      </w:r>
      <w:r w:rsidR="00DA275A">
        <w:t>I think we know that an operator in E</w:t>
      </w:r>
      <w:r w:rsidR="00DA275A">
        <w:rPr>
          <w:rStyle w:val="superscript"/>
        </w:rPr>
        <w:t>3</w:t>
      </w:r>
      <w:r w:rsidR="00DA275A">
        <w:t xml:space="preserve"> must be a matrix. As noted above, we have</w:t>
      </w:r>
    </w:p>
    <w:p w14:paraId="49645FCD" w14:textId="77777777" w:rsidR="00DA275A" w:rsidRDefault="00DA275A" w:rsidP="00580FCA"/>
    <w:p w14:paraId="2ABC2174" w14:textId="77777777" w:rsidR="00DA275A" w:rsidRDefault="00DA275A" w:rsidP="00580FCA">
      <w:r>
        <w:tab/>
        <w:t>(</w:t>
      </w:r>
      <w:r w:rsidRPr="001B5140">
        <w:rPr>
          <w:b/>
        </w:rPr>
        <w:t>e</w:t>
      </w:r>
      <w:r>
        <w:rPr>
          <w:rStyle w:val="superscript"/>
        </w:rPr>
        <w:t>(i)</w:t>
      </w:r>
      <w:r>
        <w:t xml:space="preserve"> |  T | </w:t>
      </w:r>
      <w:r w:rsidRPr="001B5140">
        <w:rPr>
          <w:b/>
        </w:rPr>
        <w:t>e</w:t>
      </w:r>
      <w:r>
        <w:rPr>
          <w:rStyle w:val="superscript"/>
        </w:rPr>
        <w:t>(j)</w:t>
      </w:r>
      <w:r>
        <w:t xml:space="preserve"> )  = T</w:t>
      </w:r>
      <w:r>
        <w:rPr>
          <w:rStyle w:val="subscript"/>
        </w:rPr>
        <w:t>ij</w:t>
      </w:r>
      <w:r>
        <w:t xml:space="preserve"> </w:t>
      </w:r>
    </w:p>
    <w:p w14:paraId="0E5C1AC9" w14:textId="77777777" w:rsidR="00DA275A" w:rsidRDefault="00DA275A" w:rsidP="00580FCA"/>
    <w:p w14:paraId="7E7C5AF8" w14:textId="77777777" w:rsidR="00DA275A" w:rsidRPr="008B485A" w:rsidRDefault="00DA275A" w:rsidP="00580FCA">
      <w:r>
        <w:t>The thing T is the operator in the E</w:t>
      </w:r>
      <w:r>
        <w:rPr>
          <w:rStyle w:val="superscript"/>
        </w:rPr>
        <w:t>3</w:t>
      </w:r>
      <w:r>
        <w:t xml:space="preserve"> space, while T</w:t>
      </w:r>
      <w:r>
        <w:rPr>
          <w:rStyle w:val="subscript"/>
        </w:rPr>
        <w:t>ij</w:t>
      </w:r>
      <w:r>
        <w:t xml:space="preserve"> is a matrix element of this operator. </w:t>
      </w:r>
      <w:r w:rsidR="008B485A">
        <w:t>We can certainly support the idea of non-commuting operators in E</w:t>
      </w:r>
      <w:r w:rsidR="008B485A">
        <w:rPr>
          <w:rStyle w:val="superscript"/>
        </w:rPr>
        <w:t>3</w:t>
      </w:r>
      <w:r w:rsidR="008B485A">
        <w:t xml:space="preserve"> as follows: </w:t>
      </w:r>
    </w:p>
    <w:p w14:paraId="03BAE704" w14:textId="77777777" w:rsidR="00DA275A" w:rsidRDefault="00DA275A" w:rsidP="00580FCA"/>
    <w:p w14:paraId="343D2EF0" w14:textId="77777777" w:rsidR="008B485A" w:rsidRDefault="008B485A" w:rsidP="008B485A">
      <w:r>
        <w:tab/>
        <w:t>(</w:t>
      </w:r>
      <w:r w:rsidRPr="001B5140">
        <w:rPr>
          <w:b/>
        </w:rPr>
        <w:t>e</w:t>
      </w:r>
      <w:r>
        <w:rPr>
          <w:rStyle w:val="superscript"/>
        </w:rPr>
        <w:t>(i)</w:t>
      </w:r>
      <w:r>
        <w:t xml:space="preserve"> |  AB | </w:t>
      </w:r>
      <w:r w:rsidRPr="001B5140">
        <w:rPr>
          <w:b/>
        </w:rPr>
        <w:t>e</w:t>
      </w:r>
      <w:r>
        <w:rPr>
          <w:rStyle w:val="superscript"/>
        </w:rPr>
        <w:t>(j)</w:t>
      </w:r>
      <w:r>
        <w:t xml:space="preserve"> )  = (AB)</w:t>
      </w:r>
      <w:r>
        <w:rPr>
          <w:rStyle w:val="subscript"/>
        </w:rPr>
        <w:t>ij</w:t>
      </w:r>
      <w:r>
        <w:t xml:space="preserve">   = A</w:t>
      </w:r>
      <w:r>
        <w:rPr>
          <w:rStyle w:val="subscript"/>
        </w:rPr>
        <w:t>ik</w:t>
      </w:r>
      <w:r>
        <w:t>B</w:t>
      </w:r>
      <w:r>
        <w:rPr>
          <w:rStyle w:val="subscript"/>
        </w:rPr>
        <w:t>kj</w:t>
      </w:r>
      <w:r>
        <w:t xml:space="preserve">  ≠ (</w:t>
      </w:r>
      <w:r w:rsidRPr="001B5140">
        <w:rPr>
          <w:b/>
        </w:rPr>
        <w:t>e</w:t>
      </w:r>
      <w:r>
        <w:rPr>
          <w:rStyle w:val="superscript"/>
        </w:rPr>
        <w:t>(i)</w:t>
      </w:r>
      <w:r>
        <w:t xml:space="preserve"> |  BA | </w:t>
      </w:r>
      <w:r w:rsidRPr="001B5140">
        <w:rPr>
          <w:b/>
        </w:rPr>
        <w:t>e</w:t>
      </w:r>
      <w:r>
        <w:rPr>
          <w:rStyle w:val="superscript"/>
        </w:rPr>
        <w:t>(j)</w:t>
      </w:r>
      <w:r>
        <w:t xml:space="preserve"> )</w:t>
      </w:r>
    </w:p>
    <w:p w14:paraId="2A3E86A7" w14:textId="77777777" w:rsidR="008B485A" w:rsidRDefault="008B485A" w:rsidP="008B485A"/>
    <w:p w14:paraId="3BC089DD" w14:textId="77777777" w:rsidR="008B485A" w:rsidRDefault="00C403D3" w:rsidP="008B485A">
      <w:r>
        <w:t>For the rotation operator we would say</w:t>
      </w:r>
    </w:p>
    <w:p w14:paraId="6475AAEA" w14:textId="77777777" w:rsidR="00C403D3" w:rsidRDefault="00C403D3" w:rsidP="008B485A"/>
    <w:p w14:paraId="112AC5BA" w14:textId="77777777" w:rsidR="00C403D3" w:rsidRDefault="00C403D3" w:rsidP="008B485A">
      <w:r>
        <w:tab/>
        <w:t>(</w:t>
      </w:r>
      <w:r w:rsidRPr="001B5140">
        <w:rPr>
          <w:b/>
        </w:rPr>
        <w:t>e</w:t>
      </w:r>
      <w:r>
        <w:rPr>
          <w:rStyle w:val="superscript"/>
        </w:rPr>
        <w:t>(i)</w:t>
      </w:r>
      <w:r>
        <w:t xml:space="preserve"> |  R | </w:t>
      </w:r>
      <w:r w:rsidRPr="001B5140">
        <w:rPr>
          <w:b/>
        </w:rPr>
        <w:t>e</w:t>
      </w:r>
      <w:r>
        <w:rPr>
          <w:rStyle w:val="superscript"/>
        </w:rPr>
        <w:t>(j)</w:t>
      </w:r>
      <w:r>
        <w:t xml:space="preserve"> )  = R</w:t>
      </w:r>
      <w:r>
        <w:rPr>
          <w:rStyle w:val="subscript"/>
        </w:rPr>
        <w:t>ij</w:t>
      </w:r>
      <w:r>
        <w:t xml:space="preserve">  = </w:t>
      </w:r>
      <w:r w:rsidRPr="00074C62">
        <w:rPr>
          <w:rFonts w:ascii="AaSansOutline" w:hAnsi="AaSansOutline"/>
        </w:rPr>
        <w:t>R</w:t>
      </w:r>
      <w:r>
        <w:rPr>
          <w:rStyle w:val="subscript"/>
        </w:rPr>
        <w:t>ij</w:t>
      </w:r>
      <w:r>
        <w:t xml:space="preserve"> </w:t>
      </w:r>
    </w:p>
    <w:p w14:paraId="30F02792" w14:textId="77777777" w:rsidR="00C403D3" w:rsidRDefault="00C403D3" w:rsidP="008B485A"/>
    <w:p w14:paraId="082ACBF5" w14:textId="77777777" w:rsidR="00C403D3" w:rsidRDefault="00C403D3" w:rsidP="008B485A">
      <w:r>
        <w:t xml:space="preserve">where I like to use </w:t>
      </w:r>
      <w:r w:rsidRPr="00074C62">
        <w:rPr>
          <w:rFonts w:ascii="AaSansOutline" w:hAnsi="AaSansOutline"/>
        </w:rPr>
        <w:t>R</w:t>
      </w:r>
      <w:r>
        <w:rPr>
          <w:rStyle w:val="subscript"/>
        </w:rPr>
        <w:t>ij</w:t>
      </w:r>
      <w:r>
        <w:t xml:space="preserve"> to indicate the 3x3 matrix</w:t>
      </w:r>
      <w:r w:rsidR="00511D47">
        <w:t xml:space="preserve">. Now consider our equation of interest which is the main point of this entire document, which has grown to </w:t>
      </w:r>
      <w:r w:rsidR="00595853">
        <w:t>12</w:t>
      </w:r>
      <w:r w:rsidR="00511D47">
        <w:t xml:space="preserve"> pages and has resolved nothing so far: </w:t>
      </w:r>
    </w:p>
    <w:p w14:paraId="6CDF2728" w14:textId="77777777" w:rsidR="00511D47" w:rsidRDefault="00511D47" w:rsidP="008B485A"/>
    <w:p w14:paraId="47EE095D" w14:textId="77777777" w:rsidR="00511D47" w:rsidRDefault="00511D47" w:rsidP="00511D47">
      <w:r>
        <w:tab/>
      </w:r>
      <w:r>
        <w:tab/>
      </w:r>
      <w:r w:rsidRPr="00511D47">
        <w:t>R</w:t>
      </w:r>
      <w:r>
        <w:rPr>
          <w:rStyle w:val="superscript"/>
        </w:rPr>
        <w:t>-1</w:t>
      </w:r>
      <w:r>
        <w:rPr>
          <w:b/>
        </w:rPr>
        <w:t>A</w:t>
      </w:r>
      <w:r>
        <w:t xml:space="preserve"> </w:t>
      </w:r>
      <w:r w:rsidRPr="00511D47">
        <w:t>R</w:t>
      </w:r>
      <w:r>
        <w:t xml:space="preserve"> = </w:t>
      </w:r>
      <w:r w:rsidRPr="00074C62">
        <w:rPr>
          <w:rFonts w:ascii="AaSansOutline" w:hAnsi="AaSansOutline"/>
        </w:rPr>
        <w:t>R</w:t>
      </w:r>
      <w:r>
        <w:t xml:space="preserve"> </w:t>
      </w:r>
      <w:r>
        <w:rPr>
          <w:b/>
        </w:rPr>
        <w:t>A</w:t>
      </w:r>
      <w:r>
        <w:t xml:space="preserve">  </w:t>
      </w:r>
    </w:p>
    <w:p w14:paraId="11EA1AEA" w14:textId="77777777" w:rsidR="00511D47" w:rsidRDefault="00511D47" w:rsidP="00511D47"/>
    <w:p w14:paraId="5D174C96" w14:textId="77777777" w:rsidR="00511D47" w:rsidRDefault="00511D47" w:rsidP="00BE0C24">
      <w:pPr>
        <w:jc w:val="left"/>
      </w:pPr>
      <w:r>
        <w:t>There are really two distinct "thi</w:t>
      </w:r>
      <w:r w:rsidR="00B57634">
        <w:t>ngs" going on in this equation that I think can be made clearer by having better notation. First, we can expose the vector component as follows</w:t>
      </w:r>
      <w:r w:rsidR="00B57634">
        <w:br/>
      </w:r>
    </w:p>
    <w:p w14:paraId="61E1FE91" w14:textId="77777777" w:rsidR="00B57634" w:rsidRDefault="00F55BD2" w:rsidP="00511D47">
      <w:r>
        <w:tab/>
      </w:r>
      <w:r>
        <w:tab/>
      </w:r>
      <w:r w:rsidR="00B57634" w:rsidRPr="00511D47">
        <w:t>R</w:t>
      </w:r>
      <w:r w:rsidR="00B57634">
        <w:rPr>
          <w:rStyle w:val="superscript"/>
        </w:rPr>
        <w:t>-1</w:t>
      </w:r>
      <w:r w:rsidR="00B57634" w:rsidRPr="00B57634">
        <w:t>A</w:t>
      </w:r>
      <w:r w:rsidR="00B57634">
        <w:rPr>
          <w:rStyle w:val="subscript"/>
        </w:rPr>
        <w:t>k</w:t>
      </w:r>
      <w:r w:rsidR="00B57634">
        <w:t xml:space="preserve"> </w:t>
      </w:r>
      <w:r w:rsidR="00B57634" w:rsidRPr="00511D47">
        <w:t>R</w:t>
      </w:r>
      <w:r w:rsidR="00B57634">
        <w:t xml:space="preserve"> = [</w:t>
      </w:r>
      <w:r w:rsidR="00B57634" w:rsidRPr="00074C62">
        <w:rPr>
          <w:rFonts w:ascii="AaSansOutline" w:hAnsi="AaSansOutline"/>
        </w:rPr>
        <w:t>R</w:t>
      </w:r>
      <w:r w:rsidR="00B57634">
        <w:t xml:space="preserve"> </w:t>
      </w:r>
      <w:r w:rsidR="00B57634">
        <w:rPr>
          <w:b/>
        </w:rPr>
        <w:t>A]</w:t>
      </w:r>
      <w:r w:rsidR="00B57634">
        <w:rPr>
          <w:rStyle w:val="subscript"/>
        </w:rPr>
        <w:t>k</w:t>
      </w:r>
      <w:r w:rsidR="00B57634">
        <w:t xml:space="preserve">  = </w:t>
      </w:r>
      <w:r w:rsidR="00B57634" w:rsidRPr="00074C62">
        <w:rPr>
          <w:rFonts w:ascii="AaSansOutline" w:hAnsi="AaSansOutline"/>
        </w:rPr>
        <w:t>R</w:t>
      </w:r>
      <w:r w:rsidR="00B57634">
        <w:rPr>
          <w:rStyle w:val="subscript"/>
        </w:rPr>
        <w:t>ki</w:t>
      </w:r>
      <w:r w:rsidR="00B57634">
        <w:t xml:space="preserve"> </w:t>
      </w:r>
      <w:r w:rsidR="00B57634" w:rsidRPr="00B57634">
        <w:t>A</w:t>
      </w:r>
      <w:r w:rsidR="00B57634">
        <w:rPr>
          <w:rStyle w:val="subscript"/>
        </w:rPr>
        <w:t>i</w:t>
      </w:r>
    </w:p>
    <w:p w14:paraId="35EFE5FB" w14:textId="77777777" w:rsidR="00B57634" w:rsidRDefault="00B57634" w:rsidP="00511D47"/>
    <w:p w14:paraId="4F5697D6" w14:textId="77777777" w:rsidR="00B57634" w:rsidRDefault="00B57634" w:rsidP="00511D47">
      <w:r>
        <w:t>The next thing we need to expose is the "matrix sense" of this equation. It really says this</w:t>
      </w:r>
    </w:p>
    <w:p w14:paraId="480BDBC9" w14:textId="77777777" w:rsidR="00B57634" w:rsidRDefault="00B57634" w:rsidP="00511D47"/>
    <w:p w14:paraId="09FB8F35" w14:textId="77777777" w:rsidR="00B57634" w:rsidRDefault="00B57634" w:rsidP="00511D47">
      <w:r>
        <w:tab/>
        <w:t>(R</w:t>
      </w:r>
      <w:r>
        <w:rPr>
          <w:rStyle w:val="superscript"/>
        </w:rPr>
        <w:t>-1</w:t>
      </w:r>
      <w:r>
        <w:t>)</w:t>
      </w:r>
      <w:r>
        <w:rPr>
          <w:rStyle w:val="subscript"/>
        </w:rPr>
        <w:t>ab</w:t>
      </w:r>
      <w:r>
        <w:t xml:space="preserve"> (</w:t>
      </w:r>
      <w:r w:rsidRPr="00B57634">
        <w:t>A</w:t>
      </w:r>
      <w:r>
        <w:rPr>
          <w:rStyle w:val="subscript"/>
        </w:rPr>
        <w:t>k</w:t>
      </w:r>
      <w:r>
        <w:t>)</w:t>
      </w:r>
      <w:r>
        <w:rPr>
          <w:rStyle w:val="subscript"/>
        </w:rPr>
        <w:t>bc</w:t>
      </w:r>
      <w:r>
        <w:t xml:space="preserve"> (R)</w:t>
      </w:r>
      <w:r>
        <w:rPr>
          <w:rStyle w:val="subscript"/>
        </w:rPr>
        <w:t>cd</w:t>
      </w:r>
      <w:r>
        <w:t xml:space="preserve">  =  </w:t>
      </w:r>
      <w:r w:rsidRPr="00074C62">
        <w:rPr>
          <w:rFonts w:ascii="AaSansOutline" w:hAnsi="AaSansOutline"/>
        </w:rPr>
        <w:t>R</w:t>
      </w:r>
      <w:r>
        <w:rPr>
          <w:rStyle w:val="subscript"/>
        </w:rPr>
        <w:t>ki</w:t>
      </w:r>
      <w:r>
        <w:t xml:space="preserve"> (A</w:t>
      </w:r>
      <w:r>
        <w:rPr>
          <w:rStyle w:val="subscript"/>
        </w:rPr>
        <w:t>i</w:t>
      </w:r>
      <w:r>
        <w:t>)</w:t>
      </w:r>
      <w:r>
        <w:rPr>
          <w:rStyle w:val="subscript"/>
        </w:rPr>
        <w:t>ad</w:t>
      </w:r>
    </w:p>
    <w:p w14:paraId="12B187EC" w14:textId="77777777" w:rsidR="00B57634" w:rsidRDefault="00B57634" w:rsidP="00511D47"/>
    <w:p w14:paraId="3FB82DE5" w14:textId="77777777" w:rsidR="00B57634" w:rsidRDefault="00881415" w:rsidP="00511D47">
      <w:r>
        <w:t>and in our particular space E</w:t>
      </w:r>
      <w:r>
        <w:rPr>
          <w:rStyle w:val="superscript"/>
        </w:rPr>
        <w:t>3</w:t>
      </w:r>
      <w:r>
        <w:t>, we can write this as</w:t>
      </w:r>
    </w:p>
    <w:p w14:paraId="17C576C5" w14:textId="77777777" w:rsidR="00881415" w:rsidRDefault="00881415" w:rsidP="00511D47"/>
    <w:p w14:paraId="0D6A2F79" w14:textId="77777777" w:rsidR="00881415" w:rsidRDefault="00881415" w:rsidP="00881415">
      <w:r>
        <w:tab/>
        <w:t>(</w:t>
      </w:r>
      <w:r w:rsidRPr="00074C62">
        <w:rPr>
          <w:rFonts w:ascii="AaSansOutline" w:hAnsi="AaSansOutline"/>
        </w:rPr>
        <w:t>R</w:t>
      </w:r>
      <w:r>
        <w:rPr>
          <w:rStyle w:val="superscript"/>
        </w:rPr>
        <w:t>-1</w:t>
      </w:r>
      <w:r>
        <w:t>)</w:t>
      </w:r>
      <w:r>
        <w:rPr>
          <w:rStyle w:val="subscript"/>
        </w:rPr>
        <w:t>ab</w:t>
      </w:r>
      <w:r>
        <w:t xml:space="preserve"> (</w:t>
      </w:r>
      <w:r w:rsidRPr="00B57634">
        <w:t>A</w:t>
      </w:r>
      <w:r>
        <w:rPr>
          <w:rStyle w:val="subscript"/>
        </w:rPr>
        <w:t>k</w:t>
      </w:r>
      <w:r>
        <w:t>)</w:t>
      </w:r>
      <w:r>
        <w:rPr>
          <w:rStyle w:val="subscript"/>
        </w:rPr>
        <w:t>bc</w:t>
      </w:r>
      <w:r>
        <w:t xml:space="preserve"> (</w:t>
      </w:r>
      <w:r w:rsidRPr="00074C62">
        <w:rPr>
          <w:rFonts w:ascii="AaSansOutline" w:hAnsi="AaSansOutline"/>
        </w:rPr>
        <w:t>R</w:t>
      </w:r>
      <w:r>
        <w:t>)</w:t>
      </w:r>
      <w:r>
        <w:rPr>
          <w:rStyle w:val="subscript"/>
        </w:rPr>
        <w:t>cd</w:t>
      </w:r>
      <w:r>
        <w:t xml:space="preserve">  =  </w:t>
      </w:r>
      <w:r w:rsidRPr="00074C62">
        <w:rPr>
          <w:rFonts w:ascii="AaSansOutline" w:hAnsi="AaSansOutline"/>
        </w:rPr>
        <w:t>R</w:t>
      </w:r>
      <w:r>
        <w:rPr>
          <w:rStyle w:val="subscript"/>
        </w:rPr>
        <w:t>ki</w:t>
      </w:r>
      <w:r>
        <w:t xml:space="preserve"> (A</w:t>
      </w:r>
      <w:r>
        <w:rPr>
          <w:rStyle w:val="subscript"/>
        </w:rPr>
        <w:t>i</w:t>
      </w:r>
      <w:r>
        <w:t>)</w:t>
      </w:r>
      <w:r>
        <w:rPr>
          <w:rStyle w:val="subscript"/>
        </w:rPr>
        <w:t>ad</w:t>
      </w:r>
      <w:r>
        <w:t xml:space="preserve">   =  ([</w:t>
      </w:r>
      <w:r w:rsidRPr="00074C62">
        <w:rPr>
          <w:rFonts w:ascii="AaSansOutline" w:hAnsi="AaSansOutline"/>
        </w:rPr>
        <w:t>R</w:t>
      </w:r>
      <w:r>
        <w:t xml:space="preserve"> </w:t>
      </w:r>
      <w:r>
        <w:rPr>
          <w:b/>
        </w:rPr>
        <w:t>A]</w:t>
      </w:r>
      <w:r>
        <w:rPr>
          <w:rStyle w:val="subscript"/>
        </w:rPr>
        <w:t>k</w:t>
      </w:r>
      <w:r>
        <w:t>)</w:t>
      </w:r>
      <w:r>
        <w:rPr>
          <w:rStyle w:val="subscript"/>
        </w:rPr>
        <w:t>ad</w:t>
      </w:r>
      <w:r>
        <w:t xml:space="preserve">  =  (</w:t>
      </w:r>
      <w:r w:rsidRPr="00B57634">
        <w:t>A</w:t>
      </w:r>
      <w:r>
        <w:t>'</w:t>
      </w:r>
      <w:r>
        <w:rPr>
          <w:rStyle w:val="subscript"/>
        </w:rPr>
        <w:t>k</w:t>
      </w:r>
      <w:r>
        <w:t>)</w:t>
      </w:r>
      <w:r>
        <w:rPr>
          <w:rStyle w:val="subscript"/>
        </w:rPr>
        <w:t>ad</w:t>
      </w:r>
    </w:p>
    <w:p w14:paraId="3DABE882" w14:textId="77777777" w:rsidR="00881415" w:rsidRDefault="00881415" w:rsidP="00881415"/>
    <w:p w14:paraId="07039BDF" w14:textId="77777777" w:rsidR="00881415" w:rsidRDefault="00881415" w:rsidP="00881415">
      <w:r>
        <w:t xml:space="preserve">Can such an equation "be true" ? </w:t>
      </w:r>
      <w:r w:rsidR="00F362C5">
        <w:t xml:space="preserve"> Rewrite again as</w:t>
      </w:r>
    </w:p>
    <w:p w14:paraId="307F68EB" w14:textId="77777777" w:rsidR="00F362C5" w:rsidRPr="00F362C5" w:rsidRDefault="00F362C5" w:rsidP="00881415"/>
    <w:p w14:paraId="22E8CDF9" w14:textId="77777777" w:rsidR="00F362C5" w:rsidRDefault="00F362C5" w:rsidP="00881415">
      <w:r>
        <w:tab/>
        <w:t>(</w:t>
      </w:r>
      <w:r w:rsidRPr="00B57634">
        <w:t>A</w:t>
      </w:r>
      <w:r>
        <w:t>'</w:t>
      </w:r>
      <w:r>
        <w:rPr>
          <w:rStyle w:val="subscript"/>
        </w:rPr>
        <w:t>k</w:t>
      </w:r>
      <w:r>
        <w:t>)</w:t>
      </w:r>
      <w:r>
        <w:rPr>
          <w:rStyle w:val="subscript"/>
        </w:rPr>
        <w:t>ad</w:t>
      </w:r>
      <w:r>
        <w:t xml:space="preserve">  =  ([</w:t>
      </w:r>
      <w:r w:rsidRPr="00074C62">
        <w:rPr>
          <w:rFonts w:ascii="AaSansOutline" w:hAnsi="AaSansOutline"/>
        </w:rPr>
        <w:t>R</w:t>
      </w:r>
      <w:r>
        <w:t xml:space="preserve"> </w:t>
      </w:r>
      <w:r>
        <w:rPr>
          <w:b/>
        </w:rPr>
        <w:t>A]</w:t>
      </w:r>
      <w:r>
        <w:rPr>
          <w:rStyle w:val="subscript"/>
        </w:rPr>
        <w:t>k</w:t>
      </w:r>
      <w:r>
        <w:t>)</w:t>
      </w:r>
      <w:r>
        <w:rPr>
          <w:rStyle w:val="subscript"/>
        </w:rPr>
        <w:t>ad</w:t>
      </w:r>
      <w:r>
        <w:t xml:space="preserve">   = (</w:t>
      </w:r>
      <w:r w:rsidRPr="00074C62">
        <w:rPr>
          <w:rFonts w:ascii="AaSansOutline" w:hAnsi="AaSansOutline"/>
        </w:rPr>
        <w:t>R</w:t>
      </w:r>
      <w:r>
        <w:rPr>
          <w:rStyle w:val="superscript"/>
        </w:rPr>
        <w:t>-1</w:t>
      </w:r>
      <w:r>
        <w:t>)</w:t>
      </w:r>
      <w:r>
        <w:rPr>
          <w:rStyle w:val="subscript"/>
        </w:rPr>
        <w:t>ab</w:t>
      </w:r>
      <w:r>
        <w:t xml:space="preserve"> (</w:t>
      </w:r>
      <w:r w:rsidRPr="00074C62">
        <w:rPr>
          <w:rFonts w:ascii="AaSansOutline" w:hAnsi="AaSansOutline"/>
        </w:rPr>
        <w:t>R</w:t>
      </w:r>
      <w:r>
        <w:rPr>
          <w:rStyle w:val="superscript"/>
        </w:rPr>
        <w:t>-1</w:t>
      </w:r>
      <w:r>
        <w:t>)</w:t>
      </w:r>
      <w:r>
        <w:rPr>
          <w:rStyle w:val="subscript"/>
        </w:rPr>
        <w:t>dc</w:t>
      </w:r>
      <w:r>
        <w:t xml:space="preserve"> (</w:t>
      </w:r>
      <w:r w:rsidRPr="00B57634">
        <w:t>A</w:t>
      </w:r>
      <w:r>
        <w:rPr>
          <w:rStyle w:val="subscript"/>
        </w:rPr>
        <w:t>k</w:t>
      </w:r>
      <w:r>
        <w:t>)</w:t>
      </w:r>
      <w:r>
        <w:rPr>
          <w:rStyle w:val="subscript"/>
        </w:rPr>
        <w:t>bc</w:t>
      </w:r>
    </w:p>
    <w:p w14:paraId="583291B0" w14:textId="77777777" w:rsidR="00F362C5" w:rsidRDefault="00F362C5" w:rsidP="00881415"/>
    <w:p w14:paraId="270BEAAD" w14:textId="77777777" w:rsidR="00F362C5" w:rsidRDefault="00F362C5" w:rsidP="00881415">
      <w:r>
        <w:t xml:space="preserve">This sure looks like the way a tensor is supposed to transform! </w:t>
      </w:r>
      <w:r w:rsidR="00037EBE">
        <w:t>Here is how vectors and tensors transform</w:t>
      </w:r>
    </w:p>
    <w:p w14:paraId="0F36AB3E" w14:textId="77777777" w:rsidR="00037EBE" w:rsidRDefault="00037EBE" w:rsidP="00881415"/>
    <w:p w14:paraId="3F542C6F" w14:textId="77777777" w:rsidR="00037EBE" w:rsidRDefault="00037EBE" w:rsidP="00881415">
      <w:pPr>
        <w:rPr>
          <w:rStyle w:val="subscript"/>
        </w:rPr>
      </w:pPr>
      <w:r>
        <w:tab/>
        <w:t>V</w:t>
      </w:r>
      <w:r>
        <w:rPr>
          <w:rStyle w:val="subscript"/>
        </w:rPr>
        <w:t>a</w:t>
      </w:r>
      <w:r>
        <w:t xml:space="preserve">' = </w:t>
      </w:r>
      <w:r w:rsidRPr="00C82E88">
        <w:t>R</w:t>
      </w:r>
      <w:r>
        <w:rPr>
          <w:rStyle w:val="subscript"/>
        </w:rPr>
        <w:t>ab</w:t>
      </w:r>
      <w:r>
        <w:t>V</w:t>
      </w:r>
      <w:r>
        <w:rPr>
          <w:rStyle w:val="subscript"/>
        </w:rPr>
        <w:t>b</w:t>
      </w:r>
    </w:p>
    <w:p w14:paraId="1B398009" w14:textId="77777777" w:rsidR="00037EBE" w:rsidRDefault="00037EBE" w:rsidP="00881415">
      <w:r>
        <w:rPr>
          <w:rStyle w:val="subscript"/>
        </w:rPr>
        <w:tab/>
      </w:r>
      <w:r>
        <w:t>T'</w:t>
      </w:r>
      <w:r>
        <w:rPr>
          <w:rStyle w:val="subscript"/>
        </w:rPr>
        <w:t>ab</w:t>
      </w:r>
      <w:r>
        <w:t xml:space="preserve"> = R</w:t>
      </w:r>
      <w:r>
        <w:rPr>
          <w:rStyle w:val="subscript"/>
        </w:rPr>
        <w:t>ai</w:t>
      </w:r>
      <w:r>
        <w:t>R</w:t>
      </w:r>
      <w:r w:rsidR="0032112B">
        <w:rPr>
          <w:rStyle w:val="subscript"/>
        </w:rPr>
        <w:t>bj</w:t>
      </w:r>
      <w:r w:rsidR="0032112B">
        <w:t>T</w:t>
      </w:r>
      <w:r w:rsidR="0032112B">
        <w:rPr>
          <w:rStyle w:val="subscript"/>
        </w:rPr>
        <w:t>ij</w:t>
      </w:r>
    </w:p>
    <w:p w14:paraId="07F1875B" w14:textId="77777777" w:rsidR="0032112B" w:rsidRDefault="0032112B" w:rsidP="00881415"/>
    <w:p w14:paraId="57E2565E" w14:textId="77777777" w:rsidR="00C82E88" w:rsidRPr="006804FD" w:rsidRDefault="0032112B" w:rsidP="00881415">
      <w:r>
        <w:t xml:space="preserve">In these two equations, V' and T' are objects observed in a reference frame that has been rotated by R from the unprimed frame.  </w:t>
      </w:r>
      <w:r w:rsidR="00C82E88">
        <w:t xml:space="preserve">That is to say, in the primed frame, we have </w:t>
      </w:r>
      <w:r w:rsidR="00C82E88" w:rsidRPr="001B5140">
        <w:rPr>
          <w:b/>
        </w:rPr>
        <w:t>e</w:t>
      </w:r>
      <w:r w:rsidR="00C82E88">
        <w:rPr>
          <w:b/>
        </w:rPr>
        <w:t>'</w:t>
      </w:r>
      <w:r w:rsidR="00C82E88">
        <w:rPr>
          <w:rStyle w:val="superscript"/>
        </w:rPr>
        <w:t>(i)</w:t>
      </w:r>
      <w:r w:rsidR="00C82E88">
        <w:t xml:space="preserve">  = </w:t>
      </w:r>
      <w:r w:rsidR="00C82E88" w:rsidRPr="00C82E88">
        <w:t>R</w:t>
      </w:r>
      <w:r w:rsidR="00C82E88" w:rsidRPr="000E1C12">
        <w:rPr>
          <w:b/>
        </w:rPr>
        <w:t xml:space="preserve"> </w:t>
      </w:r>
      <w:r w:rsidR="00C82E88" w:rsidRPr="001B5140">
        <w:rPr>
          <w:b/>
        </w:rPr>
        <w:t>e</w:t>
      </w:r>
      <w:r w:rsidR="00C82E88">
        <w:rPr>
          <w:rStyle w:val="superscript"/>
        </w:rPr>
        <w:t>(i)</w:t>
      </w:r>
      <w:r w:rsidR="006804FD">
        <w:t xml:space="preserve">. The left two pictures show the situation, left is unprimed frame, middle is primed frame. </w:t>
      </w:r>
    </w:p>
    <w:p w14:paraId="211849B7" w14:textId="77777777" w:rsidR="00C82E88" w:rsidRDefault="00C82E88" w:rsidP="00881415"/>
    <w:p w14:paraId="3BD0A4BB" w14:textId="77777777" w:rsidR="00C82E88" w:rsidRDefault="006A6324" w:rsidP="0088141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122.25pt">
            <v:imagedata r:id="rId7" o:title=""/>
          </v:shape>
        </w:pict>
      </w:r>
    </w:p>
    <w:p w14:paraId="4E4C7D10" w14:textId="77777777" w:rsidR="006A6324" w:rsidRDefault="006A6324" w:rsidP="00881415"/>
    <w:p w14:paraId="6766B490" w14:textId="77777777" w:rsidR="006804FD" w:rsidRDefault="006A6324" w:rsidP="006A6324">
      <w:r>
        <w:t>When I normally write V</w:t>
      </w:r>
      <w:r>
        <w:rPr>
          <w:rStyle w:val="subscript"/>
        </w:rPr>
        <w:t>a</w:t>
      </w:r>
      <w:r>
        <w:t xml:space="preserve">' = </w:t>
      </w:r>
      <w:r w:rsidRPr="00C82E88">
        <w:t>R</w:t>
      </w:r>
      <w:r>
        <w:rPr>
          <w:rStyle w:val="subscript"/>
        </w:rPr>
        <w:t>ab</w:t>
      </w:r>
      <w:r>
        <w:t>V</w:t>
      </w:r>
      <w:r>
        <w:rPr>
          <w:rStyle w:val="subscript"/>
        </w:rPr>
        <w:t>b</w:t>
      </w:r>
      <w:r>
        <w:t xml:space="preserve">   or V' = RV, I mean by "R" the active forward rotation of the vector V in the unprimed frame and I don't think about any unprimed frame.</w:t>
      </w:r>
      <w:r w:rsidR="006804FD">
        <w:t xml:space="preserve"> But as you can see, the rotation R is rotating vector V </w:t>
      </w:r>
      <w:r w:rsidR="00595853">
        <w:t xml:space="preserve">to V' </w:t>
      </w:r>
      <w:r w:rsidR="006804FD">
        <w:t>backwards (relative to usual RHR). Therefore, the R's which appear in the above two equations are the inverses of my usual R matrices which are written in forward active form. So in terms of these matrix, I would write the above "transformation rules" as</w:t>
      </w:r>
    </w:p>
    <w:p w14:paraId="6A29EBC6" w14:textId="77777777" w:rsidR="006804FD" w:rsidRDefault="006804FD" w:rsidP="006A6324"/>
    <w:p w14:paraId="6547079C" w14:textId="77777777" w:rsidR="006804FD" w:rsidRPr="008863E3" w:rsidRDefault="006804FD" w:rsidP="006804FD">
      <w:r>
        <w:tab/>
        <w:t>V</w:t>
      </w:r>
      <w:r>
        <w:rPr>
          <w:rStyle w:val="subscript"/>
        </w:rPr>
        <w:t>a</w:t>
      </w:r>
      <w:r>
        <w:t xml:space="preserve">' = </w:t>
      </w:r>
      <w:r w:rsidR="008863E3">
        <w:t>(</w:t>
      </w:r>
      <w:r w:rsidRPr="00074C62">
        <w:rPr>
          <w:rFonts w:ascii="AaSansOutline" w:hAnsi="AaSansOutline"/>
        </w:rPr>
        <w:t>R</w:t>
      </w:r>
      <w:r>
        <w:rPr>
          <w:rStyle w:val="superscript"/>
        </w:rPr>
        <w:t>-1</w:t>
      </w:r>
      <w:r w:rsidR="008863E3">
        <w:t>)</w:t>
      </w:r>
      <w:r>
        <w:rPr>
          <w:rStyle w:val="subscript"/>
        </w:rPr>
        <w:t>ab</w:t>
      </w:r>
      <w:r>
        <w:t>V</w:t>
      </w:r>
      <w:r>
        <w:rPr>
          <w:rStyle w:val="subscript"/>
        </w:rPr>
        <w:t>b</w:t>
      </w:r>
      <w:r w:rsidR="008863E3">
        <w:tab/>
      </w:r>
      <w:r w:rsidR="008863E3">
        <w:tab/>
      </w:r>
      <w:r w:rsidR="008863E3">
        <w:tab/>
      </w:r>
      <w:r w:rsidR="008863E3">
        <w:tab/>
        <w:t>transformation rules for tensors  rank1</w:t>
      </w:r>
    </w:p>
    <w:p w14:paraId="70FBCF19" w14:textId="77777777" w:rsidR="006804FD" w:rsidRPr="008863E3" w:rsidRDefault="006804FD" w:rsidP="006804FD">
      <w:r>
        <w:rPr>
          <w:rStyle w:val="subscript"/>
        </w:rPr>
        <w:tab/>
      </w:r>
      <w:r>
        <w:t>T'</w:t>
      </w:r>
      <w:r>
        <w:rPr>
          <w:rStyle w:val="subscript"/>
        </w:rPr>
        <w:t>ab</w:t>
      </w:r>
      <w:r>
        <w:t xml:space="preserve"> = </w:t>
      </w:r>
      <w:r w:rsidR="008863E3">
        <w:t>(</w:t>
      </w:r>
      <w:r w:rsidRPr="00074C62">
        <w:rPr>
          <w:rFonts w:ascii="AaSansOutline" w:hAnsi="AaSansOutline"/>
        </w:rPr>
        <w:t>R</w:t>
      </w:r>
      <w:r>
        <w:rPr>
          <w:rStyle w:val="superscript"/>
        </w:rPr>
        <w:t>-1</w:t>
      </w:r>
      <w:r w:rsidR="008863E3">
        <w:t>)</w:t>
      </w:r>
      <w:r>
        <w:rPr>
          <w:rStyle w:val="subscript"/>
        </w:rPr>
        <w:t>ai</w:t>
      </w:r>
      <w:r w:rsidRPr="006804FD">
        <w:rPr>
          <w:rFonts w:ascii="AaSansOutline" w:hAnsi="AaSansOutline"/>
        </w:rPr>
        <w:t xml:space="preserve"> </w:t>
      </w:r>
      <w:r w:rsidR="008863E3">
        <w:rPr>
          <w:rFonts w:ascii="AaSansOutline" w:hAnsi="AaSansOutline"/>
        </w:rPr>
        <w:t>(</w:t>
      </w:r>
      <w:r w:rsidRPr="00074C62">
        <w:rPr>
          <w:rFonts w:ascii="AaSansOutline" w:hAnsi="AaSansOutline"/>
        </w:rPr>
        <w:t>R</w:t>
      </w:r>
      <w:r>
        <w:rPr>
          <w:rStyle w:val="superscript"/>
        </w:rPr>
        <w:t>-1</w:t>
      </w:r>
      <w:r w:rsidR="008863E3">
        <w:t>)</w:t>
      </w:r>
      <w:r>
        <w:rPr>
          <w:rStyle w:val="subscript"/>
        </w:rPr>
        <w:t>bj</w:t>
      </w:r>
      <w:r>
        <w:t>T</w:t>
      </w:r>
      <w:r>
        <w:rPr>
          <w:rStyle w:val="subscript"/>
        </w:rPr>
        <w:t>ij</w:t>
      </w:r>
      <w:r w:rsidR="008863E3">
        <w:rPr>
          <w:rStyle w:val="subscript"/>
        </w:rPr>
        <w:tab/>
      </w:r>
      <w:r w:rsidR="008863E3">
        <w:rPr>
          <w:rStyle w:val="subscript"/>
        </w:rPr>
        <w:tab/>
      </w:r>
      <w:r w:rsidR="008863E3">
        <w:rPr>
          <w:rStyle w:val="subscript"/>
        </w:rPr>
        <w:tab/>
      </w:r>
      <w:r w:rsidR="008863E3">
        <w:t>rank 2</w:t>
      </w:r>
    </w:p>
    <w:p w14:paraId="0744F3B6" w14:textId="77777777" w:rsidR="006804FD" w:rsidRPr="006A6324" w:rsidRDefault="006804FD" w:rsidP="006A6324"/>
    <w:p w14:paraId="7B4649E1" w14:textId="77777777" w:rsidR="006A6324" w:rsidRDefault="008863E3" w:rsidP="00881415">
      <w:r>
        <w:t xml:space="preserve">But at the same time, I would indicate an active rotation of a vector V by  </w:t>
      </w:r>
    </w:p>
    <w:p w14:paraId="528D48DA" w14:textId="77777777" w:rsidR="008863E3" w:rsidRDefault="008863E3" w:rsidP="00881415"/>
    <w:p w14:paraId="1130C6D0" w14:textId="77777777" w:rsidR="006A6324" w:rsidRDefault="008863E3" w:rsidP="00881415">
      <w:r>
        <w:tab/>
        <w:t>V</w:t>
      </w:r>
      <w:r>
        <w:rPr>
          <w:rStyle w:val="subscript"/>
        </w:rPr>
        <w:t>a</w:t>
      </w:r>
      <w:r>
        <w:t>' = (</w:t>
      </w:r>
      <w:r w:rsidRPr="00074C62">
        <w:rPr>
          <w:rFonts w:ascii="AaSansOutline" w:hAnsi="AaSansOutline"/>
        </w:rPr>
        <w:t>R</w:t>
      </w:r>
      <w:r>
        <w:t>)</w:t>
      </w:r>
      <w:r>
        <w:rPr>
          <w:rStyle w:val="subscript"/>
        </w:rPr>
        <w:t>ab</w:t>
      </w:r>
      <w:r>
        <w:t>V</w:t>
      </w:r>
      <w:r>
        <w:rPr>
          <w:rStyle w:val="subscript"/>
        </w:rPr>
        <w:t>b</w:t>
      </w:r>
      <w:r>
        <w:tab/>
      </w:r>
      <w:r>
        <w:tab/>
      </w:r>
      <w:r>
        <w:tab/>
      </w:r>
      <w:r>
        <w:tab/>
        <w:t xml:space="preserve">active rotation of V into V' </w:t>
      </w:r>
    </w:p>
    <w:p w14:paraId="1747D775" w14:textId="77777777" w:rsidR="008863E3" w:rsidRDefault="008863E3" w:rsidP="00881415"/>
    <w:p w14:paraId="3A215854" w14:textId="77777777" w:rsidR="008863E3" w:rsidRDefault="008863E3" w:rsidP="00881415">
      <w:r>
        <w:t>Conclusion:  If we work in E</w:t>
      </w:r>
      <w:r>
        <w:rPr>
          <w:rStyle w:val="superscript"/>
        </w:rPr>
        <w:t>3</w:t>
      </w:r>
      <w:r>
        <w:t xml:space="preserve"> space with its usual inner product,  we can say</w:t>
      </w:r>
    </w:p>
    <w:p w14:paraId="2C466A87" w14:textId="77777777" w:rsidR="008863E3" w:rsidRDefault="008863E3" w:rsidP="00881415"/>
    <w:p w14:paraId="247198FB" w14:textId="77777777" w:rsidR="008863E3" w:rsidRPr="008863E3" w:rsidRDefault="008863E3" w:rsidP="00881415">
      <w:r>
        <w:tab/>
        <w:t>A'</w:t>
      </w:r>
      <w:r>
        <w:rPr>
          <w:rStyle w:val="subscript"/>
        </w:rPr>
        <w:t>k</w:t>
      </w:r>
      <w:r>
        <w:t xml:space="preserve">    = [</w:t>
      </w:r>
      <w:r w:rsidRPr="00074C62">
        <w:rPr>
          <w:rFonts w:ascii="AaSansOutline" w:hAnsi="AaSansOutline"/>
        </w:rPr>
        <w:t>R</w:t>
      </w:r>
      <w:r>
        <w:t xml:space="preserve"> </w:t>
      </w:r>
      <w:r>
        <w:rPr>
          <w:b/>
        </w:rPr>
        <w:t>A]</w:t>
      </w:r>
      <w:r>
        <w:rPr>
          <w:rStyle w:val="subscript"/>
        </w:rPr>
        <w:t>k</w:t>
      </w:r>
      <w:r>
        <w:t xml:space="preserve">  = (</w:t>
      </w:r>
      <w:r w:rsidRPr="00074C62">
        <w:rPr>
          <w:rFonts w:ascii="AaSansOutline" w:hAnsi="AaSansOutline"/>
        </w:rPr>
        <w:t>R</w:t>
      </w:r>
      <w:r>
        <w:rPr>
          <w:rStyle w:val="superscript"/>
        </w:rPr>
        <w:t>-1</w:t>
      </w:r>
      <w:r>
        <w:t>)</w:t>
      </w:r>
      <w:r>
        <w:rPr>
          <w:rStyle w:val="subscript"/>
        </w:rPr>
        <w:t>ab</w:t>
      </w:r>
      <w:r>
        <w:t xml:space="preserve"> (</w:t>
      </w:r>
      <w:r w:rsidRPr="00074C62">
        <w:rPr>
          <w:rFonts w:ascii="AaSansOutline" w:hAnsi="AaSansOutline"/>
        </w:rPr>
        <w:t>R</w:t>
      </w:r>
      <w:r>
        <w:rPr>
          <w:rStyle w:val="superscript"/>
        </w:rPr>
        <w:t>-1</w:t>
      </w:r>
      <w:r>
        <w:t>)</w:t>
      </w:r>
      <w:r>
        <w:rPr>
          <w:rStyle w:val="subscript"/>
        </w:rPr>
        <w:t>dc</w:t>
      </w:r>
      <w:r>
        <w:t xml:space="preserve"> (</w:t>
      </w:r>
      <w:r w:rsidRPr="00B57634">
        <w:t>A</w:t>
      </w:r>
      <w:r>
        <w:rPr>
          <w:rStyle w:val="subscript"/>
        </w:rPr>
        <w:t>k</w:t>
      </w:r>
      <w:r>
        <w:t>)</w:t>
      </w:r>
      <w:r>
        <w:rPr>
          <w:rStyle w:val="subscript"/>
        </w:rPr>
        <w:t>bc</w:t>
      </w:r>
    </w:p>
    <w:p w14:paraId="3506AA27" w14:textId="77777777" w:rsidR="008863E3" w:rsidRDefault="008863E3" w:rsidP="00881415">
      <w:r>
        <w:tab/>
      </w:r>
    </w:p>
    <w:p w14:paraId="5BBA7342" w14:textId="77777777" w:rsidR="008863E3" w:rsidRDefault="008863E3" w:rsidP="008863E3">
      <w:r>
        <w:tab/>
        <w:t>(</w:t>
      </w:r>
      <w:r w:rsidRPr="00B57634">
        <w:t>A</w:t>
      </w:r>
      <w:r>
        <w:t>'</w:t>
      </w:r>
      <w:r>
        <w:rPr>
          <w:rStyle w:val="subscript"/>
        </w:rPr>
        <w:t>k</w:t>
      </w:r>
      <w:r>
        <w:t>)</w:t>
      </w:r>
      <w:r>
        <w:rPr>
          <w:rStyle w:val="subscript"/>
        </w:rPr>
        <w:t>ad</w:t>
      </w:r>
      <w:r>
        <w:t xml:space="preserve">  =  ([</w:t>
      </w:r>
      <w:r w:rsidRPr="00074C62">
        <w:rPr>
          <w:rFonts w:ascii="AaSansOutline" w:hAnsi="AaSansOutline"/>
        </w:rPr>
        <w:t>R</w:t>
      </w:r>
      <w:r>
        <w:t xml:space="preserve"> </w:t>
      </w:r>
      <w:r>
        <w:rPr>
          <w:b/>
        </w:rPr>
        <w:t>A]</w:t>
      </w:r>
      <w:r>
        <w:rPr>
          <w:rStyle w:val="subscript"/>
        </w:rPr>
        <w:t>k</w:t>
      </w:r>
      <w:r>
        <w:t>)</w:t>
      </w:r>
      <w:r>
        <w:rPr>
          <w:rStyle w:val="subscript"/>
        </w:rPr>
        <w:t>ad</w:t>
      </w:r>
      <w:r>
        <w:t xml:space="preserve">   = (</w:t>
      </w:r>
      <w:r w:rsidRPr="00074C62">
        <w:rPr>
          <w:rFonts w:ascii="AaSansOutline" w:hAnsi="AaSansOutline"/>
        </w:rPr>
        <w:t>R</w:t>
      </w:r>
      <w:r>
        <w:rPr>
          <w:rStyle w:val="superscript"/>
        </w:rPr>
        <w:t>-1</w:t>
      </w:r>
      <w:r>
        <w:t>)</w:t>
      </w:r>
      <w:r>
        <w:rPr>
          <w:rStyle w:val="subscript"/>
        </w:rPr>
        <w:t>ab</w:t>
      </w:r>
      <w:r>
        <w:t xml:space="preserve"> (</w:t>
      </w:r>
      <w:r w:rsidRPr="00074C62">
        <w:rPr>
          <w:rFonts w:ascii="AaSansOutline" w:hAnsi="AaSansOutline"/>
        </w:rPr>
        <w:t>R</w:t>
      </w:r>
      <w:r>
        <w:rPr>
          <w:rStyle w:val="superscript"/>
        </w:rPr>
        <w:t>-1</w:t>
      </w:r>
      <w:r>
        <w:t>)</w:t>
      </w:r>
      <w:r>
        <w:rPr>
          <w:rStyle w:val="subscript"/>
        </w:rPr>
        <w:t>dc</w:t>
      </w:r>
      <w:r>
        <w:t xml:space="preserve"> (</w:t>
      </w:r>
      <w:r w:rsidRPr="00B57634">
        <w:t>A</w:t>
      </w:r>
      <w:r>
        <w:rPr>
          <w:rStyle w:val="subscript"/>
        </w:rPr>
        <w:t>k</w:t>
      </w:r>
      <w:r>
        <w:t>)</w:t>
      </w:r>
      <w:r>
        <w:rPr>
          <w:rStyle w:val="subscript"/>
        </w:rPr>
        <w:t>bc</w:t>
      </w:r>
      <w:r w:rsidR="005F7BB0">
        <w:rPr>
          <w:rStyle w:val="subscript"/>
        </w:rPr>
        <w:t xml:space="preserve"> </w:t>
      </w:r>
    </w:p>
    <w:p w14:paraId="1AE483B2" w14:textId="77777777" w:rsidR="005F7BB0" w:rsidRDefault="005F7BB0" w:rsidP="008863E3"/>
    <w:p w14:paraId="4B9CF98A" w14:textId="77777777" w:rsidR="005F7BB0" w:rsidRDefault="005F7BB0" w:rsidP="00A60537">
      <w:pPr>
        <w:pStyle w:val="Heading3"/>
      </w:pPr>
      <w:bookmarkStart w:id="15" w:name="_Toc210795560"/>
      <w:r w:rsidRPr="00C0026F">
        <w:t>Start again with better notation on this last topic</w:t>
      </w:r>
      <w:r>
        <w:t>.</w:t>
      </w:r>
      <w:bookmarkEnd w:id="15"/>
      <w:r>
        <w:t xml:space="preserve"> </w:t>
      </w:r>
    </w:p>
    <w:p w14:paraId="601DED9C" w14:textId="77777777" w:rsidR="005F7BB0" w:rsidRDefault="005F7BB0" w:rsidP="008863E3"/>
    <w:p w14:paraId="773168A3" w14:textId="77777777" w:rsidR="005F7BB0" w:rsidRDefault="005F7BB0" w:rsidP="008863E3">
      <w:r>
        <w:t xml:space="preserve">1. The transformation rules. Above, I wrote these as </w:t>
      </w:r>
    </w:p>
    <w:p w14:paraId="3D8835CB" w14:textId="77777777" w:rsidR="005F7BB0" w:rsidRPr="005F7BB0" w:rsidRDefault="005F7BB0" w:rsidP="008863E3"/>
    <w:p w14:paraId="2D847AE6" w14:textId="77777777" w:rsidR="005F7BB0" w:rsidRDefault="005F7BB0" w:rsidP="005F7BB0">
      <w:pPr>
        <w:rPr>
          <w:rStyle w:val="subscript"/>
        </w:rPr>
      </w:pPr>
      <w:r>
        <w:tab/>
        <w:t>V</w:t>
      </w:r>
      <w:r>
        <w:rPr>
          <w:rStyle w:val="subscript"/>
        </w:rPr>
        <w:t>a</w:t>
      </w:r>
      <w:r>
        <w:t xml:space="preserve">' = </w:t>
      </w:r>
      <w:r w:rsidRPr="00C82E88">
        <w:t>R</w:t>
      </w:r>
      <w:r>
        <w:rPr>
          <w:rStyle w:val="subscript"/>
        </w:rPr>
        <w:t>ab</w:t>
      </w:r>
      <w:r>
        <w:t>V</w:t>
      </w:r>
      <w:r>
        <w:rPr>
          <w:rStyle w:val="subscript"/>
        </w:rPr>
        <w:t>b</w:t>
      </w:r>
    </w:p>
    <w:p w14:paraId="4E6B8E57" w14:textId="77777777" w:rsidR="005F7BB0" w:rsidRDefault="005F7BB0" w:rsidP="005F7BB0">
      <w:r>
        <w:rPr>
          <w:rStyle w:val="subscript"/>
        </w:rPr>
        <w:tab/>
      </w:r>
      <w:r>
        <w:t>T'</w:t>
      </w:r>
      <w:r>
        <w:rPr>
          <w:rStyle w:val="subscript"/>
        </w:rPr>
        <w:t>ab</w:t>
      </w:r>
      <w:r>
        <w:t xml:space="preserve"> = R</w:t>
      </w:r>
      <w:r>
        <w:rPr>
          <w:rStyle w:val="subscript"/>
        </w:rPr>
        <w:t>ai</w:t>
      </w:r>
      <w:r>
        <w:t>R</w:t>
      </w:r>
      <w:r>
        <w:rPr>
          <w:rStyle w:val="subscript"/>
        </w:rPr>
        <w:t>bj</w:t>
      </w:r>
      <w:r>
        <w:t>T</w:t>
      </w:r>
      <w:r>
        <w:rPr>
          <w:rStyle w:val="subscript"/>
        </w:rPr>
        <w:t>ij</w:t>
      </w:r>
    </w:p>
    <w:p w14:paraId="0F406FB5" w14:textId="77777777" w:rsidR="005F7BB0" w:rsidRDefault="005F7BB0" w:rsidP="005F7BB0"/>
    <w:p w14:paraId="360A2CE6" w14:textId="77777777" w:rsidR="005F7BB0" w:rsidRDefault="005F7BB0" w:rsidP="005F7BB0">
      <w:r>
        <w:t>but this notation is way too ambiguous for what I am now attempting. Let's consider the first one and write it instead like this</w:t>
      </w:r>
    </w:p>
    <w:p w14:paraId="3F694B99" w14:textId="77777777" w:rsidR="005F7BB0" w:rsidRDefault="005F7BB0" w:rsidP="005F7BB0"/>
    <w:p w14:paraId="4585F078" w14:textId="77777777" w:rsidR="005F7BB0" w:rsidRPr="001B6B87" w:rsidRDefault="005F7BB0" w:rsidP="005F7BB0">
      <w:r>
        <w:tab/>
        <w:t>V</w:t>
      </w:r>
      <w:r>
        <w:rPr>
          <w:rStyle w:val="subscript"/>
        </w:rPr>
        <w:t>a'</w:t>
      </w:r>
      <w:r>
        <w:t xml:space="preserve">  = e'</w:t>
      </w:r>
      <w:r>
        <w:rPr>
          <w:rStyle w:val="superscript"/>
        </w:rPr>
        <w:t>(a)</w:t>
      </w:r>
      <w:r>
        <w:t xml:space="preserve"> </w:t>
      </w:r>
      <w:r>
        <w:sym w:font="Symbol" w:char="F0B7"/>
      </w:r>
      <w:r>
        <w:t xml:space="preserve"> </w:t>
      </w:r>
      <w:r w:rsidRPr="005F7BB0">
        <w:rPr>
          <w:b/>
        </w:rPr>
        <w:t>V</w:t>
      </w:r>
      <w:r>
        <w:t xml:space="preserve">   =   </w:t>
      </w:r>
      <w:r w:rsidRPr="005F7BB0">
        <w:rPr>
          <w:rStyle w:val="superscript"/>
        </w:rPr>
        <w:t>p</w:t>
      </w:r>
      <w:r w:rsidRPr="00C82E88">
        <w:t>R</w:t>
      </w:r>
      <w:r w:rsidRPr="005F7BB0">
        <w:rPr>
          <w:rStyle w:val="subscript"/>
        </w:rPr>
        <w:t>a</w:t>
      </w:r>
      <w:r>
        <w:rPr>
          <w:rStyle w:val="subscript"/>
        </w:rPr>
        <w:t>b</w:t>
      </w:r>
      <w:r w:rsidR="00D10468">
        <w:t xml:space="preserve">(θ) </w:t>
      </w:r>
      <w:r>
        <w:t>V</w:t>
      </w:r>
      <w:r>
        <w:rPr>
          <w:rStyle w:val="subscript"/>
        </w:rPr>
        <w:t>b</w:t>
      </w:r>
      <w:r w:rsidR="00D10468">
        <w:t xml:space="preserve"> </w:t>
      </w:r>
      <w:r w:rsidR="001B6B87">
        <w:tab/>
      </w:r>
      <w:r w:rsidR="001B6B87">
        <w:tab/>
      </w:r>
      <w:r w:rsidR="001B6B87">
        <w:tab/>
        <w:t xml:space="preserve">where  </w:t>
      </w:r>
      <w:r w:rsidR="001B6B87" w:rsidRPr="001B6B87">
        <w:rPr>
          <w:b/>
        </w:rPr>
        <w:t>e</w:t>
      </w:r>
      <w:r w:rsidR="001B6B87">
        <w:t>'</w:t>
      </w:r>
      <w:r w:rsidR="001B6B87">
        <w:rPr>
          <w:rStyle w:val="superscript"/>
        </w:rPr>
        <w:t>(a)</w:t>
      </w:r>
      <w:r w:rsidR="001B6B87">
        <w:t xml:space="preserve">  = </w:t>
      </w:r>
      <w:r w:rsidR="001B6B87">
        <w:rPr>
          <w:rStyle w:val="superscript"/>
        </w:rPr>
        <w:t>a</w:t>
      </w:r>
      <w:r w:rsidR="001B6B87">
        <w:t xml:space="preserve">R(θ) </w:t>
      </w:r>
      <w:r w:rsidR="001B6B87" w:rsidRPr="001B6B87">
        <w:rPr>
          <w:b/>
        </w:rPr>
        <w:t>e</w:t>
      </w:r>
      <w:r w:rsidR="001B6B87">
        <w:rPr>
          <w:rStyle w:val="superscript"/>
        </w:rPr>
        <w:t>(a)</w:t>
      </w:r>
      <w:r w:rsidR="001B6B87">
        <w:t xml:space="preserve"> </w:t>
      </w:r>
    </w:p>
    <w:p w14:paraId="3E66F4CD" w14:textId="77777777" w:rsidR="00D10468" w:rsidRDefault="00D10468" w:rsidP="005F7BB0"/>
    <w:p w14:paraId="0ECA21B6" w14:textId="77777777" w:rsidR="00D10468" w:rsidRDefault="00D10468" w:rsidP="005F7BB0">
      <w:r>
        <w:t>First, the new notation V</w:t>
      </w:r>
      <w:r>
        <w:rPr>
          <w:rStyle w:val="subscript"/>
        </w:rPr>
        <w:t>a'</w:t>
      </w:r>
      <w:r>
        <w:t xml:space="preserve"> indicates the component of vector </w:t>
      </w:r>
      <w:r w:rsidRPr="00D10468">
        <w:rPr>
          <w:b/>
        </w:rPr>
        <w:t>V</w:t>
      </w:r>
      <w:r>
        <w:t xml:space="preserve"> obtained by projecting </w:t>
      </w:r>
      <w:r w:rsidRPr="00D10468">
        <w:rPr>
          <w:b/>
        </w:rPr>
        <w:t>V</w:t>
      </w:r>
      <w:r>
        <w:t xml:space="preserve"> on the a' axis. So we put the prime down with the a. </w:t>
      </w:r>
      <w:r w:rsidR="00284F1B">
        <w:t xml:space="preserve">Putting it up with the V makes you think of some other vector </w:t>
      </w:r>
      <w:r w:rsidR="00284F1B" w:rsidRPr="00284F1B">
        <w:rPr>
          <w:b/>
        </w:rPr>
        <w:t>V</w:t>
      </w:r>
      <w:r w:rsidR="00284F1B">
        <w:t xml:space="preserve">' and we don't have any other vectors at this point. </w:t>
      </w:r>
      <w:r>
        <w:t>Secondly, the rotation is a passive one by amount θ</w:t>
      </w:r>
      <w:r w:rsidR="001B6B87">
        <w:t>, and we indicate that by left superscript "p"</w:t>
      </w:r>
      <w:r>
        <w:t xml:space="preserve">. Let's roll out our little picture above again: </w:t>
      </w:r>
    </w:p>
    <w:p w14:paraId="7B7BF04C" w14:textId="77777777" w:rsidR="001B6B87" w:rsidRDefault="001B6B87" w:rsidP="005F7BB0"/>
    <w:p w14:paraId="5CBE81C1" w14:textId="77777777" w:rsidR="00D10468" w:rsidRDefault="001B6B87" w:rsidP="005F7BB0">
      <w:r>
        <w:tab/>
      </w:r>
      <w:r>
        <w:tab/>
      </w:r>
      <w:r>
        <w:tab/>
      </w:r>
      <w:r w:rsidR="00322D9A">
        <w:pict>
          <v:shape id="_x0000_i1026" type="#_x0000_t75" style="width:183.75pt;height:77.25pt">
            <v:imagedata r:id="rId8" o:title=""/>
          </v:shape>
        </w:pict>
      </w:r>
    </w:p>
    <w:p w14:paraId="1384A38E" w14:textId="77777777" w:rsidR="001B6B87" w:rsidRDefault="001B6B87" w:rsidP="005F7BB0"/>
    <w:p w14:paraId="62833B47" w14:textId="77777777" w:rsidR="001B6B87" w:rsidRDefault="001B6B87" w:rsidP="005F7BB0">
      <w:r>
        <w:t xml:space="preserve">In our "usual situation" with vector </w:t>
      </w:r>
      <w:r w:rsidRPr="001B6B87">
        <w:rPr>
          <w:b/>
        </w:rPr>
        <w:t>V</w:t>
      </w:r>
      <w:r>
        <w:t xml:space="preserve"> in the first quadrant, we can </w:t>
      </w:r>
      <w:r w:rsidRPr="00284F1B">
        <w:rPr>
          <w:i/>
        </w:rPr>
        <w:t>see</w:t>
      </w:r>
      <w:r>
        <w:t xml:space="preserve"> that V</w:t>
      </w:r>
      <w:r w:rsidR="00284F1B">
        <w:rPr>
          <w:rStyle w:val="subscript"/>
        </w:rPr>
        <w:t>y</w:t>
      </w:r>
      <w:r>
        <w:rPr>
          <w:rStyle w:val="subscript"/>
        </w:rPr>
        <w:t>'</w:t>
      </w:r>
      <w:r>
        <w:t xml:space="preserve"> is smaller than V</w:t>
      </w:r>
      <w:r w:rsidR="00284F1B">
        <w:rPr>
          <w:rStyle w:val="subscript"/>
        </w:rPr>
        <w:t>y</w:t>
      </w:r>
      <w:r>
        <w:t xml:space="preserve">. Let's make sure this </w:t>
      </w:r>
      <w:r w:rsidR="00B906EB">
        <w:t xml:space="preserve">is compatible with our claimed passive rotation: </w:t>
      </w:r>
    </w:p>
    <w:p w14:paraId="5F85F193" w14:textId="77777777" w:rsidR="00B906EB" w:rsidRDefault="00B906EB" w:rsidP="005F7BB0"/>
    <w:p w14:paraId="30918BFD" w14:textId="77777777" w:rsidR="00B906EB" w:rsidRDefault="00B906EB" w:rsidP="005F7BB0">
      <w:r>
        <w:tab/>
      </w:r>
      <w:r w:rsidRPr="005F7BB0">
        <w:rPr>
          <w:rStyle w:val="superscript"/>
        </w:rPr>
        <w:t>p</w:t>
      </w:r>
      <w:r w:rsidRPr="00C82E88">
        <w:t>R</w:t>
      </w:r>
      <w:r w:rsidRPr="005F7BB0">
        <w:rPr>
          <w:rStyle w:val="subscript"/>
        </w:rPr>
        <w:t>a</w:t>
      </w:r>
      <w:r>
        <w:rPr>
          <w:rStyle w:val="subscript"/>
        </w:rPr>
        <w:t>b</w:t>
      </w:r>
      <w:r>
        <w:t>(θ) V</w:t>
      </w:r>
      <w:r>
        <w:rPr>
          <w:rStyle w:val="subscript"/>
        </w:rPr>
        <w:t>b</w:t>
      </w:r>
      <w:r>
        <w:t xml:space="preserve">  = </w:t>
      </w:r>
      <w:r>
        <w:fldChar w:fldCharType="begin"/>
      </w:r>
      <w:r>
        <w:instrText xml:space="preserve"> EQ \B(\A\co2( C</w:instrText>
      </w:r>
      <w:r>
        <w:rPr>
          <w:rStyle w:val="subscript"/>
          <w:rFonts w:ascii="Times New Roman" w:hAnsi="Times New Roman"/>
        </w:rPr>
        <w:instrText>θ</w:instrText>
      </w:r>
      <w:r>
        <w:instrText xml:space="preserve"> , S</w:instrText>
      </w:r>
      <w:r>
        <w:rPr>
          <w:rStyle w:val="subscript"/>
          <w:rFonts w:ascii="Times New Roman" w:hAnsi="Times New Roman"/>
        </w:rPr>
        <w:instrText>θ</w:instrText>
      </w:r>
      <w:r>
        <w:instrText xml:space="preserve"> , -S</w:instrText>
      </w:r>
      <w:r>
        <w:rPr>
          <w:rStyle w:val="subscript"/>
          <w:rFonts w:ascii="Times New Roman" w:hAnsi="Times New Roman"/>
        </w:rPr>
        <w:instrText>θ</w:instrText>
      </w:r>
      <w:r>
        <w:instrText xml:space="preserve"> , C</w:instrText>
      </w:r>
      <w:r>
        <w:rPr>
          <w:rStyle w:val="subscript"/>
          <w:rFonts w:ascii="Times New Roman" w:hAnsi="Times New Roman"/>
        </w:rPr>
        <w:instrText>θ</w:instrText>
      </w:r>
      <w:r>
        <w:instrText xml:space="preserve">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\B(\A( V</w:instrText>
      </w:r>
      <w:r>
        <w:rPr>
          <w:rStyle w:val="subscript"/>
        </w:rPr>
        <w:instrText>x</w:instrText>
      </w:r>
      <w:r>
        <w:instrText>C</w:instrText>
      </w:r>
      <w:r>
        <w:rPr>
          <w:rStyle w:val="subscript"/>
          <w:rFonts w:ascii="Times New Roman" w:hAnsi="Times New Roman"/>
        </w:rPr>
        <w:instrText>θ</w:instrText>
      </w:r>
      <w:r>
        <w:instrText xml:space="preserve"> + V</w:instrText>
      </w:r>
      <w:r>
        <w:rPr>
          <w:rStyle w:val="subscript"/>
        </w:rPr>
        <w:instrText>y</w:instrText>
      </w:r>
      <w:r>
        <w:instrText>S</w:instrText>
      </w:r>
      <w:r>
        <w:rPr>
          <w:rStyle w:val="subscript"/>
          <w:rFonts w:ascii="Times New Roman" w:hAnsi="Times New Roman"/>
        </w:rPr>
        <w:instrText>θ</w:instrText>
      </w:r>
      <w:r>
        <w:instrText>,</w:instrText>
      </w:r>
      <w:r w:rsidRPr="00B906EB">
        <w:instrText xml:space="preserve"> </w:instrText>
      </w:r>
      <w:r>
        <w:instrText>-V</w:instrText>
      </w:r>
      <w:r>
        <w:rPr>
          <w:rStyle w:val="subscript"/>
        </w:rPr>
        <w:instrText>x</w:instrText>
      </w:r>
      <w:r>
        <w:instrText>S</w:instrText>
      </w:r>
      <w:r>
        <w:rPr>
          <w:rStyle w:val="subscript"/>
          <w:rFonts w:ascii="Times New Roman" w:hAnsi="Times New Roman"/>
        </w:rPr>
        <w:instrText>θ</w:instrText>
      </w:r>
      <w:r>
        <w:instrText xml:space="preserve"> + V</w:instrText>
      </w:r>
      <w:r>
        <w:rPr>
          <w:rStyle w:val="subscript"/>
        </w:rPr>
        <w:instrText>y</w:instrText>
      </w:r>
      <w:r w:rsidR="00A3051C">
        <w:instrText>C</w:instrText>
      </w:r>
      <w:r>
        <w:rPr>
          <w:rStyle w:val="subscript"/>
          <w:rFonts w:ascii="Times New Roman" w:hAnsi="Times New Roman"/>
        </w:rPr>
        <w:instrText>θ</w:instrText>
      </w:r>
      <w:r>
        <w:instrText>) )</w:instrText>
      </w:r>
      <w:r>
        <w:fldChar w:fldCharType="end"/>
      </w:r>
      <w:r w:rsidR="00A3051C">
        <w:t xml:space="preserve">  = </w:t>
      </w:r>
      <w:r w:rsidR="00A3051C">
        <w:fldChar w:fldCharType="begin"/>
      </w:r>
      <w:r w:rsidR="00A3051C">
        <w:instrText xml:space="preserve"> EQ \B(\A( V</w:instrText>
      </w:r>
      <w:r w:rsidR="00A3051C">
        <w:rPr>
          <w:rStyle w:val="subscript"/>
        </w:rPr>
        <w:instrText>x'</w:instrText>
      </w:r>
      <w:r w:rsidR="00A3051C">
        <w:instrText>, V</w:instrText>
      </w:r>
      <w:r w:rsidR="00A3051C">
        <w:rPr>
          <w:rStyle w:val="subscript"/>
        </w:rPr>
        <w:instrText>y'</w:instrText>
      </w:r>
      <w:r w:rsidR="00A3051C">
        <w:instrText>) )</w:instrText>
      </w:r>
      <w:r w:rsidR="00A3051C">
        <w:fldChar w:fldCharType="end"/>
      </w:r>
    </w:p>
    <w:p w14:paraId="5AB43EDA" w14:textId="77777777" w:rsidR="00284F1B" w:rsidRDefault="00284F1B" w:rsidP="005F7BB0"/>
    <w:p w14:paraId="4FDC1825" w14:textId="77777777" w:rsidR="008863E3" w:rsidRDefault="00284F1B" w:rsidP="00881415">
      <w:r>
        <w:t>and yes, you see that V</w:t>
      </w:r>
      <w:r>
        <w:rPr>
          <w:rStyle w:val="subscript"/>
        </w:rPr>
        <w:t>y'</w:t>
      </w:r>
      <w:r>
        <w:t xml:space="preserve"> </w:t>
      </w:r>
      <w:r w:rsidR="00672171">
        <w:t xml:space="preserve">is definitely smaller than Vy in the sense I mean because we have the – sign in that term. </w:t>
      </w:r>
      <w:r w:rsidR="00322D9A">
        <w:t xml:space="preserve">If </w:t>
      </w:r>
      <w:r w:rsidR="00322D9A" w:rsidRPr="00322D9A">
        <w:rPr>
          <w:b/>
        </w:rPr>
        <w:t>V</w:t>
      </w:r>
      <w:r w:rsidR="00322D9A">
        <w:t xml:space="preserve"> were at 45 degrees, then if θ were 45 degrees as well, we would have V</w:t>
      </w:r>
      <w:r w:rsidR="00322D9A">
        <w:rPr>
          <w:rStyle w:val="subscript"/>
        </w:rPr>
        <w:t>y'</w:t>
      </w:r>
      <w:r w:rsidR="00322D9A">
        <w:t xml:space="preserve"> = 0. </w:t>
      </w:r>
    </w:p>
    <w:p w14:paraId="4997334F" w14:textId="77777777" w:rsidR="0051078A" w:rsidRDefault="0051078A" w:rsidP="00881415">
      <w:r>
        <w:tab/>
        <w:t>Now what about the T</w:t>
      </w:r>
      <w:r>
        <w:rPr>
          <w:rStyle w:val="subscript"/>
        </w:rPr>
        <w:t>ij</w:t>
      </w:r>
      <w:r>
        <w:t xml:space="preserve"> rule above. What notation can we use for this?  The dyadic notation would be sort of interesting here, because we could say: </w:t>
      </w:r>
    </w:p>
    <w:p w14:paraId="48983ECE" w14:textId="77777777" w:rsidR="0051078A" w:rsidRDefault="0051078A" w:rsidP="00881415"/>
    <w:p w14:paraId="13AE4E43" w14:textId="77777777" w:rsidR="0051078A" w:rsidRPr="002C24B5" w:rsidRDefault="0051078A" w:rsidP="0051078A">
      <w:pPr>
        <w:rPr>
          <w:rStyle w:val="subscript"/>
        </w:rPr>
      </w:pPr>
      <w:r>
        <w:tab/>
        <w:t>T</w:t>
      </w:r>
      <w:r>
        <w:rPr>
          <w:rStyle w:val="subscript"/>
        </w:rPr>
        <w:t>ij</w:t>
      </w:r>
      <w:r>
        <w:t xml:space="preserve">  = </w:t>
      </w:r>
      <w:r w:rsidRPr="001B6B87">
        <w:rPr>
          <w:b/>
        </w:rPr>
        <w:t>e</w:t>
      </w:r>
      <w:r>
        <w:rPr>
          <w:rStyle w:val="superscript"/>
        </w:rPr>
        <w:t>(i)</w:t>
      </w:r>
      <w:r>
        <w:sym w:font="Symbol" w:char="F0B7"/>
      </w:r>
      <w:r>
        <w:t xml:space="preserve"> T </w:t>
      </w:r>
      <w:r>
        <w:sym w:font="Symbol" w:char="F0B7"/>
      </w:r>
      <w:r>
        <w:t xml:space="preserve"> </w:t>
      </w:r>
      <w:r w:rsidRPr="001B6B87">
        <w:rPr>
          <w:b/>
        </w:rPr>
        <w:t>e</w:t>
      </w:r>
      <w:r>
        <w:rPr>
          <w:rStyle w:val="superscript"/>
        </w:rPr>
        <w:t>(j)</w:t>
      </w:r>
      <w:r>
        <w:t xml:space="preserve">   </w:t>
      </w:r>
      <w:r>
        <w:tab/>
      </w:r>
      <w:r w:rsidRPr="002C24B5">
        <w:rPr>
          <w:color w:val="000000"/>
        </w:rPr>
        <w:t>= (</w:t>
      </w:r>
      <w:r w:rsidRPr="002C24B5">
        <w:rPr>
          <w:b/>
          <w:color w:val="000000"/>
        </w:rPr>
        <w:t>e</w:t>
      </w:r>
      <w:r w:rsidRPr="002C24B5">
        <w:rPr>
          <w:rStyle w:val="superscript"/>
          <w:color w:val="000000"/>
        </w:rPr>
        <w:t xml:space="preserve">(i), </w:t>
      </w:r>
      <w:r w:rsidRPr="002C24B5">
        <w:rPr>
          <w:color w:val="000000"/>
        </w:rPr>
        <w:t>T e</w:t>
      </w:r>
      <w:r w:rsidRPr="002C24B5">
        <w:rPr>
          <w:rStyle w:val="superscript"/>
          <w:color w:val="000000"/>
        </w:rPr>
        <w:t>(j)</w:t>
      </w:r>
      <w:r w:rsidRPr="002C24B5">
        <w:rPr>
          <w:color w:val="000000"/>
        </w:rPr>
        <w:t xml:space="preserve">)   </w:t>
      </w:r>
      <w:r w:rsidR="00E57260" w:rsidRPr="002C24B5">
        <w:rPr>
          <w:color w:val="000000"/>
        </w:rPr>
        <w:t>= (</w:t>
      </w:r>
      <w:r w:rsidR="00E57260" w:rsidRPr="002C24B5">
        <w:rPr>
          <w:b/>
          <w:color w:val="000000"/>
        </w:rPr>
        <w:t>e</w:t>
      </w:r>
      <w:r w:rsidR="00E57260" w:rsidRPr="002C24B5">
        <w:rPr>
          <w:rStyle w:val="superscript"/>
          <w:color w:val="000000"/>
        </w:rPr>
        <w:t xml:space="preserve">(i), </w:t>
      </w:r>
      <w:r w:rsidR="00E57260" w:rsidRPr="002C24B5">
        <w:rPr>
          <w:color w:val="000000"/>
        </w:rPr>
        <w:t>T</w:t>
      </w:r>
      <w:r w:rsidR="002C24B5">
        <w:rPr>
          <w:color w:val="000000"/>
        </w:rPr>
        <w:t xml:space="preserve"> </w:t>
      </w:r>
      <w:r w:rsidR="00E57260" w:rsidRPr="002C24B5">
        <w:rPr>
          <w:b/>
          <w:color w:val="000000"/>
        </w:rPr>
        <w:t>e</w:t>
      </w:r>
      <w:r w:rsidR="00E57260" w:rsidRPr="002C24B5">
        <w:rPr>
          <w:rStyle w:val="superscript"/>
          <w:color w:val="000000"/>
        </w:rPr>
        <w:t>(j)</w:t>
      </w:r>
      <w:r w:rsidR="00E57260" w:rsidRPr="002C24B5">
        <w:rPr>
          <w:color w:val="000000"/>
        </w:rPr>
        <w:t>)</w:t>
      </w:r>
      <w:r w:rsidR="0084664E" w:rsidRPr="002C24B5">
        <w:rPr>
          <w:color w:val="000000"/>
        </w:rPr>
        <w:t xml:space="preserve">  </w:t>
      </w:r>
      <w:r w:rsidR="0084664E" w:rsidRPr="002C24B5">
        <w:rPr>
          <w:color w:val="000000"/>
        </w:rPr>
        <w:tab/>
      </w:r>
      <w:r w:rsidR="002C24B5">
        <w:rPr>
          <w:color w:val="000000"/>
        </w:rPr>
        <w:t>[T</w:t>
      </w:r>
      <w:r w:rsidR="002C24B5" w:rsidRPr="002C24B5">
        <w:rPr>
          <w:b/>
          <w:color w:val="000000"/>
        </w:rPr>
        <w:t xml:space="preserve"> e</w:t>
      </w:r>
      <w:r w:rsidR="002C24B5" w:rsidRPr="002C24B5">
        <w:rPr>
          <w:rStyle w:val="superscript"/>
          <w:color w:val="000000"/>
        </w:rPr>
        <w:t>(j</w:t>
      </w:r>
      <w:r w:rsidR="002C24B5">
        <w:rPr>
          <w:rStyle w:val="superscript"/>
          <w:color w:val="000000"/>
        </w:rPr>
        <w:t>)</w:t>
      </w:r>
      <w:r w:rsidR="002C24B5">
        <w:t>]</w:t>
      </w:r>
      <w:r w:rsidR="002C24B5">
        <w:rPr>
          <w:rStyle w:val="subscript"/>
        </w:rPr>
        <w:t>a</w:t>
      </w:r>
      <w:r w:rsidR="002C24B5">
        <w:t xml:space="preserve"> = T</w:t>
      </w:r>
      <w:r w:rsidR="002C24B5">
        <w:rPr>
          <w:rStyle w:val="subscript"/>
        </w:rPr>
        <w:t>ab</w:t>
      </w:r>
      <w:r w:rsidR="002C24B5" w:rsidRPr="002C24B5">
        <w:rPr>
          <w:b/>
          <w:color w:val="000000"/>
        </w:rPr>
        <w:t xml:space="preserve"> e</w:t>
      </w:r>
      <w:r w:rsidR="002C24B5" w:rsidRPr="002C24B5">
        <w:rPr>
          <w:rStyle w:val="superscript"/>
          <w:color w:val="000000"/>
        </w:rPr>
        <w:t>(j</w:t>
      </w:r>
      <w:r w:rsidR="002C24B5">
        <w:rPr>
          <w:rStyle w:val="superscript"/>
          <w:color w:val="000000"/>
        </w:rPr>
        <w:t>)</w:t>
      </w:r>
      <w:r w:rsidR="002C24B5">
        <w:rPr>
          <w:rStyle w:val="subscript"/>
        </w:rPr>
        <w:t>b</w:t>
      </w:r>
    </w:p>
    <w:p w14:paraId="20FD299F" w14:textId="77777777" w:rsidR="002C24B5" w:rsidRDefault="002C24B5" w:rsidP="0051078A"/>
    <w:p w14:paraId="2B3284F7" w14:textId="77777777" w:rsidR="0051078A" w:rsidRDefault="0051078A" w:rsidP="0051078A">
      <w:r>
        <w:t>And then the thing on the left ought to be</w:t>
      </w:r>
    </w:p>
    <w:p w14:paraId="4C23C727" w14:textId="77777777" w:rsidR="0051078A" w:rsidRDefault="0051078A" w:rsidP="0051078A"/>
    <w:p w14:paraId="139C11B1" w14:textId="77777777" w:rsidR="0051078A" w:rsidRDefault="0051078A" w:rsidP="0051078A">
      <w:r>
        <w:tab/>
        <w:t>T</w:t>
      </w:r>
      <w:r>
        <w:rPr>
          <w:rStyle w:val="subscript"/>
        </w:rPr>
        <w:t>i'j'</w:t>
      </w:r>
      <w:r>
        <w:t xml:space="preserve">  = </w:t>
      </w:r>
      <w:r w:rsidRPr="001B6B87">
        <w:rPr>
          <w:b/>
        </w:rPr>
        <w:t>e</w:t>
      </w:r>
      <w:r>
        <w:rPr>
          <w:b/>
        </w:rPr>
        <w:t>'</w:t>
      </w:r>
      <w:r>
        <w:rPr>
          <w:rStyle w:val="superscript"/>
        </w:rPr>
        <w:t>(i)</w:t>
      </w:r>
      <w:r>
        <w:sym w:font="Symbol" w:char="F0B7"/>
      </w:r>
      <w:r>
        <w:t xml:space="preserve"> T </w:t>
      </w:r>
      <w:r>
        <w:sym w:font="Symbol" w:char="F0B7"/>
      </w:r>
      <w:r>
        <w:t xml:space="preserve"> </w:t>
      </w:r>
      <w:r w:rsidRPr="001B6B87">
        <w:rPr>
          <w:b/>
        </w:rPr>
        <w:t>e</w:t>
      </w:r>
      <w:r>
        <w:rPr>
          <w:b/>
        </w:rPr>
        <w:t>'</w:t>
      </w:r>
      <w:r>
        <w:rPr>
          <w:rStyle w:val="superscript"/>
        </w:rPr>
        <w:t>(j)</w:t>
      </w:r>
      <w:r>
        <w:t xml:space="preserve"> </w:t>
      </w:r>
    </w:p>
    <w:p w14:paraId="655F63B4" w14:textId="77777777" w:rsidR="0051078A" w:rsidRDefault="0051078A" w:rsidP="0051078A"/>
    <w:p w14:paraId="1780D745" w14:textId="77777777" w:rsidR="0084664E" w:rsidRDefault="0051078A" w:rsidP="0051078A">
      <w:r>
        <w:t>so I guess I will use the double notation T</w:t>
      </w:r>
      <w:r>
        <w:rPr>
          <w:rStyle w:val="subscript"/>
        </w:rPr>
        <w:t>i'j'</w:t>
      </w:r>
      <w:r>
        <w:t xml:space="preserve">. </w:t>
      </w:r>
      <w:r w:rsidR="0084664E">
        <w:t xml:space="preserve">So here then are our cleaned up rules: </w:t>
      </w:r>
    </w:p>
    <w:p w14:paraId="44CF349A" w14:textId="77777777" w:rsidR="0084664E" w:rsidRDefault="0084664E" w:rsidP="0051078A"/>
    <w:p w14:paraId="5C21DD2C" w14:textId="77777777" w:rsidR="0084664E" w:rsidRPr="001E1549" w:rsidRDefault="0084664E" w:rsidP="0084664E">
      <w:r>
        <w:tab/>
        <w:t>V</w:t>
      </w:r>
      <w:r>
        <w:rPr>
          <w:rStyle w:val="subscript"/>
        </w:rPr>
        <w:t>a</w:t>
      </w:r>
      <w:r w:rsidRPr="0084664E">
        <w:rPr>
          <w:rStyle w:val="subscript"/>
        </w:rPr>
        <w:t>'</w:t>
      </w:r>
      <w:r>
        <w:t xml:space="preserve"> = </w:t>
      </w:r>
      <w:r w:rsidRPr="005F7BB0">
        <w:rPr>
          <w:rStyle w:val="superscript"/>
        </w:rPr>
        <w:t>p</w:t>
      </w:r>
      <w:r w:rsidRPr="00C82E88">
        <w:t>R</w:t>
      </w:r>
      <w:r w:rsidRPr="005F7BB0">
        <w:rPr>
          <w:rStyle w:val="subscript"/>
        </w:rPr>
        <w:t>a</w:t>
      </w:r>
      <w:r>
        <w:rPr>
          <w:rStyle w:val="subscript"/>
        </w:rPr>
        <w:t>b</w:t>
      </w:r>
      <w:r>
        <w:t>(θ) V</w:t>
      </w:r>
      <w:r>
        <w:rPr>
          <w:rStyle w:val="subscript"/>
        </w:rPr>
        <w:t>b</w:t>
      </w:r>
      <w:r w:rsidR="001E1549">
        <w:rPr>
          <w:rStyle w:val="subscript"/>
        </w:rPr>
        <w:tab/>
      </w:r>
      <w:r w:rsidR="001E1549">
        <w:rPr>
          <w:rStyle w:val="subscript"/>
        </w:rPr>
        <w:tab/>
      </w:r>
      <w:r w:rsidR="001E1549">
        <w:rPr>
          <w:rStyle w:val="subscript"/>
        </w:rPr>
        <w:tab/>
      </w:r>
      <w:r w:rsidR="001E1549">
        <w:rPr>
          <w:rStyle w:val="subscript"/>
        </w:rPr>
        <w:tab/>
      </w:r>
      <w:r w:rsidR="001E1549" w:rsidRPr="001B6B87">
        <w:rPr>
          <w:b/>
        </w:rPr>
        <w:t>e</w:t>
      </w:r>
      <w:r w:rsidR="001E1549">
        <w:t>'</w:t>
      </w:r>
      <w:r w:rsidR="001E1549">
        <w:rPr>
          <w:rStyle w:val="superscript"/>
        </w:rPr>
        <w:t>(a)</w:t>
      </w:r>
      <w:r w:rsidR="001E1549">
        <w:t xml:space="preserve">  = </w:t>
      </w:r>
      <w:r w:rsidR="001E1549">
        <w:rPr>
          <w:rStyle w:val="superscript"/>
        </w:rPr>
        <w:t>a</w:t>
      </w:r>
      <w:r w:rsidR="001E1549">
        <w:t xml:space="preserve">R(θ) </w:t>
      </w:r>
      <w:r w:rsidR="001E1549" w:rsidRPr="001B6B87">
        <w:rPr>
          <w:b/>
        </w:rPr>
        <w:t>e</w:t>
      </w:r>
      <w:r w:rsidR="001E1549">
        <w:rPr>
          <w:rStyle w:val="superscript"/>
        </w:rPr>
        <w:t>(a)</w:t>
      </w:r>
    </w:p>
    <w:p w14:paraId="1A2ECA09" w14:textId="77777777" w:rsidR="0084664E" w:rsidRDefault="0084664E" w:rsidP="0084664E">
      <w:pPr>
        <w:rPr>
          <w:rStyle w:val="subscript"/>
        </w:rPr>
      </w:pPr>
    </w:p>
    <w:p w14:paraId="10098813" w14:textId="77777777" w:rsidR="0084664E" w:rsidRDefault="0084664E" w:rsidP="0084664E">
      <w:r>
        <w:rPr>
          <w:rStyle w:val="subscript"/>
        </w:rPr>
        <w:tab/>
      </w:r>
      <w:r>
        <w:t>T</w:t>
      </w:r>
      <w:r>
        <w:rPr>
          <w:rStyle w:val="subscript"/>
        </w:rPr>
        <w:t>a'b'</w:t>
      </w:r>
      <w:r>
        <w:t xml:space="preserve"> = </w:t>
      </w:r>
      <w:r>
        <w:rPr>
          <w:rStyle w:val="superscript"/>
        </w:rPr>
        <w:t>p</w:t>
      </w:r>
      <w:r>
        <w:t>R</w:t>
      </w:r>
      <w:r>
        <w:rPr>
          <w:rStyle w:val="subscript"/>
        </w:rPr>
        <w:t>ai</w:t>
      </w:r>
      <w:r w:rsidR="001E1549">
        <w:t>(θ)</w:t>
      </w:r>
      <w:r w:rsidR="005F39B2">
        <w:rPr>
          <w:rStyle w:val="subscript"/>
        </w:rPr>
        <w:t xml:space="preserve"> </w:t>
      </w:r>
      <w:r>
        <w:rPr>
          <w:rStyle w:val="superscript"/>
        </w:rPr>
        <w:t>p</w:t>
      </w:r>
      <w:r>
        <w:t>R</w:t>
      </w:r>
      <w:r>
        <w:rPr>
          <w:rStyle w:val="subscript"/>
        </w:rPr>
        <w:t>bj</w:t>
      </w:r>
      <w:r w:rsidR="001E1549">
        <w:t>(θ)</w:t>
      </w:r>
      <w:r>
        <w:rPr>
          <w:rStyle w:val="subscript"/>
        </w:rPr>
        <w:t xml:space="preserve"> </w:t>
      </w:r>
      <w:r>
        <w:t>T</w:t>
      </w:r>
      <w:r>
        <w:rPr>
          <w:rStyle w:val="subscript"/>
        </w:rPr>
        <w:t>ij</w:t>
      </w:r>
    </w:p>
    <w:p w14:paraId="58B5FB58" w14:textId="77777777" w:rsidR="001E1549" w:rsidRDefault="001E1549" w:rsidP="0084664E"/>
    <w:p w14:paraId="587852E2" w14:textId="77777777" w:rsidR="001E1549" w:rsidRDefault="001E1549" w:rsidP="0084664E">
      <w:r>
        <w:t xml:space="preserve">In contrast, my </w:t>
      </w:r>
      <w:r w:rsidR="002C24B5">
        <w:t xml:space="preserve">"usual" </w:t>
      </w:r>
      <w:r>
        <w:t xml:space="preserve">active rotation of a vector would be written like this: </w:t>
      </w:r>
    </w:p>
    <w:p w14:paraId="1B1081DE" w14:textId="77777777" w:rsidR="001E1549" w:rsidRDefault="001E1549" w:rsidP="0084664E"/>
    <w:p w14:paraId="6352EC5A" w14:textId="77777777" w:rsidR="001E1549" w:rsidRDefault="001E1549" w:rsidP="0084664E">
      <w:pPr>
        <w:rPr>
          <w:b/>
        </w:rPr>
      </w:pPr>
      <w:r>
        <w:tab/>
        <w:t>V'</w:t>
      </w:r>
      <w:r>
        <w:rPr>
          <w:rStyle w:val="subscript"/>
        </w:rPr>
        <w:t>a</w:t>
      </w:r>
      <w:r>
        <w:t xml:space="preserve">  = </w:t>
      </w:r>
      <w:r>
        <w:rPr>
          <w:rStyle w:val="superscript"/>
        </w:rPr>
        <w:t>a</w:t>
      </w:r>
      <w:r w:rsidRPr="00C82E88">
        <w:t>R</w:t>
      </w:r>
      <w:r w:rsidRPr="005F7BB0">
        <w:rPr>
          <w:rStyle w:val="subscript"/>
        </w:rPr>
        <w:t>a</w:t>
      </w:r>
      <w:r>
        <w:rPr>
          <w:rStyle w:val="subscript"/>
        </w:rPr>
        <w:t>b</w:t>
      </w:r>
      <w:r>
        <w:t>(θ) V</w:t>
      </w:r>
      <w:r>
        <w:rPr>
          <w:rStyle w:val="subscript"/>
        </w:rPr>
        <w:t>b</w:t>
      </w:r>
      <w:r>
        <w:t xml:space="preserve"> </w:t>
      </w:r>
      <w:r>
        <w:tab/>
      </w:r>
      <w:r w:rsidR="002C24B5">
        <w:tab/>
      </w:r>
      <w:r>
        <w:t>or</w:t>
      </w:r>
      <w:r>
        <w:tab/>
      </w:r>
      <w:r w:rsidR="002C24B5">
        <w:tab/>
      </w:r>
      <w:r w:rsidRPr="001E1549">
        <w:rPr>
          <w:b/>
        </w:rPr>
        <w:t>V</w:t>
      </w:r>
      <w:r>
        <w:t xml:space="preserve">'  = </w:t>
      </w:r>
      <w:r>
        <w:rPr>
          <w:rStyle w:val="superscript"/>
        </w:rPr>
        <w:t>a</w:t>
      </w:r>
      <w:r w:rsidRPr="00C82E88">
        <w:t>R</w:t>
      </w:r>
      <w:r>
        <w:t xml:space="preserve">(θ) </w:t>
      </w:r>
      <w:r w:rsidRPr="001E1549">
        <w:rPr>
          <w:b/>
        </w:rPr>
        <w:t>V</w:t>
      </w:r>
    </w:p>
    <w:p w14:paraId="7F421634" w14:textId="77777777" w:rsidR="0092551A" w:rsidRDefault="0092551A" w:rsidP="0084664E">
      <w:pPr>
        <w:rPr>
          <w:b/>
        </w:rPr>
      </w:pPr>
    </w:p>
    <w:p w14:paraId="255ABD1B" w14:textId="77777777" w:rsidR="0092551A" w:rsidRDefault="0092551A" w:rsidP="0084664E">
      <w:r>
        <w:t xml:space="preserve">Now we really do have a new vector and it is called </w:t>
      </w:r>
      <w:r w:rsidRPr="0092551A">
        <w:rPr>
          <w:b/>
        </w:rPr>
        <w:t>V'</w:t>
      </w:r>
      <w:r>
        <w:t xml:space="preserve">. </w:t>
      </w:r>
    </w:p>
    <w:p w14:paraId="25158429" w14:textId="77777777" w:rsidR="006F3E34" w:rsidRDefault="006F3E34" w:rsidP="0084664E"/>
    <w:p w14:paraId="457BDA15" w14:textId="77777777" w:rsidR="006F3E34" w:rsidRDefault="006F3E34" w:rsidP="0084664E">
      <w:r>
        <w:t>2. Consideration of various operators in our E</w:t>
      </w:r>
      <w:r>
        <w:rPr>
          <w:rStyle w:val="superscript"/>
        </w:rPr>
        <w:t>3</w:t>
      </w:r>
      <w:r>
        <w:t xml:space="preserve"> space.  My conjectured "rule" of interest has this form:" </w:t>
      </w:r>
    </w:p>
    <w:p w14:paraId="3B6A3284" w14:textId="77777777" w:rsidR="006F3E34" w:rsidRDefault="006F3E34" w:rsidP="0084664E"/>
    <w:p w14:paraId="7420D874" w14:textId="77777777" w:rsidR="006F3E34" w:rsidRPr="006B2172" w:rsidRDefault="006F3E34" w:rsidP="006F3E34">
      <w:pPr>
        <w:rPr>
          <w:rStyle w:val="subscript"/>
        </w:rPr>
      </w:pPr>
      <w:r>
        <w:tab/>
        <w:t>R</w:t>
      </w:r>
      <w:r>
        <w:rPr>
          <w:rStyle w:val="superscript"/>
        </w:rPr>
        <w:t>-1</w:t>
      </w:r>
      <w:r>
        <w:rPr>
          <w:b/>
        </w:rPr>
        <w:t>A</w:t>
      </w:r>
      <w:r>
        <w:t xml:space="preserve"> R = </w:t>
      </w:r>
      <w:r w:rsidRPr="00074C62">
        <w:rPr>
          <w:rFonts w:ascii="AaSansOutline" w:hAnsi="AaSansOutline"/>
        </w:rPr>
        <w:t>R</w:t>
      </w:r>
      <w:r>
        <w:t xml:space="preserve"> </w:t>
      </w:r>
      <w:r>
        <w:rPr>
          <w:b/>
        </w:rPr>
        <w:t>A</w:t>
      </w:r>
      <w:r w:rsidR="006B2172">
        <w:tab/>
      </w:r>
      <w:r w:rsidR="006B2172">
        <w:tab/>
        <w:t xml:space="preserve">meaning:  </w:t>
      </w:r>
      <w:r w:rsidR="006B2172">
        <w:tab/>
        <w:t>R</w:t>
      </w:r>
      <w:r w:rsidR="006B2172">
        <w:rPr>
          <w:rStyle w:val="superscript"/>
        </w:rPr>
        <w:t>-1</w:t>
      </w:r>
      <w:r w:rsidR="006B2172" w:rsidRPr="006B2172">
        <w:t>A</w:t>
      </w:r>
      <w:r w:rsidR="006B2172">
        <w:rPr>
          <w:rStyle w:val="subscript"/>
        </w:rPr>
        <w:t>k</w:t>
      </w:r>
      <w:r w:rsidR="006B2172">
        <w:t xml:space="preserve"> R = [</w:t>
      </w:r>
      <w:r w:rsidR="006B2172" w:rsidRPr="00074C62">
        <w:rPr>
          <w:rFonts w:ascii="AaSansOutline" w:hAnsi="AaSansOutline"/>
        </w:rPr>
        <w:t>R</w:t>
      </w:r>
      <w:r w:rsidR="006B2172">
        <w:t xml:space="preserve"> </w:t>
      </w:r>
      <w:r w:rsidR="006B2172">
        <w:rPr>
          <w:b/>
        </w:rPr>
        <w:t>A]</w:t>
      </w:r>
      <w:r w:rsidR="006B2172">
        <w:rPr>
          <w:rStyle w:val="subscript"/>
        </w:rPr>
        <w:t>k</w:t>
      </w:r>
      <w:r w:rsidR="006B2172">
        <w:t xml:space="preserve">  = </w:t>
      </w:r>
      <w:r w:rsidR="006B2172" w:rsidRPr="00074C62">
        <w:rPr>
          <w:rFonts w:ascii="AaSansOutline" w:hAnsi="AaSansOutline"/>
        </w:rPr>
        <w:t>R</w:t>
      </w:r>
      <w:r w:rsidR="006B2172">
        <w:rPr>
          <w:rStyle w:val="subscript"/>
        </w:rPr>
        <w:t>ki</w:t>
      </w:r>
      <w:r w:rsidR="006B2172" w:rsidRPr="006B2172">
        <w:rPr>
          <w:b/>
        </w:rPr>
        <w:t xml:space="preserve"> </w:t>
      </w:r>
      <w:r w:rsidR="006B2172" w:rsidRPr="006B2172">
        <w:t>A</w:t>
      </w:r>
      <w:r w:rsidR="006B2172">
        <w:rPr>
          <w:rStyle w:val="subscript"/>
        </w:rPr>
        <w:t>i</w:t>
      </w:r>
    </w:p>
    <w:p w14:paraId="2B1CC690" w14:textId="77777777" w:rsidR="006F3E34" w:rsidRDefault="006F3E34" w:rsidP="0084664E"/>
    <w:p w14:paraId="09FA55DC" w14:textId="77777777" w:rsidR="006B2172" w:rsidRDefault="006B2172" w:rsidP="0084664E">
      <w:r>
        <w:t xml:space="preserve">where both R's and </w:t>
      </w:r>
      <w:r w:rsidRPr="00074C62">
        <w:rPr>
          <w:rFonts w:ascii="AaSansOutline" w:hAnsi="AaSansOutline"/>
        </w:rPr>
        <w:t>R</w:t>
      </w:r>
      <w:r>
        <w:t xml:space="preserve">  are all active, or all are passive. In the 3x3 space E</w:t>
      </w:r>
      <w:r>
        <w:rPr>
          <w:rStyle w:val="superscript"/>
        </w:rPr>
        <w:t>3</w:t>
      </w:r>
      <w:r>
        <w:t xml:space="preserve"> I imagine this rule becomes</w:t>
      </w:r>
    </w:p>
    <w:p w14:paraId="63BCA0B4" w14:textId="77777777" w:rsidR="006B2172" w:rsidRDefault="006B2172" w:rsidP="0084664E"/>
    <w:p w14:paraId="566DF3AE" w14:textId="77777777" w:rsidR="006B2172" w:rsidRDefault="006B2172" w:rsidP="006B2172">
      <w:r>
        <w:tab/>
      </w:r>
      <w:r w:rsidRPr="00074C62">
        <w:rPr>
          <w:rFonts w:ascii="AaSansOutline" w:hAnsi="AaSansOutline"/>
        </w:rPr>
        <w:t>R</w:t>
      </w:r>
      <w:r>
        <w:rPr>
          <w:rStyle w:val="superscript"/>
        </w:rPr>
        <w:t xml:space="preserve"> -1</w:t>
      </w:r>
      <w:r>
        <w:rPr>
          <w:b/>
        </w:rPr>
        <w:t>A</w:t>
      </w:r>
      <w:r>
        <w:t xml:space="preserve"> </w:t>
      </w:r>
      <w:r w:rsidRPr="00074C62">
        <w:rPr>
          <w:rFonts w:ascii="AaSansOutline" w:hAnsi="AaSansOutline"/>
        </w:rPr>
        <w:t>R</w:t>
      </w:r>
      <w:r>
        <w:t xml:space="preserve"> = </w:t>
      </w:r>
      <w:r w:rsidRPr="00074C62">
        <w:rPr>
          <w:rFonts w:ascii="AaSansOutline" w:hAnsi="AaSansOutline"/>
        </w:rPr>
        <w:t>R</w:t>
      </w:r>
      <w:r>
        <w:t xml:space="preserve"> </w:t>
      </w:r>
      <w:r>
        <w:rPr>
          <w:b/>
        </w:rPr>
        <w:t>A</w:t>
      </w:r>
      <w:r>
        <w:rPr>
          <w:b/>
        </w:rPr>
        <w:tab/>
      </w:r>
      <w:r>
        <w:rPr>
          <w:b/>
        </w:rPr>
        <w:tab/>
      </w:r>
      <w:r>
        <w:t xml:space="preserve">meaning:  </w:t>
      </w:r>
      <w:r>
        <w:tab/>
      </w:r>
      <w:r w:rsidRPr="00074C62">
        <w:rPr>
          <w:rFonts w:ascii="AaSansOutline" w:hAnsi="AaSansOutline"/>
        </w:rPr>
        <w:t>R</w:t>
      </w:r>
      <w:r>
        <w:rPr>
          <w:rStyle w:val="superscript"/>
        </w:rPr>
        <w:t>-1</w:t>
      </w:r>
      <w:r w:rsidRPr="006B2172">
        <w:t>A</w:t>
      </w:r>
      <w:r>
        <w:rPr>
          <w:rStyle w:val="subscript"/>
        </w:rPr>
        <w:t>k</w:t>
      </w:r>
      <w:r>
        <w:t xml:space="preserve"> </w:t>
      </w:r>
      <w:r w:rsidRPr="00074C62">
        <w:rPr>
          <w:rFonts w:ascii="AaSansOutline" w:hAnsi="AaSansOutline"/>
        </w:rPr>
        <w:t>R</w:t>
      </w:r>
      <w:r>
        <w:t xml:space="preserve"> = [</w:t>
      </w:r>
      <w:r w:rsidRPr="00074C62">
        <w:rPr>
          <w:rFonts w:ascii="AaSansOutline" w:hAnsi="AaSansOutline"/>
        </w:rPr>
        <w:t>R</w:t>
      </w:r>
      <w:r>
        <w:t xml:space="preserve"> </w:t>
      </w:r>
      <w:r>
        <w:rPr>
          <w:b/>
        </w:rPr>
        <w:t>A]</w:t>
      </w:r>
      <w:r>
        <w:rPr>
          <w:rStyle w:val="subscript"/>
        </w:rPr>
        <w:t>k</w:t>
      </w:r>
      <w:r>
        <w:t xml:space="preserve">  = </w:t>
      </w:r>
      <w:r w:rsidRPr="00074C62">
        <w:rPr>
          <w:rFonts w:ascii="AaSansOutline" w:hAnsi="AaSansOutline"/>
        </w:rPr>
        <w:t>R</w:t>
      </w:r>
      <w:r>
        <w:rPr>
          <w:rStyle w:val="subscript"/>
        </w:rPr>
        <w:t>ki</w:t>
      </w:r>
      <w:r w:rsidRPr="006B2172">
        <w:rPr>
          <w:b/>
        </w:rPr>
        <w:t xml:space="preserve"> </w:t>
      </w:r>
      <w:r w:rsidRPr="006B2172">
        <w:t>A</w:t>
      </w:r>
      <w:r>
        <w:rPr>
          <w:rStyle w:val="subscript"/>
        </w:rPr>
        <w:t>i</w:t>
      </w:r>
    </w:p>
    <w:p w14:paraId="532A2F54" w14:textId="77777777" w:rsidR="00BE5DDC" w:rsidRDefault="00BE5DDC" w:rsidP="006B2172"/>
    <w:p w14:paraId="1466908C" w14:textId="77777777" w:rsidR="00BE5DDC" w:rsidRDefault="00BE5DDC" w:rsidP="006B2172">
      <w:r>
        <w:t xml:space="preserve">We can write this out showing matrix indices to get: </w:t>
      </w:r>
    </w:p>
    <w:p w14:paraId="3DC3F4F8" w14:textId="77777777" w:rsidR="00BE5DDC" w:rsidRDefault="00BE5DDC" w:rsidP="006B2172"/>
    <w:p w14:paraId="2199AB15" w14:textId="77777777" w:rsidR="00BE5DDC" w:rsidRDefault="00BE5DDC" w:rsidP="006B2172">
      <w:r>
        <w:tab/>
        <w:t>(</w:t>
      </w:r>
      <w:r w:rsidRPr="00074C62">
        <w:rPr>
          <w:rFonts w:ascii="AaSansOutline" w:hAnsi="AaSansOutline"/>
        </w:rPr>
        <w:t>R</w:t>
      </w:r>
      <w:r>
        <w:rPr>
          <w:rStyle w:val="superscript"/>
        </w:rPr>
        <w:t>-1</w:t>
      </w:r>
      <w:r>
        <w:t>)</w:t>
      </w:r>
      <w:r>
        <w:rPr>
          <w:rStyle w:val="subscript"/>
        </w:rPr>
        <w:t>ab</w:t>
      </w:r>
      <w:r>
        <w:t>(</w:t>
      </w:r>
      <w:r w:rsidRPr="006B2172">
        <w:t>A</w:t>
      </w:r>
      <w:r>
        <w:rPr>
          <w:rStyle w:val="subscript"/>
        </w:rPr>
        <w:t>k</w:t>
      </w:r>
      <w:r>
        <w:t>)</w:t>
      </w:r>
      <w:r>
        <w:rPr>
          <w:rStyle w:val="subscript"/>
        </w:rPr>
        <w:t>bc</w:t>
      </w:r>
      <w:r>
        <w:t xml:space="preserve"> </w:t>
      </w:r>
      <w:r w:rsidRPr="00074C62">
        <w:rPr>
          <w:rFonts w:ascii="AaSansOutline" w:hAnsi="AaSansOutline"/>
        </w:rPr>
        <w:t>R</w:t>
      </w:r>
      <w:r>
        <w:rPr>
          <w:rStyle w:val="subscript"/>
        </w:rPr>
        <w:t>cd</w:t>
      </w:r>
      <w:r>
        <w:t xml:space="preserve"> = </w:t>
      </w:r>
      <w:r w:rsidRPr="00074C62">
        <w:rPr>
          <w:rFonts w:ascii="AaSansOutline" w:hAnsi="AaSansOutline"/>
        </w:rPr>
        <w:t>R</w:t>
      </w:r>
      <w:r>
        <w:rPr>
          <w:rStyle w:val="subscript"/>
        </w:rPr>
        <w:t>ki</w:t>
      </w:r>
      <w:r w:rsidRPr="006B2172">
        <w:rPr>
          <w:b/>
        </w:rPr>
        <w:t xml:space="preserve"> </w:t>
      </w:r>
      <w:r>
        <w:rPr>
          <w:b/>
        </w:rPr>
        <w:t>(</w:t>
      </w:r>
      <w:r w:rsidRPr="006B2172">
        <w:t>A</w:t>
      </w:r>
      <w:r>
        <w:rPr>
          <w:rStyle w:val="subscript"/>
        </w:rPr>
        <w:t>i</w:t>
      </w:r>
      <w:r>
        <w:t>)</w:t>
      </w:r>
      <w:r>
        <w:rPr>
          <w:rStyle w:val="subscript"/>
        </w:rPr>
        <w:t>ad</w:t>
      </w:r>
    </w:p>
    <w:p w14:paraId="1F450811" w14:textId="77777777" w:rsidR="00BE5DDC" w:rsidRDefault="00BE5DDC" w:rsidP="006B2172"/>
    <w:p w14:paraId="365339EF" w14:textId="77777777" w:rsidR="00BE5DDC" w:rsidRDefault="00BE5DDC" w:rsidP="006B2172">
      <w:r>
        <w:t xml:space="preserve">where </w:t>
      </w:r>
      <w:r w:rsidRPr="00074C62">
        <w:rPr>
          <w:rFonts w:ascii="AaSansOutline" w:hAnsi="AaSansOutline"/>
        </w:rPr>
        <w:t>R</w:t>
      </w:r>
      <w:r>
        <w:t xml:space="preserve"> and A</w:t>
      </w:r>
      <w:r>
        <w:rPr>
          <w:rStyle w:val="subscript"/>
        </w:rPr>
        <w:t>k</w:t>
      </w:r>
      <w:r>
        <w:t xml:space="preserve"> are 3x3 matrices, and I just indicate R by the funny font for historical reasons. </w:t>
      </w:r>
      <w:r w:rsidR="001A02E8">
        <w:t>We can rewrite the above "conjectured equation" as</w:t>
      </w:r>
    </w:p>
    <w:p w14:paraId="31E263C9" w14:textId="77777777" w:rsidR="001A02E8" w:rsidRDefault="001A02E8" w:rsidP="006B2172"/>
    <w:p w14:paraId="551AE751" w14:textId="77777777" w:rsidR="001A02E8" w:rsidRDefault="001A02E8" w:rsidP="006B2172">
      <w:r>
        <w:tab/>
      </w:r>
      <w:r w:rsidRPr="00074C62">
        <w:rPr>
          <w:rFonts w:ascii="AaSansOutline" w:hAnsi="AaSansOutline"/>
        </w:rPr>
        <w:t>R</w:t>
      </w:r>
      <w:r>
        <w:rPr>
          <w:rStyle w:val="subscript"/>
        </w:rPr>
        <w:t>ki</w:t>
      </w:r>
      <w:r w:rsidRPr="006B2172">
        <w:rPr>
          <w:b/>
        </w:rPr>
        <w:t xml:space="preserve"> </w:t>
      </w:r>
      <w:r>
        <w:rPr>
          <w:b/>
        </w:rPr>
        <w:t>(</w:t>
      </w:r>
      <w:r w:rsidRPr="006B2172">
        <w:t>A</w:t>
      </w:r>
      <w:r>
        <w:rPr>
          <w:rStyle w:val="subscript"/>
        </w:rPr>
        <w:t>i</w:t>
      </w:r>
      <w:r>
        <w:t>)</w:t>
      </w:r>
      <w:r>
        <w:rPr>
          <w:rStyle w:val="subscript"/>
        </w:rPr>
        <w:t>ad</w:t>
      </w:r>
      <w:r>
        <w:t xml:space="preserve">  =  (</w:t>
      </w:r>
      <w:r w:rsidRPr="00074C62">
        <w:rPr>
          <w:rFonts w:ascii="AaSansOutline" w:hAnsi="AaSansOutline"/>
        </w:rPr>
        <w:t>R</w:t>
      </w:r>
      <w:r>
        <w:rPr>
          <w:rStyle w:val="superscript"/>
        </w:rPr>
        <w:t>-1</w:t>
      </w:r>
      <w:r>
        <w:t>)</w:t>
      </w:r>
      <w:r>
        <w:rPr>
          <w:rStyle w:val="subscript"/>
        </w:rPr>
        <w:t>ab</w:t>
      </w:r>
      <w:r w:rsidRPr="001A02E8">
        <w:rPr>
          <w:rFonts w:ascii="AaSansOutline" w:hAnsi="AaSansOutline"/>
        </w:rPr>
        <w:t xml:space="preserve"> </w:t>
      </w:r>
      <w:r>
        <w:rPr>
          <w:rFonts w:ascii="AaSansOutline" w:hAnsi="AaSansOutline"/>
        </w:rPr>
        <w:t>(</w:t>
      </w:r>
      <w:r w:rsidRPr="00074C62">
        <w:rPr>
          <w:rFonts w:ascii="AaSansOutline" w:hAnsi="AaSansOutline"/>
        </w:rPr>
        <w:t>R</w:t>
      </w:r>
      <w:r>
        <w:rPr>
          <w:rStyle w:val="superscript"/>
        </w:rPr>
        <w:t>-1</w:t>
      </w:r>
      <w:r>
        <w:t>)</w:t>
      </w:r>
      <w:r>
        <w:rPr>
          <w:rStyle w:val="subscript"/>
        </w:rPr>
        <w:t>dc</w:t>
      </w:r>
      <w:r>
        <w:t xml:space="preserve"> (</w:t>
      </w:r>
      <w:r w:rsidRPr="006B2172">
        <w:t>A</w:t>
      </w:r>
      <w:r>
        <w:rPr>
          <w:rStyle w:val="subscript"/>
        </w:rPr>
        <w:t>k</w:t>
      </w:r>
      <w:r>
        <w:t>)</w:t>
      </w:r>
      <w:r>
        <w:rPr>
          <w:rStyle w:val="subscript"/>
        </w:rPr>
        <w:t>bc</w:t>
      </w:r>
    </w:p>
    <w:p w14:paraId="0428EB57" w14:textId="77777777" w:rsidR="001A02E8" w:rsidRDefault="001A02E8" w:rsidP="006B2172"/>
    <w:p w14:paraId="30D92513" w14:textId="77777777" w:rsidR="001A02E8" w:rsidRDefault="001A02E8" w:rsidP="006B2172">
      <w:r>
        <w:t xml:space="preserve">Now let's nail things down by saying that </w:t>
      </w:r>
      <w:r w:rsidRPr="00074C62">
        <w:rPr>
          <w:rFonts w:ascii="AaSansOutline" w:hAnsi="AaSansOutline"/>
        </w:rPr>
        <w:t>R</w:t>
      </w:r>
      <w:r>
        <w:t xml:space="preserve"> is an active rotation, so the above becomes</w:t>
      </w:r>
    </w:p>
    <w:p w14:paraId="157013C9" w14:textId="77777777" w:rsidR="001A02E8" w:rsidRDefault="001A02E8" w:rsidP="006B2172"/>
    <w:p w14:paraId="07B3BD3F" w14:textId="77777777" w:rsidR="001A02E8" w:rsidRDefault="001A02E8" w:rsidP="001A02E8">
      <w:r>
        <w:tab/>
      </w:r>
      <w:r>
        <w:rPr>
          <w:rStyle w:val="superscript"/>
        </w:rPr>
        <w:t>a</w:t>
      </w:r>
      <w:r w:rsidRPr="00074C62">
        <w:rPr>
          <w:rFonts w:ascii="AaSansOutline" w:hAnsi="AaSansOutline"/>
        </w:rPr>
        <w:t>R</w:t>
      </w:r>
      <w:r>
        <w:rPr>
          <w:rStyle w:val="subscript"/>
        </w:rPr>
        <w:t>ki</w:t>
      </w:r>
      <w:r w:rsidRPr="006B2172">
        <w:rPr>
          <w:b/>
        </w:rPr>
        <w:t xml:space="preserve"> </w:t>
      </w:r>
      <w:r>
        <w:rPr>
          <w:b/>
        </w:rPr>
        <w:t>(</w:t>
      </w:r>
      <w:r w:rsidRPr="006B2172">
        <w:t>A</w:t>
      </w:r>
      <w:r>
        <w:rPr>
          <w:rStyle w:val="subscript"/>
        </w:rPr>
        <w:t>i</w:t>
      </w:r>
      <w:r>
        <w:t>)</w:t>
      </w:r>
      <w:r>
        <w:rPr>
          <w:rStyle w:val="subscript"/>
        </w:rPr>
        <w:t>ad</w:t>
      </w:r>
      <w:r>
        <w:t xml:space="preserve">  =  (</w:t>
      </w:r>
      <w:r>
        <w:rPr>
          <w:rStyle w:val="superscript"/>
        </w:rPr>
        <w:t>a</w:t>
      </w:r>
      <w:r w:rsidRPr="00074C62">
        <w:rPr>
          <w:rFonts w:ascii="AaSansOutline" w:hAnsi="AaSansOutline"/>
        </w:rPr>
        <w:t>R</w:t>
      </w:r>
      <w:r>
        <w:rPr>
          <w:rStyle w:val="superscript"/>
        </w:rPr>
        <w:t>-1</w:t>
      </w:r>
      <w:r>
        <w:t>)</w:t>
      </w:r>
      <w:r>
        <w:rPr>
          <w:rStyle w:val="subscript"/>
        </w:rPr>
        <w:t>ab</w:t>
      </w:r>
      <w:r w:rsidRPr="001A02E8">
        <w:rPr>
          <w:rFonts w:ascii="AaSansOutline" w:hAnsi="AaSansOutline"/>
        </w:rPr>
        <w:t xml:space="preserve"> </w:t>
      </w:r>
      <w:r>
        <w:rPr>
          <w:rFonts w:ascii="AaSansOutline" w:hAnsi="AaSansOutline"/>
        </w:rPr>
        <w:t>(</w:t>
      </w:r>
      <w:r>
        <w:rPr>
          <w:rStyle w:val="superscript"/>
        </w:rPr>
        <w:t>a</w:t>
      </w:r>
      <w:r w:rsidRPr="00074C62">
        <w:rPr>
          <w:rFonts w:ascii="AaSansOutline" w:hAnsi="AaSansOutline"/>
        </w:rPr>
        <w:t>R</w:t>
      </w:r>
      <w:r>
        <w:rPr>
          <w:rStyle w:val="superscript"/>
        </w:rPr>
        <w:t>-1</w:t>
      </w:r>
      <w:r>
        <w:t>)</w:t>
      </w:r>
      <w:r>
        <w:rPr>
          <w:rStyle w:val="subscript"/>
        </w:rPr>
        <w:t>dc</w:t>
      </w:r>
      <w:r>
        <w:t xml:space="preserve"> (</w:t>
      </w:r>
      <w:r w:rsidRPr="006B2172">
        <w:t>A</w:t>
      </w:r>
      <w:r>
        <w:rPr>
          <w:rStyle w:val="subscript"/>
        </w:rPr>
        <w:t>k</w:t>
      </w:r>
      <w:r>
        <w:t>)</w:t>
      </w:r>
      <w:r>
        <w:rPr>
          <w:rStyle w:val="subscript"/>
        </w:rPr>
        <w:t>bc</w:t>
      </w:r>
      <w:r>
        <w:t xml:space="preserve">  =  (</w:t>
      </w:r>
      <w:r>
        <w:rPr>
          <w:rStyle w:val="superscript"/>
        </w:rPr>
        <w:t>p</w:t>
      </w:r>
      <w:r w:rsidRPr="00074C62">
        <w:rPr>
          <w:rFonts w:ascii="AaSansOutline" w:hAnsi="AaSansOutline"/>
        </w:rPr>
        <w:t>R</w:t>
      </w:r>
      <w:r>
        <w:t>)</w:t>
      </w:r>
      <w:r>
        <w:rPr>
          <w:rStyle w:val="subscript"/>
        </w:rPr>
        <w:t>ab</w:t>
      </w:r>
      <w:r w:rsidRPr="001A02E8">
        <w:rPr>
          <w:rFonts w:ascii="AaSansOutline" w:hAnsi="AaSansOutline"/>
        </w:rPr>
        <w:t xml:space="preserve"> </w:t>
      </w:r>
      <w:r>
        <w:rPr>
          <w:rFonts w:ascii="AaSansOutline" w:hAnsi="AaSansOutline"/>
        </w:rPr>
        <w:t>(</w:t>
      </w:r>
      <w:r>
        <w:rPr>
          <w:rStyle w:val="superscript"/>
        </w:rPr>
        <w:t>p</w:t>
      </w:r>
      <w:r w:rsidRPr="00074C62">
        <w:rPr>
          <w:rFonts w:ascii="AaSansOutline" w:hAnsi="AaSansOutline"/>
        </w:rPr>
        <w:t>R</w:t>
      </w:r>
      <w:r>
        <w:t>)</w:t>
      </w:r>
      <w:r>
        <w:rPr>
          <w:rStyle w:val="subscript"/>
        </w:rPr>
        <w:t>dc</w:t>
      </w:r>
      <w:r>
        <w:t xml:space="preserve"> (</w:t>
      </w:r>
      <w:r w:rsidRPr="006B2172">
        <w:t>A</w:t>
      </w:r>
      <w:r>
        <w:rPr>
          <w:rStyle w:val="subscript"/>
        </w:rPr>
        <w:t>k</w:t>
      </w:r>
      <w:r>
        <w:t>)</w:t>
      </w:r>
      <w:r>
        <w:rPr>
          <w:rStyle w:val="subscript"/>
        </w:rPr>
        <w:t>bc</w:t>
      </w:r>
      <w:r>
        <w:t xml:space="preserve"> </w:t>
      </w:r>
    </w:p>
    <w:p w14:paraId="156FC858" w14:textId="77777777" w:rsidR="001A02E8" w:rsidRDefault="001A02E8" w:rsidP="001A02E8"/>
    <w:p w14:paraId="7C65A31E" w14:textId="77777777" w:rsidR="001A02E8" w:rsidRPr="001A02E8" w:rsidRDefault="001A02E8" w:rsidP="001A02E8">
      <w:r>
        <w:t xml:space="preserve">where all rotations are by positive angle θ. </w:t>
      </w:r>
      <w:r w:rsidR="002D6EFE">
        <w:t>W</w:t>
      </w:r>
      <w:r>
        <w:t xml:space="preserve">e now recognize the RHS as the RHS of our tensor transformation equation which was this: </w:t>
      </w:r>
    </w:p>
    <w:p w14:paraId="622FBD38" w14:textId="77777777" w:rsidR="001A02E8" w:rsidRPr="001A02E8" w:rsidRDefault="001A02E8" w:rsidP="006B2172"/>
    <w:p w14:paraId="5C7AE8FB" w14:textId="77777777" w:rsidR="006B2172" w:rsidRDefault="001A02E8" w:rsidP="006B2172">
      <w:r>
        <w:tab/>
        <w:t>T</w:t>
      </w:r>
      <w:r>
        <w:rPr>
          <w:rStyle w:val="subscript"/>
        </w:rPr>
        <w:t>a'b'</w:t>
      </w:r>
      <w:r>
        <w:t xml:space="preserve"> = </w:t>
      </w:r>
      <w:r>
        <w:rPr>
          <w:rStyle w:val="superscript"/>
        </w:rPr>
        <w:t>p</w:t>
      </w:r>
      <w:r>
        <w:t>R</w:t>
      </w:r>
      <w:r>
        <w:rPr>
          <w:rStyle w:val="subscript"/>
        </w:rPr>
        <w:t>ai</w:t>
      </w:r>
      <w:r>
        <w:t>(θ)</w:t>
      </w:r>
      <w:r>
        <w:rPr>
          <w:rStyle w:val="subscript"/>
        </w:rPr>
        <w:t xml:space="preserve"> </w:t>
      </w:r>
      <w:r>
        <w:rPr>
          <w:rStyle w:val="superscript"/>
        </w:rPr>
        <w:t>p</w:t>
      </w:r>
      <w:r>
        <w:t>R</w:t>
      </w:r>
      <w:r>
        <w:rPr>
          <w:rStyle w:val="subscript"/>
        </w:rPr>
        <w:t>bj</w:t>
      </w:r>
      <w:r>
        <w:t>(θ)</w:t>
      </w:r>
      <w:r>
        <w:rPr>
          <w:rStyle w:val="subscript"/>
        </w:rPr>
        <w:t xml:space="preserve"> </w:t>
      </w:r>
      <w:r>
        <w:t>T</w:t>
      </w:r>
      <w:r>
        <w:rPr>
          <w:rStyle w:val="subscript"/>
        </w:rPr>
        <w:t>ij</w:t>
      </w:r>
      <w:r w:rsidR="00D02FF1">
        <w:tab/>
      </w:r>
      <w:r w:rsidR="00D02FF1">
        <w:tab/>
        <w:t>or</w:t>
      </w:r>
      <w:r w:rsidR="00D02FF1">
        <w:tab/>
        <w:t>(A</w:t>
      </w:r>
      <w:r w:rsidR="00D02FF1">
        <w:rPr>
          <w:rStyle w:val="subscript"/>
        </w:rPr>
        <w:t>k</w:t>
      </w:r>
      <w:r w:rsidR="00D02FF1">
        <w:t>)</w:t>
      </w:r>
      <w:r w:rsidR="00D02FF1">
        <w:rPr>
          <w:rStyle w:val="subscript"/>
        </w:rPr>
        <w:t>a'd'</w:t>
      </w:r>
      <w:r w:rsidR="00D02FF1">
        <w:t xml:space="preserve"> = </w:t>
      </w:r>
      <w:r w:rsidR="00D02FF1">
        <w:rPr>
          <w:rStyle w:val="superscript"/>
        </w:rPr>
        <w:t>p</w:t>
      </w:r>
      <w:r w:rsidR="00D02FF1">
        <w:t>R</w:t>
      </w:r>
      <w:r w:rsidR="00D02FF1">
        <w:rPr>
          <w:rStyle w:val="subscript"/>
        </w:rPr>
        <w:t>ab</w:t>
      </w:r>
      <w:r w:rsidR="00D02FF1">
        <w:t>(θ)</w:t>
      </w:r>
      <w:r w:rsidR="00D02FF1">
        <w:rPr>
          <w:rStyle w:val="subscript"/>
        </w:rPr>
        <w:t xml:space="preserve"> </w:t>
      </w:r>
      <w:r w:rsidR="00D02FF1">
        <w:rPr>
          <w:rStyle w:val="superscript"/>
        </w:rPr>
        <w:t>p</w:t>
      </w:r>
      <w:r w:rsidR="00D02FF1">
        <w:t>R</w:t>
      </w:r>
      <w:r w:rsidR="00D02FF1">
        <w:rPr>
          <w:rStyle w:val="subscript"/>
        </w:rPr>
        <w:t>dc</w:t>
      </w:r>
      <w:r w:rsidR="00D02FF1">
        <w:t>(θ)</w:t>
      </w:r>
      <w:r w:rsidR="00D02FF1">
        <w:rPr>
          <w:rStyle w:val="subscript"/>
        </w:rPr>
        <w:t xml:space="preserve"> </w:t>
      </w:r>
      <w:r w:rsidR="00D02FF1">
        <w:t>(A</w:t>
      </w:r>
      <w:r w:rsidR="00D02FF1">
        <w:rPr>
          <w:rStyle w:val="subscript"/>
        </w:rPr>
        <w:t>k</w:t>
      </w:r>
      <w:r w:rsidR="00D02FF1">
        <w:t>)</w:t>
      </w:r>
      <w:r w:rsidR="00D02FF1">
        <w:rPr>
          <w:rStyle w:val="subscript"/>
        </w:rPr>
        <w:t>bc</w:t>
      </w:r>
    </w:p>
    <w:p w14:paraId="7248C4A4" w14:textId="77777777" w:rsidR="00D02FF1" w:rsidRDefault="00D02FF1" w:rsidP="006B2172"/>
    <w:p w14:paraId="6CACB126" w14:textId="77777777" w:rsidR="00D02FF1" w:rsidRDefault="00D02FF1" w:rsidP="006B2172">
      <w:r>
        <w:t xml:space="preserve">Thus, our conjectured "rule" implies the following: </w:t>
      </w:r>
    </w:p>
    <w:p w14:paraId="3814FC76" w14:textId="77777777" w:rsidR="00D02FF1" w:rsidRDefault="00D02FF1" w:rsidP="006B2172"/>
    <w:p w14:paraId="182605E0" w14:textId="77777777" w:rsidR="00D02FF1" w:rsidRPr="00D10A1E" w:rsidRDefault="00D02FF1" w:rsidP="006B2172">
      <w:r>
        <w:tab/>
        <w:t>(A</w:t>
      </w:r>
      <w:r>
        <w:rPr>
          <w:rStyle w:val="subscript"/>
        </w:rPr>
        <w:t>k</w:t>
      </w:r>
      <w:r>
        <w:t>)</w:t>
      </w:r>
      <w:r>
        <w:rPr>
          <w:rStyle w:val="subscript"/>
        </w:rPr>
        <w:t>a'd'</w:t>
      </w:r>
      <w:r>
        <w:t xml:space="preserve">  = </w:t>
      </w:r>
      <w:r>
        <w:rPr>
          <w:rStyle w:val="superscript"/>
        </w:rPr>
        <w:t>a</w:t>
      </w:r>
      <w:r w:rsidRPr="00074C62">
        <w:rPr>
          <w:rFonts w:ascii="AaSansOutline" w:hAnsi="AaSansOutline"/>
        </w:rPr>
        <w:t>R</w:t>
      </w:r>
      <w:r>
        <w:rPr>
          <w:rStyle w:val="subscript"/>
        </w:rPr>
        <w:t>ki</w:t>
      </w:r>
      <w:r w:rsidRPr="006B2172">
        <w:rPr>
          <w:b/>
        </w:rPr>
        <w:t xml:space="preserve"> </w:t>
      </w:r>
      <w:r>
        <w:rPr>
          <w:b/>
        </w:rPr>
        <w:t>(</w:t>
      </w:r>
      <w:r w:rsidRPr="006B2172">
        <w:t>A</w:t>
      </w:r>
      <w:r>
        <w:rPr>
          <w:rStyle w:val="subscript"/>
        </w:rPr>
        <w:t>i</w:t>
      </w:r>
      <w:r>
        <w:t>)</w:t>
      </w:r>
      <w:r>
        <w:rPr>
          <w:rStyle w:val="subscript"/>
        </w:rPr>
        <w:t>ad</w:t>
      </w:r>
    </w:p>
    <w:p w14:paraId="05BC0F09" w14:textId="77777777" w:rsidR="004158F4" w:rsidRDefault="004158F4" w:rsidP="006B2172"/>
    <w:p w14:paraId="1A9989A3" w14:textId="77777777" w:rsidR="004158F4" w:rsidRDefault="004158F4" w:rsidP="004158F4">
      <w:r>
        <w:t xml:space="preserve">This says that the </w:t>
      </w:r>
      <w:r w:rsidR="00D10A1E">
        <w:t xml:space="preserve">ad </w:t>
      </w:r>
      <w:r>
        <w:t>matrix element of the tensor A</w:t>
      </w:r>
      <w:r>
        <w:rPr>
          <w:rStyle w:val="subscript"/>
        </w:rPr>
        <w:t>k</w:t>
      </w:r>
      <w:r>
        <w:t xml:space="preserve"> observed in a primed frame (which is rotated in a positive sense relative to the unprimed frame) can be expressed as a linear combination of the same matrix elements of the various components of A</w:t>
      </w:r>
      <w:r>
        <w:rPr>
          <w:rStyle w:val="subscript"/>
        </w:rPr>
        <w:t>i</w:t>
      </w:r>
      <w:r>
        <w:t xml:space="preserve"> weighted by the numbers </w:t>
      </w:r>
      <w:r>
        <w:rPr>
          <w:rStyle w:val="superscript"/>
        </w:rPr>
        <w:t>a</w:t>
      </w:r>
      <w:r w:rsidRPr="00074C62">
        <w:rPr>
          <w:rFonts w:ascii="AaSansOutline" w:hAnsi="AaSansOutline"/>
        </w:rPr>
        <w:t>R</w:t>
      </w:r>
      <w:r>
        <w:rPr>
          <w:rStyle w:val="subscript"/>
        </w:rPr>
        <w:t>ki</w:t>
      </w:r>
      <w:r>
        <w:t>.  This could be written out as</w:t>
      </w:r>
    </w:p>
    <w:p w14:paraId="0F4202FE" w14:textId="77777777" w:rsidR="004158F4" w:rsidRDefault="004158F4" w:rsidP="004158F4"/>
    <w:p w14:paraId="72797667" w14:textId="77777777" w:rsidR="004158F4" w:rsidRDefault="004158F4" w:rsidP="004158F4">
      <w:r>
        <w:tab/>
        <w:t>(</w:t>
      </w:r>
      <w:r w:rsidRPr="002C24B5">
        <w:rPr>
          <w:b/>
          <w:color w:val="000000"/>
        </w:rPr>
        <w:t>e</w:t>
      </w:r>
      <w:r>
        <w:rPr>
          <w:b/>
          <w:color w:val="000000"/>
        </w:rPr>
        <w:t>'</w:t>
      </w:r>
      <w:r w:rsidRPr="002C24B5">
        <w:rPr>
          <w:rStyle w:val="superscript"/>
          <w:color w:val="000000"/>
        </w:rPr>
        <w:t>(</w:t>
      </w:r>
      <w:r>
        <w:rPr>
          <w:rStyle w:val="superscript"/>
          <w:color w:val="000000"/>
        </w:rPr>
        <w:t>a)</w:t>
      </w:r>
      <w:r>
        <w:t>, A</w:t>
      </w:r>
      <w:r>
        <w:rPr>
          <w:rStyle w:val="subscript"/>
        </w:rPr>
        <w:t>k</w:t>
      </w:r>
      <w:r>
        <w:t xml:space="preserve"> </w:t>
      </w:r>
      <w:r w:rsidRPr="002C24B5">
        <w:rPr>
          <w:b/>
          <w:color w:val="000000"/>
        </w:rPr>
        <w:t>e</w:t>
      </w:r>
      <w:r>
        <w:rPr>
          <w:b/>
          <w:color w:val="000000"/>
        </w:rPr>
        <w:t>'</w:t>
      </w:r>
      <w:r w:rsidRPr="002C24B5">
        <w:rPr>
          <w:rStyle w:val="superscript"/>
          <w:color w:val="000000"/>
        </w:rPr>
        <w:t>(</w:t>
      </w:r>
      <w:r>
        <w:rPr>
          <w:rStyle w:val="superscript"/>
          <w:color w:val="000000"/>
        </w:rPr>
        <w:t>d)</w:t>
      </w:r>
      <w:r>
        <w:t xml:space="preserve">)  = </w:t>
      </w:r>
      <w:r>
        <w:rPr>
          <w:rStyle w:val="superscript"/>
        </w:rPr>
        <w:t>a</w:t>
      </w:r>
      <w:r w:rsidRPr="00074C62">
        <w:rPr>
          <w:rFonts w:ascii="AaSansOutline" w:hAnsi="AaSansOutline"/>
        </w:rPr>
        <w:t>R</w:t>
      </w:r>
      <w:r>
        <w:rPr>
          <w:rStyle w:val="subscript"/>
        </w:rPr>
        <w:t>ki</w:t>
      </w:r>
      <w:r>
        <w:t xml:space="preserve"> (</w:t>
      </w:r>
      <w:r w:rsidRPr="002C24B5">
        <w:rPr>
          <w:b/>
          <w:color w:val="000000"/>
        </w:rPr>
        <w:t>e</w:t>
      </w:r>
      <w:r w:rsidRPr="002C24B5">
        <w:rPr>
          <w:rStyle w:val="superscript"/>
          <w:color w:val="000000"/>
        </w:rPr>
        <w:t>(</w:t>
      </w:r>
      <w:r>
        <w:rPr>
          <w:rStyle w:val="superscript"/>
          <w:color w:val="000000"/>
        </w:rPr>
        <w:t>a)</w:t>
      </w:r>
      <w:r>
        <w:t>, A</w:t>
      </w:r>
      <w:r>
        <w:rPr>
          <w:rStyle w:val="subscript"/>
        </w:rPr>
        <w:t>i</w:t>
      </w:r>
      <w:r>
        <w:t xml:space="preserve"> </w:t>
      </w:r>
      <w:r w:rsidRPr="002C24B5">
        <w:rPr>
          <w:b/>
          <w:color w:val="000000"/>
        </w:rPr>
        <w:t>e</w:t>
      </w:r>
      <w:r w:rsidRPr="002C24B5">
        <w:rPr>
          <w:rStyle w:val="superscript"/>
          <w:color w:val="000000"/>
        </w:rPr>
        <w:t>(</w:t>
      </w:r>
      <w:r>
        <w:rPr>
          <w:rStyle w:val="superscript"/>
          <w:color w:val="000000"/>
        </w:rPr>
        <w:t>d)</w:t>
      </w:r>
      <w:r>
        <w:t>)</w:t>
      </w:r>
    </w:p>
    <w:p w14:paraId="38C04D19" w14:textId="77777777" w:rsidR="00432DA0" w:rsidRDefault="00432DA0" w:rsidP="004158F4"/>
    <w:p w14:paraId="445A7F57" w14:textId="77777777" w:rsidR="00432DA0" w:rsidRDefault="00432DA0" w:rsidP="004158F4">
      <w:r>
        <w:t>Process this a little bit,</w:t>
      </w:r>
    </w:p>
    <w:p w14:paraId="5ED3FC7A" w14:textId="77777777" w:rsidR="00432DA0" w:rsidRDefault="00432DA0" w:rsidP="004158F4"/>
    <w:p w14:paraId="0589C64A" w14:textId="77777777" w:rsidR="00432DA0" w:rsidRDefault="00432DA0" w:rsidP="004158F4">
      <w:r>
        <w:tab/>
        <w:t>(</w:t>
      </w:r>
      <w:r>
        <w:rPr>
          <w:rStyle w:val="superscript"/>
        </w:rPr>
        <w:t>a</w:t>
      </w:r>
      <w:r w:rsidRPr="00074C62">
        <w:rPr>
          <w:rFonts w:ascii="AaSansOutline" w:hAnsi="AaSansOutline"/>
        </w:rPr>
        <w:t>R</w:t>
      </w:r>
      <w:r w:rsidRPr="000E1C12">
        <w:rPr>
          <w:b/>
        </w:rPr>
        <w:t xml:space="preserve"> </w:t>
      </w:r>
      <w:r w:rsidRPr="001B5140">
        <w:rPr>
          <w:b/>
        </w:rPr>
        <w:t>e</w:t>
      </w:r>
      <w:r>
        <w:rPr>
          <w:rStyle w:val="superscript"/>
        </w:rPr>
        <w:t>(i)</w:t>
      </w:r>
      <w:r>
        <w:t>, A</w:t>
      </w:r>
      <w:r>
        <w:rPr>
          <w:rStyle w:val="subscript"/>
        </w:rPr>
        <w:t>k</w:t>
      </w:r>
      <w:r>
        <w:t xml:space="preserve"> </w:t>
      </w:r>
      <w:r>
        <w:rPr>
          <w:rStyle w:val="superscript"/>
        </w:rPr>
        <w:t>a</w:t>
      </w:r>
      <w:r w:rsidRPr="00074C62">
        <w:rPr>
          <w:rFonts w:ascii="AaSansOutline" w:hAnsi="AaSansOutline"/>
        </w:rPr>
        <w:t>R</w:t>
      </w:r>
      <w:r w:rsidRPr="000E1C12">
        <w:rPr>
          <w:b/>
        </w:rPr>
        <w:t xml:space="preserve"> </w:t>
      </w:r>
      <w:r w:rsidRPr="001B5140">
        <w:rPr>
          <w:b/>
        </w:rPr>
        <w:t>e</w:t>
      </w:r>
      <w:r>
        <w:rPr>
          <w:rStyle w:val="superscript"/>
        </w:rPr>
        <w:t>(d)</w:t>
      </w:r>
      <w:r>
        <w:t>)  = (</w:t>
      </w:r>
      <w:r w:rsidRPr="002C24B5">
        <w:rPr>
          <w:b/>
          <w:color w:val="000000"/>
        </w:rPr>
        <w:t>e</w:t>
      </w:r>
      <w:r w:rsidRPr="002C24B5">
        <w:rPr>
          <w:rStyle w:val="superscript"/>
          <w:color w:val="000000"/>
        </w:rPr>
        <w:t>(</w:t>
      </w:r>
      <w:r>
        <w:rPr>
          <w:rStyle w:val="superscript"/>
          <w:color w:val="000000"/>
        </w:rPr>
        <w:t>a)</w:t>
      </w:r>
      <w:r>
        <w:t xml:space="preserve">, </w:t>
      </w:r>
      <w:r>
        <w:rPr>
          <w:rStyle w:val="superscript"/>
        </w:rPr>
        <w:t>a</w:t>
      </w:r>
      <w:r w:rsidRPr="00074C62">
        <w:rPr>
          <w:rFonts w:ascii="AaSansOutline" w:hAnsi="AaSansOutline"/>
        </w:rPr>
        <w:t>R</w:t>
      </w:r>
      <w:r>
        <w:rPr>
          <w:rStyle w:val="subscript"/>
        </w:rPr>
        <w:t>ki</w:t>
      </w:r>
      <w:r>
        <w:t xml:space="preserve"> A</w:t>
      </w:r>
      <w:r>
        <w:rPr>
          <w:rStyle w:val="subscript"/>
        </w:rPr>
        <w:t>i</w:t>
      </w:r>
      <w:r>
        <w:t xml:space="preserve"> </w:t>
      </w:r>
      <w:r w:rsidRPr="002C24B5">
        <w:rPr>
          <w:b/>
          <w:color w:val="000000"/>
        </w:rPr>
        <w:t>e</w:t>
      </w:r>
      <w:r w:rsidRPr="002C24B5">
        <w:rPr>
          <w:rStyle w:val="superscript"/>
          <w:color w:val="000000"/>
        </w:rPr>
        <w:t>(</w:t>
      </w:r>
      <w:r>
        <w:rPr>
          <w:rStyle w:val="superscript"/>
          <w:color w:val="000000"/>
        </w:rPr>
        <w:t>d)</w:t>
      </w:r>
      <w:r>
        <w:t>)</w:t>
      </w:r>
    </w:p>
    <w:p w14:paraId="1188C2ED" w14:textId="77777777" w:rsidR="00432DA0" w:rsidRDefault="00432DA0" w:rsidP="004158F4"/>
    <w:p w14:paraId="46AAC0DC" w14:textId="77777777" w:rsidR="00432DA0" w:rsidRDefault="00432DA0" w:rsidP="00432DA0">
      <w:r>
        <w:tab/>
        <w:t>(</w:t>
      </w:r>
      <w:r w:rsidRPr="001B5140">
        <w:rPr>
          <w:b/>
        </w:rPr>
        <w:t>e</w:t>
      </w:r>
      <w:r>
        <w:rPr>
          <w:rStyle w:val="superscript"/>
        </w:rPr>
        <w:t>(i)</w:t>
      </w:r>
      <w:r>
        <w:t xml:space="preserve">, </w:t>
      </w:r>
      <w:r>
        <w:rPr>
          <w:rStyle w:val="superscript"/>
        </w:rPr>
        <w:t>a</w:t>
      </w:r>
      <w:r w:rsidRPr="00074C62">
        <w:rPr>
          <w:rFonts w:ascii="AaSansOutline" w:hAnsi="AaSansOutline"/>
        </w:rPr>
        <w:t>R</w:t>
      </w:r>
      <w:r>
        <w:t xml:space="preserve"> </w:t>
      </w:r>
      <w:r>
        <w:rPr>
          <w:rStyle w:val="superscript"/>
        </w:rPr>
        <w:t>-1</w:t>
      </w:r>
      <w:r>
        <w:t>A</w:t>
      </w:r>
      <w:r>
        <w:rPr>
          <w:rStyle w:val="subscript"/>
        </w:rPr>
        <w:t>k</w:t>
      </w:r>
      <w:r>
        <w:t xml:space="preserve"> </w:t>
      </w:r>
      <w:r>
        <w:rPr>
          <w:rStyle w:val="superscript"/>
        </w:rPr>
        <w:t>a</w:t>
      </w:r>
      <w:r w:rsidRPr="00074C62">
        <w:rPr>
          <w:rFonts w:ascii="AaSansOutline" w:hAnsi="AaSansOutline"/>
        </w:rPr>
        <w:t>R</w:t>
      </w:r>
      <w:r w:rsidRPr="000E1C12">
        <w:rPr>
          <w:b/>
        </w:rPr>
        <w:t xml:space="preserve"> </w:t>
      </w:r>
      <w:r w:rsidRPr="001B5140">
        <w:rPr>
          <w:b/>
        </w:rPr>
        <w:t>e</w:t>
      </w:r>
      <w:r>
        <w:rPr>
          <w:rStyle w:val="superscript"/>
        </w:rPr>
        <w:t>(d)</w:t>
      </w:r>
      <w:r>
        <w:t>)  = (</w:t>
      </w:r>
      <w:r w:rsidRPr="002C24B5">
        <w:rPr>
          <w:b/>
          <w:color w:val="000000"/>
        </w:rPr>
        <w:t>e</w:t>
      </w:r>
      <w:r w:rsidRPr="002C24B5">
        <w:rPr>
          <w:rStyle w:val="superscript"/>
          <w:color w:val="000000"/>
        </w:rPr>
        <w:t>(</w:t>
      </w:r>
      <w:r>
        <w:rPr>
          <w:rStyle w:val="superscript"/>
          <w:color w:val="000000"/>
        </w:rPr>
        <w:t>a)</w:t>
      </w:r>
      <w:r>
        <w:t xml:space="preserve">, </w:t>
      </w:r>
      <w:r>
        <w:rPr>
          <w:rStyle w:val="superscript"/>
        </w:rPr>
        <w:t>a</w:t>
      </w:r>
      <w:r w:rsidRPr="00074C62">
        <w:rPr>
          <w:rFonts w:ascii="AaSansOutline" w:hAnsi="AaSansOutline"/>
        </w:rPr>
        <w:t>R</w:t>
      </w:r>
      <w:r>
        <w:rPr>
          <w:rStyle w:val="subscript"/>
        </w:rPr>
        <w:t>ki</w:t>
      </w:r>
      <w:r>
        <w:t xml:space="preserve"> A</w:t>
      </w:r>
      <w:r>
        <w:rPr>
          <w:rStyle w:val="subscript"/>
        </w:rPr>
        <w:t>i</w:t>
      </w:r>
      <w:r>
        <w:t xml:space="preserve"> </w:t>
      </w:r>
      <w:r w:rsidRPr="002C24B5">
        <w:rPr>
          <w:b/>
          <w:color w:val="000000"/>
        </w:rPr>
        <w:t>e</w:t>
      </w:r>
      <w:r w:rsidRPr="002C24B5">
        <w:rPr>
          <w:rStyle w:val="superscript"/>
          <w:color w:val="000000"/>
        </w:rPr>
        <w:t>(</w:t>
      </w:r>
      <w:r>
        <w:rPr>
          <w:rStyle w:val="superscript"/>
          <w:color w:val="000000"/>
        </w:rPr>
        <w:t>d)</w:t>
      </w:r>
      <w:r>
        <w:t>)</w:t>
      </w:r>
    </w:p>
    <w:p w14:paraId="1FB58BB2" w14:textId="77777777" w:rsidR="00432DA0" w:rsidRDefault="00432DA0" w:rsidP="00432DA0"/>
    <w:p w14:paraId="12BCE1FD" w14:textId="77777777" w:rsidR="00432DA0" w:rsidRDefault="00432DA0" w:rsidP="00432DA0">
      <w:r>
        <w:t xml:space="preserve">and at least we have recovered our conjectured operator equation </w:t>
      </w:r>
      <w:r>
        <w:rPr>
          <w:rStyle w:val="superscript"/>
        </w:rPr>
        <w:t>a</w:t>
      </w:r>
      <w:r w:rsidRPr="00074C62">
        <w:rPr>
          <w:rFonts w:ascii="AaSansOutline" w:hAnsi="AaSansOutline"/>
        </w:rPr>
        <w:t>R</w:t>
      </w:r>
      <w:r>
        <w:t xml:space="preserve"> </w:t>
      </w:r>
      <w:r>
        <w:rPr>
          <w:rStyle w:val="superscript"/>
        </w:rPr>
        <w:t>-1</w:t>
      </w:r>
      <w:r>
        <w:t>A</w:t>
      </w:r>
      <w:r>
        <w:rPr>
          <w:rStyle w:val="subscript"/>
        </w:rPr>
        <w:t>k</w:t>
      </w:r>
      <w:r>
        <w:t xml:space="preserve"> </w:t>
      </w:r>
      <w:r>
        <w:rPr>
          <w:rStyle w:val="superscript"/>
        </w:rPr>
        <w:t>a</w:t>
      </w:r>
      <w:r w:rsidRPr="00074C62">
        <w:rPr>
          <w:rFonts w:ascii="AaSansOutline" w:hAnsi="AaSansOutline"/>
        </w:rPr>
        <w:t>R</w:t>
      </w:r>
      <w:r>
        <w:t xml:space="preserve">  = </w:t>
      </w:r>
      <w:r>
        <w:rPr>
          <w:rStyle w:val="superscript"/>
        </w:rPr>
        <w:t>a</w:t>
      </w:r>
      <w:r w:rsidRPr="00074C62">
        <w:rPr>
          <w:rFonts w:ascii="AaSansOutline" w:hAnsi="AaSansOutline"/>
        </w:rPr>
        <w:t>R</w:t>
      </w:r>
      <w:r>
        <w:rPr>
          <w:rStyle w:val="subscript"/>
        </w:rPr>
        <w:t>ki</w:t>
      </w:r>
      <w:r>
        <w:t xml:space="preserve"> A</w:t>
      </w:r>
      <w:r>
        <w:rPr>
          <w:rStyle w:val="subscript"/>
        </w:rPr>
        <w:t>i</w:t>
      </w:r>
      <w:r w:rsidR="00D10A1E">
        <w:t xml:space="preserve">  which we started with, just an error check. </w:t>
      </w:r>
    </w:p>
    <w:p w14:paraId="733674D5" w14:textId="77777777" w:rsidR="00D432E2" w:rsidRDefault="001C624B" w:rsidP="00931555">
      <w:r>
        <w:tab/>
      </w:r>
      <w:r w:rsidR="001B5077">
        <w:t>I sure wish I could think of some classical operator in E</w:t>
      </w:r>
      <w:r w:rsidR="001B5077">
        <w:rPr>
          <w:rStyle w:val="superscript"/>
        </w:rPr>
        <w:t>3</w:t>
      </w:r>
      <w:r w:rsidR="001B5077">
        <w:t xml:space="preserve"> space. </w:t>
      </w:r>
      <w:r w:rsidR="00931555">
        <w:t>Could we say that  R</w:t>
      </w:r>
      <w:r w:rsidR="00931555">
        <w:rPr>
          <w:rStyle w:val="subscript"/>
        </w:rPr>
        <w:t>k</w:t>
      </w:r>
      <w:r w:rsidR="00931555">
        <w:t xml:space="preserve"> is a vector operator with matrix elements (R</w:t>
      </w:r>
      <w:r w:rsidR="00931555">
        <w:rPr>
          <w:rStyle w:val="subscript"/>
        </w:rPr>
        <w:t>k</w:t>
      </w:r>
      <w:r w:rsidR="00931555">
        <w:t>)</w:t>
      </w:r>
      <w:r w:rsidR="00931555">
        <w:rPr>
          <w:rStyle w:val="subscript"/>
        </w:rPr>
        <w:t xml:space="preserve">ab </w:t>
      </w:r>
      <w:r w:rsidR="00931555">
        <w:t xml:space="preserve">?  </w:t>
      </w:r>
      <w:r w:rsidR="00E469ED">
        <w:t xml:space="preserve">I don't thinks so. </w:t>
      </w:r>
      <w:r w:rsidR="00931555">
        <w:t>Or how about the rotation generators J</w:t>
      </w:r>
      <w:r w:rsidR="00931555">
        <w:rPr>
          <w:rStyle w:val="subscript"/>
        </w:rPr>
        <w:t>k</w:t>
      </w:r>
      <w:r w:rsidR="00931555">
        <w:t xml:space="preserve"> with (J</w:t>
      </w:r>
      <w:r w:rsidR="00931555">
        <w:rPr>
          <w:rStyle w:val="subscript"/>
        </w:rPr>
        <w:t>k</w:t>
      </w:r>
      <w:r w:rsidR="00931555">
        <w:t>)</w:t>
      </w:r>
      <w:r w:rsidR="00931555">
        <w:rPr>
          <w:rStyle w:val="subscript"/>
        </w:rPr>
        <w:t>ab</w:t>
      </w:r>
      <w:r w:rsidR="00931555">
        <w:t xml:space="preserve">. </w:t>
      </w:r>
      <w:r w:rsidR="00E469ED">
        <w:t>That seems more viable. But these generators are not physical E</w:t>
      </w:r>
      <w:r w:rsidR="00E469ED">
        <w:rPr>
          <w:rStyle w:val="superscript"/>
        </w:rPr>
        <w:t>3</w:t>
      </w:r>
      <w:r w:rsidR="00E469ED">
        <w:t xml:space="preserve"> things I can picture. </w:t>
      </w:r>
    </w:p>
    <w:p w14:paraId="0B2D0BFD" w14:textId="77777777" w:rsidR="00E469ED" w:rsidRDefault="00E469ED" w:rsidP="00931555">
      <w:r>
        <w:tab/>
        <w:t>If I cannot imagine even a single example of an operator A</w:t>
      </w:r>
      <w:r>
        <w:rPr>
          <w:rStyle w:val="subscript"/>
        </w:rPr>
        <w:t>k</w:t>
      </w:r>
      <w:r>
        <w:t xml:space="preserve"> in E</w:t>
      </w:r>
      <w:r>
        <w:rPr>
          <w:rStyle w:val="superscript"/>
        </w:rPr>
        <w:t>3</w:t>
      </w:r>
      <w:r>
        <w:t>, it is pretty hard to say that E</w:t>
      </w:r>
      <w:r>
        <w:rPr>
          <w:rStyle w:val="superscript"/>
        </w:rPr>
        <w:t>3</w:t>
      </w:r>
      <w:r>
        <w:t xml:space="preserve"> is a useful place to try to gain incite on our fancy equation. </w:t>
      </w:r>
      <w:r w:rsidR="00852B4D">
        <w:t xml:space="preserve">I can think of scalar operators like the polarization tensor. </w:t>
      </w:r>
    </w:p>
    <w:p w14:paraId="5A319F15" w14:textId="77777777" w:rsidR="00852B4D" w:rsidRDefault="00852B4D" w:rsidP="00931555">
      <w:r>
        <w:tab/>
        <w:t>If I jump to quantum mechanics then I can think of lots of vector operators. But then I have to say what the basis states are. If they are m</w:t>
      </w:r>
      <w:r w:rsidR="00225305">
        <w:t xml:space="preserve">omentum states, then we can say, setting a = d, </w:t>
      </w:r>
    </w:p>
    <w:p w14:paraId="3CB0CEFB" w14:textId="77777777" w:rsidR="00852B4D" w:rsidRDefault="00852B4D" w:rsidP="00931555"/>
    <w:p w14:paraId="660151AB" w14:textId="77777777" w:rsidR="004158F4" w:rsidRDefault="00852B4D" w:rsidP="006B2172">
      <w:r>
        <w:tab/>
        <w:t>(</w:t>
      </w:r>
      <w:r w:rsidRPr="002C24B5">
        <w:rPr>
          <w:b/>
          <w:color w:val="000000"/>
        </w:rPr>
        <w:t>e</w:t>
      </w:r>
      <w:r>
        <w:rPr>
          <w:b/>
          <w:color w:val="000000"/>
        </w:rPr>
        <w:t>'</w:t>
      </w:r>
      <w:r w:rsidRPr="002C24B5">
        <w:rPr>
          <w:rStyle w:val="superscript"/>
          <w:color w:val="000000"/>
        </w:rPr>
        <w:t>(</w:t>
      </w:r>
      <w:r>
        <w:rPr>
          <w:rStyle w:val="superscript"/>
          <w:color w:val="000000"/>
        </w:rPr>
        <w:t>a)</w:t>
      </w:r>
      <w:r>
        <w:t>, A</w:t>
      </w:r>
      <w:r>
        <w:rPr>
          <w:rStyle w:val="subscript"/>
        </w:rPr>
        <w:t>k</w:t>
      </w:r>
      <w:r>
        <w:t xml:space="preserve"> </w:t>
      </w:r>
      <w:r w:rsidRPr="002C24B5">
        <w:rPr>
          <w:b/>
          <w:color w:val="000000"/>
        </w:rPr>
        <w:t>e</w:t>
      </w:r>
      <w:r>
        <w:rPr>
          <w:b/>
          <w:color w:val="000000"/>
        </w:rPr>
        <w:t>'</w:t>
      </w:r>
      <w:r w:rsidRPr="002C24B5">
        <w:rPr>
          <w:rStyle w:val="superscript"/>
          <w:color w:val="000000"/>
        </w:rPr>
        <w:t>(</w:t>
      </w:r>
      <w:r>
        <w:rPr>
          <w:rStyle w:val="superscript"/>
          <w:color w:val="000000"/>
        </w:rPr>
        <w:t>d)</w:t>
      </w:r>
      <w:r>
        <w:t xml:space="preserve">)  = </w:t>
      </w:r>
      <w:r>
        <w:rPr>
          <w:rStyle w:val="superscript"/>
        </w:rPr>
        <w:t>a</w:t>
      </w:r>
      <w:r w:rsidRPr="00074C62">
        <w:rPr>
          <w:rFonts w:ascii="AaSansOutline" w:hAnsi="AaSansOutline"/>
        </w:rPr>
        <w:t>R</w:t>
      </w:r>
      <w:r>
        <w:rPr>
          <w:rStyle w:val="subscript"/>
        </w:rPr>
        <w:t>ki</w:t>
      </w:r>
      <w:r>
        <w:t xml:space="preserve"> (</w:t>
      </w:r>
      <w:r w:rsidRPr="002C24B5">
        <w:rPr>
          <w:b/>
          <w:color w:val="000000"/>
        </w:rPr>
        <w:t>e</w:t>
      </w:r>
      <w:r w:rsidRPr="002C24B5">
        <w:rPr>
          <w:rStyle w:val="superscript"/>
          <w:color w:val="000000"/>
        </w:rPr>
        <w:t>(</w:t>
      </w:r>
      <w:r>
        <w:rPr>
          <w:rStyle w:val="superscript"/>
          <w:color w:val="000000"/>
        </w:rPr>
        <w:t>a)</w:t>
      </w:r>
      <w:r>
        <w:t>, A</w:t>
      </w:r>
      <w:r>
        <w:rPr>
          <w:rStyle w:val="subscript"/>
        </w:rPr>
        <w:t>i</w:t>
      </w:r>
      <w:r>
        <w:t xml:space="preserve"> </w:t>
      </w:r>
      <w:r w:rsidRPr="002C24B5">
        <w:rPr>
          <w:b/>
          <w:color w:val="000000"/>
        </w:rPr>
        <w:t>e</w:t>
      </w:r>
      <w:r w:rsidRPr="002C24B5">
        <w:rPr>
          <w:rStyle w:val="superscript"/>
          <w:color w:val="000000"/>
        </w:rPr>
        <w:t>(</w:t>
      </w:r>
      <w:r>
        <w:rPr>
          <w:rStyle w:val="superscript"/>
          <w:color w:val="000000"/>
        </w:rPr>
        <w:t>d)</w:t>
      </w:r>
      <w:r>
        <w:t>)  →  &lt; p</w:t>
      </w:r>
      <w:r w:rsidR="00225305">
        <w:rPr>
          <w:rStyle w:val="superscript"/>
        </w:rPr>
        <w:t>'</w:t>
      </w:r>
      <w:r w:rsidR="00225305">
        <w:t>| P</w:t>
      </w:r>
      <w:r w:rsidR="00225305">
        <w:rPr>
          <w:rStyle w:val="subscript"/>
        </w:rPr>
        <w:t>k</w:t>
      </w:r>
      <w:r w:rsidR="00225305">
        <w:t xml:space="preserve"> | p'&gt;  = </w:t>
      </w:r>
      <w:r w:rsidR="00225305">
        <w:rPr>
          <w:rStyle w:val="superscript"/>
        </w:rPr>
        <w:t>a</w:t>
      </w:r>
      <w:r w:rsidR="00225305" w:rsidRPr="00074C62">
        <w:rPr>
          <w:rFonts w:ascii="AaSansOutline" w:hAnsi="AaSansOutline"/>
        </w:rPr>
        <w:t>R</w:t>
      </w:r>
      <w:r w:rsidR="00225305">
        <w:rPr>
          <w:rStyle w:val="subscript"/>
        </w:rPr>
        <w:t>ki</w:t>
      </w:r>
      <w:r w:rsidR="00225305">
        <w:t xml:space="preserve"> &lt; p| P</w:t>
      </w:r>
      <w:r w:rsidR="00225305">
        <w:rPr>
          <w:rStyle w:val="subscript"/>
        </w:rPr>
        <w:t>i</w:t>
      </w:r>
      <w:r w:rsidR="00225305">
        <w:t xml:space="preserve"> | p&gt;</w:t>
      </w:r>
    </w:p>
    <w:p w14:paraId="5BA6E8D5" w14:textId="77777777" w:rsidR="00225305" w:rsidRDefault="00225305" w:rsidP="006B2172"/>
    <w:p w14:paraId="2D3F19CF" w14:textId="77777777" w:rsidR="00225305" w:rsidRDefault="00225305" w:rsidP="006B2172">
      <w:r>
        <w:t>and then this says p'</w:t>
      </w:r>
      <w:r>
        <w:rPr>
          <w:rStyle w:val="subscript"/>
        </w:rPr>
        <w:t>k</w:t>
      </w:r>
      <w:r>
        <w:t xml:space="preserve"> = </w:t>
      </w:r>
      <w:r>
        <w:rPr>
          <w:rStyle w:val="superscript"/>
        </w:rPr>
        <w:t>a</w:t>
      </w:r>
      <w:r w:rsidRPr="00074C62">
        <w:rPr>
          <w:rFonts w:ascii="AaSansOutline" w:hAnsi="AaSansOutline"/>
        </w:rPr>
        <w:t>R</w:t>
      </w:r>
      <w:r>
        <w:rPr>
          <w:rStyle w:val="subscript"/>
        </w:rPr>
        <w:t>ki</w:t>
      </w:r>
      <w:r>
        <w:t xml:space="preserve"> p</w:t>
      </w:r>
      <w:r>
        <w:rPr>
          <w:rStyle w:val="subscript"/>
        </w:rPr>
        <w:t>i</w:t>
      </w:r>
      <w:r>
        <w:t xml:space="preserve">  which says</w:t>
      </w:r>
      <w:r w:rsidRPr="00225305">
        <w:rPr>
          <w:b/>
        </w:rPr>
        <w:t xml:space="preserve"> p</w:t>
      </w:r>
      <w:r>
        <w:t xml:space="preserve">' = </w:t>
      </w:r>
      <w:r>
        <w:rPr>
          <w:rStyle w:val="superscript"/>
        </w:rPr>
        <w:t>a</w:t>
      </w:r>
      <w:r w:rsidRPr="00074C62">
        <w:rPr>
          <w:rFonts w:ascii="AaSansOutline" w:hAnsi="AaSansOutline"/>
        </w:rPr>
        <w:t>R</w:t>
      </w:r>
      <w:r>
        <w:t xml:space="preserve"> </w:t>
      </w:r>
      <w:r w:rsidRPr="00225305">
        <w:rPr>
          <w:b/>
        </w:rPr>
        <w:t>p</w:t>
      </w:r>
      <w:r>
        <w:t xml:space="preserve"> which makes me very happy. </w:t>
      </w:r>
    </w:p>
    <w:p w14:paraId="68CDD949" w14:textId="77777777" w:rsidR="00225305" w:rsidRDefault="00225305" w:rsidP="006B2172">
      <w:r>
        <w:tab/>
        <w:t xml:space="preserve">Another example:  imagine we have some kind of basis states, and we have a vector operator. Then our equation above says: </w:t>
      </w:r>
    </w:p>
    <w:p w14:paraId="3C15C379" w14:textId="77777777" w:rsidR="00225305" w:rsidRDefault="00225305" w:rsidP="006B2172"/>
    <w:p w14:paraId="29F8DFC3" w14:textId="77777777" w:rsidR="00225305" w:rsidRDefault="00225305" w:rsidP="006B2172">
      <w:r>
        <w:tab/>
        <w:t xml:space="preserve">&lt; </w:t>
      </w:r>
      <w:r w:rsidR="00570A02">
        <w:t>a'</w:t>
      </w:r>
      <w:r>
        <w:t>| P</w:t>
      </w:r>
      <w:r>
        <w:rPr>
          <w:rStyle w:val="subscript"/>
        </w:rPr>
        <w:t>k</w:t>
      </w:r>
      <w:r>
        <w:t xml:space="preserve"> | </w:t>
      </w:r>
      <w:r w:rsidR="00570A02">
        <w:t>a</w:t>
      </w:r>
      <w:r>
        <w:t xml:space="preserve">'&gt;  = </w:t>
      </w:r>
      <w:r>
        <w:rPr>
          <w:rStyle w:val="superscript"/>
        </w:rPr>
        <w:t>a</w:t>
      </w:r>
      <w:r w:rsidRPr="00074C62">
        <w:rPr>
          <w:rFonts w:ascii="AaSansOutline" w:hAnsi="AaSansOutline"/>
        </w:rPr>
        <w:t>R</w:t>
      </w:r>
      <w:r>
        <w:rPr>
          <w:rStyle w:val="subscript"/>
        </w:rPr>
        <w:t>ki</w:t>
      </w:r>
      <w:r>
        <w:t xml:space="preserve"> &lt; </w:t>
      </w:r>
      <w:r w:rsidR="00570A02">
        <w:t>a</w:t>
      </w:r>
      <w:r>
        <w:t>| P</w:t>
      </w:r>
      <w:r>
        <w:rPr>
          <w:rStyle w:val="subscript"/>
        </w:rPr>
        <w:t>i</w:t>
      </w:r>
      <w:r>
        <w:t xml:space="preserve"> | </w:t>
      </w:r>
      <w:r w:rsidR="00570A02">
        <w:t>a</w:t>
      </w:r>
      <w:r>
        <w:t>&gt;</w:t>
      </w:r>
      <w:r w:rsidR="00570A02">
        <w:t xml:space="preserve">    or   &lt;</w:t>
      </w:r>
      <w:r w:rsidR="00570A02" w:rsidRPr="00570A02">
        <w:rPr>
          <w:b/>
        </w:rPr>
        <w:t>P</w:t>
      </w:r>
      <w:r w:rsidR="00570A02">
        <w:t xml:space="preserve">&gt;' = </w:t>
      </w:r>
      <w:r w:rsidR="00570A02">
        <w:rPr>
          <w:rStyle w:val="superscript"/>
        </w:rPr>
        <w:t>a</w:t>
      </w:r>
      <w:r w:rsidR="00570A02" w:rsidRPr="00074C62">
        <w:rPr>
          <w:rFonts w:ascii="AaSansOutline" w:hAnsi="AaSansOutline"/>
        </w:rPr>
        <w:t>R</w:t>
      </w:r>
      <w:r w:rsidR="00570A02">
        <w:t xml:space="preserve"> &lt;</w:t>
      </w:r>
      <w:r w:rsidR="00570A02" w:rsidRPr="00570A02">
        <w:rPr>
          <w:b/>
        </w:rPr>
        <w:t>P</w:t>
      </w:r>
      <w:r w:rsidR="00570A02">
        <w:t>&gt;</w:t>
      </w:r>
    </w:p>
    <w:p w14:paraId="4BACF768" w14:textId="77777777" w:rsidR="00570A02" w:rsidRDefault="00570A02" w:rsidP="006B2172"/>
    <w:p w14:paraId="459C3A21" w14:textId="77777777" w:rsidR="00570A02" w:rsidRPr="00570A02" w:rsidRDefault="00570A02" w:rsidP="006B2172">
      <w:r>
        <w:t xml:space="preserve">and now state |a&gt; can be any QM base state, just necessarily a momentum eigenstate. Perhaps it is an energy eigenstate.  Our rule is saying that the </w:t>
      </w:r>
      <w:r w:rsidRPr="00570A02">
        <w:rPr>
          <w:i/>
        </w:rPr>
        <w:t>expectation value</w:t>
      </w:r>
      <w:r>
        <w:t xml:space="preserve"> of </w:t>
      </w:r>
      <w:r w:rsidR="00CC3EAA">
        <w:t xml:space="preserve">a </w:t>
      </w:r>
      <w:r>
        <w:t xml:space="preserve">vector operator as viewed from rotated base states is just </w:t>
      </w:r>
      <w:r w:rsidRPr="00074C62">
        <w:rPr>
          <w:rFonts w:ascii="AaSansOutline" w:hAnsi="AaSansOutline"/>
        </w:rPr>
        <w:t>R</w:t>
      </w:r>
      <w:r>
        <w:t xml:space="preserve"> times the same expectation value viewed from the unrotated states. </w:t>
      </w:r>
    </w:p>
    <w:p w14:paraId="156EECAB" w14:textId="77777777" w:rsidR="00291390" w:rsidRDefault="00291390"/>
    <w:p w14:paraId="5B7A0614" w14:textId="77777777" w:rsidR="005C5FB7" w:rsidRPr="00FE0A58" w:rsidRDefault="005C5FB7" w:rsidP="009F19AF">
      <w:pPr>
        <w:pStyle w:val="Heading2"/>
      </w:pPr>
      <w:bookmarkStart w:id="16" w:name="_Toc210795561"/>
      <w:r w:rsidRPr="00FE0A58">
        <w:t>8. What does Tinkham have to say on this subject?</w:t>
      </w:r>
      <w:bookmarkEnd w:id="16"/>
      <w:r w:rsidRPr="00FE0A58">
        <w:t xml:space="preserve"> </w:t>
      </w:r>
    </w:p>
    <w:p w14:paraId="734822AD" w14:textId="77777777" w:rsidR="005C5FB7" w:rsidRDefault="005C5FB7"/>
    <w:p w14:paraId="316738E4" w14:textId="77777777" w:rsidR="005C5FB7" w:rsidRDefault="005C5FB7">
      <w:r>
        <w:t>His book title is "Group theory and Quantum Mechanics", so we are inside QM all the time here. On page 125 we see our equation of interest in this form</w:t>
      </w:r>
    </w:p>
    <w:p w14:paraId="5FFE47FC" w14:textId="77777777" w:rsidR="005C5FB7" w:rsidRDefault="005C5FB7"/>
    <w:p w14:paraId="391C817D" w14:textId="77777777" w:rsidR="005C5FB7" w:rsidRPr="00FD05DE" w:rsidRDefault="005C5FB7">
      <w:r>
        <w:tab/>
      </w:r>
      <w:r w:rsidRPr="00FD05DE">
        <w:rPr>
          <w:b/>
        </w:rPr>
        <w:t>V</w:t>
      </w:r>
      <w:r>
        <w:t>' = P</w:t>
      </w:r>
      <w:r>
        <w:rPr>
          <w:rStyle w:val="subscript"/>
        </w:rPr>
        <w:t>R</w:t>
      </w:r>
      <w:r w:rsidRPr="00FD05DE">
        <w:rPr>
          <w:b/>
        </w:rPr>
        <w:t>V</w:t>
      </w:r>
      <w:r>
        <w:t>P</w:t>
      </w:r>
      <w:r>
        <w:rPr>
          <w:rStyle w:val="subscript"/>
        </w:rPr>
        <w:t>R</w:t>
      </w:r>
      <w:r>
        <w:rPr>
          <w:rStyle w:val="superscript"/>
        </w:rPr>
        <w:t>-1</w:t>
      </w:r>
      <w:r>
        <w:t xml:space="preserve"> = R</w:t>
      </w:r>
      <w:r>
        <w:rPr>
          <w:rStyle w:val="superscript"/>
        </w:rPr>
        <w:t>-1</w:t>
      </w:r>
      <w:r w:rsidRPr="00FD05DE">
        <w:rPr>
          <w:b/>
        </w:rPr>
        <w:t>V</w:t>
      </w:r>
    </w:p>
    <w:p w14:paraId="15A06451" w14:textId="77777777" w:rsidR="005C5FB7" w:rsidRDefault="005C5FB7"/>
    <w:p w14:paraId="45352AFA" w14:textId="77777777" w:rsidR="005C5FB7" w:rsidRDefault="005C5FB7">
      <w:r>
        <w:t xml:space="preserve">which of course matches our equation as stated at the top of this document. This is a </w:t>
      </w:r>
      <w:r w:rsidRPr="00FD05DE">
        <w:rPr>
          <w:i/>
        </w:rPr>
        <w:t>definition</w:t>
      </w:r>
      <w:r>
        <w:t xml:space="preserve"> of a "vector operator", and he writes out the component equation just as I have done. </w:t>
      </w:r>
    </w:p>
    <w:p w14:paraId="23BE9176" w14:textId="77777777" w:rsidR="00C9694D" w:rsidRDefault="00C9705C">
      <w:r>
        <w:tab/>
        <w:t xml:space="preserve">Tinkham's notation is </w:t>
      </w:r>
      <w:r w:rsidR="00C9694D">
        <w:t>unfamiliar to me (right now), so let's back up a little to grok it better. On page 32 we have</w:t>
      </w:r>
    </w:p>
    <w:p w14:paraId="60DF3122" w14:textId="77777777" w:rsidR="00C9694D" w:rsidRDefault="00C9694D"/>
    <w:p w14:paraId="6D6CDA50" w14:textId="77777777" w:rsidR="009120D6" w:rsidRDefault="00C9694D">
      <w:r>
        <w:tab/>
        <w:t>P</w:t>
      </w:r>
      <w:r>
        <w:rPr>
          <w:rStyle w:val="subscript"/>
        </w:rPr>
        <w:t>R</w:t>
      </w:r>
      <w:r>
        <w:t>f(</w:t>
      </w:r>
      <w:r w:rsidRPr="00FD05DE">
        <w:rPr>
          <w:b/>
        </w:rPr>
        <w:t>x</w:t>
      </w:r>
      <w:r>
        <w:t>) = f(R</w:t>
      </w:r>
      <w:r>
        <w:rPr>
          <w:rStyle w:val="superscript"/>
        </w:rPr>
        <w:t>-1</w:t>
      </w:r>
      <w:r w:rsidRPr="00FD05DE">
        <w:rPr>
          <w:b/>
        </w:rPr>
        <w:t>x</w:t>
      </w:r>
      <w:r>
        <w:t xml:space="preserve">)    </w:t>
      </w:r>
    </w:p>
    <w:p w14:paraId="04001DA9" w14:textId="77777777" w:rsidR="009120D6" w:rsidRDefault="009120D6"/>
    <w:p w14:paraId="137E93C5" w14:textId="77777777" w:rsidR="009120D6" w:rsidRDefault="00C9694D">
      <w:r>
        <w:t>which I would write as</w:t>
      </w:r>
    </w:p>
    <w:p w14:paraId="79F7A8F5" w14:textId="77777777" w:rsidR="009120D6" w:rsidRDefault="009120D6"/>
    <w:p w14:paraId="2D19A848" w14:textId="77777777" w:rsidR="00C9694D" w:rsidRPr="009120D6" w:rsidRDefault="00C9694D">
      <w:r>
        <w:tab/>
        <w:t>P</w:t>
      </w:r>
      <w:r>
        <w:rPr>
          <w:rStyle w:val="subscript"/>
        </w:rPr>
        <w:t>R</w:t>
      </w:r>
      <w:r>
        <w:t>f(</w:t>
      </w:r>
      <w:r w:rsidRPr="009120D6">
        <w:rPr>
          <w:b/>
        </w:rPr>
        <w:t>x</w:t>
      </w:r>
      <w:r>
        <w:t>)</w:t>
      </w:r>
      <w:r w:rsidR="009120D6">
        <w:t xml:space="preserve"> ≡</w:t>
      </w:r>
      <w:r>
        <w:t xml:space="preserve"> &lt;</w:t>
      </w:r>
      <w:r w:rsidRPr="009120D6">
        <w:rPr>
          <w:b/>
        </w:rPr>
        <w:t>x</w:t>
      </w:r>
      <w:r>
        <w:t>|R|f&gt; = &lt;R</w:t>
      </w:r>
      <w:r>
        <w:rPr>
          <w:rStyle w:val="superscript"/>
        </w:rPr>
        <w:t>-1</w:t>
      </w:r>
      <w:r w:rsidRPr="009120D6">
        <w:rPr>
          <w:b/>
        </w:rPr>
        <w:t>x</w:t>
      </w:r>
      <w:r>
        <w:t xml:space="preserve"> |f&gt;  </w:t>
      </w:r>
      <w:r w:rsidR="009120D6">
        <w:t>= &lt;</w:t>
      </w:r>
      <w:r w:rsidR="009120D6" w:rsidRPr="009120D6">
        <w:rPr>
          <w:rFonts w:ascii="AaSansOutline" w:hAnsi="AaSansOutline"/>
        </w:rPr>
        <w:t xml:space="preserve"> </w:t>
      </w:r>
      <w:r w:rsidR="009120D6" w:rsidRPr="00074C62">
        <w:rPr>
          <w:rFonts w:ascii="AaSansOutline" w:hAnsi="AaSansOutline"/>
        </w:rPr>
        <w:t>R</w:t>
      </w:r>
      <w:r w:rsidR="009120D6">
        <w:rPr>
          <w:rStyle w:val="superscript"/>
        </w:rPr>
        <w:t>-1</w:t>
      </w:r>
      <w:r w:rsidR="009120D6" w:rsidRPr="009120D6">
        <w:rPr>
          <w:b/>
        </w:rPr>
        <w:t>x</w:t>
      </w:r>
      <w:r w:rsidR="009120D6">
        <w:t xml:space="preserve"> |f&gt;  </w:t>
      </w:r>
      <w:r>
        <w:t>= f(</w:t>
      </w:r>
      <w:r w:rsidR="009120D6" w:rsidRPr="00074C62">
        <w:rPr>
          <w:rFonts w:ascii="AaSansOutline" w:hAnsi="AaSansOutline"/>
        </w:rPr>
        <w:t>R</w:t>
      </w:r>
      <w:r>
        <w:rPr>
          <w:rStyle w:val="superscript"/>
        </w:rPr>
        <w:t>-1</w:t>
      </w:r>
      <w:r w:rsidRPr="009120D6">
        <w:rPr>
          <w:b/>
        </w:rPr>
        <w:t>x</w:t>
      </w:r>
      <w:r>
        <w:t>)</w:t>
      </w:r>
      <w:r w:rsidR="009120D6">
        <w:t xml:space="preserve"> =</w:t>
      </w:r>
    </w:p>
    <w:p w14:paraId="4C598D93" w14:textId="77777777" w:rsidR="00C9694D" w:rsidRDefault="00C9694D"/>
    <w:p w14:paraId="22991BD1" w14:textId="77777777" w:rsidR="00C9694D" w:rsidRDefault="00C9694D">
      <w:r w:rsidRPr="005B7C7F">
        <w:rPr>
          <w:u w:val="single"/>
        </w:rPr>
        <w:t>Tinkham works exclusively in the coordinate representation</w:t>
      </w:r>
      <w:r>
        <w:t xml:space="preserve">, and you don't see bras and kets anywhere in his book. Fine.  So </w:t>
      </w:r>
      <w:r w:rsidR="009120D6">
        <w:t xml:space="preserve">in the notation above, R is my Hilbert Space operator, </w:t>
      </w:r>
      <w:r w:rsidR="009120D6" w:rsidRPr="00074C62">
        <w:rPr>
          <w:rFonts w:ascii="AaSansOutline" w:hAnsi="AaSansOutline"/>
        </w:rPr>
        <w:t>R</w:t>
      </w:r>
      <w:r w:rsidR="009120D6">
        <w:rPr>
          <w:rFonts w:ascii="AaSansOutline" w:hAnsi="AaSansOutline"/>
        </w:rPr>
        <w:t xml:space="preserve"> </w:t>
      </w:r>
      <w:r w:rsidR="009120D6">
        <w:t>is a 3x3 matrix, f(</w:t>
      </w:r>
      <w:r w:rsidR="009120D6" w:rsidRPr="009120D6">
        <w:rPr>
          <w:b/>
        </w:rPr>
        <w:t>x</w:t>
      </w:r>
      <w:r w:rsidR="009120D6">
        <w:t>) is a scalar function of space, and P</w:t>
      </w:r>
      <w:r w:rsidR="009120D6">
        <w:rPr>
          <w:rStyle w:val="subscript"/>
        </w:rPr>
        <w:t>R</w:t>
      </w:r>
      <w:r w:rsidR="009120D6">
        <w:t xml:space="preserve"> is something I don't use much but which I might call </w:t>
      </w:r>
      <w:r w:rsidR="009120D6">
        <w:fldChar w:fldCharType="begin"/>
      </w:r>
      <w:r w:rsidR="009120D6">
        <w:instrText xml:space="preserve"> EQ \O(R,\S\up4(^))</w:instrText>
      </w:r>
      <w:r w:rsidR="009120D6">
        <w:fldChar w:fldCharType="end"/>
      </w:r>
      <w:r w:rsidR="009120D6">
        <w:t xml:space="preserve">, the coordinate space representation of the rotation operator. </w:t>
      </w:r>
    </w:p>
    <w:p w14:paraId="66CCEB7A" w14:textId="77777777" w:rsidR="00C46833" w:rsidRDefault="0059367A">
      <w:r>
        <w:tab/>
        <w:t>Now armed with the above, le</w:t>
      </w:r>
      <w:r w:rsidR="00C46833">
        <w:t>t's try to decipher page 125 equation A which says</w:t>
      </w:r>
    </w:p>
    <w:p w14:paraId="5E729D42" w14:textId="77777777" w:rsidR="00C46833" w:rsidRDefault="00C46833"/>
    <w:p w14:paraId="6E07C311" w14:textId="77777777" w:rsidR="0059367A" w:rsidRDefault="00C46833">
      <w:r>
        <w:tab/>
        <w:t xml:space="preserve"> </w:t>
      </w:r>
      <w:r w:rsidR="00B841A2">
        <w:fldChar w:fldCharType="begin"/>
      </w:r>
      <w:r w:rsidR="00B841A2">
        <w:instrText xml:space="preserve"> EQ \O(O,\S\up4(^))</w:instrText>
      </w:r>
      <w:r w:rsidR="00B841A2">
        <w:fldChar w:fldCharType="end"/>
      </w:r>
      <w:r>
        <w:t>'ψ' = (</w:t>
      </w:r>
      <w:r w:rsidR="00B841A2">
        <w:fldChar w:fldCharType="begin"/>
      </w:r>
      <w:r w:rsidR="00B841A2">
        <w:instrText xml:space="preserve"> EQ \O(O,\S\up4(^))</w:instrText>
      </w:r>
      <w:r w:rsidR="00B841A2">
        <w:fldChar w:fldCharType="end"/>
      </w:r>
      <w:r>
        <w:t xml:space="preserve">ψ)'   where ψ' = </w:t>
      </w:r>
      <w:r w:rsidR="00B841A2">
        <w:fldChar w:fldCharType="begin"/>
      </w:r>
      <w:r w:rsidR="00B841A2">
        <w:instrText xml:space="preserve"> EQ \O(P,\S\up4(^))</w:instrText>
      </w:r>
      <w:r w:rsidR="00B841A2">
        <w:fldChar w:fldCharType="end"/>
      </w:r>
      <w:r>
        <w:rPr>
          <w:rStyle w:val="subscript"/>
        </w:rPr>
        <w:t>R</w:t>
      </w:r>
      <w:r>
        <w:t>ψ</w:t>
      </w:r>
    </w:p>
    <w:p w14:paraId="3AD35811" w14:textId="77777777" w:rsidR="00B841A2" w:rsidRDefault="00B841A2"/>
    <w:p w14:paraId="58E64570" w14:textId="77777777" w:rsidR="00C46833" w:rsidRDefault="005B7C7F">
      <w:r>
        <w:t>where I now insist</w:t>
      </w:r>
      <w:r w:rsidR="00B841A2">
        <w:t xml:space="preserve"> on putting a hat on everything I think is a coordinate-space operator (as opposed to an abstract QM Hilbert Space operator).  </w:t>
      </w:r>
      <w:r w:rsidR="001F22A4">
        <w:t>Like P</w:t>
      </w:r>
      <w:r w:rsidR="001F22A4">
        <w:rPr>
          <w:rStyle w:val="subscript"/>
        </w:rPr>
        <w:t>R</w:t>
      </w:r>
      <w:r w:rsidR="001F22A4">
        <w:t xml:space="preserve">, I think O and O' are coordinate-space operators. </w:t>
      </w:r>
      <w:r w:rsidR="00C46833">
        <w:t>My guess is that we can regard Oψ as some new function φ, say, and then I guess that we have</w:t>
      </w:r>
    </w:p>
    <w:p w14:paraId="1502BB8C" w14:textId="77777777" w:rsidR="00C46833" w:rsidRDefault="00C46833"/>
    <w:p w14:paraId="24E1A5E1" w14:textId="77777777" w:rsidR="00C46833" w:rsidRDefault="00C46833">
      <w:r>
        <w:tab/>
        <w:t>(</w:t>
      </w:r>
      <w:r w:rsidR="00B841A2">
        <w:fldChar w:fldCharType="begin"/>
      </w:r>
      <w:r w:rsidR="00B841A2">
        <w:instrText xml:space="preserve"> EQ \O(O,\S\up4(^))</w:instrText>
      </w:r>
      <w:r w:rsidR="00B841A2">
        <w:fldChar w:fldCharType="end"/>
      </w:r>
      <w:r>
        <w:t xml:space="preserve">ψ)'  = φ'  = </w:t>
      </w:r>
      <w:r w:rsidR="00B841A2">
        <w:fldChar w:fldCharType="begin"/>
      </w:r>
      <w:r w:rsidR="00B841A2">
        <w:instrText xml:space="preserve"> EQ \O(P,\S\up4(^))</w:instrText>
      </w:r>
      <w:r w:rsidR="00B841A2">
        <w:fldChar w:fldCharType="end"/>
      </w:r>
      <w:r>
        <w:rPr>
          <w:rStyle w:val="subscript"/>
        </w:rPr>
        <w:t>R</w:t>
      </w:r>
      <w:r>
        <w:t xml:space="preserve">φ  = </w:t>
      </w:r>
      <w:r w:rsidR="00B841A2">
        <w:fldChar w:fldCharType="begin"/>
      </w:r>
      <w:r w:rsidR="00B841A2">
        <w:instrText xml:space="preserve"> EQ \O(P,\S\up4(^))</w:instrText>
      </w:r>
      <w:r w:rsidR="00B841A2">
        <w:fldChar w:fldCharType="end"/>
      </w:r>
      <w:r>
        <w:rPr>
          <w:rStyle w:val="subscript"/>
        </w:rPr>
        <w:t>R</w:t>
      </w:r>
      <w:r>
        <w:t>(</w:t>
      </w:r>
      <w:r w:rsidR="00B841A2">
        <w:fldChar w:fldCharType="begin"/>
      </w:r>
      <w:r w:rsidR="00B841A2">
        <w:instrText xml:space="preserve"> EQ \O(O,\S\up4(^))</w:instrText>
      </w:r>
      <w:r w:rsidR="00B841A2">
        <w:fldChar w:fldCharType="end"/>
      </w:r>
      <w:r>
        <w:t xml:space="preserve">ψ) </w:t>
      </w:r>
      <w:r w:rsidR="001F22A4">
        <w:tab/>
      </w:r>
      <w:r w:rsidR="001F22A4">
        <w:tab/>
        <w:t xml:space="preserve">// ie, this is the meaning of (Oψ)' </w:t>
      </w:r>
    </w:p>
    <w:p w14:paraId="7FA56F2B" w14:textId="77777777" w:rsidR="001F22A4" w:rsidRDefault="001F22A4"/>
    <w:p w14:paraId="08A6BAF0" w14:textId="77777777" w:rsidR="001F22A4" w:rsidRDefault="001F22A4">
      <w:r>
        <w:t xml:space="preserve">Then his equation A is saying this: </w:t>
      </w:r>
    </w:p>
    <w:p w14:paraId="7F5E3577" w14:textId="77777777" w:rsidR="001F22A4" w:rsidRDefault="001F22A4"/>
    <w:p w14:paraId="5C3623D8" w14:textId="77777777" w:rsidR="001F22A4" w:rsidRDefault="001F22A4">
      <w:r>
        <w:tab/>
      </w:r>
      <w:r>
        <w:fldChar w:fldCharType="begin"/>
      </w:r>
      <w:r>
        <w:instrText xml:space="preserve"> EQ \O(O,\S\up4(^))</w:instrText>
      </w:r>
      <w:r>
        <w:fldChar w:fldCharType="end"/>
      </w:r>
      <w:r>
        <w:t xml:space="preserve">' ψ'(x)  = </w:t>
      </w:r>
      <w:r>
        <w:fldChar w:fldCharType="begin"/>
      </w:r>
      <w:r>
        <w:instrText xml:space="preserve"> EQ \O(O,\S\up4(^))</w:instrText>
      </w:r>
      <w:r>
        <w:fldChar w:fldCharType="end"/>
      </w:r>
      <w:r>
        <w:t xml:space="preserve">' </w:t>
      </w:r>
      <w:r>
        <w:fldChar w:fldCharType="begin"/>
      </w:r>
      <w:r>
        <w:instrText xml:space="preserve"> EQ \O(P,\S\up4(^))</w:instrText>
      </w:r>
      <w:r>
        <w:fldChar w:fldCharType="end"/>
      </w:r>
      <w:r>
        <w:rPr>
          <w:rStyle w:val="subscript"/>
        </w:rPr>
        <w:t>R</w:t>
      </w:r>
      <w:r w:rsidR="00B841A2">
        <w:rPr>
          <w:rStyle w:val="subscript"/>
        </w:rPr>
        <w:t xml:space="preserve"> </w:t>
      </w:r>
      <w:r>
        <w:t xml:space="preserve">ψ(x)  = </w:t>
      </w:r>
      <w:r>
        <w:fldChar w:fldCharType="begin"/>
      </w:r>
      <w:r>
        <w:instrText xml:space="preserve"> EQ \O(P,\S\up4(^))</w:instrText>
      </w:r>
      <w:r>
        <w:fldChar w:fldCharType="end"/>
      </w:r>
      <w:r>
        <w:rPr>
          <w:rStyle w:val="subscript"/>
        </w:rPr>
        <w:t>R</w:t>
      </w:r>
      <w:r>
        <w:t>(</w:t>
      </w:r>
      <w:r>
        <w:fldChar w:fldCharType="begin"/>
      </w:r>
      <w:r>
        <w:instrText xml:space="preserve"> EQ \O(O,\S\up4(^))</w:instrText>
      </w:r>
      <w:r>
        <w:fldChar w:fldCharType="end"/>
      </w:r>
      <w:r>
        <w:t xml:space="preserve">ψ)  = </w:t>
      </w:r>
      <w:r>
        <w:fldChar w:fldCharType="begin"/>
      </w:r>
      <w:r>
        <w:instrText xml:space="preserve"> EQ \O(P,\S\up4(^))</w:instrText>
      </w:r>
      <w:r>
        <w:fldChar w:fldCharType="end"/>
      </w:r>
      <w:r>
        <w:rPr>
          <w:rStyle w:val="subscript"/>
        </w:rPr>
        <w:t>R</w:t>
      </w:r>
      <w:r>
        <w:fldChar w:fldCharType="begin"/>
      </w:r>
      <w:r>
        <w:instrText xml:space="preserve"> EQ \O(O,\S\up4(^))</w:instrText>
      </w:r>
      <w:r>
        <w:fldChar w:fldCharType="end"/>
      </w:r>
      <w:r w:rsidRPr="001F22A4">
        <w:t xml:space="preserve"> </w:t>
      </w:r>
      <w:r>
        <w:t>ψ(x)</w:t>
      </w:r>
    </w:p>
    <w:p w14:paraId="2409FB00" w14:textId="77777777" w:rsidR="00B841A2" w:rsidRDefault="00B841A2"/>
    <w:p w14:paraId="2DEEE733" w14:textId="77777777" w:rsidR="00B841A2" w:rsidRDefault="00B841A2">
      <w:r>
        <w:t>which I write again as</w:t>
      </w:r>
    </w:p>
    <w:p w14:paraId="41284BD8" w14:textId="77777777" w:rsidR="00B841A2" w:rsidRDefault="00B841A2"/>
    <w:p w14:paraId="41F27FC6" w14:textId="77777777" w:rsidR="00B841A2" w:rsidRPr="00B841A2" w:rsidRDefault="00B841A2">
      <w:r>
        <w:tab/>
      </w:r>
      <w:r>
        <w:tab/>
      </w:r>
      <w:r>
        <w:fldChar w:fldCharType="begin"/>
      </w:r>
      <w:r>
        <w:instrText xml:space="preserve"> EQ \O(O,\S\up4(^))</w:instrText>
      </w:r>
      <w:r>
        <w:fldChar w:fldCharType="end"/>
      </w:r>
      <w:r>
        <w:t xml:space="preserve">' </w:t>
      </w:r>
      <w:r>
        <w:fldChar w:fldCharType="begin"/>
      </w:r>
      <w:r>
        <w:instrText xml:space="preserve"> EQ \O(P,\S\up4(^))</w:instrText>
      </w:r>
      <w:r>
        <w:fldChar w:fldCharType="end"/>
      </w:r>
      <w:r>
        <w:rPr>
          <w:rStyle w:val="subscript"/>
        </w:rPr>
        <w:t>R</w:t>
      </w:r>
      <w:r>
        <w:t xml:space="preserve"> ψ(x)  = </w:t>
      </w:r>
      <w:r>
        <w:fldChar w:fldCharType="begin"/>
      </w:r>
      <w:r>
        <w:instrText xml:space="preserve"> EQ \O(P,\S\up4(^))</w:instrText>
      </w:r>
      <w:r>
        <w:fldChar w:fldCharType="end"/>
      </w:r>
      <w:r>
        <w:rPr>
          <w:rStyle w:val="subscript"/>
        </w:rPr>
        <w:t>R</w:t>
      </w:r>
      <w:r>
        <w:fldChar w:fldCharType="begin"/>
      </w:r>
      <w:r>
        <w:instrText xml:space="preserve"> EQ \O(O,\S\up4(^))</w:instrText>
      </w:r>
      <w:r>
        <w:fldChar w:fldCharType="end"/>
      </w:r>
      <w:r w:rsidRPr="001F22A4">
        <w:t xml:space="preserve"> </w:t>
      </w:r>
      <w:r>
        <w:t>ψ(x)</w:t>
      </w:r>
      <w:r>
        <w:tab/>
      </w:r>
      <w:r>
        <w:tab/>
      </w:r>
      <w:r>
        <w:tab/>
        <w:t>// which is his equation B</w:t>
      </w:r>
    </w:p>
    <w:p w14:paraId="0F1CB4C3" w14:textId="77777777" w:rsidR="00B841A2" w:rsidRDefault="00B841A2"/>
    <w:p w14:paraId="5B4F4A8B" w14:textId="77777777" w:rsidR="00B841A2" w:rsidRDefault="00B841A2">
      <w:r>
        <w:t>from which we can conclude that</w:t>
      </w:r>
    </w:p>
    <w:p w14:paraId="0BEBAF0F" w14:textId="77777777" w:rsidR="00B841A2" w:rsidRDefault="00B841A2"/>
    <w:p w14:paraId="6BA78FE3" w14:textId="77777777" w:rsidR="00B841A2" w:rsidRDefault="00B841A2">
      <w:r>
        <w:tab/>
      </w:r>
      <w:r>
        <w:fldChar w:fldCharType="begin"/>
      </w:r>
      <w:r>
        <w:instrText xml:space="preserve"> EQ \O(O,\S\up4(^))</w:instrText>
      </w:r>
      <w:r>
        <w:fldChar w:fldCharType="end"/>
      </w:r>
      <w:r>
        <w:t xml:space="preserve">' =  </w:t>
      </w:r>
      <w:r>
        <w:fldChar w:fldCharType="begin"/>
      </w:r>
      <w:r>
        <w:instrText xml:space="preserve"> EQ \O(P,\S\up4(^))</w:instrText>
      </w:r>
      <w:r>
        <w:fldChar w:fldCharType="end"/>
      </w:r>
      <w:r>
        <w:rPr>
          <w:rStyle w:val="subscript"/>
        </w:rPr>
        <w:t>R</w:t>
      </w:r>
      <w:r>
        <w:fldChar w:fldCharType="begin"/>
      </w:r>
      <w:r>
        <w:instrText xml:space="preserve"> EQ \O(O,\S\up4(^))</w:instrText>
      </w:r>
      <w:r>
        <w:fldChar w:fldCharType="end"/>
      </w:r>
      <w:r>
        <w:fldChar w:fldCharType="begin"/>
      </w:r>
      <w:r>
        <w:instrText xml:space="preserve"> EQ \O(P,\S\up4(^))</w:instrText>
      </w:r>
      <w:r>
        <w:fldChar w:fldCharType="end"/>
      </w:r>
      <w:r>
        <w:rPr>
          <w:rStyle w:val="subscript"/>
        </w:rPr>
        <w:t>R</w:t>
      </w:r>
      <w:r>
        <w:rPr>
          <w:rStyle w:val="superscript"/>
        </w:rPr>
        <w:t>-1</w:t>
      </w:r>
      <w:r w:rsidR="00D37568">
        <w:tab/>
      </w:r>
      <w:r w:rsidR="00D37568">
        <w:tab/>
      </w:r>
      <w:r w:rsidR="00D37568">
        <w:tab/>
      </w:r>
      <w:r w:rsidR="00D37568">
        <w:tab/>
        <w:t>// which is his equation 5.54 = C</w:t>
      </w:r>
    </w:p>
    <w:p w14:paraId="1647F592" w14:textId="77777777" w:rsidR="00D37568" w:rsidRDefault="00D37568"/>
    <w:p w14:paraId="61A4B07D" w14:textId="77777777" w:rsidR="00D37568" w:rsidRDefault="00D37568">
      <w:r>
        <w:t>So fine, he is just doing what I usually do, but he works in the space of functions of space, instead of the space of abstract kets where we don't select a basis.</w:t>
      </w:r>
    </w:p>
    <w:p w14:paraId="06138C12" w14:textId="77777777" w:rsidR="00D37568" w:rsidRDefault="00D37568">
      <w:r>
        <w:tab/>
        <w:t xml:space="preserve">The operator O appearing above need not be a scalar. This just defines an operator O' which is in a new reference frame, though he does not say that right here. Let's now drop the hats. I think he should say at this point.  </w:t>
      </w:r>
    </w:p>
    <w:p w14:paraId="36F14E27" w14:textId="77777777" w:rsidR="00D37568" w:rsidRDefault="00D37568"/>
    <w:p w14:paraId="6250102C" w14:textId="77777777" w:rsidR="00D37568" w:rsidRDefault="00D37568">
      <w:r>
        <w:tab/>
        <w:t>O' = R</w:t>
      </w:r>
      <w:r w:rsidR="00723E7C">
        <w:t>OR</w:t>
      </w:r>
      <w:r w:rsidR="00723E7C">
        <w:rPr>
          <w:rStyle w:val="superscript"/>
        </w:rPr>
        <w:t>-1</w:t>
      </w:r>
      <w:r w:rsidR="00723E7C">
        <w:t xml:space="preserve">  = O</w:t>
      </w:r>
      <w:r w:rsidR="00723E7C">
        <w:tab/>
      </w:r>
      <w:r w:rsidR="00723E7C">
        <w:tab/>
        <w:t>defines a scalar operator</w:t>
      </w:r>
    </w:p>
    <w:p w14:paraId="3489584E" w14:textId="77777777" w:rsidR="00723E7C" w:rsidRDefault="00723E7C"/>
    <w:p w14:paraId="140D6688" w14:textId="77777777" w:rsidR="00723E7C" w:rsidRDefault="00723E7C">
      <w:r>
        <w:tab/>
      </w:r>
      <w:r w:rsidRPr="00723E7C">
        <w:rPr>
          <w:b/>
        </w:rPr>
        <w:t>V</w:t>
      </w:r>
      <w:r>
        <w:t>' = R</w:t>
      </w:r>
      <w:r w:rsidRPr="00723E7C">
        <w:rPr>
          <w:b/>
        </w:rPr>
        <w:t>V</w:t>
      </w:r>
      <w:r>
        <w:t>R</w:t>
      </w:r>
      <w:r>
        <w:rPr>
          <w:rStyle w:val="superscript"/>
        </w:rPr>
        <w:t>-1</w:t>
      </w:r>
      <w:r>
        <w:t xml:space="preserve">  = </w:t>
      </w:r>
      <w:r w:rsidRPr="00074C62">
        <w:rPr>
          <w:rFonts w:ascii="AaSansOutline" w:hAnsi="AaSansOutline"/>
        </w:rPr>
        <w:t>R</w:t>
      </w:r>
      <w:r>
        <w:rPr>
          <w:rStyle w:val="superscript"/>
        </w:rPr>
        <w:t>-1</w:t>
      </w:r>
      <w:r w:rsidRPr="00723E7C">
        <w:rPr>
          <w:b/>
        </w:rPr>
        <w:t>V</w:t>
      </w:r>
      <w:r>
        <w:tab/>
        <w:t xml:space="preserve">defines a vector operator, and so on. </w:t>
      </w:r>
    </w:p>
    <w:p w14:paraId="612319BD" w14:textId="77777777" w:rsidR="00723E7C" w:rsidRDefault="00723E7C"/>
    <w:p w14:paraId="1A9F598E" w14:textId="77777777" w:rsidR="00723E7C" w:rsidRDefault="00723E7C">
      <w:r>
        <w:t>Now he makes an odd comment. He says that P</w:t>
      </w:r>
      <w:r>
        <w:rPr>
          <w:rStyle w:val="subscript"/>
        </w:rPr>
        <w:t>R</w:t>
      </w:r>
      <w:r>
        <w:t>f(</w:t>
      </w:r>
      <w:r w:rsidRPr="00723E7C">
        <w:rPr>
          <w:b/>
        </w:rPr>
        <w:t>x</w:t>
      </w:r>
      <w:r>
        <w:t>) = f(</w:t>
      </w:r>
      <w:r w:rsidRPr="00074C62">
        <w:rPr>
          <w:rFonts w:ascii="AaSansOutline" w:hAnsi="AaSansOutline"/>
        </w:rPr>
        <w:t>R</w:t>
      </w:r>
      <w:r>
        <w:rPr>
          <w:rStyle w:val="superscript"/>
        </w:rPr>
        <w:t>-1</w:t>
      </w:r>
      <w:r w:rsidRPr="00723E7C">
        <w:rPr>
          <w:b/>
        </w:rPr>
        <w:t>x</w:t>
      </w:r>
      <w:r>
        <w:t xml:space="preserve">)  is a "convention". Well, </w:t>
      </w:r>
      <w:r w:rsidR="00DD69C1">
        <w:t>I suppose someone else might have said Q</w:t>
      </w:r>
      <w:r w:rsidR="00DD69C1">
        <w:rPr>
          <w:rStyle w:val="subscript"/>
        </w:rPr>
        <w:t>R</w:t>
      </w:r>
      <w:r w:rsidR="00DD69C1" w:rsidRPr="00DD69C1">
        <w:t xml:space="preserve"> </w:t>
      </w:r>
      <w:r w:rsidR="00DD69C1">
        <w:t>f(</w:t>
      </w:r>
      <w:r w:rsidR="00DD69C1" w:rsidRPr="00723E7C">
        <w:rPr>
          <w:b/>
        </w:rPr>
        <w:t>x</w:t>
      </w:r>
      <w:r w:rsidR="00DD69C1">
        <w:t>) = f(</w:t>
      </w:r>
      <w:r w:rsidR="00DD69C1" w:rsidRPr="00074C62">
        <w:rPr>
          <w:rFonts w:ascii="AaSansOutline" w:hAnsi="AaSansOutline"/>
        </w:rPr>
        <w:t>R</w:t>
      </w:r>
      <w:r w:rsidR="00DD69C1" w:rsidRPr="00723E7C">
        <w:rPr>
          <w:b/>
        </w:rPr>
        <w:t>x</w:t>
      </w:r>
      <w:r w:rsidR="00DD69C1">
        <w:t>)  and then Q</w:t>
      </w:r>
      <w:r w:rsidR="00DD69C1">
        <w:rPr>
          <w:rStyle w:val="subscript"/>
        </w:rPr>
        <w:t>R</w:t>
      </w:r>
      <w:r w:rsidR="00DD69C1">
        <w:t>= P</w:t>
      </w:r>
      <w:r w:rsidR="00DD69C1">
        <w:rPr>
          <w:rStyle w:val="subscript"/>
        </w:rPr>
        <w:t>Rinv</w:t>
      </w:r>
      <w:r w:rsidR="00DD69C1">
        <w:t xml:space="preserve"> which would be pretty strange. You would have</w:t>
      </w:r>
    </w:p>
    <w:p w14:paraId="6E3B53A8" w14:textId="77777777" w:rsidR="00DD69C1" w:rsidRDefault="00DD69C1"/>
    <w:p w14:paraId="75054146" w14:textId="77777777" w:rsidR="00DD69C1" w:rsidRDefault="00DD69C1">
      <w:r>
        <w:tab/>
      </w:r>
      <w:r>
        <w:tab/>
        <w:t>Q</w:t>
      </w:r>
      <w:r>
        <w:rPr>
          <w:rStyle w:val="subscript"/>
        </w:rPr>
        <w:t>R</w:t>
      </w:r>
      <w:r w:rsidRPr="00DD69C1">
        <w:t xml:space="preserve"> </w:t>
      </w:r>
      <w:r>
        <w:t>f(</w:t>
      </w:r>
      <w:r w:rsidRPr="00DD69C1">
        <w:t>x</w:t>
      </w:r>
      <w:r>
        <w:t>)  ≡  &lt;</w:t>
      </w:r>
      <w:r w:rsidRPr="00DD69C1">
        <w:rPr>
          <w:b/>
        </w:rPr>
        <w:t>x</w:t>
      </w:r>
      <w:r>
        <w:t xml:space="preserve"> | R</w:t>
      </w:r>
      <w:r>
        <w:rPr>
          <w:rStyle w:val="superscript"/>
        </w:rPr>
        <w:t>-1</w:t>
      </w:r>
      <w:r>
        <w:t>|f&gt; = &lt;</w:t>
      </w:r>
      <w:r w:rsidRPr="00DD69C1">
        <w:t xml:space="preserve"> </w:t>
      </w:r>
      <w:r>
        <w:t xml:space="preserve">R </w:t>
      </w:r>
      <w:r w:rsidRPr="00DD69C1">
        <w:rPr>
          <w:b/>
        </w:rPr>
        <w:t>x</w:t>
      </w:r>
      <w:r>
        <w:t xml:space="preserve"> |f&gt;</w:t>
      </w:r>
    </w:p>
    <w:p w14:paraId="65A61456" w14:textId="77777777" w:rsidR="00DD69C1" w:rsidRDefault="00DD69C1"/>
    <w:p w14:paraId="2F671577" w14:textId="77777777" w:rsidR="00DD69C1" w:rsidRDefault="00DD69C1">
      <w:r>
        <w:t xml:space="preserve">which I suppose would be an OK thing to do if you stay in coordinate space all the time. So OK, I accept it as a convention, and I approve of the convention he has selected! </w:t>
      </w:r>
    </w:p>
    <w:p w14:paraId="20AF3120" w14:textId="77777777" w:rsidR="00FE0A58" w:rsidRDefault="00FE0A58">
      <w:r>
        <w:tab/>
        <w:t xml:space="preserve"> So Tinkham basically DEFINES a vector operator by the transformation rule. He then goes on to compare such a Cartesian vector to a spherical vector and here his work has been valuable to me, hard to find this written up anywhere. He goes on to talk about Cartesian and spherical tensors, same comment. But as far as "our equation" goes, he agrees with us, and has no derivation insights to add. His opening "requirement" that O'ψ' = (Oψ)' </w:t>
      </w:r>
      <w:r w:rsidR="00FD05DE">
        <w:t xml:space="preserve">does nothing for me at all. Why should this be true, what does it mean? </w:t>
      </w:r>
    </w:p>
    <w:p w14:paraId="7BFC699F" w14:textId="77777777" w:rsidR="00251EB8" w:rsidRDefault="00251EB8"/>
    <w:p w14:paraId="1D6CE02A" w14:textId="77777777" w:rsidR="00251EB8" w:rsidRDefault="00251EB8">
      <w:r w:rsidRPr="00251EB8">
        <w:rPr>
          <w:b/>
        </w:rPr>
        <w:t>Comment</w:t>
      </w:r>
      <w:r>
        <w:t xml:space="preserve">:  Tinkham got me more interested in the coordinate-space representation, which is of course what we know as wave mechanics, as opposed to matrix mechanics. This got me off on another tangent, trying to interpret certain wave-mechanics statements in matrix mechanics. </w:t>
      </w:r>
    </w:p>
    <w:p w14:paraId="74E07835" w14:textId="77777777" w:rsidR="00B841A2" w:rsidRDefault="00B841A2"/>
    <w:p w14:paraId="627077FF" w14:textId="77777777" w:rsidR="00922494" w:rsidRDefault="00922494" w:rsidP="009F19AF">
      <w:pPr>
        <w:pStyle w:val="Heading2"/>
      </w:pPr>
      <w:bookmarkStart w:id="17" w:name="_Toc210795562"/>
      <w:r>
        <w:t>9</w:t>
      </w:r>
      <w:r w:rsidRPr="00FE0A58">
        <w:t xml:space="preserve">. </w:t>
      </w:r>
      <w:r w:rsidR="00101768">
        <w:t xml:space="preserve">Lorentz transformations of </w:t>
      </w:r>
      <w:r w:rsidR="002F34F6">
        <w:t xml:space="preserve">(1) </w:t>
      </w:r>
      <w:r w:rsidR="00101768">
        <w:t xml:space="preserve">vector operators and </w:t>
      </w:r>
      <w:r w:rsidR="002F34F6">
        <w:t xml:space="preserve">(2) </w:t>
      </w:r>
      <w:r w:rsidR="00101768">
        <w:t>vector field</w:t>
      </w:r>
      <w:r w:rsidR="002F34F6">
        <w:t xml:space="preserve"> operators.</w:t>
      </w:r>
      <w:bookmarkEnd w:id="17"/>
      <w:r w:rsidR="002F34F6">
        <w:t xml:space="preserve"> </w:t>
      </w:r>
    </w:p>
    <w:p w14:paraId="0FB85D76" w14:textId="77777777" w:rsidR="00A6074E" w:rsidRDefault="00A6074E" w:rsidP="00922494"/>
    <w:p w14:paraId="2EE639F5" w14:textId="77777777" w:rsidR="00014BC3" w:rsidRDefault="00A6074E" w:rsidP="00922494">
      <w:r>
        <w:t xml:space="preserve">Let's make three jumps at once:  </w:t>
      </w:r>
    </w:p>
    <w:p w14:paraId="514A276C" w14:textId="77777777" w:rsidR="00014BC3" w:rsidRDefault="00014BC3" w:rsidP="00922494">
      <w:r>
        <w:tab/>
      </w:r>
      <w:r w:rsidR="00A6074E">
        <w:t xml:space="preserve">(1) from 3-vector </w:t>
      </w:r>
      <w:r w:rsidR="00E06352">
        <w:t xml:space="preserve">operators </w:t>
      </w:r>
      <w:r w:rsidR="00A6074E">
        <w:t xml:space="preserve">to 4-vector operators; </w:t>
      </w:r>
    </w:p>
    <w:p w14:paraId="24D735A6" w14:textId="77777777" w:rsidR="00014BC3" w:rsidRDefault="00014BC3" w:rsidP="00922494">
      <w:r>
        <w:tab/>
      </w:r>
      <w:r w:rsidR="00A6074E">
        <w:t xml:space="preserve">(2) these operators are fields so functions of spacetime; </w:t>
      </w:r>
    </w:p>
    <w:p w14:paraId="6F31EBDB" w14:textId="77777777" w:rsidR="00A6074E" w:rsidRDefault="00014BC3" w:rsidP="00922494">
      <w:r>
        <w:tab/>
      </w:r>
      <w:r w:rsidR="00A6074E">
        <w:t xml:space="preserve">(3) from rotations to Lorentz transformations. </w:t>
      </w:r>
    </w:p>
    <w:p w14:paraId="6932267E" w14:textId="77777777" w:rsidR="00014BC3" w:rsidRDefault="00014BC3" w:rsidP="00922494"/>
    <w:p w14:paraId="43FBAC61" w14:textId="77777777" w:rsidR="00A6074E" w:rsidRDefault="00A6074E" w:rsidP="00922494">
      <w:r>
        <w:t>We want to know "What is the transformation rule similar to R</w:t>
      </w:r>
      <w:r>
        <w:rPr>
          <w:rStyle w:val="superscript"/>
        </w:rPr>
        <w:t xml:space="preserve"> </w:t>
      </w:r>
      <w:r>
        <w:rPr>
          <w:b/>
          <w:bCs/>
        </w:rPr>
        <w:t>V</w:t>
      </w:r>
      <w:r>
        <w:t xml:space="preserve"> R</w:t>
      </w:r>
      <w:r>
        <w:rPr>
          <w:rStyle w:val="superscript"/>
        </w:rPr>
        <w:t>-1</w:t>
      </w:r>
      <w:r>
        <w:t xml:space="preserve">   = </w:t>
      </w:r>
      <w:r w:rsidRPr="00074C62">
        <w:rPr>
          <w:rFonts w:ascii="AaSansOutline" w:hAnsi="AaSansOutline"/>
        </w:rPr>
        <w:t>R</w:t>
      </w:r>
      <w:r>
        <w:rPr>
          <w:rStyle w:val="superscript"/>
        </w:rPr>
        <w:t>-1</w:t>
      </w:r>
      <w:r>
        <w:rPr>
          <w:rFonts w:ascii="Peake Doubled" w:hAnsi="Peake Doubled"/>
          <w:sz w:val="24"/>
        </w:rPr>
        <w:t xml:space="preserve"> </w:t>
      </w:r>
      <w:r>
        <w:rPr>
          <w:b/>
          <w:bCs/>
        </w:rPr>
        <w:t>V</w:t>
      </w:r>
      <w:r>
        <w:t xml:space="preserve"> </w:t>
      </w:r>
      <w:r w:rsidR="008561F6">
        <w:t xml:space="preserve">, but </w:t>
      </w:r>
      <w:r>
        <w:t>for a 4-vector operator</w:t>
      </w:r>
      <w:r w:rsidR="00F5253A">
        <w:t>+</w:t>
      </w:r>
      <w:r w:rsidR="008561F6">
        <w:t>field</w:t>
      </w:r>
      <w:r>
        <w:t xml:space="preserve"> under a Lorentz t</w:t>
      </w:r>
      <w:r w:rsidR="008561F6">
        <w:t xml:space="preserve">ransformation? </w:t>
      </w:r>
    </w:p>
    <w:p w14:paraId="2910E1B4" w14:textId="77777777" w:rsidR="002F34F6" w:rsidRDefault="002F34F6" w:rsidP="00922494"/>
    <w:p w14:paraId="07AF6F6A" w14:textId="77777777" w:rsidR="002F34F6" w:rsidRPr="00E06352" w:rsidRDefault="002F34F6" w:rsidP="00922494">
      <w:bookmarkStart w:id="18" w:name="_Toc210795563"/>
      <w:r w:rsidRPr="009F19AF">
        <w:rPr>
          <w:rStyle w:val="Heading3Char"/>
        </w:rPr>
        <w:t>A. Collection of irrelevant information.</w:t>
      </w:r>
      <w:bookmarkEnd w:id="18"/>
      <w:r w:rsidRPr="002F34F6">
        <w:rPr>
          <w:u w:val="single"/>
        </w:rPr>
        <w:t xml:space="preserve"> </w:t>
      </w:r>
      <w:r w:rsidR="00E06352">
        <w:t>(skip this subsection)</w:t>
      </w:r>
    </w:p>
    <w:p w14:paraId="7051F1BF" w14:textId="77777777" w:rsidR="002F34F6" w:rsidRDefault="002F34F6" w:rsidP="00922494"/>
    <w:p w14:paraId="12B42E17" w14:textId="77777777" w:rsidR="008561F6" w:rsidRPr="00A6074E" w:rsidRDefault="008561F6" w:rsidP="00922494">
      <w:r>
        <w:tab/>
        <w:t>Because we have operators which are functions of space, the coordinate representation plays a special role, so let's use it where possible.</w:t>
      </w:r>
    </w:p>
    <w:p w14:paraId="2558EC05" w14:textId="77777777" w:rsidR="00CB06D7" w:rsidRDefault="00CB06D7" w:rsidP="00922494">
      <w:pPr>
        <w:rPr>
          <w:b/>
        </w:rPr>
      </w:pPr>
    </w:p>
    <w:p w14:paraId="5F63301D" w14:textId="77777777" w:rsidR="00CB06D7" w:rsidRDefault="00CB06D7" w:rsidP="00922494">
      <w:r>
        <w:t xml:space="preserve">Let's consider the Lorentz Transformation Λ using Tinkham's coordinate representation to say: </w:t>
      </w:r>
    </w:p>
    <w:p w14:paraId="7B39C07E" w14:textId="77777777" w:rsidR="00CB06D7" w:rsidRDefault="00CB06D7" w:rsidP="00922494"/>
    <w:p w14:paraId="719A9A8E" w14:textId="77777777" w:rsidR="00CB06D7" w:rsidRDefault="00CB06D7" w:rsidP="00922494">
      <w:r>
        <w:tab/>
      </w:r>
      <w:r>
        <w:fldChar w:fldCharType="begin"/>
      </w:r>
      <w:r>
        <w:instrText xml:space="preserve"> EQ \O(Λ,\S\up4(^))</w:instrText>
      </w:r>
      <w:r>
        <w:fldChar w:fldCharType="end"/>
      </w:r>
      <w:r>
        <w:t xml:space="preserve"> ψ(x) = &lt;x | Λ | ψ&gt; = &lt;Λ</w:t>
      </w:r>
      <w:r w:rsidR="000D2BD9">
        <w:rPr>
          <w:rStyle w:val="superscript"/>
        </w:rPr>
        <w:t>†</w:t>
      </w:r>
      <w:r w:rsidR="000D2BD9">
        <w:t>x|ψ&gt;  = ψ(Λ</w:t>
      </w:r>
      <w:r w:rsidR="000D2BD9">
        <w:rPr>
          <w:rStyle w:val="superscript"/>
        </w:rPr>
        <w:t>†</w:t>
      </w:r>
      <w:r w:rsidR="000D2BD9">
        <w:t>x)</w:t>
      </w:r>
      <w:r w:rsidR="00F5253A">
        <w:t xml:space="preserve">  = ψ(Λ</w:t>
      </w:r>
      <w:r w:rsidR="00F5253A">
        <w:rPr>
          <w:rStyle w:val="superscript"/>
        </w:rPr>
        <w:t>†</w:t>
      </w:r>
      <w:r w:rsidR="00F5253A">
        <w:t>x)</w:t>
      </w:r>
    </w:p>
    <w:p w14:paraId="5328324B" w14:textId="77777777" w:rsidR="000D2BD9" w:rsidRDefault="000D2BD9" w:rsidP="00922494"/>
    <w:p w14:paraId="481E5910" w14:textId="77777777" w:rsidR="008561F6" w:rsidRPr="00F5253A" w:rsidRDefault="000D2BD9" w:rsidP="00922494">
      <w:r>
        <w:t>and this would be true for rotations, b</w:t>
      </w:r>
      <w:r w:rsidR="0067286B">
        <w:t xml:space="preserve">oosts, or general combinations.  </w:t>
      </w:r>
      <w:r w:rsidR="00F5253A">
        <w:t>If the states &lt;x| are normalized covariantly, then we know Λ</w:t>
      </w:r>
      <w:r w:rsidR="00F5253A">
        <w:rPr>
          <w:rStyle w:val="superscript"/>
        </w:rPr>
        <w:t>†</w:t>
      </w:r>
      <w:r w:rsidR="00F5253A">
        <w:t xml:space="preserve"> = Λ</w:t>
      </w:r>
      <w:r w:rsidR="00F5253A">
        <w:rPr>
          <w:rStyle w:val="superscript"/>
        </w:rPr>
        <w:t>-1</w:t>
      </w:r>
      <w:r w:rsidR="00F5253A">
        <w:t xml:space="preserve"> (unitary). </w:t>
      </w:r>
    </w:p>
    <w:p w14:paraId="4F4B9147" w14:textId="77777777" w:rsidR="00F5253A" w:rsidRDefault="00140F8C" w:rsidP="00922494">
      <w:r>
        <w:tab/>
        <w:t xml:space="preserve"> </w:t>
      </w:r>
    </w:p>
    <w:p w14:paraId="21114229" w14:textId="77777777" w:rsidR="00140F8C" w:rsidRDefault="00F5253A" w:rsidP="00F5253A">
      <w:pPr>
        <w:ind w:left="360"/>
      </w:pPr>
      <w:r w:rsidRPr="00F5253A">
        <w:rPr>
          <w:u w:val="single"/>
        </w:rPr>
        <w:t>Aside</w:t>
      </w:r>
      <w:r>
        <w:t xml:space="preserve">: </w:t>
      </w:r>
      <w:r w:rsidR="00140F8C">
        <w:t xml:space="preserve">Now here is one useful fact which I noticed somewhere in Messiah: </w:t>
      </w:r>
    </w:p>
    <w:p w14:paraId="2E23F1EB" w14:textId="77777777" w:rsidR="00140F8C" w:rsidRDefault="00140F8C" w:rsidP="00F5253A">
      <w:pPr>
        <w:ind w:left="360"/>
      </w:pPr>
    </w:p>
    <w:p w14:paraId="340481BD" w14:textId="77777777" w:rsidR="00140F8C" w:rsidRDefault="00140F8C" w:rsidP="00F5253A">
      <w:pPr>
        <w:ind w:left="360"/>
      </w:pPr>
      <w:r>
        <w:tab/>
        <w:t>&lt;</w:t>
      </w:r>
      <w:r w:rsidRPr="00140F8C">
        <w:rPr>
          <w:b/>
        </w:rPr>
        <w:t>x</w:t>
      </w:r>
      <w:r>
        <w:t xml:space="preserve"> | O(</w:t>
      </w:r>
      <w:r w:rsidRPr="00140F8C">
        <w:rPr>
          <w:b/>
        </w:rPr>
        <w:t>X</w:t>
      </w:r>
      <w:r>
        <w:t>) |ψ&gt;  = O(</w:t>
      </w:r>
      <w:r w:rsidRPr="00140F8C">
        <w:rPr>
          <w:b/>
        </w:rPr>
        <w:t>x</w:t>
      </w:r>
      <w:r>
        <w:t xml:space="preserve">) </w:t>
      </w:r>
      <w:r w:rsidR="00475206">
        <w:t>&lt;</w:t>
      </w:r>
      <w:r w:rsidR="00475206" w:rsidRPr="00140F8C">
        <w:rPr>
          <w:b/>
        </w:rPr>
        <w:t>x</w:t>
      </w:r>
      <w:r w:rsidR="00475206">
        <w:t xml:space="preserve"> |</w:t>
      </w:r>
      <w:r w:rsidR="00475206" w:rsidRPr="00475206">
        <w:t xml:space="preserve"> </w:t>
      </w:r>
      <w:r w:rsidR="00475206">
        <w:t>ψ&gt;   =  O(</w:t>
      </w:r>
      <w:r w:rsidR="00475206" w:rsidRPr="00140F8C">
        <w:rPr>
          <w:b/>
        </w:rPr>
        <w:t>x</w:t>
      </w:r>
      <w:r w:rsidR="00475206">
        <w:t xml:space="preserve">) </w:t>
      </w:r>
      <w:r>
        <w:t>ψ(</w:t>
      </w:r>
      <w:r w:rsidRPr="00140F8C">
        <w:rPr>
          <w:b/>
        </w:rPr>
        <w:t>x</w:t>
      </w:r>
      <w:r>
        <w:t>)</w:t>
      </w:r>
    </w:p>
    <w:p w14:paraId="2BF2006F" w14:textId="77777777" w:rsidR="00140F8C" w:rsidRDefault="00140F8C" w:rsidP="00F5253A">
      <w:pPr>
        <w:ind w:left="360"/>
      </w:pPr>
    </w:p>
    <w:p w14:paraId="7E0774D1" w14:textId="77777777" w:rsidR="002F34F6" w:rsidRDefault="00140F8C" w:rsidP="004523A9">
      <w:pPr>
        <w:ind w:left="360"/>
      </w:pPr>
      <w:r>
        <w:t>Notice that O(</w:t>
      </w:r>
      <w:r w:rsidRPr="004523A9">
        <w:rPr>
          <w:b/>
        </w:rPr>
        <w:t>X</w:t>
      </w:r>
      <w:r>
        <w:t>)  is an operator in the HS, whereas O(</w:t>
      </w:r>
      <w:r w:rsidRPr="004523A9">
        <w:rPr>
          <w:b/>
        </w:rPr>
        <w:t>x</w:t>
      </w:r>
      <w:r>
        <w:t>) is just a function of space. You justify the above</w:t>
      </w:r>
      <w:r w:rsidR="00F5253A">
        <w:t xml:space="preserve"> </w:t>
      </w:r>
      <w:r>
        <w:t>fact by thinking of O(</w:t>
      </w:r>
      <w:r w:rsidRPr="004523A9">
        <w:rPr>
          <w:b/>
        </w:rPr>
        <w:t>X</w:t>
      </w:r>
      <w:r>
        <w:t xml:space="preserve">) , say, as a polynomial in </w:t>
      </w:r>
      <w:r w:rsidRPr="004523A9">
        <w:rPr>
          <w:b/>
        </w:rPr>
        <w:t>X</w:t>
      </w:r>
      <w:r>
        <w:t xml:space="preserve">, and you move </w:t>
      </w:r>
      <w:r w:rsidRPr="004523A9">
        <w:rPr>
          <w:b/>
        </w:rPr>
        <w:t>X</w:t>
      </w:r>
      <w:r>
        <w:t xml:space="preserve"> off to the left where it hits the &lt;</w:t>
      </w:r>
      <w:r w:rsidRPr="004523A9">
        <w:rPr>
          <w:b/>
        </w:rPr>
        <w:t>x</w:t>
      </w:r>
      <w:r>
        <w:t xml:space="preserve"> |</w:t>
      </w:r>
      <w:r w:rsidR="00F5253A">
        <w:t xml:space="preserve"> </w:t>
      </w:r>
      <w:r>
        <w:t>and turns into just "</w:t>
      </w:r>
      <w:r w:rsidRPr="004523A9">
        <w:rPr>
          <w:b/>
        </w:rPr>
        <w:t>x</w:t>
      </w:r>
      <w:r>
        <w:t xml:space="preserve">" outside. This works because </w:t>
      </w:r>
      <w:r w:rsidRPr="004523A9">
        <w:rPr>
          <w:b/>
        </w:rPr>
        <w:t>X</w:t>
      </w:r>
      <w:r>
        <w:t xml:space="preserve"> is a Hermitian operator so that </w:t>
      </w:r>
      <w:r w:rsidRPr="004523A9">
        <w:rPr>
          <w:b/>
        </w:rPr>
        <w:t>X</w:t>
      </w:r>
      <w:r w:rsidRPr="004523A9">
        <w:rPr>
          <w:rStyle w:val="superscript"/>
        </w:rPr>
        <w:t>†</w:t>
      </w:r>
      <w:r>
        <w:t xml:space="preserve"> = </w:t>
      </w:r>
      <w:r w:rsidRPr="004523A9">
        <w:rPr>
          <w:b/>
        </w:rPr>
        <w:t>X</w:t>
      </w:r>
      <w:r>
        <w:t xml:space="preserve">. </w:t>
      </w:r>
      <w:r>
        <w:tab/>
      </w:r>
      <w:r w:rsidR="004523A9">
        <w:t xml:space="preserve">I put this comment here, but don't think I will be using it for the time being. </w:t>
      </w:r>
    </w:p>
    <w:p w14:paraId="7F19759A" w14:textId="77777777" w:rsidR="002F34F6" w:rsidRPr="002F34F6" w:rsidRDefault="002F34F6" w:rsidP="004523A9">
      <w:pPr>
        <w:ind w:left="360"/>
      </w:pPr>
    </w:p>
    <w:p w14:paraId="0EC18292" w14:textId="77777777" w:rsidR="0018412D" w:rsidRPr="002F34F6" w:rsidRDefault="002F34F6" w:rsidP="009F19AF">
      <w:pPr>
        <w:pStyle w:val="Heading3"/>
      </w:pPr>
      <w:bookmarkStart w:id="19" w:name="_Toc210795564"/>
      <w:r w:rsidRPr="002F34F6">
        <w:t>B. Lorentz transformations of a 4-vector field.</w:t>
      </w:r>
      <w:bookmarkEnd w:id="19"/>
    </w:p>
    <w:p w14:paraId="30BAC4A0" w14:textId="77777777" w:rsidR="002F34F6" w:rsidRDefault="002F34F6" w:rsidP="00922494"/>
    <w:p w14:paraId="081600B3" w14:textId="77777777" w:rsidR="000D2BD9" w:rsidRDefault="0067286B" w:rsidP="00922494">
      <w:r>
        <w:t xml:space="preserve">Now how does a regular </w:t>
      </w:r>
      <w:r w:rsidR="00576701">
        <w:t xml:space="preserve">(ie, not an operator) </w:t>
      </w:r>
      <w:r>
        <w:t xml:space="preserve">4-vector transform under a LT? </w:t>
      </w:r>
      <w:r w:rsidR="00926A58">
        <w:t xml:space="preserve"> What is the meaning of "active rotation" </w:t>
      </w:r>
      <w:r w:rsidR="00FB544A">
        <w:t xml:space="preserve">of an object </w:t>
      </w:r>
      <w:r w:rsidR="00926A58">
        <w:t xml:space="preserve">when </w:t>
      </w:r>
      <w:r w:rsidR="00FB544A">
        <w:t>that</w:t>
      </w:r>
      <w:r w:rsidR="00926A58">
        <w:t xml:space="preserve"> object which is a function of x? </w:t>
      </w:r>
      <w:r w:rsidR="00FB544A">
        <w:t xml:space="preserve"> I conjecture that this is the correct rule for the transformation of a vector field  (not a field operator, just a field) under Lorentz transformations: </w:t>
      </w:r>
    </w:p>
    <w:p w14:paraId="4F258CF2" w14:textId="77777777" w:rsidR="0067286B" w:rsidRDefault="0067286B" w:rsidP="00922494"/>
    <w:p w14:paraId="6E9D0969" w14:textId="77777777" w:rsidR="0067286B" w:rsidRPr="00BC4D28" w:rsidRDefault="007B5182" w:rsidP="00922494">
      <w:r>
        <w:tab/>
      </w:r>
      <w:r w:rsidR="00EC1D76">
        <w:t>(</w:t>
      </w:r>
      <w:r w:rsidR="0067286B">
        <w:t>V</w:t>
      </w:r>
      <w:r w:rsidR="00EC1D76">
        <w:t>')</w:t>
      </w:r>
      <w:r w:rsidR="00EC1D76">
        <w:rPr>
          <w:rStyle w:val="superscript"/>
          <w:rFonts w:ascii="Times New Roman" w:hAnsi="Times New Roman"/>
        </w:rPr>
        <w:t>μ</w:t>
      </w:r>
      <w:r w:rsidR="0067286B">
        <w:t xml:space="preserve">(x')  </w:t>
      </w:r>
      <w:r w:rsidR="000320B3">
        <w:t xml:space="preserve">   </w:t>
      </w:r>
      <w:r w:rsidR="0067286B">
        <w:t xml:space="preserve">= </w:t>
      </w:r>
      <w:r w:rsidR="000320B3">
        <w:t xml:space="preserve"> </w:t>
      </w:r>
      <w:r w:rsidR="0067286B" w:rsidRPr="00A021EE">
        <w:rPr>
          <w:b/>
        </w:rPr>
        <w:t>Λ</w:t>
      </w:r>
      <w:r w:rsidR="00277A35">
        <w:rPr>
          <w:rStyle w:val="superscript"/>
          <w:rFonts w:ascii="Times New Roman" w:hAnsi="Times New Roman"/>
        </w:rPr>
        <w:t>μ</w:t>
      </w:r>
      <w:r w:rsidR="00277A35">
        <w:rPr>
          <w:rStyle w:val="subscript"/>
          <w:rFonts w:ascii="Times New Roman" w:hAnsi="Times New Roman"/>
        </w:rPr>
        <w:t>ν</w:t>
      </w:r>
      <w:r w:rsidR="0067286B" w:rsidRPr="0067286B">
        <w:t xml:space="preserve"> </w:t>
      </w:r>
      <w:r w:rsidR="000320B3">
        <w:t xml:space="preserve">    </w:t>
      </w:r>
      <w:r w:rsidR="0067286B">
        <w:t>V</w:t>
      </w:r>
      <w:r w:rsidR="00277A35">
        <w:rPr>
          <w:rStyle w:val="superscript"/>
          <w:rFonts w:ascii="Times New Roman" w:hAnsi="Times New Roman"/>
        </w:rPr>
        <w:t>v</w:t>
      </w:r>
      <w:r w:rsidR="0067286B">
        <w:t>(x)</w:t>
      </w:r>
      <w:r w:rsidR="00277A35">
        <w:tab/>
      </w:r>
      <w:r w:rsidR="000320B3">
        <w:t xml:space="preserve"> or</w:t>
      </w:r>
      <w:r w:rsidR="00277A35">
        <w:tab/>
        <w:t>V'</w:t>
      </w:r>
      <w:r w:rsidR="000320B3">
        <w:t>(x')</w:t>
      </w:r>
      <w:r w:rsidR="00277A35">
        <w:t xml:space="preserve">  </w:t>
      </w:r>
      <w:r w:rsidR="000320B3">
        <w:t xml:space="preserve">  </w:t>
      </w:r>
      <w:r w:rsidR="00277A35">
        <w:t xml:space="preserve">= </w:t>
      </w:r>
      <w:r w:rsidR="00277A35" w:rsidRPr="000320B3">
        <w:rPr>
          <w:b/>
        </w:rPr>
        <w:t>Λ</w:t>
      </w:r>
      <w:r w:rsidR="000320B3">
        <w:rPr>
          <w:b/>
        </w:rPr>
        <w:t xml:space="preserve">  </w:t>
      </w:r>
      <w:r w:rsidR="00277A35">
        <w:t>V</w:t>
      </w:r>
      <w:r w:rsidR="000320B3">
        <w:t>(x)</w:t>
      </w:r>
      <w:r w:rsidR="000320B3">
        <w:tab/>
        <w:t xml:space="preserve">where  x' = </w:t>
      </w:r>
      <w:r w:rsidR="000320B3" w:rsidRPr="000320B3">
        <w:rPr>
          <w:b/>
        </w:rPr>
        <w:t>Λ</w:t>
      </w:r>
      <w:r w:rsidR="000320B3">
        <w:t>x</w:t>
      </w:r>
      <w:r w:rsidR="00BC4D28">
        <w:tab/>
      </w:r>
      <w:r w:rsidR="00BC4D28">
        <w:tab/>
        <w:t>(1)</w:t>
      </w:r>
    </w:p>
    <w:p w14:paraId="197EF7C2" w14:textId="77777777" w:rsidR="000320B3" w:rsidRPr="000320B3" w:rsidRDefault="000320B3" w:rsidP="000320B3">
      <w:r>
        <w:tab/>
        <w:t>(V")</w:t>
      </w:r>
      <w:r>
        <w:rPr>
          <w:rStyle w:val="superscript"/>
          <w:rFonts w:ascii="Times New Roman" w:hAnsi="Times New Roman"/>
        </w:rPr>
        <w:t>μ</w:t>
      </w:r>
      <w:r>
        <w:t>(x")   = (</w:t>
      </w:r>
      <w:r w:rsidRPr="00A021EE">
        <w:rPr>
          <w:b/>
        </w:rPr>
        <w:t>Λ</w:t>
      </w:r>
      <w:r>
        <w:rPr>
          <w:rStyle w:val="superscript"/>
        </w:rPr>
        <w:t>-1</w:t>
      </w:r>
      <w:r>
        <w:t>)</w:t>
      </w:r>
      <w:r>
        <w:rPr>
          <w:rStyle w:val="superscript"/>
          <w:rFonts w:ascii="Times New Roman" w:hAnsi="Times New Roman"/>
        </w:rPr>
        <w:t>μ</w:t>
      </w:r>
      <w:r>
        <w:rPr>
          <w:rStyle w:val="subscript"/>
          <w:rFonts w:ascii="Times New Roman" w:hAnsi="Times New Roman"/>
        </w:rPr>
        <w:t>ν</w:t>
      </w:r>
      <w:r w:rsidRPr="0067286B">
        <w:t xml:space="preserve"> </w:t>
      </w:r>
      <w:r>
        <w:t>V</w:t>
      </w:r>
      <w:r>
        <w:rPr>
          <w:rStyle w:val="superscript"/>
          <w:rFonts w:ascii="Times New Roman" w:hAnsi="Times New Roman"/>
        </w:rPr>
        <w:t>v</w:t>
      </w:r>
      <w:r>
        <w:t>(x)</w:t>
      </w:r>
      <w:r>
        <w:tab/>
        <w:t xml:space="preserve"> or</w:t>
      </w:r>
      <w:r>
        <w:tab/>
        <w:t xml:space="preserve">V"(x")  = </w:t>
      </w:r>
      <w:r w:rsidRPr="00A021EE">
        <w:rPr>
          <w:b/>
        </w:rPr>
        <w:t>Λ</w:t>
      </w:r>
      <w:r>
        <w:rPr>
          <w:rStyle w:val="superscript"/>
        </w:rPr>
        <w:t>-1</w:t>
      </w:r>
      <w:r>
        <w:t>V(x)</w:t>
      </w:r>
      <w:r>
        <w:tab/>
        <w:t xml:space="preserve">where x" = </w:t>
      </w:r>
      <w:r w:rsidRPr="00A021EE">
        <w:rPr>
          <w:b/>
        </w:rPr>
        <w:t>Λ</w:t>
      </w:r>
      <w:r>
        <w:rPr>
          <w:rStyle w:val="superscript"/>
        </w:rPr>
        <w:t>-1</w:t>
      </w:r>
      <w:r>
        <w:t>x</w:t>
      </w:r>
      <w:r w:rsidR="00BC4D28">
        <w:tab/>
        <w:t>(2)</w:t>
      </w:r>
    </w:p>
    <w:p w14:paraId="36F395A2" w14:textId="77777777" w:rsidR="00277A35" w:rsidRDefault="00277A35" w:rsidP="00922494"/>
    <w:p w14:paraId="39C03E9F" w14:textId="77777777" w:rsidR="00986F4C" w:rsidRDefault="00277A35" w:rsidP="00922494">
      <w:r>
        <w:t xml:space="preserve">We are observing the vector V in </w:t>
      </w:r>
      <w:r w:rsidR="009E53E9">
        <w:t>two</w:t>
      </w:r>
      <w:r>
        <w:t xml:space="preserve"> transformed frame</w:t>
      </w:r>
      <w:r w:rsidR="009E53E9">
        <w:t>s</w:t>
      </w:r>
      <w:r>
        <w:t xml:space="preserve"> of reference. </w:t>
      </w:r>
      <w:r w:rsidR="00FB544A">
        <w:t>The points x and x'</w:t>
      </w:r>
      <w:r w:rsidR="000320B3">
        <w:t xml:space="preserve"> and x"</w:t>
      </w:r>
      <w:r w:rsidR="00FB544A">
        <w:t xml:space="preserve"> are the same point</w:t>
      </w:r>
      <w:r w:rsidR="007B5182">
        <w:t xml:space="preserve"> in this "passive" point of view</w:t>
      </w:r>
      <w:r w:rsidR="004E792D">
        <w:t xml:space="preserve">, but this same point has different coordinates to the </w:t>
      </w:r>
      <w:r w:rsidR="009E53E9">
        <w:t>three</w:t>
      </w:r>
      <w:r w:rsidR="004E792D">
        <w:t xml:space="preserve"> observers</w:t>
      </w:r>
      <w:r w:rsidR="007B5182">
        <w:t xml:space="preserve">. </w:t>
      </w:r>
      <w:r w:rsidR="00986F4C">
        <w:t xml:space="preserve">Notice, by the way, the similarity between the </w:t>
      </w:r>
      <w:r w:rsidR="009E53E9">
        <w:t xml:space="preserve">first equation </w:t>
      </w:r>
      <w:r w:rsidR="00986F4C">
        <w:t>above and the Dirac idea from the bra-kets document</w:t>
      </w:r>
    </w:p>
    <w:p w14:paraId="1F2F1A47" w14:textId="77777777" w:rsidR="00986F4C" w:rsidRDefault="00986F4C" w:rsidP="00922494"/>
    <w:p w14:paraId="6D0FD854" w14:textId="77777777" w:rsidR="00986F4C" w:rsidRDefault="00FB544A" w:rsidP="00922494">
      <w:r>
        <w:tab/>
      </w:r>
      <w:r w:rsidRPr="00FA16C7">
        <w:t>ψ'</w:t>
      </w:r>
      <w:r>
        <w:rPr>
          <w:rStyle w:val="subscript"/>
        </w:rPr>
        <w:t>i</w:t>
      </w:r>
      <w:r w:rsidRPr="00FA16C7">
        <w:t>(x') = S(a)</w:t>
      </w:r>
      <w:r>
        <w:rPr>
          <w:rStyle w:val="subscript"/>
        </w:rPr>
        <w:t>ij</w:t>
      </w:r>
      <w:r w:rsidRPr="00FA16C7">
        <w:t xml:space="preserve"> ψ</w:t>
      </w:r>
      <w:r>
        <w:rPr>
          <w:rStyle w:val="subscript"/>
        </w:rPr>
        <w:t>j</w:t>
      </w:r>
      <w:r w:rsidRPr="00FA16C7">
        <w:t>(x)</w:t>
      </w:r>
      <w:r w:rsidR="00BC4D28">
        <w:tab/>
      </w:r>
      <w:r w:rsidR="00BC4D28">
        <w:tab/>
      </w:r>
      <w:r w:rsidR="00BC4D28">
        <w:tab/>
      </w:r>
      <w:r w:rsidR="00BC4D28">
        <w:tab/>
      </w:r>
      <w:r w:rsidR="00BC4D28">
        <w:tab/>
      </w:r>
      <w:r w:rsidR="00BC4D28">
        <w:tab/>
      </w:r>
      <w:r w:rsidR="00BC4D28">
        <w:tab/>
      </w:r>
      <w:r w:rsidR="00BC4D28">
        <w:tab/>
        <w:t>(3)</w:t>
      </w:r>
    </w:p>
    <w:p w14:paraId="13EAF3BF" w14:textId="77777777" w:rsidR="00FB544A" w:rsidRDefault="00FB544A" w:rsidP="00922494"/>
    <w:p w14:paraId="3795A926" w14:textId="77777777" w:rsidR="007B5182" w:rsidRPr="00576701" w:rsidRDefault="007B5182" w:rsidP="00922494">
      <w:r>
        <w:t xml:space="preserve">In the vector case, μ is a component index, and that is what i is in the spinor case. </w:t>
      </w:r>
      <w:r w:rsidR="00576701">
        <w:t>We briefly discussed the transformation of "wavefunctions" in Section 4.1 above. Here we can think of V</w:t>
      </w:r>
      <w:r w:rsidR="00576701">
        <w:rPr>
          <w:rStyle w:val="superscript"/>
          <w:rFonts w:ascii="Times New Roman" w:hAnsi="Times New Roman"/>
        </w:rPr>
        <w:t>μ</w:t>
      </w:r>
      <w:r w:rsidR="00576701">
        <w:t xml:space="preserve">(x) as a wavefunction that transforms according to the vector representation of the Lorentz Group. </w:t>
      </w:r>
    </w:p>
    <w:p w14:paraId="0386EA94" w14:textId="77777777" w:rsidR="00FB544A" w:rsidRDefault="00FB544A" w:rsidP="00922494"/>
    <w:p w14:paraId="69E1E616" w14:textId="77777777" w:rsidR="002F34F6" w:rsidRPr="002F34F6" w:rsidRDefault="002F34F6" w:rsidP="009F19AF">
      <w:pPr>
        <w:pStyle w:val="Heading3"/>
      </w:pPr>
      <w:bookmarkStart w:id="20" w:name="_Toc210795565"/>
      <w:r>
        <w:t>C</w:t>
      </w:r>
      <w:r w:rsidRPr="002F34F6">
        <w:t xml:space="preserve">. Lorentz transformations of a </w:t>
      </w:r>
      <w:r>
        <w:t>4-vector field operator</w:t>
      </w:r>
      <w:bookmarkEnd w:id="20"/>
    </w:p>
    <w:p w14:paraId="1A44CE49" w14:textId="77777777" w:rsidR="002F34F6" w:rsidRDefault="002F34F6" w:rsidP="00922494"/>
    <w:p w14:paraId="5CAA7666" w14:textId="77777777" w:rsidR="002F34F6" w:rsidRDefault="002F34F6" w:rsidP="00922494">
      <w:r>
        <w:t xml:space="preserve">I shall attempt to follow BD2 page 21 as carefully as possible because </w:t>
      </w:r>
      <w:r w:rsidR="003F66EB">
        <w:t>the</w:t>
      </w:r>
      <w:r>
        <w:t xml:space="preserve"> result is tricky. </w:t>
      </w:r>
      <w:r w:rsidR="003D1045">
        <w:t xml:space="preserve">They start off with a non-operator transformation like (3) above which appears as equation A embedded in their text. They write </w:t>
      </w:r>
      <w:r w:rsidR="004A7E7E">
        <w:t xml:space="preserve">this as follows, </w:t>
      </w:r>
      <w:r w:rsidR="00576701">
        <w:t xml:space="preserve">where they are being "generic":   [ see also section 4.1 above ] </w:t>
      </w:r>
    </w:p>
    <w:p w14:paraId="128D0385" w14:textId="77777777" w:rsidR="003D1045" w:rsidRDefault="003D1045" w:rsidP="00922494"/>
    <w:p w14:paraId="46CCBE56" w14:textId="77777777" w:rsidR="003D1045" w:rsidRPr="004A7E7E" w:rsidRDefault="003D1045" w:rsidP="00922494">
      <w:r>
        <w:tab/>
        <w:t>φ</w:t>
      </w:r>
      <w:r w:rsidRPr="00FA16C7">
        <w:t>'</w:t>
      </w:r>
      <w:r>
        <w:rPr>
          <w:rStyle w:val="subscript"/>
        </w:rPr>
        <w:t>r</w:t>
      </w:r>
      <w:r w:rsidRPr="00FA16C7">
        <w:t>(x') = S(a)</w:t>
      </w:r>
      <w:r>
        <w:rPr>
          <w:rStyle w:val="subscript"/>
        </w:rPr>
        <w:t>rs</w:t>
      </w:r>
      <w:r w:rsidRPr="00FA16C7">
        <w:t xml:space="preserve"> </w:t>
      </w:r>
      <w:r>
        <w:t>φ</w:t>
      </w:r>
      <w:r>
        <w:rPr>
          <w:rStyle w:val="subscript"/>
        </w:rPr>
        <w:t>s</w:t>
      </w:r>
      <w:r w:rsidRPr="00FA16C7">
        <w:t>(x)</w:t>
      </w:r>
      <w:r w:rsidR="008572E5">
        <w:tab/>
      </w:r>
      <w:r w:rsidR="008572E5">
        <w:tab/>
      </w:r>
      <w:r w:rsidR="008572E5">
        <w:tab/>
      </w:r>
      <w:r w:rsidR="008572E5">
        <w:tab/>
      </w:r>
      <w:r w:rsidR="008572E5">
        <w:tab/>
      </w:r>
      <w:r w:rsidR="008572E5">
        <w:tab/>
      </w:r>
      <w:r w:rsidR="008572E5">
        <w:tab/>
      </w:r>
      <w:r w:rsidR="008572E5">
        <w:tab/>
      </w:r>
      <w:r w:rsidR="008572E5" w:rsidRPr="004A7E7E">
        <w:t>(4)</w:t>
      </w:r>
    </w:p>
    <w:p w14:paraId="37AECBD9" w14:textId="77777777" w:rsidR="003D1045" w:rsidRDefault="003D1045" w:rsidP="00922494"/>
    <w:p w14:paraId="47CF1F2B" w14:textId="77777777" w:rsidR="003F66EB" w:rsidRDefault="003D1045" w:rsidP="00922494">
      <w:r>
        <w:t>where r and s indicate "components" of some unspecified field type and S(a) is the appropriate matrix</w:t>
      </w:r>
      <w:r w:rsidR="004A7E7E">
        <w:t xml:space="preserve"> which is some representation of the Lorentz Group</w:t>
      </w:r>
      <w:r>
        <w:t>. To understand where the above equation comes from</w:t>
      </w:r>
      <w:r w:rsidR="008572E5">
        <w:t xml:space="preserve"> in the Dirac Theory at least</w:t>
      </w:r>
      <w:r>
        <w:t xml:space="preserve">, see "bras and kets" doc. </w:t>
      </w:r>
      <w:r w:rsidR="003E4FAC">
        <w:t>BD2 refer to φ</w:t>
      </w:r>
      <w:r w:rsidR="003E4FAC">
        <w:rPr>
          <w:rStyle w:val="subscript"/>
        </w:rPr>
        <w:t>s</w:t>
      </w:r>
      <w:r w:rsidR="003E4FAC" w:rsidRPr="00FA16C7">
        <w:t>(x)</w:t>
      </w:r>
      <w:r w:rsidR="003E4FAC">
        <w:t xml:space="preserve"> as a "classical field amplitude". </w:t>
      </w:r>
      <w:r w:rsidR="003F66EB">
        <w:t xml:space="preserve">For a vector field, </w:t>
      </w:r>
      <w:r w:rsidR="004A7E7E">
        <w:t xml:space="preserve">I have stated in </w:t>
      </w:r>
      <w:r w:rsidR="00A66128">
        <w:t xml:space="preserve">subsection </w:t>
      </w:r>
      <w:r w:rsidR="004A7E7E">
        <w:t>B above that we would write</w:t>
      </w:r>
    </w:p>
    <w:p w14:paraId="6FEB9E91" w14:textId="77777777" w:rsidR="004A7E7E" w:rsidRDefault="004A7E7E" w:rsidP="00922494"/>
    <w:p w14:paraId="3D2F1ABC" w14:textId="77777777" w:rsidR="004A7E7E" w:rsidRDefault="004A7E7E" w:rsidP="00922494">
      <w:r>
        <w:tab/>
        <w:t>(V')</w:t>
      </w:r>
      <w:r>
        <w:rPr>
          <w:rStyle w:val="superscript"/>
          <w:rFonts w:ascii="Times New Roman" w:hAnsi="Times New Roman"/>
        </w:rPr>
        <w:t>μ</w:t>
      </w:r>
      <w:r>
        <w:t xml:space="preserve">(x') =  </w:t>
      </w:r>
      <w:r w:rsidRPr="00A021EE">
        <w:rPr>
          <w:b/>
        </w:rPr>
        <w:t>Λ</w:t>
      </w:r>
      <w:r>
        <w:rPr>
          <w:rStyle w:val="superscript"/>
          <w:rFonts w:ascii="Times New Roman" w:hAnsi="Times New Roman"/>
        </w:rPr>
        <w:t>μ</w:t>
      </w:r>
      <w:r>
        <w:rPr>
          <w:rStyle w:val="subscript"/>
          <w:rFonts w:ascii="Times New Roman" w:hAnsi="Times New Roman"/>
        </w:rPr>
        <w:t>ν</w:t>
      </w:r>
      <w:r w:rsidRPr="0067286B">
        <w:t xml:space="preserve"> </w:t>
      </w:r>
      <w:r>
        <w:t>V</w:t>
      </w:r>
      <w:r>
        <w:rPr>
          <w:rStyle w:val="superscript"/>
          <w:rFonts w:ascii="Times New Roman" w:hAnsi="Times New Roman"/>
        </w:rPr>
        <w:t>v</w:t>
      </w:r>
      <w:r>
        <w:t>(x)</w:t>
      </w:r>
      <w:r>
        <w:tab/>
      </w:r>
      <w:r>
        <w:tab/>
      </w:r>
      <w:r>
        <w:tab/>
      </w:r>
      <w:r>
        <w:tab/>
      </w:r>
      <w:r>
        <w:tab/>
      </w:r>
      <w:r>
        <w:tab/>
      </w:r>
      <w:r>
        <w:tab/>
      </w:r>
      <w:r>
        <w:tab/>
        <w:t>(4) vector field</w:t>
      </w:r>
    </w:p>
    <w:p w14:paraId="53217417" w14:textId="77777777" w:rsidR="003F66EB" w:rsidRDefault="003F66EB" w:rsidP="00922494"/>
    <w:p w14:paraId="456F6F5F" w14:textId="77777777" w:rsidR="008572E5" w:rsidRDefault="008572E5" w:rsidP="00922494">
      <w:r>
        <w:t xml:space="preserve">Then they try to re-express </w:t>
      </w:r>
      <w:r w:rsidR="004A7E7E">
        <w:t>equation (4)</w:t>
      </w:r>
      <w:r>
        <w:t xml:space="preserve"> in "quantum field theory" where φ is no longer a wavefunction</w:t>
      </w:r>
      <w:r w:rsidR="00A8232F">
        <w:t xml:space="preserve"> </w:t>
      </w:r>
      <w:r w:rsidR="004A7E7E">
        <w:t xml:space="preserve">(a field) </w:t>
      </w:r>
      <w:r w:rsidR="00A8232F">
        <w:t xml:space="preserve">but </w:t>
      </w:r>
      <w:r w:rsidR="004A7E7E">
        <w:t>becomes</w:t>
      </w:r>
      <w:r>
        <w:t xml:space="preserve"> a field operator. So they write this for their re-expression of (4)</w:t>
      </w:r>
    </w:p>
    <w:p w14:paraId="5F106142" w14:textId="77777777" w:rsidR="008572E5" w:rsidRDefault="008572E5" w:rsidP="00922494"/>
    <w:p w14:paraId="12700156" w14:textId="77777777" w:rsidR="008572E5" w:rsidRDefault="008572E5" w:rsidP="00922494">
      <w:r>
        <w:tab/>
        <w:t xml:space="preserve">&lt;α'| </w:t>
      </w:r>
      <w:r w:rsidR="003E4FAC">
        <w:fldChar w:fldCharType="begin"/>
      </w:r>
      <w:r w:rsidR="003E4FAC">
        <w:instrText xml:space="preserve"> EQ \O(φ,\S\up2(^))</w:instrText>
      </w:r>
      <w:r w:rsidR="003E4FAC">
        <w:fldChar w:fldCharType="end"/>
      </w:r>
      <w:r>
        <w:rPr>
          <w:rStyle w:val="subscript"/>
        </w:rPr>
        <w:t>r</w:t>
      </w:r>
      <w:r w:rsidRPr="00FA16C7">
        <w:t>(x</w:t>
      </w:r>
      <w:r>
        <w:t>'</w:t>
      </w:r>
      <w:r w:rsidRPr="00FA16C7">
        <w:t>)</w:t>
      </w:r>
      <w:r>
        <w:t xml:space="preserve"> |β'&gt;   = </w:t>
      </w:r>
      <w:r w:rsidRPr="00FA16C7">
        <w:t>S(a)</w:t>
      </w:r>
      <w:r>
        <w:rPr>
          <w:rStyle w:val="subscript"/>
        </w:rPr>
        <w:t>rs</w:t>
      </w:r>
      <w:r>
        <w:t xml:space="preserve"> &lt;α| </w:t>
      </w:r>
      <w:r w:rsidR="003E4FAC">
        <w:fldChar w:fldCharType="begin"/>
      </w:r>
      <w:r w:rsidR="003E4FAC">
        <w:instrText xml:space="preserve"> EQ \O(φ,\S\up2(^))</w:instrText>
      </w:r>
      <w:r w:rsidR="003E4FAC">
        <w:fldChar w:fldCharType="end"/>
      </w:r>
      <w:r>
        <w:rPr>
          <w:rStyle w:val="subscript"/>
        </w:rPr>
        <w:t>s</w:t>
      </w:r>
      <w:r w:rsidRPr="00FA16C7">
        <w:t>(x)</w:t>
      </w:r>
      <w:r>
        <w:t xml:space="preserve"> |β&gt;</w:t>
      </w:r>
      <w:r>
        <w:tab/>
      </w:r>
      <w:r>
        <w:tab/>
      </w:r>
      <w:r>
        <w:tab/>
      </w:r>
      <w:r>
        <w:tab/>
      </w:r>
      <w:r>
        <w:tab/>
      </w:r>
      <w:r>
        <w:tab/>
        <w:t>(5)</w:t>
      </w:r>
    </w:p>
    <w:p w14:paraId="6DF00A58" w14:textId="77777777" w:rsidR="003E4FAC" w:rsidRDefault="003E4FAC" w:rsidP="00922494"/>
    <w:p w14:paraId="2CC9C476" w14:textId="77777777" w:rsidR="003E4FAC" w:rsidRDefault="003E4FAC" w:rsidP="00922494">
      <w:r>
        <w:t xml:space="preserve">where I put a hat on φ to indicate it is a field operator. The identification they are making therefore is this: </w:t>
      </w:r>
    </w:p>
    <w:p w14:paraId="5382AB52" w14:textId="77777777" w:rsidR="003E4FAC" w:rsidRDefault="003E4FAC" w:rsidP="00922494"/>
    <w:p w14:paraId="56F35B6E" w14:textId="77777777" w:rsidR="003E4FAC" w:rsidRDefault="003E4FAC" w:rsidP="00922494">
      <w:r>
        <w:tab/>
        <w:t>φ</w:t>
      </w:r>
      <w:r>
        <w:rPr>
          <w:rStyle w:val="subscript"/>
        </w:rPr>
        <w:t>s</w:t>
      </w:r>
      <w:r w:rsidRPr="00FA16C7">
        <w:t>(x)</w:t>
      </w:r>
      <w:r>
        <w:t xml:space="preserve">  </w:t>
      </w:r>
      <w:r w:rsidR="00095409">
        <w:t xml:space="preserve">  </w:t>
      </w:r>
      <w:r>
        <w:t xml:space="preserve">= &lt;α| </w:t>
      </w:r>
      <w:r>
        <w:fldChar w:fldCharType="begin"/>
      </w:r>
      <w:r>
        <w:instrText xml:space="preserve"> EQ \O(φ,\S\up2(^))</w:instrText>
      </w:r>
      <w:r>
        <w:fldChar w:fldCharType="end"/>
      </w:r>
      <w:r>
        <w:rPr>
          <w:rStyle w:val="subscript"/>
        </w:rPr>
        <w:t>s</w:t>
      </w:r>
      <w:r w:rsidRPr="00FA16C7">
        <w:t>(x)</w:t>
      </w:r>
      <w:r>
        <w:t xml:space="preserve"> |β&gt;  </w:t>
      </w:r>
      <w:r w:rsidR="00A8232F">
        <w:tab/>
      </w:r>
      <w:r w:rsidR="00A8232F">
        <w:tab/>
      </w:r>
      <w:r w:rsidR="00A8232F">
        <w:tab/>
      </w:r>
      <w:r w:rsidR="00A8232F">
        <w:tab/>
      </w:r>
      <w:r w:rsidR="00A8232F">
        <w:tab/>
      </w:r>
      <w:r w:rsidR="00A8232F">
        <w:tab/>
      </w:r>
      <w:r w:rsidR="00A8232F">
        <w:tab/>
      </w:r>
      <w:r w:rsidR="00A8232F">
        <w:tab/>
        <w:t>(6</w:t>
      </w:r>
      <w:r w:rsidR="00095409">
        <w:t>a</w:t>
      </w:r>
      <w:r w:rsidR="00A8232F">
        <w:t>)</w:t>
      </w:r>
    </w:p>
    <w:p w14:paraId="5107615A" w14:textId="77777777" w:rsidR="00095409" w:rsidRDefault="00095409" w:rsidP="00922494">
      <w:r>
        <w:tab/>
        <w:t>φ'</w:t>
      </w:r>
      <w:r>
        <w:rPr>
          <w:rStyle w:val="subscript"/>
        </w:rPr>
        <w:t>s</w:t>
      </w:r>
      <w:r w:rsidRPr="00FA16C7">
        <w:t>(x</w:t>
      </w:r>
      <w:r>
        <w:t>'</w:t>
      </w:r>
      <w:r w:rsidRPr="00FA16C7">
        <w:t>)</w:t>
      </w:r>
      <w:r>
        <w:t xml:space="preserve">  = &lt;α</w:t>
      </w:r>
      <w:r w:rsidR="008D56DE">
        <w:t>'</w:t>
      </w:r>
      <w:r>
        <w:t xml:space="preserve">| </w:t>
      </w:r>
      <w:r>
        <w:fldChar w:fldCharType="begin"/>
      </w:r>
      <w:r>
        <w:instrText xml:space="preserve"> EQ \O(φ,\S\up2(^))</w:instrText>
      </w:r>
      <w:r>
        <w:fldChar w:fldCharType="end"/>
      </w:r>
      <w:r>
        <w:rPr>
          <w:rStyle w:val="subscript"/>
        </w:rPr>
        <w:t>s</w:t>
      </w:r>
      <w:r w:rsidRPr="00FA16C7">
        <w:t>(x</w:t>
      </w:r>
      <w:r>
        <w:t>'</w:t>
      </w:r>
      <w:r w:rsidRPr="00FA16C7">
        <w:t>)</w:t>
      </w:r>
      <w:r>
        <w:t xml:space="preserve"> |β</w:t>
      </w:r>
      <w:r w:rsidR="008D56DE">
        <w:t>'</w:t>
      </w:r>
      <w:r>
        <w:t>&gt;</w:t>
      </w:r>
      <w:r>
        <w:tab/>
      </w:r>
      <w:r>
        <w:tab/>
      </w:r>
      <w:r>
        <w:tab/>
      </w:r>
      <w:r>
        <w:tab/>
      </w:r>
      <w:r>
        <w:tab/>
      </w:r>
      <w:r>
        <w:tab/>
      </w:r>
      <w:r>
        <w:tab/>
      </w:r>
      <w:r>
        <w:tab/>
        <w:t>(6b)</w:t>
      </w:r>
    </w:p>
    <w:p w14:paraId="232EA418" w14:textId="77777777" w:rsidR="00095409" w:rsidRDefault="00095409" w:rsidP="00922494"/>
    <w:p w14:paraId="4F5A03DC" w14:textId="77777777" w:rsidR="00A8232F" w:rsidRDefault="00ED20E3" w:rsidP="00922494">
      <w:r>
        <w:t xml:space="preserve">This (6b) is the crucial item here and BD2 do comment on it prior to 11.64. </w:t>
      </w:r>
      <w:r w:rsidR="008D56DE">
        <w:t xml:space="preserve">Here, we "move the kets forward" and we </w:t>
      </w:r>
      <w:r w:rsidR="008D56DE" w:rsidRPr="008D56DE">
        <w:rPr>
          <w:i/>
        </w:rPr>
        <w:t>don't</w:t>
      </w:r>
      <w:r w:rsidR="008D56DE">
        <w:t xml:space="preserve"> move the operator forward, it does not acquire a prime. However, the argument of the field operator is expressed in the primed frame coordinates because that is what we have in the classical field amplitude. </w:t>
      </w:r>
      <w:r w:rsidR="00485A9B">
        <w:t xml:space="preserve">Remember that x and x' are really the same point, just written in the different observer's coordinates. By the way, in Section 2 above concerning symmetry, we talked about this idea of doing a transformation where the states move and the operator does not move. </w:t>
      </w:r>
      <w:r w:rsidR="00BC37CC">
        <w:t>In the last paragraph</w:t>
      </w:r>
      <w:r w:rsidR="00B62EE2">
        <w:t xml:space="preserve"> there</w:t>
      </w:r>
      <w:r w:rsidR="00BC37CC">
        <w:t xml:space="preserve">, we talked about how we could "continue" if we knew how </w:t>
      </w:r>
      <w:r w:rsidR="00B62EE2">
        <w:t xml:space="preserve">the </w:t>
      </w:r>
      <w:r w:rsidR="00BC37CC">
        <w:t xml:space="preserve">U </w:t>
      </w:r>
      <w:r w:rsidR="00B62EE2">
        <w:t xml:space="preserve">sandwich </w:t>
      </w:r>
      <w:r w:rsidR="00BC37CC">
        <w:t xml:space="preserve">acted on operator O. </w:t>
      </w:r>
    </w:p>
    <w:p w14:paraId="4B52F247" w14:textId="77777777" w:rsidR="00A8232F" w:rsidRPr="00A8232F" w:rsidRDefault="00485A9B" w:rsidP="00922494">
      <w:r>
        <w:tab/>
      </w:r>
      <w:r w:rsidR="00A8232F">
        <w:t xml:space="preserve">In the single electron case, I guess </w:t>
      </w:r>
      <w:r w:rsidR="00A8232F">
        <w:fldChar w:fldCharType="begin"/>
      </w:r>
      <w:r w:rsidR="00A8232F">
        <w:instrText xml:space="preserve"> EQ \O(φ,\S\up2(^))</w:instrText>
      </w:r>
      <w:r w:rsidR="00A8232F">
        <w:fldChar w:fldCharType="end"/>
      </w:r>
      <w:r w:rsidR="00A8232F">
        <w:t xml:space="preserve"> would create an electron from the vacuum, so |β&gt; could be the vacuum and &lt;α| could be a single electron state. In that case, the above correspondence seems very reasonable to me, and therefore so too does the transformation rule (5). </w:t>
      </w:r>
      <w:r w:rsidR="00A8232F">
        <w:tab/>
      </w:r>
    </w:p>
    <w:p w14:paraId="48256216" w14:textId="77777777" w:rsidR="003E4FAC" w:rsidRDefault="00A8232F" w:rsidP="00922494">
      <w:r>
        <w:tab/>
        <w:t xml:space="preserve">Now let's do </w:t>
      </w:r>
      <w:r w:rsidR="00B62EE2">
        <w:t>the</w:t>
      </w:r>
      <w:r>
        <w:t xml:space="preserve"> usual idea of transforming kets:</w:t>
      </w:r>
      <w:r w:rsidR="00B62EE2">
        <w:t xml:space="preserve"> (forward)</w:t>
      </w:r>
    </w:p>
    <w:p w14:paraId="5D30CD18" w14:textId="77777777" w:rsidR="00A8232F" w:rsidRDefault="00A8232F" w:rsidP="00922494"/>
    <w:p w14:paraId="3438E929" w14:textId="77777777" w:rsidR="00A8232F" w:rsidRDefault="00A8232F" w:rsidP="00922494">
      <w:r>
        <w:tab/>
      </w:r>
      <w:r w:rsidR="00E632DB">
        <w:t>|β'&gt;    =  Λ |β&gt;</w:t>
      </w:r>
    </w:p>
    <w:p w14:paraId="0655A2C3" w14:textId="77777777" w:rsidR="00E632DB" w:rsidRDefault="00E632DB" w:rsidP="00922494"/>
    <w:p w14:paraId="1E51D6A7" w14:textId="77777777" w:rsidR="00E632DB" w:rsidRDefault="00E632DB" w:rsidP="00922494">
      <w:r>
        <w:t>where Λ is my unitary Hilbert Space Lorentz transformation. Then rule (5) becomes</w:t>
      </w:r>
    </w:p>
    <w:p w14:paraId="44A486E8" w14:textId="77777777" w:rsidR="00E632DB" w:rsidRDefault="00E632DB" w:rsidP="00922494"/>
    <w:p w14:paraId="76D83BA2" w14:textId="77777777" w:rsidR="00E632DB" w:rsidRDefault="00E632DB" w:rsidP="00922494">
      <w:r>
        <w:tab/>
      </w:r>
      <w:r w:rsidRPr="00FA16C7">
        <w:t>S(a)</w:t>
      </w:r>
      <w:r>
        <w:rPr>
          <w:rStyle w:val="subscript"/>
        </w:rPr>
        <w:t>rs</w:t>
      </w:r>
      <w:r>
        <w:t xml:space="preserve"> &lt;α| </w:t>
      </w:r>
      <w:r>
        <w:fldChar w:fldCharType="begin"/>
      </w:r>
      <w:r>
        <w:instrText xml:space="preserve"> EQ \O(φ,\S\up2(^))</w:instrText>
      </w:r>
      <w:r>
        <w:fldChar w:fldCharType="end"/>
      </w:r>
      <w:r>
        <w:rPr>
          <w:rStyle w:val="subscript"/>
        </w:rPr>
        <w:t>s</w:t>
      </w:r>
      <w:r w:rsidRPr="00FA16C7">
        <w:t>(x)</w:t>
      </w:r>
      <w:r>
        <w:t xml:space="preserve"> |β&gt;  = &lt;α'| </w:t>
      </w:r>
      <w:r>
        <w:fldChar w:fldCharType="begin"/>
      </w:r>
      <w:r>
        <w:instrText xml:space="preserve"> EQ \O(φ,\S\up2(^))</w:instrText>
      </w:r>
      <w:r>
        <w:fldChar w:fldCharType="end"/>
      </w:r>
      <w:r>
        <w:rPr>
          <w:rStyle w:val="subscript"/>
        </w:rPr>
        <w:t>r</w:t>
      </w:r>
      <w:r w:rsidRPr="00FA16C7">
        <w:t>(x</w:t>
      </w:r>
      <w:r>
        <w:t>'</w:t>
      </w:r>
      <w:r w:rsidRPr="00FA16C7">
        <w:t>)</w:t>
      </w:r>
      <w:r>
        <w:t xml:space="preserve"> |β'&gt; =  &lt;α| Λ</w:t>
      </w:r>
      <w:r w:rsidRPr="00D078F9">
        <w:rPr>
          <w:rStyle w:val="superscript"/>
          <w:color w:val="000000"/>
        </w:rPr>
        <w:t>-1</w:t>
      </w:r>
      <w:r>
        <w:t xml:space="preserve"> </w:t>
      </w:r>
      <w:r>
        <w:fldChar w:fldCharType="begin"/>
      </w:r>
      <w:r>
        <w:instrText xml:space="preserve"> EQ \O(φ,\S\up2(^))</w:instrText>
      </w:r>
      <w:r>
        <w:fldChar w:fldCharType="end"/>
      </w:r>
      <w:r>
        <w:rPr>
          <w:rStyle w:val="subscript"/>
        </w:rPr>
        <w:t>r</w:t>
      </w:r>
      <w:r w:rsidRPr="00FA16C7">
        <w:t>(x</w:t>
      </w:r>
      <w:r>
        <w:t>'</w:t>
      </w:r>
      <w:r w:rsidRPr="00FA16C7">
        <w:t>)</w:t>
      </w:r>
      <w:r w:rsidRPr="00E632DB">
        <w:t xml:space="preserve"> </w:t>
      </w:r>
      <w:r>
        <w:t>Λ |β&gt;</w:t>
      </w:r>
    </w:p>
    <w:p w14:paraId="6074AF62" w14:textId="77777777" w:rsidR="00E632DB" w:rsidRDefault="00E632DB" w:rsidP="00922494"/>
    <w:p w14:paraId="7779346A" w14:textId="77777777" w:rsidR="00E632DB" w:rsidRDefault="00E632DB" w:rsidP="00922494">
      <w:r>
        <w:t>and we then have this implied result</w:t>
      </w:r>
    </w:p>
    <w:p w14:paraId="7FDCC356" w14:textId="77777777" w:rsidR="00E632DB" w:rsidRDefault="00E632DB" w:rsidP="00922494"/>
    <w:p w14:paraId="533EABC2" w14:textId="77777777" w:rsidR="00E632DB" w:rsidRPr="00533960" w:rsidRDefault="00E632DB" w:rsidP="00922494">
      <w:r>
        <w:tab/>
        <w:t>Λ</w:t>
      </w:r>
      <w:r w:rsidRPr="00D078F9">
        <w:rPr>
          <w:rStyle w:val="superscript"/>
          <w:color w:val="000000"/>
        </w:rPr>
        <w:t>-1</w:t>
      </w:r>
      <w:r>
        <w:t xml:space="preserve"> </w:t>
      </w:r>
      <w:r>
        <w:fldChar w:fldCharType="begin"/>
      </w:r>
      <w:r>
        <w:instrText xml:space="preserve"> EQ \O(φ,\S\up2(^))</w:instrText>
      </w:r>
      <w:r>
        <w:fldChar w:fldCharType="end"/>
      </w:r>
      <w:r>
        <w:rPr>
          <w:rStyle w:val="subscript"/>
        </w:rPr>
        <w:t>r</w:t>
      </w:r>
      <w:r w:rsidRPr="00FA16C7">
        <w:t>(x</w:t>
      </w:r>
      <w:r>
        <w:t>'</w:t>
      </w:r>
      <w:r w:rsidRPr="00FA16C7">
        <w:t>)</w:t>
      </w:r>
      <w:r w:rsidRPr="00E632DB">
        <w:t xml:space="preserve"> </w:t>
      </w:r>
      <w:r>
        <w:t xml:space="preserve">Λ  = </w:t>
      </w:r>
      <w:r w:rsidRPr="00FA16C7">
        <w:t>S(</w:t>
      </w:r>
      <w:r w:rsidR="009E3C29">
        <w:t>Λ</w:t>
      </w:r>
      <w:r w:rsidRPr="00FA16C7">
        <w:t>)</w:t>
      </w:r>
      <w:r>
        <w:rPr>
          <w:rStyle w:val="subscript"/>
        </w:rPr>
        <w:t>rs</w:t>
      </w:r>
      <w:r>
        <w:t xml:space="preserve">  </w:t>
      </w:r>
      <w:r>
        <w:fldChar w:fldCharType="begin"/>
      </w:r>
      <w:r>
        <w:instrText xml:space="preserve"> EQ \O(φ,\S\up2(^))</w:instrText>
      </w:r>
      <w:r>
        <w:fldChar w:fldCharType="end"/>
      </w:r>
      <w:r>
        <w:rPr>
          <w:rStyle w:val="subscript"/>
        </w:rPr>
        <w:t>s</w:t>
      </w:r>
      <w:r w:rsidRPr="00FA16C7">
        <w:t>(x)</w:t>
      </w:r>
      <w:r>
        <w:tab/>
      </w:r>
      <w:r>
        <w:tab/>
        <w:t xml:space="preserve">x' = </w:t>
      </w:r>
      <w:r w:rsidRPr="00E632DB">
        <w:rPr>
          <w:b/>
        </w:rPr>
        <w:t>Λ</w:t>
      </w:r>
      <w:r>
        <w:t>x</w:t>
      </w:r>
      <w:r w:rsidR="00533960">
        <w:tab/>
      </w:r>
      <w:r w:rsidR="00533960">
        <w:tab/>
      </w:r>
      <w:r w:rsidR="00533960">
        <w:tab/>
      </w:r>
      <w:r w:rsidR="00533960">
        <w:tab/>
      </w:r>
      <w:r w:rsidR="00533960">
        <w:tab/>
        <w:t>(7a)</w:t>
      </w:r>
    </w:p>
    <w:p w14:paraId="26501283" w14:textId="77777777" w:rsidR="00E632DB" w:rsidRDefault="00E632DB" w:rsidP="00922494"/>
    <w:p w14:paraId="68E2E7AE" w14:textId="77777777" w:rsidR="009E3C29" w:rsidRDefault="009E3C29" w:rsidP="009E3C29">
      <w:r>
        <w:t>Now in the above suppose we take Λ → Λ</w:t>
      </w:r>
      <w:r>
        <w:rPr>
          <w:rStyle w:val="superscript"/>
        </w:rPr>
        <w:t>-1</w:t>
      </w:r>
      <w:r w:rsidR="00CA5802">
        <w:t xml:space="preserve"> (including </w:t>
      </w:r>
      <w:r>
        <w:t xml:space="preserve"> x' = </w:t>
      </w:r>
      <w:r w:rsidRPr="00E632DB">
        <w:rPr>
          <w:b/>
        </w:rPr>
        <w:t>Λ</w:t>
      </w:r>
      <w:r>
        <w:rPr>
          <w:rStyle w:val="superscript"/>
        </w:rPr>
        <w:t>-1</w:t>
      </w:r>
      <w:r>
        <w:t>x</w:t>
      </w:r>
      <w:r w:rsidR="00CA5802">
        <w:t xml:space="preserve">). </w:t>
      </w:r>
      <w:r>
        <w:t xml:space="preserve">  Then we have</w:t>
      </w:r>
    </w:p>
    <w:p w14:paraId="63DEF1F9" w14:textId="77777777" w:rsidR="009E3C29" w:rsidRPr="009E3C29" w:rsidRDefault="009E3C29" w:rsidP="009E3C29">
      <w:r>
        <w:t xml:space="preserve"> </w:t>
      </w:r>
    </w:p>
    <w:p w14:paraId="7AF5CFA5" w14:textId="77777777" w:rsidR="009E3C29" w:rsidRDefault="009E3C29" w:rsidP="009E3C29">
      <w:r>
        <w:tab/>
        <w:t>Λ</w:t>
      </w:r>
      <w:r w:rsidR="00CA5802">
        <w:t xml:space="preserve"> </w:t>
      </w:r>
      <w:r>
        <w:fldChar w:fldCharType="begin"/>
      </w:r>
      <w:r>
        <w:instrText xml:space="preserve"> EQ \O(φ,\S\up2(^))</w:instrText>
      </w:r>
      <w:r>
        <w:fldChar w:fldCharType="end"/>
      </w:r>
      <w:r>
        <w:rPr>
          <w:rStyle w:val="subscript"/>
        </w:rPr>
        <w:t>r</w:t>
      </w:r>
      <w:r w:rsidRPr="00FA16C7">
        <w:t>(x</w:t>
      </w:r>
      <w:r>
        <w:t>'</w:t>
      </w:r>
      <w:r w:rsidRPr="00FA16C7">
        <w:t>)</w:t>
      </w:r>
      <w:r w:rsidR="00CA5802">
        <w:t xml:space="preserve"> </w:t>
      </w:r>
      <w:r>
        <w:t>Λ</w:t>
      </w:r>
      <w:r w:rsidRPr="00D078F9">
        <w:rPr>
          <w:rStyle w:val="superscript"/>
          <w:color w:val="000000"/>
        </w:rPr>
        <w:t>-1</w:t>
      </w:r>
      <w:r>
        <w:t xml:space="preserve">  = </w:t>
      </w:r>
      <w:r w:rsidRPr="00FA16C7">
        <w:t>S(</w:t>
      </w:r>
      <w:r>
        <w:t>Λ</w:t>
      </w:r>
      <w:r w:rsidRPr="00D078F9">
        <w:rPr>
          <w:rStyle w:val="superscript"/>
          <w:color w:val="000000"/>
        </w:rPr>
        <w:t>-1</w:t>
      </w:r>
      <w:r w:rsidRPr="00FA16C7">
        <w:t>)</w:t>
      </w:r>
      <w:r>
        <w:rPr>
          <w:rStyle w:val="subscript"/>
        </w:rPr>
        <w:t xml:space="preserve">rs </w:t>
      </w:r>
      <w:r>
        <w:fldChar w:fldCharType="begin"/>
      </w:r>
      <w:r>
        <w:instrText xml:space="preserve"> EQ \O(φ,\S\up2(^))</w:instrText>
      </w:r>
      <w:r>
        <w:fldChar w:fldCharType="end"/>
      </w:r>
      <w:r>
        <w:rPr>
          <w:rStyle w:val="subscript"/>
        </w:rPr>
        <w:t>s</w:t>
      </w:r>
      <w:r w:rsidRPr="00FA16C7">
        <w:t>(x)</w:t>
      </w:r>
      <w:r>
        <w:tab/>
      </w:r>
      <w:r>
        <w:tab/>
        <w:t xml:space="preserve">x' = </w:t>
      </w:r>
      <w:r w:rsidRPr="00E632DB">
        <w:rPr>
          <w:b/>
        </w:rPr>
        <w:t>Λ</w:t>
      </w:r>
      <w:r>
        <w:rPr>
          <w:rStyle w:val="superscript"/>
        </w:rPr>
        <w:t>-1</w:t>
      </w:r>
      <w:r>
        <w:t>x</w:t>
      </w:r>
      <w:r w:rsidR="00CA5802">
        <w:t xml:space="preserve">   </w:t>
      </w:r>
      <w:r w:rsidR="00CA5802">
        <w:tab/>
      </w:r>
      <w:r>
        <w:t>=&gt;</w:t>
      </w:r>
      <w:r>
        <w:tab/>
        <w:t xml:space="preserve">x = </w:t>
      </w:r>
      <w:r w:rsidR="00CA5802" w:rsidRPr="00E632DB">
        <w:rPr>
          <w:b/>
        </w:rPr>
        <w:t>Λ</w:t>
      </w:r>
      <w:r w:rsidR="00CA5802">
        <w:t>x'</w:t>
      </w:r>
    </w:p>
    <w:p w14:paraId="432BE640" w14:textId="77777777" w:rsidR="00CA5802" w:rsidRDefault="00CA5802" w:rsidP="009E3C29"/>
    <w:p w14:paraId="062D0217" w14:textId="77777777" w:rsidR="00CA5802" w:rsidRPr="00D1527B" w:rsidRDefault="00CA5802" w:rsidP="009E3C29">
      <w:r>
        <w:t>Now swap the dummy symbols x and x' and rewrite the above to get</w:t>
      </w:r>
    </w:p>
    <w:p w14:paraId="07B5E1DC" w14:textId="77777777" w:rsidR="00CA5802" w:rsidRDefault="00CA5802" w:rsidP="009E3C29"/>
    <w:p w14:paraId="67A65C8F" w14:textId="77777777" w:rsidR="00CA5802" w:rsidRDefault="00CA5802" w:rsidP="009E3C29">
      <w:r>
        <w:tab/>
        <w:t xml:space="preserve">Λ </w:t>
      </w:r>
      <w:r>
        <w:fldChar w:fldCharType="begin"/>
      </w:r>
      <w:r>
        <w:instrText xml:space="preserve"> EQ \O(φ,\S\up2(^))</w:instrText>
      </w:r>
      <w:r>
        <w:fldChar w:fldCharType="end"/>
      </w:r>
      <w:r>
        <w:rPr>
          <w:rStyle w:val="subscript"/>
        </w:rPr>
        <w:t>r</w:t>
      </w:r>
      <w:r w:rsidRPr="00FA16C7">
        <w:t>(x)</w:t>
      </w:r>
      <w:r>
        <w:t xml:space="preserve"> Λ</w:t>
      </w:r>
      <w:r w:rsidRPr="00D078F9">
        <w:rPr>
          <w:rStyle w:val="superscript"/>
          <w:color w:val="000000"/>
        </w:rPr>
        <w:t>-1</w:t>
      </w:r>
      <w:r>
        <w:t xml:space="preserve">  = </w:t>
      </w:r>
      <w:r w:rsidRPr="00FA16C7">
        <w:t>S(</w:t>
      </w:r>
      <w:r>
        <w:t>Λ</w:t>
      </w:r>
      <w:r w:rsidRPr="00D078F9">
        <w:rPr>
          <w:rStyle w:val="superscript"/>
          <w:color w:val="000000"/>
        </w:rPr>
        <w:t>-1</w:t>
      </w:r>
      <w:r w:rsidRPr="00FA16C7">
        <w:t>)</w:t>
      </w:r>
      <w:r>
        <w:rPr>
          <w:rStyle w:val="subscript"/>
        </w:rPr>
        <w:t xml:space="preserve">rs </w:t>
      </w:r>
      <w:r>
        <w:fldChar w:fldCharType="begin"/>
      </w:r>
      <w:r>
        <w:instrText xml:space="preserve"> EQ \O(φ,\S\up2(^))</w:instrText>
      </w:r>
      <w:r>
        <w:fldChar w:fldCharType="end"/>
      </w:r>
      <w:r>
        <w:rPr>
          <w:rStyle w:val="subscript"/>
        </w:rPr>
        <w:t>s</w:t>
      </w:r>
      <w:r w:rsidRPr="00FA16C7">
        <w:t>(x</w:t>
      </w:r>
      <w:r>
        <w:t>'</w:t>
      </w:r>
      <w:r w:rsidRPr="00FA16C7">
        <w:t>)</w:t>
      </w:r>
      <w:r>
        <w:tab/>
      </w:r>
      <w:r>
        <w:tab/>
        <w:t xml:space="preserve">x' = </w:t>
      </w:r>
      <w:r w:rsidRPr="00E632DB">
        <w:rPr>
          <w:b/>
        </w:rPr>
        <w:t>Λ</w:t>
      </w:r>
      <w:r>
        <w:t>x</w:t>
      </w:r>
      <w:r w:rsidR="00533960">
        <w:tab/>
      </w:r>
      <w:r w:rsidR="00533960">
        <w:tab/>
      </w:r>
      <w:r w:rsidR="00533960">
        <w:tab/>
      </w:r>
      <w:r w:rsidR="00533960">
        <w:tab/>
      </w:r>
      <w:r w:rsidR="00533960">
        <w:tab/>
        <w:t>(7b)</w:t>
      </w:r>
    </w:p>
    <w:p w14:paraId="7439B728" w14:textId="77777777" w:rsidR="00CA5802" w:rsidRDefault="00CA5802" w:rsidP="009E3C29"/>
    <w:p w14:paraId="6534783C" w14:textId="77777777" w:rsidR="00CA5802" w:rsidRDefault="00CA5802" w:rsidP="009E3C29">
      <w:r>
        <w:t xml:space="preserve">and this is </w:t>
      </w:r>
      <w:r w:rsidR="00BC37CC" w:rsidRPr="00BC37CC">
        <w:rPr>
          <w:b/>
        </w:rPr>
        <w:t>T</w:t>
      </w:r>
      <w:r w:rsidRPr="00BC37CC">
        <w:rPr>
          <w:b/>
        </w:rPr>
        <w:t>he Big Result</w:t>
      </w:r>
      <w:r>
        <w:t xml:space="preserve"> I have been after. </w:t>
      </w:r>
      <w:r w:rsidR="003F66EB">
        <w:t xml:space="preserve">BD2 in fact extend this to x' = </w:t>
      </w:r>
      <w:r w:rsidR="003F66EB" w:rsidRPr="00E632DB">
        <w:rPr>
          <w:b/>
        </w:rPr>
        <w:t>Λ</w:t>
      </w:r>
      <w:r w:rsidR="003F66EB">
        <w:t xml:space="preserve">x +b which is an arbitrary Poincare group transformation, and then they replace operator Λ with operator U(a,b) which represents an arbitrary and unitary Poincare transformation. </w:t>
      </w:r>
      <w:r w:rsidR="00D1527B">
        <w:t xml:space="preserve">We then get their 11.67. </w:t>
      </w:r>
    </w:p>
    <w:p w14:paraId="28F575A2" w14:textId="77777777" w:rsidR="00D1527B" w:rsidRDefault="00D1527B" w:rsidP="009E3C29">
      <w:r>
        <w:tab/>
        <w:t xml:space="preserve">The above agrees with Moore's result </w:t>
      </w:r>
    </w:p>
    <w:p w14:paraId="6BAE878A" w14:textId="77777777" w:rsidR="00D1527B" w:rsidRDefault="00D1527B" w:rsidP="00D1527B">
      <w:r>
        <w:pict>
          <v:shape id="_x0000_i1027" type="#_x0000_t75" style="width:366pt;height:30pt">
            <v:imagedata r:id="rId9" o:title=""/>
          </v:shape>
        </w:pict>
      </w:r>
    </w:p>
    <w:p w14:paraId="2192A21C" w14:textId="77777777" w:rsidR="00D1527B" w:rsidRDefault="00D1527B" w:rsidP="00D1527B"/>
    <w:p w14:paraId="1161D215" w14:textId="77777777" w:rsidR="00D1527B" w:rsidRDefault="00D1527B" w:rsidP="00D1527B">
      <w:r>
        <w:t xml:space="preserve">where Moore uses * to indicate </w:t>
      </w:r>
      <w:r>
        <w:rPr>
          <w:rStyle w:val="superscript"/>
        </w:rPr>
        <w:t>†</w:t>
      </w:r>
      <w:r>
        <w:t xml:space="preserve"> for the Hilbert Space operator. </w:t>
      </w:r>
    </w:p>
    <w:p w14:paraId="70C53529" w14:textId="77777777" w:rsidR="000F189F" w:rsidRDefault="000F189F" w:rsidP="00D1527B">
      <w:r>
        <w:tab/>
        <w:t>Now let's specialize our result above to the case of a 4-vector field operator and write</w:t>
      </w:r>
    </w:p>
    <w:p w14:paraId="58955550" w14:textId="77777777" w:rsidR="000F189F" w:rsidRDefault="000F189F" w:rsidP="00D1527B"/>
    <w:p w14:paraId="73F6BBCC" w14:textId="77777777" w:rsidR="000F189F" w:rsidRPr="00533960" w:rsidRDefault="000F189F" w:rsidP="000F189F">
      <w:r>
        <w:tab/>
        <w:t>Λ A</w:t>
      </w:r>
      <w:r>
        <w:rPr>
          <w:rStyle w:val="superscript"/>
          <w:rFonts w:ascii="Times New Roman" w:hAnsi="Times New Roman"/>
        </w:rPr>
        <w:t>μ</w:t>
      </w:r>
      <w:r w:rsidRPr="00FA16C7">
        <w:t>(x)</w:t>
      </w:r>
      <w:r>
        <w:t xml:space="preserve"> Λ</w:t>
      </w:r>
      <w:r w:rsidRPr="00D078F9">
        <w:rPr>
          <w:rStyle w:val="superscript"/>
          <w:color w:val="000000"/>
        </w:rPr>
        <w:t>-1</w:t>
      </w:r>
      <w:r>
        <w:t xml:space="preserve">  =  (</w:t>
      </w:r>
      <w:r w:rsidRPr="000F189F">
        <w:rPr>
          <w:b/>
        </w:rPr>
        <w:t>Λ</w:t>
      </w:r>
      <w:r w:rsidRPr="00D078F9">
        <w:rPr>
          <w:rStyle w:val="superscript"/>
          <w:color w:val="000000"/>
        </w:rPr>
        <w:t>-1</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rsidRPr="00FA16C7">
        <w:t>(x</w:t>
      </w:r>
      <w:r>
        <w:t xml:space="preserve">' </w:t>
      </w:r>
      <w:r w:rsidRPr="00FA16C7">
        <w:t>)</w:t>
      </w:r>
      <w:r>
        <w:tab/>
      </w:r>
      <w:r>
        <w:tab/>
        <w:t xml:space="preserve">x' = </w:t>
      </w:r>
      <w:r w:rsidRPr="00E632DB">
        <w:rPr>
          <w:b/>
        </w:rPr>
        <w:t>Λ</w:t>
      </w:r>
      <w:r>
        <w:t>x</w:t>
      </w:r>
      <w:r w:rsidR="00533960">
        <w:tab/>
      </w:r>
      <w:r w:rsidR="00533960">
        <w:tab/>
      </w:r>
      <w:r w:rsidR="00533960">
        <w:tab/>
      </w:r>
      <w:r w:rsidR="00533960">
        <w:tab/>
      </w:r>
      <w:r w:rsidR="00533960">
        <w:tab/>
        <w:t>(8)</w:t>
      </w:r>
    </w:p>
    <w:p w14:paraId="5B8F63DD" w14:textId="77777777" w:rsidR="007C6FB3" w:rsidRDefault="007C6FB3" w:rsidP="000F189F"/>
    <w:p w14:paraId="26F6FEB6" w14:textId="77777777" w:rsidR="007C6FB3" w:rsidRPr="007C6FB3" w:rsidRDefault="007C6FB3" w:rsidP="000F189F">
      <w:r>
        <w:t>and again we invert this first,  and then write it again with the swap x ↔ x' :</w:t>
      </w:r>
    </w:p>
    <w:p w14:paraId="6C965565" w14:textId="77777777" w:rsidR="008E57D7" w:rsidRDefault="008E57D7" w:rsidP="000F189F"/>
    <w:p w14:paraId="5E56F641" w14:textId="77777777" w:rsidR="008E57D7" w:rsidRPr="008E57D7" w:rsidRDefault="008E57D7" w:rsidP="008E57D7">
      <w:r>
        <w:tab/>
        <w:t>Λ</w:t>
      </w:r>
      <w:r w:rsidRPr="00D078F9">
        <w:rPr>
          <w:rStyle w:val="superscript"/>
          <w:color w:val="000000"/>
        </w:rPr>
        <w:t>-1</w:t>
      </w:r>
      <w:r>
        <w:t xml:space="preserve"> A</w:t>
      </w:r>
      <w:r>
        <w:rPr>
          <w:rStyle w:val="superscript"/>
          <w:rFonts w:ascii="Times New Roman" w:hAnsi="Times New Roman"/>
        </w:rPr>
        <w:t>μ</w:t>
      </w:r>
      <w:r w:rsidRPr="00FA16C7">
        <w:t>(x)</w:t>
      </w:r>
      <w:r>
        <w:t xml:space="preserve"> Λ  =  (</w:t>
      </w:r>
      <w:r w:rsidRPr="000F189F">
        <w:rPr>
          <w:b/>
        </w:rPr>
        <w:t>Λ</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rsidRPr="00FA16C7">
        <w:t>(x</w:t>
      </w:r>
      <w:r>
        <w:t xml:space="preserve">' </w:t>
      </w:r>
      <w:r w:rsidRPr="00FA16C7">
        <w:t>)</w:t>
      </w:r>
      <w:r>
        <w:tab/>
      </w:r>
      <w:r>
        <w:tab/>
        <w:t xml:space="preserve">x' = </w:t>
      </w:r>
      <w:r w:rsidRPr="00E632DB">
        <w:rPr>
          <w:b/>
        </w:rPr>
        <w:t>Λ</w:t>
      </w:r>
      <w:r>
        <w:rPr>
          <w:rStyle w:val="superscript"/>
        </w:rPr>
        <w:t>-1</w:t>
      </w:r>
      <w:r>
        <w:t xml:space="preserve">x    , x = </w:t>
      </w:r>
      <w:r w:rsidRPr="00E632DB">
        <w:rPr>
          <w:b/>
        </w:rPr>
        <w:t>Λ</w:t>
      </w:r>
      <w:r>
        <w:t>x'</w:t>
      </w:r>
    </w:p>
    <w:p w14:paraId="4932117A" w14:textId="77777777" w:rsidR="008E57D7" w:rsidRDefault="008E57D7" w:rsidP="008E57D7">
      <w:r>
        <w:tab/>
        <w:t>Λ</w:t>
      </w:r>
      <w:r w:rsidRPr="00D078F9">
        <w:rPr>
          <w:rStyle w:val="superscript"/>
          <w:color w:val="000000"/>
        </w:rPr>
        <w:t>-1</w:t>
      </w:r>
      <w:r>
        <w:t xml:space="preserve"> A</w:t>
      </w:r>
      <w:r>
        <w:rPr>
          <w:rStyle w:val="superscript"/>
          <w:rFonts w:ascii="Times New Roman" w:hAnsi="Times New Roman"/>
        </w:rPr>
        <w:t>μ</w:t>
      </w:r>
      <w:r w:rsidRPr="00FA16C7">
        <w:t>(x</w:t>
      </w:r>
      <w:r w:rsidR="007C6FB3">
        <w:t>'</w:t>
      </w:r>
      <w:r w:rsidRPr="00FA16C7">
        <w:t>)</w:t>
      </w:r>
      <w:r>
        <w:t xml:space="preserve"> Λ  =  (</w:t>
      </w:r>
      <w:r w:rsidRPr="000F189F">
        <w:rPr>
          <w:b/>
        </w:rPr>
        <w:t>Λ</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rsidRPr="00FA16C7">
        <w:t>(x</w:t>
      </w:r>
      <w:r>
        <w:t xml:space="preserve"> </w:t>
      </w:r>
      <w:r w:rsidRPr="00FA16C7">
        <w:t>)</w:t>
      </w:r>
      <w:r>
        <w:tab/>
      </w:r>
      <w:r>
        <w:tab/>
        <w:t xml:space="preserve">x = </w:t>
      </w:r>
      <w:r w:rsidRPr="00E632DB">
        <w:rPr>
          <w:b/>
        </w:rPr>
        <w:t>Λ</w:t>
      </w:r>
      <w:r>
        <w:rPr>
          <w:rStyle w:val="superscript"/>
        </w:rPr>
        <w:t>-1</w:t>
      </w:r>
      <w:r>
        <w:t>x</w:t>
      </w:r>
      <w:r w:rsidR="007C6FB3">
        <w:t>'</w:t>
      </w:r>
      <w:r>
        <w:t xml:space="preserve">    , x</w:t>
      </w:r>
      <w:r w:rsidR="007C6FB3">
        <w:t>'</w:t>
      </w:r>
      <w:r>
        <w:t xml:space="preserve"> = </w:t>
      </w:r>
      <w:r w:rsidRPr="00E632DB">
        <w:rPr>
          <w:b/>
        </w:rPr>
        <w:t>Λ</w:t>
      </w:r>
      <w:r>
        <w:t>x</w:t>
      </w:r>
      <w:r w:rsidR="00533960">
        <w:tab/>
      </w:r>
      <w:r w:rsidR="00533960">
        <w:tab/>
      </w:r>
      <w:r w:rsidR="00533960">
        <w:tab/>
        <w:t>(9)</w:t>
      </w:r>
    </w:p>
    <w:p w14:paraId="20D54472" w14:textId="77777777" w:rsidR="004C3F48" w:rsidRDefault="004C3F48" w:rsidP="008E57D7"/>
    <w:p w14:paraId="30AF9C10" w14:textId="77777777" w:rsidR="004C3F48" w:rsidRDefault="004C3F48" w:rsidP="008E57D7">
      <w:r>
        <w:t>Now let's interrupt to go back to our 3-vector case where we wrote these vector transformation rules</w:t>
      </w:r>
    </w:p>
    <w:p w14:paraId="5C02D2B3" w14:textId="77777777" w:rsidR="00885EA8" w:rsidRDefault="00885EA8" w:rsidP="008E57D7">
      <w:r>
        <w:t xml:space="preserve">(see equations 5.1 and 5.2 in Section 5 above, where there I used </w:t>
      </w:r>
      <w:r w:rsidRPr="00885EA8">
        <w:rPr>
          <w:b/>
        </w:rPr>
        <w:t>P</w:t>
      </w:r>
      <w:r>
        <w:t xml:space="preserve"> )</w:t>
      </w:r>
    </w:p>
    <w:p w14:paraId="735A0267" w14:textId="77777777" w:rsidR="009E3C29" w:rsidRDefault="009E3C29" w:rsidP="00922494"/>
    <w:p w14:paraId="5F1B2067" w14:textId="77777777" w:rsidR="004C3F48" w:rsidRPr="002D46DC" w:rsidRDefault="004C3F48" w:rsidP="004C3F48">
      <w:r>
        <w:rPr>
          <w:b/>
          <w:color w:val="000000"/>
        </w:rPr>
        <w:tab/>
        <w:t>V</w:t>
      </w:r>
      <w:r>
        <w:rPr>
          <w:color w:val="000000"/>
        </w:rPr>
        <w:t xml:space="preserve">' </w:t>
      </w:r>
      <w:r w:rsidRPr="00D078F9">
        <w:rPr>
          <w:color w:val="000000"/>
        </w:rPr>
        <w:t xml:space="preserve"> ≡   </w:t>
      </w:r>
      <w:r>
        <w:rPr>
          <w:color w:val="000000"/>
        </w:rPr>
        <w:t xml:space="preserve"> </w:t>
      </w:r>
      <w:r w:rsidRPr="00D078F9">
        <w:rPr>
          <w:color w:val="000000"/>
        </w:rPr>
        <w:t>R</w:t>
      </w:r>
      <w:r>
        <w:rPr>
          <w:rStyle w:val="superscript"/>
          <w:color w:val="000000"/>
        </w:rPr>
        <w:t xml:space="preserve"> </w:t>
      </w:r>
      <w:r>
        <w:rPr>
          <w:b/>
          <w:bCs/>
          <w:color w:val="000000"/>
        </w:rPr>
        <w:t>V</w:t>
      </w:r>
      <w:r w:rsidRPr="00D078F9">
        <w:rPr>
          <w:color w:val="000000"/>
        </w:rPr>
        <w:t xml:space="preserve"> R</w:t>
      </w:r>
      <w:r w:rsidRPr="00D078F9">
        <w:rPr>
          <w:rStyle w:val="superscript"/>
          <w:color w:val="000000"/>
        </w:rPr>
        <w:t>-1</w:t>
      </w:r>
      <w:r w:rsidRPr="00D078F9">
        <w:rPr>
          <w:color w:val="000000"/>
        </w:rPr>
        <w:t xml:space="preserve">   </w:t>
      </w:r>
      <w:r>
        <w:rPr>
          <w:color w:val="000000"/>
        </w:rPr>
        <w:t xml:space="preserve"> </w:t>
      </w:r>
      <w:r w:rsidRPr="00D078F9">
        <w:rPr>
          <w:color w:val="000000"/>
        </w:rPr>
        <w:t xml:space="preserve">= </w:t>
      </w:r>
      <w:r w:rsidRPr="00D078F9">
        <w:rPr>
          <w:rFonts w:ascii="AaSansOutline" w:hAnsi="AaSansOutline"/>
          <w:color w:val="000000"/>
        </w:rPr>
        <w:t>R</w:t>
      </w:r>
      <w:r w:rsidRPr="00D078F9">
        <w:rPr>
          <w:rStyle w:val="superscript"/>
          <w:color w:val="000000"/>
        </w:rPr>
        <w:t>-1</w:t>
      </w:r>
      <w:r>
        <w:rPr>
          <w:b/>
          <w:bCs/>
          <w:color w:val="000000"/>
        </w:rPr>
        <w:t>V</w:t>
      </w:r>
      <w:r>
        <w:rPr>
          <w:b/>
          <w:bCs/>
          <w:color w:val="000000"/>
        </w:rPr>
        <w:tab/>
      </w:r>
      <w:r>
        <w:rPr>
          <w:b/>
          <w:bCs/>
          <w:color w:val="000000"/>
        </w:rPr>
        <w:tab/>
      </w:r>
      <w:r>
        <w:rPr>
          <w:b/>
          <w:bCs/>
          <w:color w:val="000000"/>
        </w:rPr>
        <w:tab/>
      </w:r>
      <w:r w:rsidRPr="002D46DC">
        <w:t>// operator forward</w:t>
      </w:r>
      <w:r w:rsidR="00533960">
        <w:tab/>
      </w:r>
      <w:r w:rsidR="00533960">
        <w:tab/>
      </w:r>
      <w:r w:rsidR="00533960">
        <w:tab/>
        <w:t>(10a)</w:t>
      </w:r>
    </w:p>
    <w:p w14:paraId="2EB6FA58" w14:textId="77777777" w:rsidR="004C3F48" w:rsidRDefault="004C3F48" w:rsidP="004C3F48">
      <w:r>
        <w:rPr>
          <w:b/>
        </w:rPr>
        <w:tab/>
        <w:t>V</w:t>
      </w:r>
      <w:r>
        <w:t xml:space="preserve">"  ≡ </w:t>
      </w:r>
      <w:r w:rsidRPr="00D078F9">
        <w:rPr>
          <w:color w:val="000000"/>
        </w:rPr>
        <w:t xml:space="preserve"> R</w:t>
      </w:r>
      <w:r w:rsidRPr="00D078F9">
        <w:rPr>
          <w:rStyle w:val="superscript"/>
          <w:color w:val="000000"/>
        </w:rPr>
        <w:t>-1</w:t>
      </w:r>
      <w:r>
        <w:rPr>
          <w:b/>
          <w:bCs/>
          <w:color w:val="000000"/>
        </w:rPr>
        <w:t>V</w:t>
      </w:r>
      <w:r w:rsidRPr="00D078F9">
        <w:rPr>
          <w:color w:val="000000"/>
        </w:rPr>
        <w:t xml:space="preserve"> R  </w:t>
      </w:r>
      <w:r>
        <w:rPr>
          <w:color w:val="000000"/>
        </w:rPr>
        <w:t xml:space="preserve">  </w:t>
      </w:r>
      <w:r w:rsidRPr="00D078F9">
        <w:rPr>
          <w:color w:val="000000"/>
        </w:rPr>
        <w:t xml:space="preserve"> </w:t>
      </w:r>
      <w:r>
        <w:rPr>
          <w:color w:val="000000"/>
        </w:rPr>
        <w:t xml:space="preserve">  </w:t>
      </w:r>
      <w:r w:rsidRPr="00D078F9">
        <w:rPr>
          <w:color w:val="000000"/>
        </w:rPr>
        <w:t xml:space="preserve">= </w:t>
      </w:r>
      <w:r w:rsidRPr="00D078F9">
        <w:rPr>
          <w:rFonts w:ascii="AaSansOutline" w:hAnsi="AaSansOutline"/>
          <w:color w:val="000000"/>
        </w:rPr>
        <w:t>R</w:t>
      </w:r>
      <w:r w:rsidRPr="00D078F9">
        <w:rPr>
          <w:rStyle w:val="superscript"/>
          <w:color w:val="000000"/>
        </w:rPr>
        <w:t xml:space="preserve"> </w:t>
      </w:r>
      <w:r>
        <w:rPr>
          <w:rStyle w:val="superscript"/>
          <w:color w:val="000000"/>
        </w:rPr>
        <w:t xml:space="preserve"> </w:t>
      </w:r>
      <w:r>
        <w:rPr>
          <w:b/>
          <w:bCs/>
          <w:color w:val="000000"/>
        </w:rPr>
        <w:t>V</w:t>
      </w:r>
      <w:r w:rsidRPr="00D078F9">
        <w:rPr>
          <w:color w:val="000000"/>
        </w:rPr>
        <w:tab/>
      </w:r>
      <w:r w:rsidRPr="00D078F9">
        <w:rPr>
          <w:color w:val="000000"/>
        </w:rPr>
        <w:tab/>
      </w:r>
      <w:r w:rsidRPr="00D078F9">
        <w:rPr>
          <w:color w:val="000000"/>
        </w:rPr>
        <w:tab/>
        <w:t>// operator backward</w:t>
      </w:r>
      <w:r w:rsidR="00533960">
        <w:rPr>
          <w:color w:val="000000"/>
        </w:rPr>
        <w:tab/>
      </w:r>
      <w:r w:rsidR="00533960">
        <w:rPr>
          <w:color w:val="000000"/>
        </w:rPr>
        <w:tab/>
      </w:r>
      <w:r w:rsidR="00533960">
        <w:rPr>
          <w:color w:val="000000"/>
        </w:rPr>
        <w:tab/>
        <w:t>(10b)</w:t>
      </w:r>
    </w:p>
    <w:p w14:paraId="3CAEBD2A" w14:textId="77777777" w:rsidR="004C3F48" w:rsidRDefault="004C3F48" w:rsidP="004C3F48"/>
    <w:p w14:paraId="169BBAC5" w14:textId="77777777" w:rsidR="004C3F48" w:rsidRPr="004C3F48" w:rsidRDefault="004C3F48" w:rsidP="004C3F48">
      <w:r>
        <w:t xml:space="preserve">and we showed how this was consistent with the required transformation of a QM matrix element: </w:t>
      </w:r>
    </w:p>
    <w:p w14:paraId="6F58C81E" w14:textId="77777777" w:rsidR="009E3C29" w:rsidRPr="00E632DB" w:rsidRDefault="009E3C29" w:rsidP="00922494">
      <w:r>
        <w:tab/>
      </w:r>
    </w:p>
    <w:p w14:paraId="3C021BB6" w14:textId="77777777" w:rsidR="00FF750A" w:rsidRDefault="004C3F48" w:rsidP="004C3F48">
      <w:r>
        <w:tab/>
      </w:r>
      <w:r>
        <w:rPr>
          <w:b/>
        </w:rPr>
        <w:t>E</w:t>
      </w:r>
      <w:r w:rsidRPr="00501A8B">
        <w:rPr>
          <w:b/>
        </w:rPr>
        <w:t xml:space="preserve">' </w:t>
      </w:r>
      <w:r>
        <w:t xml:space="preserve">= '&lt;α | </w:t>
      </w:r>
      <w:r w:rsidRPr="00501A8B">
        <w:rPr>
          <w:b/>
        </w:rPr>
        <w:t>V</w:t>
      </w:r>
      <w:r>
        <w:t xml:space="preserve"> | β&gt; '   = &lt;α | R</w:t>
      </w:r>
      <w:r>
        <w:rPr>
          <w:rStyle w:val="superscript"/>
        </w:rPr>
        <w:t>-1</w:t>
      </w:r>
      <w:r w:rsidRPr="00501A8B">
        <w:rPr>
          <w:b/>
        </w:rPr>
        <w:t>V</w:t>
      </w:r>
      <w:r>
        <w:rPr>
          <w:b/>
        </w:rPr>
        <w:t xml:space="preserve"> </w:t>
      </w:r>
      <w:r w:rsidRPr="00501A8B">
        <w:t>R</w:t>
      </w:r>
      <w:r>
        <w:t xml:space="preserve"> | β&gt;  = &lt;α | </w:t>
      </w:r>
      <w:r>
        <w:rPr>
          <w:b/>
        </w:rPr>
        <w:t>V</w:t>
      </w:r>
      <w:r>
        <w:t>" | β&gt;</w:t>
      </w:r>
    </w:p>
    <w:p w14:paraId="37EDF5DA" w14:textId="77777777" w:rsidR="00FF750A" w:rsidRDefault="00FF750A" w:rsidP="004C3F48"/>
    <w:p w14:paraId="3EFD72C7" w14:textId="77777777" w:rsidR="004C3F48" w:rsidRPr="00533960" w:rsidRDefault="00FF750A" w:rsidP="004C3F48">
      <w:r>
        <w:tab/>
        <w:t xml:space="preserve">              </w:t>
      </w:r>
      <w:r w:rsidR="004C3F48">
        <w:t xml:space="preserve"> = &lt;α | </w:t>
      </w:r>
      <w:r w:rsidR="004C3F48" w:rsidRPr="00074C62">
        <w:rPr>
          <w:rFonts w:ascii="AaSansOutline" w:hAnsi="AaSansOutline"/>
        </w:rPr>
        <w:t>R</w:t>
      </w:r>
      <w:r w:rsidR="004C3F48">
        <w:rPr>
          <w:rStyle w:val="superscript"/>
        </w:rPr>
        <w:t xml:space="preserve"> </w:t>
      </w:r>
      <w:r w:rsidR="004C3F48">
        <w:rPr>
          <w:b/>
          <w:bCs/>
        </w:rPr>
        <w:t>V</w:t>
      </w:r>
      <w:r w:rsidR="004C3F48">
        <w:t xml:space="preserve"> | β&gt;  = </w:t>
      </w:r>
      <w:r w:rsidR="004C3F48" w:rsidRPr="00074C62">
        <w:rPr>
          <w:rFonts w:ascii="AaSansOutline" w:hAnsi="AaSansOutline"/>
        </w:rPr>
        <w:t>R</w:t>
      </w:r>
      <w:r w:rsidR="004C3F48">
        <w:rPr>
          <w:rFonts w:ascii="AaSansOutline" w:hAnsi="AaSansOutline"/>
        </w:rPr>
        <w:t xml:space="preserve"> </w:t>
      </w:r>
      <w:r w:rsidR="004C3F48">
        <w:t xml:space="preserve">&lt;α | </w:t>
      </w:r>
      <w:r w:rsidR="004C3F48">
        <w:rPr>
          <w:b/>
          <w:bCs/>
        </w:rPr>
        <w:t>V</w:t>
      </w:r>
      <w:r w:rsidR="004C3F48">
        <w:t xml:space="preserve"> | β&gt; = </w:t>
      </w:r>
      <w:r w:rsidR="004C3F48" w:rsidRPr="00074C62">
        <w:rPr>
          <w:rFonts w:ascii="AaSansOutline" w:hAnsi="AaSansOutline"/>
        </w:rPr>
        <w:t>R</w:t>
      </w:r>
      <w:r w:rsidR="004C3F48" w:rsidRPr="00501A8B">
        <w:rPr>
          <w:b/>
        </w:rPr>
        <w:t xml:space="preserve"> </w:t>
      </w:r>
      <w:r w:rsidR="004C3F48">
        <w:rPr>
          <w:b/>
        </w:rPr>
        <w:t>E</w:t>
      </w:r>
      <w:r w:rsidR="00533960">
        <w:rPr>
          <w:b/>
        </w:rPr>
        <w:tab/>
      </w:r>
      <w:r w:rsidR="00533960">
        <w:rPr>
          <w:b/>
        </w:rPr>
        <w:tab/>
      </w:r>
      <w:r w:rsidR="00533960">
        <w:rPr>
          <w:b/>
        </w:rPr>
        <w:tab/>
      </w:r>
      <w:r w:rsidR="00533960">
        <w:rPr>
          <w:b/>
        </w:rPr>
        <w:tab/>
      </w:r>
      <w:r w:rsidR="00533960">
        <w:rPr>
          <w:b/>
        </w:rPr>
        <w:tab/>
        <w:t>(</w:t>
      </w:r>
      <w:r w:rsidR="00533960">
        <w:t>10c)</w:t>
      </w:r>
    </w:p>
    <w:p w14:paraId="1C291A2E" w14:textId="77777777" w:rsidR="004C3F48" w:rsidRDefault="004C3F48" w:rsidP="004C3F48"/>
    <w:p w14:paraId="6FDE210A" w14:textId="77777777" w:rsidR="004C3F48" w:rsidRDefault="004C3F48" w:rsidP="004C3F48">
      <w:r>
        <w:t xml:space="preserve">In our 4-vector and LG case, we have the following analogous </w:t>
      </w:r>
      <w:r w:rsidR="001F6441">
        <w:t xml:space="preserve">transformations: </w:t>
      </w:r>
    </w:p>
    <w:p w14:paraId="37A65DAA" w14:textId="77777777" w:rsidR="001F6441" w:rsidRDefault="001F6441" w:rsidP="004C3F48"/>
    <w:p w14:paraId="0464254B" w14:textId="77777777" w:rsidR="001F6441" w:rsidRPr="00725795" w:rsidRDefault="001F6441" w:rsidP="001F6441">
      <w:r>
        <w:tab/>
        <w:t xml:space="preserve"> (A')</w:t>
      </w:r>
      <w:r>
        <w:rPr>
          <w:rStyle w:val="superscript"/>
          <w:rFonts w:ascii="Times New Roman" w:hAnsi="Times New Roman"/>
        </w:rPr>
        <w:t>μ</w:t>
      </w:r>
      <w:r>
        <w:t xml:space="preserve">(x')  </w:t>
      </w:r>
      <w:r w:rsidR="00725795">
        <w:t>≡</w:t>
      </w:r>
      <w:r>
        <w:t xml:space="preserve">  Λ A</w:t>
      </w:r>
      <w:r>
        <w:rPr>
          <w:rStyle w:val="superscript"/>
          <w:rFonts w:ascii="Times New Roman" w:hAnsi="Times New Roman"/>
        </w:rPr>
        <w:t>μ</w:t>
      </w:r>
      <w:r w:rsidRPr="00FA16C7">
        <w:t>(x)</w:t>
      </w:r>
      <w:r>
        <w:t xml:space="preserve"> Λ</w:t>
      </w:r>
      <w:r w:rsidRPr="00D078F9">
        <w:rPr>
          <w:rStyle w:val="superscript"/>
          <w:color w:val="000000"/>
        </w:rPr>
        <w:t>-1</w:t>
      </w:r>
      <w:r>
        <w:t xml:space="preserve">  =  (</w:t>
      </w:r>
      <w:r w:rsidRPr="000F189F">
        <w:rPr>
          <w:b/>
        </w:rPr>
        <w:t>Λ</w:t>
      </w:r>
      <w:r w:rsidRPr="00D078F9">
        <w:rPr>
          <w:rStyle w:val="superscript"/>
          <w:color w:val="000000"/>
        </w:rPr>
        <w:t>-1</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rsidRPr="00FA16C7">
        <w:t>(x</w:t>
      </w:r>
      <w:r>
        <w:t xml:space="preserve">' </w:t>
      </w:r>
      <w:r w:rsidRPr="00FA16C7">
        <w:t>)</w:t>
      </w:r>
      <w:r>
        <w:tab/>
      </w:r>
      <w:r>
        <w:tab/>
        <w:t xml:space="preserve">x' = </w:t>
      </w:r>
      <w:r w:rsidRPr="00E632DB">
        <w:rPr>
          <w:b/>
        </w:rPr>
        <w:t>Λ</w:t>
      </w:r>
      <w:r>
        <w:t>x</w:t>
      </w:r>
      <w:r w:rsidR="00725795">
        <w:tab/>
      </w:r>
      <w:r w:rsidR="00725795">
        <w:tab/>
        <w:t>// operator forward</w:t>
      </w:r>
      <w:r w:rsidR="00533960">
        <w:tab/>
        <w:t>(11a)</w:t>
      </w:r>
    </w:p>
    <w:p w14:paraId="10F75C41" w14:textId="77777777" w:rsidR="001F6441" w:rsidRDefault="001F6441" w:rsidP="001F6441"/>
    <w:p w14:paraId="7C9AF151" w14:textId="77777777" w:rsidR="001F6441" w:rsidRDefault="001F6441" w:rsidP="001F6441">
      <w:r>
        <w:tab/>
        <w:t>(A")</w:t>
      </w:r>
      <w:r>
        <w:rPr>
          <w:rStyle w:val="superscript"/>
          <w:rFonts w:ascii="Times New Roman" w:hAnsi="Times New Roman"/>
        </w:rPr>
        <w:t>μ</w:t>
      </w:r>
      <w:r>
        <w:t xml:space="preserve">(x')   </w:t>
      </w:r>
      <w:r w:rsidR="00725795">
        <w:t>≡</w:t>
      </w:r>
      <w:r>
        <w:t xml:space="preserve"> </w:t>
      </w:r>
      <w:r w:rsidR="00725795">
        <w:t>Λ</w:t>
      </w:r>
      <w:r w:rsidR="00725795" w:rsidRPr="00D078F9">
        <w:rPr>
          <w:rStyle w:val="superscript"/>
          <w:color w:val="000000"/>
        </w:rPr>
        <w:t>-1</w:t>
      </w:r>
      <w:r w:rsidR="00725795">
        <w:t xml:space="preserve"> A</w:t>
      </w:r>
      <w:r w:rsidR="00725795">
        <w:rPr>
          <w:rStyle w:val="superscript"/>
          <w:rFonts w:ascii="Times New Roman" w:hAnsi="Times New Roman"/>
        </w:rPr>
        <w:t>μ</w:t>
      </w:r>
      <w:r w:rsidR="00725795" w:rsidRPr="00FA16C7">
        <w:t>(x</w:t>
      </w:r>
      <w:r w:rsidR="00725795">
        <w:t>'</w:t>
      </w:r>
      <w:r w:rsidR="00725795" w:rsidRPr="00FA16C7">
        <w:t>)</w:t>
      </w:r>
      <w:r w:rsidR="00725795">
        <w:t xml:space="preserve"> Λ  =  (</w:t>
      </w:r>
      <w:r w:rsidR="00725795" w:rsidRPr="000F189F">
        <w:rPr>
          <w:b/>
        </w:rPr>
        <w:t>Λ</w:t>
      </w:r>
      <w:r w:rsidR="00725795">
        <w:t>)</w:t>
      </w:r>
      <w:r w:rsidR="00725795">
        <w:rPr>
          <w:rStyle w:val="superscript"/>
          <w:rFonts w:ascii="Times New Roman" w:hAnsi="Times New Roman"/>
        </w:rPr>
        <w:t>μ</w:t>
      </w:r>
      <w:r w:rsidR="00725795">
        <w:rPr>
          <w:rStyle w:val="subscript"/>
          <w:rFonts w:ascii="Times New Roman" w:hAnsi="Times New Roman"/>
        </w:rPr>
        <w:t>ν</w:t>
      </w:r>
      <w:r w:rsidR="00725795" w:rsidRPr="000F189F">
        <w:t xml:space="preserve"> </w:t>
      </w:r>
      <w:r w:rsidR="00725795">
        <w:t>A</w:t>
      </w:r>
      <w:r w:rsidR="00F254A3">
        <w:rPr>
          <w:rStyle w:val="superscript"/>
          <w:rFonts w:ascii="Times New Roman" w:hAnsi="Times New Roman"/>
        </w:rPr>
        <w:t>ν</w:t>
      </w:r>
      <w:r w:rsidR="00725795" w:rsidRPr="00FA16C7">
        <w:t>(x</w:t>
      </w:r>
      <w:r w:rsidR="00725795">
        <w:t xml:space="preserve"> </w:t>
      </w:r>
      <w:r w:rsidR="00725795" w:rsidRPr="00FA16C7">
        <w:t>)</w:t>
      </w:r>
      <w:r w:rsidR="00725795">
        <w:tab/>
      </w:r>
      <w:r w:rsidR="00725795">
        <w:tab/>
        <w:t xml:space="preserve">x' = </w:t>
      </w:r>
      <w:r w:rsidR="00725795" w:rsidRPr="00E632DB">
        <w:rPr>
          <w:b/>
        </w:rPr>
        <w:t>Λ</w:t>
      </w:r>
      <w:r w:rsidR="00725795">
        <w:t>x</w:t>
      </w:r>
      <w:r w:rsidR="00725795">
        <w:tab/>
      </w:r>
      <w:r w:rsidR="00725795">
        <w:tab/>
        <w:t>// operator backward</w:t>
      </w:r>
      <w:r w:rsidR="00533960">
        <w:tab/>
        <w:t>(11b)</w:t>
      </w:r>
    </w:p>
    <w:p w14:paraId="5F28AA1C" w14:textId="77777777" w:rsidR="00725795" w:rsidRDefault="00725795" w:rsidP="001F6441"/>
    <w:p w14:paraId="3612CD6A" w14:textId="77777777" w:rsidR="00725795" w:rsidRPr="00725795" w:rsidRDefault="00725795" w:rsidP="001F6441">
      <w:r>
        <w:t xml:space="preserve">where as in the 3-vector case, I just </w:t>
      </w:r>
      <w:r w:rsidRPr="00725795">
        <w:rPr>
          <w:i/>
        </w:rPr>
        <w:t>define</w:t>
      </w:r>
      <w:r>
        <w:t xml:space="preserve"> some A' and A" operators to the left of the transformation equations. Now we can write down the corresponding transformation of a QM matrix element: </w:t>
      </w:r>
    </w:p>
    <w:p w14:paraId="0A5F1BCD" w14:textId="77777777" w:rsidR="002F34F6" w:rsidRDefault="002F34F6" w:rsidP="00922494"/>
    <w:p w14:paraId="7DBA351A" w14:textId="77777777" w:rsidR="00FF750A" w:rsidRDefault="00FF750A" w:rsidP="004C3F48">
      <w:r>
        <w:rPr>
          <w:b/>
        </w:rPr>
        <w:tab/>
      </w:r>
      <w:r w:rsidR="004C3F48">
        <w:rPr>
          <w:b/>
        </w:rPr>
        <w:t>(</w:t>
      </w:r>
      <w:r w:rsidR="004C3F48" w:rsidRPr="008E57D7">
        <w:t>E</w:t>
      </w:r>
      <w:r w:rsidR="004C3F48">
        <w:rPr>
          <w:b/>
        </w:rPr>
        <w:t>')</w:t>
      </w:r>
      <w:r w:rsidR="004C3F48">
        <w:rPr>
          <w:rStyle w:val="superscript"/>
          <w:rFonts w:ascii="Times New Roman" w:hAnsi="Times New Roman"/>
        </w:rPr>
        <w:t>μ</w:t>
      </w:r>
      <w:r w:rsidR="004C3F48">
        <w:t>(x')</w:t>
      </w:r>
      <w:r w:rsidR="004C3F48" w:rsidRPr="00501A8B">
        <w:rPr>
          <w:b/>
        </w:rPr>
        <w:t xml:space="preserve"> </w:t>
      </w:r>
      <w:r w:rsidR="004C3F48">
        <w:t>= '&lt;α | A</w:t>
      </w:r>
      <w:r w:rsidR="004C3F48">
        <w:rPr>
          <w:rStyle w:val="superscript"/>
          <w:rFonts w:ascii="Times New Roman" w:hAnsi="Times New Roman"/>
        </w:rPr>
        <w:t>μ</w:t>
      </w:r>
      <w:r>
        <w:t>(x') | β&gt; '</w:t>
      </w:r>
      <w:r w:rsidR="004C3F48">
        <w:t xml:space="preserve"> = &lt;α | Λ</w:t>
      </w:r>
      <w:r w:rsidR="004C3F48">
        <w:rPr>
          <w:rStyle w:val="superscript"/>
        </w:rPr>
        <w:t>-1</w:t>
      </w:r>
      <w:r w:rsidR="004C3F48">
        <w:t>A</w:t>
      </w:r>
      <w:r w:rsidR="004C3F48">
        <w:rPr>
          <w:rStyle w:val="superscript"/>
          <w:rFonts w:ascii="Times New Roman" w:hAnsi="Times New Roman"/>
        </w:rPr>
        <w:t>μ</w:t>
      </w:r>
      <w:r>
        <w:t>(x') Λ | β&gt; = &lt;α | (A")</w:t>
      </w:r>
      <w:r>
        <w:rPr>
          <w:rStyle w:val="superscript"/>
          <w:rFonts w:ascii="Times New Roman" w:hAnsi="Times New Roman"/>
        </w:rPr>
        <w:t>μ</w:t>
      </w:r>
      <w:r>
        <w:t xml:space="preserve">(x') | β&gt; </w:t>
      </w:r>
    </w:p>
    <w:p w14:paraId="6B941809" w14:textId="77777777" w:rsidR="00FF750A" w:rsidRDefault="00FF750A" w:rsidP="004C3F48"/>
    <w:p w14:paraId="2B6AF932" w14:textId="77777777" w:rsidR="004C3F48" w:rsidRPr="00533960" w:rsidRDefault="00FF750A" w:rsidP="004C3F48">
      <w:r>
        <w:tab/>
      </w:r>
      <w:r>
        <w:tab/>
      </w:r>
      <w:r>
        <w:tab/>
        <w:t xml:space="preserve"> </w:t>
      </w:r>
      <w:r w:rsidR="004C3F48">
        <w:t>=</w:t>
      </w:r>
      <w:r>
        <w:t>&lt;α |  (</w:t>
      </w:r>
      <w:r w:rsidRPr="000F189F">
        <w:rPr>
          <w:b/>
        </w:rPr>
        <w:t>Λ</w:t>
      </w:r>
      <w:r>
        <w:t>)</w:t>
      </w:r>
      <w:r>
        <w:rPr>
          <w:rStyle w:val="superscript"/>
          <w:rFonts w:ascii="Times New Roman" w:hAnsi="Times New Roman"/>
        </w:rPr>
        <w:t>μ</w:t>
      </w:r>
      <w:r>
        <w:rPr>
          <w:rStyle w:val="subscript"/>
          <w:rFonts w:ascii="Times New Roman" w:hAnsi="Times New Roman"/>
        </w:rPr>
        <w:t>ν</w:t>
      </w:r>
      <w:r>
        <w:rPr>
          <w:rStyle w:val="superscript"/>
        </w:rPr>
        <w:t xml:space="preserve"> </w:t>
      </w:r>
      <w:r>
        <w:t>A</w:t>
      </w:r>
      <w:r w:rsidR="00F254A3">
        <w:rPr>
          <w:rStyle w:val="superscript"/>
          <w:rFonts w:ascii="Times New Roman" w:hAnsi="Times New Roman"/>
        </w:rPr>
        <w:t>ν</w:t>
      </w:r>
      <w:r w:rsidRPr="00FA16C7">
        <w:t>(x</w:t>
      </w:r>
      <w:r>
        <w:t xml:space="preserve"> </w:t>
      </w:r>
      <w:r w:rsidRPr="00FA16C7">
        <w:t>)</w:t>
      </w:r>
      <w:r>
        <w:t xml:space="preserve"> | β&gt;   =  </w:t>
      </w:r>
      <w:r w:rsidR="004C3F48">
        <w:t xml:space="preserve"> (</w:t>
      </w:r>
      <w:r w:rsidR="004C3F48" w:rsidRPr="000F189F">
        <w:rPr>
          <w:b/>
        </w:rPr>
        <w:t>Λ</w:t>
      </w:r>
      <w:r w:rsidR="004C3F48">
        <w:t>)</w:t>
      </w:r>
      <w:r w:rsidR="004C3F48">
        <w:rPr>
          <w:rStyle w:val="superscript"/>
          <w:rFonts w:ascii="Times New Roman" w:hAnsi="Times New Roman"/>
        </w:rPr>
        <w:t>μ</w:t>
      </w:r>
      <w:r w:rsidR="004C3F48">
        <w:rPr>
          <w:rStyle w:val="subscript"/>
          <w:rFonts w:ascii="Times New Roman" w:hAnsi="Times New Roman"/>
        </w:rPr>
        <w:t>ν</w:t>
      </w:r>
      <w:r w:rsidR="004C3F48">
        <w:t xml:space="preserve">  &lt;α | A</w:t>
      </w:r>
      <w:r w:rsidR="00F254A3">
        <w:rPr>
          <w:rStyle w:val="superscript"/>
          <w:rFonts w:ascii="Times New Roman" w:hAnsi="Times New Roman"/>
        </w:rPr>
        <w:t>ν</w:t>
      </w:r>
      <w:r w:rsidR="004C3F48">
        <w:t xml:space="preserve"> (x) | β&gt;  = (</w:t>
      </w:r>
      <w:r w:rsidR="004C3F48" w:rsidRPr="000F189F">
        <w:rPr>
          <w:b/>
        </w:rPr>
        <w:t>Λ</w:t>
      </w:r>
      <w:r w:rsidR="004C3F48">
        <w:t>)</w:t>
      </w:r>
      <w:r w:rsidR="004C3F48">
        <w:rPr>
          <w:rStyle w:val="superscript"/>
          <w:rFonts w:ascii="Times New Roman" w:hAnsi="Times New Roman"/>
        </w:rPr>
        <w:t>μ</w:t>
      </w:r>
      <w:r w:rsidR="004C3F48">
        <w:rPr>
          <w:rStyle w:val="subscript"/>
          <w:rFonts w:ascii="Times New Roman" w:hAnsi="Times New Roman"/>
        </w:rPr>
        <w:t>ν</w:t>
      </w:r>
      <w:r w:rsidR="004C3F48" w:rsidRPr="00501A8B">
        <w:rPr>
          <w:b/>
        </w:rPr>
        <w:t xml:space="preserve"> </w:t>
      </w:r>
      <w:r w:rsidR="004C3F48" w:rsidRPr="000F67AB">
        <w:t>E</w:t>
      </w:r>
      <w:r w:rsidR="004C3F48">
        <w:rPr>
          <w:rStyle w:val="superscript"/>
          <w:rFonts w:ascii="Times New Roman" w:hAnsi="Times New Roman"/>
        </w:rPr>
        <w:t>ν</w:t>
      </w:r>
      <w:r w:rsidR="004C3F48">
        <w:rPr>
          <w:b/>
        </w:rPr>
        <w:t>(</w:t>
      </w:r>
      <w:r w:rsidR="004C3F48" w:rsidRPr="00460324">
        <w:t>x</w:t>
      </w:r>
      <w:r w:rsidR="004C3F48">
        <w:rPr>
          <w:b/>
        </w:rPr>
        <w:t>)</w:t>
      </w:r>
      <w:r w:rsidR="00460324">
        <w:t xml:space="preserve"> </w:t>
      </w:r>
      <w:r w:rsidR="00533960">
        <w:tab/>
      </w:r>
      <w:r w:rsidR="00533960">
        <w:tab/>
        <w:t>(11c)</w:t>
      </w:r>
    </w:p>
    <w:p w14:paraId="41E6CA9B" w14:textId="77777777" w:rsidR="00460324" w:rsidRDefault="00460324" w:rsidP="004C3F48"/>
    <w:p w14:paraId="4DF7752C" w14:textId="77777777" w:rsidR="00460324" w:rsidRPr="00533960" w:rsidRDefault="00460324" w:rsidP="004C3F48">
      <w:r>
        <w:t>and I suppose if we don't show the 4-vector indices we can write this again as</w:t>
      </w:r>
      <w:r w:rsidR="00533960">
        <w:t xml:space="preserve">  (where x' = </w:t>
      </w:r>
      <w:r w:rsidR="00533960" w:rsidRPr="00E632DB">
        <w:rPr>
          <w:b/>
        </w:rPr>
        <w:t>Λ</w:t>
      </w:r>
      <w:r w:rsidR="00533960">
        <w:t>x)</w:t>
      </w:r>
    </w:p>
    <w:p w14:paraId="29570329" w14:textId="77777777" w:rsidR="00460324" w:rsidRDefault="00460324" w:rsidP="004C3F48"/>
    <w:p w14:paraId="0A20FE22" w14:textId="77777777" w:rsidR="00460324" w:rsidRDefault="00460324" w:rsidP="00460324">
      <w:r>
        <w:tab/>
      </w:r>
      <w:r>
        <w:rPr>
          <w:b/>
        </w:rPr>
        <w:t>(</w:t>
      </w:r>
      <w:r w:rsidRPr="00460324">
        <w:rPr>
          <w:b/>
        </w:rPr>
        <w:t>E</w:t>
      </w:r>
      <w:r>
        <w:rPr>
          <w:b/>
        </w:rPr>
        <w:t>')</w:t>
      </w:r>
      <w:r>
        <w:t>(x')</w:t>
      </w:r>
      <w:r w:rsidRPr="00501A8B">
        <w:rPr>
          <w:b/>
        </w:rPr>
        <w:t xml:space="preserve"> </w:t>
      </w:r>
      <w:r>
        <w:t xml:space="preserve">= '&lt;α | </w:t>
      </w:r>
      <w:r w:rsidRPr="00460324">
        <w:rPr>
          <w:b/>
        </w:rPr>
        <w:t>A</w:t>
      </w:r>
      <w:r>
        <w:t>(x') | β&gt; ' = &lt;α | Λ</w:t>
      </w:r>
      <w:r>
        <w:rPr>
          <w:rStyle w:val="superscript"/>
        </w:rPr>
        <w:t>-1</w:t>
      </w:r>
      <w:r w:rsidRPr="00460324">
        <w:rPr>
          <w:b/>
        </w:rPr>
        <w:t>A</w:t>
      </w:r>
      <w:r>
        <w:t>(x') Λ | β&gt; = &lt;α | (</w:t>
      </w:r>
      <w:r w:rsidRPr="00460324">
        <w:rPr>
          <w:b/>
        </w:rPr>
        <w:t>A</w:t>
      </w:r>
      <w:r>
        <w:t xml:space="preserve">")(x') | β&gt; </w:t>
      </w:r>
    </w:p>
    <w:p w14:paraId="2EC227B5" w14:textId="77777777" w:rsidR="00460324" w:rsidRDefault="00460324" w:rsidP="00460324"/>
    <w:p w14:paraId="697A1DEC" w14:textId="77777777" w:rsidR="00460324" w:rsidRDefault="00460324" w:rsidP="00460324">
      <w:r>
        <w:tab/>
      </w:r>
      <w:r>
        <w:tab/>
      </w:r>
      <w:r>
        <w:tab/>
        <w:t xml:space="preserve"> =&lt;α |  (</w:t>
      </w:r>
      <w:r w:rsidRPr="000F189F">
        <w:rPr>
          <w:b/>
        </w:rPr>
        <w:t>Λ</w:t>
      </w:r>
      <w:r>
        <w:t>)</w:t>
      </w:r>
      <w:r w:rsidRPr="00460324">
        <w:rPr>
          <w:b/>
        </w:rPr>
        <w:t>A</w:t>
      </w:r>
      <w:r w:rsidRPr="00FA16C7">
        <w:t>(x</w:t>
      </w:r>
      <w:r>
        <w:t xml:space="preserve"> </w:t>
      </w:r>
      <w:r w:rsidRPr="00FA16C7">
        <w:t>)</w:t>
      </w:r>
      <w:r>
        <w:t xml:space="preserve"> | β&gt;   =   (</w:t>
      </w:r>
      <w:r w:rsidRPr="000F189F">
        <w:rPr>
          <w:b/>
        </w:rPr>
        <w:t>Λ</w:t>
      </w:r>
      <w:r>
        <w:t xml:space="preserve">)&lt;α | </w:t>
      </w:r>
      <w:r w:rsidRPr="00460324">
        <w:rPr>
          <w:b/>
        </w:rPr>
        <w:t>A</w:t>
      </w:r>
      <w:r>
        <w:t xml:space="preserve"> (x) | β&gt;  = (</w:t>
      </w:r>
      <w:r w:rsidRPr="000F189F">
        <w:rPr>
          <w:b/>
        </w:rPr>
        <w:t>Λ</w:t>
      </w:r>
      <w:r>
        <w:t>)</w:t>
      </w:r>
      <w:r w:rsidRPr="00460324">
        <w:rPr>
          <w:b/>
        </w:rPr>
        <w:t>E</w:t>
      </w:r>
      <w:r>
        <w:rPr>
          <w:b/>
        </w:rPr>
        <w:t>(</w:t>
      </w:r>
      <w:r w:rsidRPr="00460324">
        <w:t>x</w:t>
      </w:r>
      <w:r>
        <w:rPr>
          <w:b/>
        </w:rPr>
        <w:t>)</w:t>
      </w:r>
      <w:r>
        <w:t xml:space="preserve"> </w:t>
      </w:r>
      <w:r w:rsidR="00533960">
        <w:tab/>
      </w:r>
      <w:r w:rsidR="00533960">
        <w:tab/>
      </w:r>
      <w:r w:rsidR="00533960">
        <w:tab/>
      </w:r>
      <w:r w:rsidR="00533960">
        <w:tab/>
        <w:t>(11c')</w:t>
      </w:r>
    </w:p>
    <w:p w14:paraId="0CDAD867" w14:textId="77777777" w:rsidR="00460324" w:rsidRDefault="00460324" w:rsidP="00460324"/>
    <w:p w14:paraId="42ACAFF3" w14:textId="77777777" w:rsidR="00460324" w:rsidRDefault="00460324" w:rsidP="00460324">
      <w:r>
        <w:t>where I use bold to indicate a 4-vector (something I don't normally do). The important new item here is where to you p</w:t>
      </w:r>
      <w:r w:rsidR="00885EA8">
        <w:t>ut x, and where do you put x'</w:t>
      </w:r>
      <w:r w:rsidR="004C378A">
        <w:t>,</w:t>
      </w:r>
      <w:r w:rsidR="00885EA8">
        <w:t xml:space="preserve"> in the various fields. </w:t>
      </w:r>
      <w:r w:rsidR="00877784">
        <w:t xml:space="preserve">I think I could argue that the requirement for 11.c to be true is enough for me to derive 11.b even without peeking at BD2 (but I was having trouble getting </w:t>
      </w:r>
      <w:r w:rsidR="00EB2A4D">
        <w:t xml:space="preserve">it right until I looked at BD2). </w:t>
      </w:r>
    </w:p>
    <w:p w14:paraId="75E6D085" w14:textId="77777777" w:rsidR="00EB2A4D" w:rsidRDefault="00EB2A4D" w:rsidP="00460324">
      <w:r>
        <w:tab/>
      </w:r>
    </w:p>
    <w:p w14:paraId="32DA76F4" w14:textId="77777777" w:rsidR="00EB2A4D" w:rsidRDefault="009F19AF" w:rsidP="00460324">
      <w:bookmarkStart w:id="21" w:name="_Toc210795566"/>
      <w:r w:rsidRPr="009F19AF">
        <w:rPr>
          <w:rStyle w:val="Heading3Char"/>
        </w:rPr>
        <w:t xml:space="preserve">D. </w:t>
      </w:r>
      <w:r w:rsidR="00EB2A4D" w:rsidRPr="009F19AF">
        <w:rPr>
          <w:rStyle w:val="Heading3Char"/>
        </w:rPr>
        <w:t>Conclusion</w:t>
      </w:r>
      <w:r w:rsidR="00CC6E56" w:rsidRPr="009F19AF">
        <w:rPr>
          <w:rStyle w:val="Heading3Char"/>
        </w:rPr>
        <w:t>s</w:t>
      </w:r>
      <w:r w:rsidR="00EB2A4D" w:rsidRPr="009F19AF">
        <w:rPr>
          <w:rStyle w:val="Heading3Char"/>
        </w:rPr>
        <w:t>:</w:t>
      </w:r>
      <w:bookmarkEnd w:id="21"/>
      <w:r w:rsidR="00EB2A4D" w:rsidRPr="009F19AF">
        <w:rPr>
          <w:rStyle w:val="Heading3Char"/>
        </w:rPr>
        <w:t xml:space="preserve">  </w:t>
      </w:r>
      <w:r w:rsidR="00EB2A4D">
        <w:t xml:space="preserve">We started with these rules for how </w:t>
      </w:r>
      <w:r w:rsidR="00FD3A19">
        <w:t>3-</w:t>
      </w:r>
      <w:r w:rsidR="00EB2A4D">
        <w:t xml:space="preserve">vector operators transform under rotations: </w:t>
      </w:r>
    </w:p>
    <w:p w14:paraId="02123334" w14:textId="77777777" w:rsidR="00EB2A4D" w:rsidRDefault="00EB2A4D" w:rsidP="00EB2A4D"/>
    <w:p w14:paraId="0F430D16" w14:textId="77777777" w:rsidR="00EB2A4D" w:rsidRPr="002D46DC" w:rsidRDefault="00EB2A4D" w:rsidP="00EB2A4D">
      <w:r>
        <w:rPr>
          <w:b/>
          <w:color w:val="000000"/>
        </w:rPr>
        <w:tab/>
        <w:t>V</w:t>
      </w:r>
      <w:r>
        <w:rPr>
          <w:color w:val="000000"/>
        </w:rPr>
        <w:t xml:space="preserve">' </w:t>
      </w:r>
      <w:r w:rsidRPr="00D078F9">
        <w:rPr>
          <w:color w:val="000000"/>
        </w:rPr>
        <w:t xml:space="preserve"> ≡   </w:t>
      </w:r>
      <w:r>
        <w:rPr>
          <w:color w:val="000000"/>
        </w:rPr>
        <w:t xml:space="preserve"> </w:t>
      </w:r>
      <w:r w:rsidRPr="00D078F9">
        <w:rPr>
          <w:color w:val="000000"/>
        </w:rPr>
        <w:t>R</w:t>
      </w:r>
      <w:r>
        <w:rPr>
          <w:rStyle w:val="superscript"/>
          <w:color w:val="000000"/>
        </w:rPr>
        <w:t xml:space="preserve"> </w:t>
      </w:r>
      <w:r>
        <w:rPr>
          <w:b/>
          <w:bCs/>
          <w:color w:val="000000"/>
        </w:rPr>
        <w:t>V</w:t>
      </w:r>
      <w:r w:rsidRPr="00D078F9">
        <w:rPr>
          <w:color w:val="000000"/>
        </w:rPr>
        <w:t xml:space="preserve"> R</w:t>
      </w:r>
      <w:r w:rsidRPr="00D078F9">
        <w:rPr>
          <w:rStyle w:val="superscript"/>
          <w:color w:val="000000"/>
        </w:rPr>
        <w:t>-1</w:t>
      </w:r>
      <w:r w:rsidRPr="00D078F9">
        <w:rPr>
          <w:color w:val="000000"/>
        </w:rPr>
        <w:t xml:space="preserve">   </w:t>
      </w:r>
      <w:r>
        <w:rPr>
          <w:color w:val="000000"/>
        </w:rPr>
        <w:t xml:space="preserve"> </w:t>
      </w:r>
      <w:r w:rsidRPr="00D078F9">
        <w:rPr>
          <w:color w:val="000000"/>
        </w:rPr>
        <w:t xml:space="preserve">= </w:t>
      </w:r>
      <w:r w:rsidRPr="00D078F9">
        <w:rPr>
          <w:rFonts w:ascii="AaSansOutline" w:hAnsi="AaSansOutline"/>
          <w:color w:val="000000"/>
        </w:rPr>
        <w:t>R</w:t>
      </w:r>
      <w:r w:rsidRPr="00D078F9">
        <w:rPr>
          <w:rStyle w:val="superscript"/>
          <w:color w:val="000000"/>
        </w:rPr>
        <w:t>-1</w:t>
      </w:r>
      <w:r>
        <w:rPr>
          <w:b/>
          <w:bCs/>
          <w:color w:val="000000"/>
        </w:rPr>
        <w:t>V</w:t>
      </w:r>
      <w:r>
        <w:rPr>
          <w:b/>
          <w:bCs/>
          <w:color w:val="000000"/>
        </w:rPr>
        <w:tab/>
      </w:r>
      <w:r>
        <w:rPr>
          <w:b/>
          <w:bCs/>
          <w:color w:val="000000"/>
        </w:rPr>
        <w:tab/>
      </w:r>
      <w:r>
        <w:rPr>
          <w:b/>
          <w:bCs/>
          <w:color w:val="000000"/>
        </w:rPr>
        <w:tab/>
      </w:r>
      <w:r w:rsidRPr="002D46DC">
        <w:t>// operator forward</w:t>
      </w:r>
      <w:r>
        <w:tab/>
      </w:r>
      <w:r>
        <w:tab/>
      </w:r>
      <w:r>
        <w:tab/>
        <w:t>(10a)</w:t>
      </w:r>
    </w:p>
    <w:p w14:paraId="1A59CB81" w14:textId="77777777" w:rsidR="00EB2A4D" w:rsidRDefault="00EB2A4D" w:rsidP="00460324">
      <w:pPr>
        <w:rPr>
          <w:color w:val="000000"/>
        </w:rPr>
      </w:pPr>
      <w:r>
        <w:rPr>
          <w:b/>
        </w:rPr>
        <w:tab/>
        <w:t>V</w:t>
      </w:r>
      <w:r>
        <w:t xml:space="preserve">"  ≡ </w:t>
      </w:r>
      <w:r w:rsidRPr="00D078F9">
        <w:rPr>
          <w:color w:val="000000"/>
        </w:rPr>
        <w:t xml:space="preserve"> R</w:t>
      </w:r>
      <w:r w:rsidRPr="00D078F9">
        <w:rPr>
          <w:rStyle w:val="superscript"/>
          <w:color w:val="000000"/>
        </w:rPr>
        <w:t>-1</w:t>
      </w:r>
      <w:r>
        <w:rPr>
          <w:b/>
          <w:bCs/>
          <w:color w:val="000000"/>
        </w:rPr>
        <w:t>V</w:t>
      </w:r>
      <w:r w:rsidRPr="00D078F9">
        <w:rPr>
          <w:color w:val="000000"/>
        </w:rPr>
        <w:t xml:space="preserve"> R  </w:t>
      </w:r>
      <w:r>
        <w:rPr>
          <w:color w:val="000000"/>
        </w:rPr>
        <w:t xml:space="preserve">  </w:t>
      </w:r>
      <w:r w:rsidRPr="00D078F9">
        <w:rPr>
          <w:color w:val="000000"/>
        </w:rPr>
        <w:t xml:space="preserve"> </w:t>
      </w:r>
      <w:r>
        <w:rPr>
          <w:color w:val="000000"/>
        </w:rPr>
        <w:t xml:space="preserve">  </w:t>
      </w:r>
      <w:r w:rsidRPr="00D078F9">
        <w:rPr>
          <w:color w:val="000000"/>
        </w:rPr>
        <w:t xml:space="preserve">= </w:t>
      </w:r>
      <w:r w:rsidRPr="00D078F9">
        <w:rPr>
          <w:rFonts w:ascii="AaSansOutline" w:hAnsi="AaSansOutline"/>
          <w:color w:val="000000"/>
        </w:rPr>
        <w:t>R</w:t>
      </w:r>
      <w:r w:rsidRPr="00D078F9">
        <w:rPr>
          <w:rStyle w:val="superscript"/>
          <w:color w:val="000000"/>
        </w:rPr>
        <w:t xml:space="preserve"> </w:t>
      </w:r>
      <w:r>
        <w:rPr>
          <w:rStyle w:val="superscript"/>
          <w:color w:val="000000"/>
        </w:rPr>
        <w:t xml:space="preserve"> </w:t>
      </w:r>
      <w:r>
        <w:rPr>
          <w:b/>
          <w:bCs/>
          <w:color w:val="000000"/>
        </w:rPr>
        <w:t>V</w:t>
      </w:r>
      <w:r w:rsidRPr="00D078F9">
        <w:rPr>
          <w:color w:val="000000"/>
        </w:rPr>
        <w:tab/>
      </w:r>
      <w:r w:rsidRPr="00D078F9">
        <w:rPr>
          <w:color w:val="000000"/>
        </w:rPr>
        <w:tab/>
      </w:r>
      <w:r w:rsidRPr="00D078F9">
        <w:rPr>
          <w:color w:val="000000"/>
        </w:rPr>
        <w:tab/>
        <w:t>// operator backward</w:t>
      </w:r>
      <w:r>
        <w:rPr>
          <w:color w:val="000000"/>
        </w:rPr>
        <w:tab/>
      </w:r>
      <w:r>
        <w:rPr>
          <w:color w:val="000000"/>
        </w:rPr>
        <w:tab/>
      </w:r>
      <w:r>
        <w:rPr>
          <w:color w:val="000000"/>
        </w:rPr>
        <w:tab/>
        <w:t>(10b)</w:t>
      </w:r>
    </w:p>
    <w:p w14:paraId="01E0DB6D" w14:textId="77777777" w:rsidR="00EB2A4D" w:rsidRDefault="00EB2A4D" w:rsidP="00460324">
      <w:pPr>
        <w:rPr>
          <w:color w:val="000000"/>
        </w:rPr>
      </w:pPr>
    </w:p>
    <w:p w14:paraId="2A4E839F" w14:textId="77777777" w:rsidR="00EB2A4D" w:rsidRDefault="00EB2A4D" w:rsidP="00460324">
      <w:pPr>
        <w:rPr>
          <w:color w:val="000000"/>
        </w:rPr>
      </w:pPr>
      <w:r>
        <w:rPr>
          <w:color w:val="000000"/>
        </w:rPr>
        <w:t>where R is a unitary rotation operator in the QM Hilbert space of interest. We then should have stated the corresponding results for a 4-vector operator in a covariantly nor</w:t>
      </w:r>
      <w:r w:rsidR="00FD3A19">
        <w:rPr>
          <w:color w:val="000000"/>
        </w:rPr>
        <w:t xml:space="preserve">malized Hilbert space in which we know that </w:t>
      </w:r>
      <w:r w:rsidR="001E130A">
        <w:rPr>
          <w:color w:val="000000"/>
        </w:rPr>
        <w:t xml:space="preserve">the Lorentz transformation </w:t>
      </w:r>
      <w:r w:rsidR="00FD3A19">
        <w:rPr>
          <w:color w:val="000000"/>
        </w:rPr>
        <w:t xml:space="preserve">Λ is unitary for boosts and rotations or any combination, </w:t>
      </w:r>
    </w:p>
    <w:p w14:paraId="211C25E2" w14:textId="77777777" w:rsidR="00EB2A4D" w:rsidRDefault="00EB2A4D" w:rsidP="00460324">
      <w:pPr>
        <w:rPr>
          <w:color w:val="000000"/>
        </w:rPr>
      </w:pPr>
    </w:p>
    <w:p w14:paraId="4FE625A5" w14:textId="77777777" w:rsidR="00FD3A19" w:rsidRPr="00725795" w:rsidRDefault="00FD3A19" w:rsidP="00FD3A19">
      <w:r>
        <w:tab/>
        <w:t xml:space="preserve"> (A')</w:t>
      </w:r>
      <w:r>
        <w:rPr>
          <w:rStyle w:val="superscript"/>
          <w:rFonts w:ascii="Times New Roman" w:hAnsi="Times New Roman"/>
        </w:rPr>
        <w:t>μ</w:t>
      </w:r>
      <w:r>
        <w:t xml:space="preserve"> ≡  Λ A</w:t>
      </w:r>
      <w:r>
        <w:rPr>
          <w:rStyle w:val="superscript"/>
          <w:rFonts w:ascii="Times New Roman" w:hAnsi="Times New Roman"/>
        </w:rPr>
        <w:t>μ</w:t>
      </w:r>
      <w:r>
        <w:t xml:space="preserve"> Λ</w:t>
      </w:r>
      <w:r w:rsidRPr="00D078F9">
        <w:rPr>
          <w:rStyle w:val="superscript"/>
          <w:color w:val="000000"/>
        </w:rPr>
        <w:t>-1</w:t>
      </w:r>
      <w:r>
        <w:t xml:space="preserve">  =  (</w:t>
      </w:r>
      <w:r w:rsidRPr="000F189F">
        <w:rPr>
          <w:b/>
        </w:rPr>
        <w:t>Λ</w:t>
      </w:r>
      <w:r w:rsidRPr="00D078F9">
        <w:rPr>
          <w:rStyle w:val="superscript"/>
          <w:color w:val="000000"/>
        </w:rPr>
        <w:t>-1</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tab/>
      </w:r>
      <w:r>
        <w:tab/>
        <w:t>// operator forward</w:t>
      </w:r>
      <w:r>
        <w:tab/>
        <w:t>(11a)</w:t>
      </w:r>
    </w:p>
    <w:p w14:paraId="4B3EFCEA" w14:textId="77777777" w:rsidR="00FD3A19" w:rsidRDefault="00FD3A19" w:rsidP="00FD3A19"/>
    <w:p w14:paraId="4A796BE8" w14:textId="77777777" w:rsidR="00FD3A19" w:rsidRDefault="00FD3A19" w:rsidP="00FD3A19">
      <w:r>
        <w:tab/>
        <w:t>(A")</w:t>
      </w:r>
      <w:r>
        <w:rPr>
          <w:rStyle w:val="superscript"/>
          <w:rFonts w:ascii="Times New Roman" w:hAnsi="Times New Roman"/>
        </w:rPr>
        <w:t>μ</w:t>
      </w:r>
      <w:r>
        <w:t xml:space="preserve">   ≡ Λ</w:t>
      </w:r>
      <w:r w:rsidRPr="00D078F9">
        <w:rPr>
          <w:rStyle w:val="superscript"/>
          <w:color w:val="000000"/>
        </w:rPr>
        <w:t>-1</w:t>
      </w:r>
      <w:r>
        <w:t xml:space="preserve"> A</w:t>
      </w:r>
      <w:r>
        <w:rPr>
          <w:rStyle w:val="superscript"/>
          <w:rFonts w:ascii="Times New Roman" w:hAnsi="Times New Roman"/>
        </w:rPr>
        <w:t>μ</w:t>
      </w:r>
      <w:r>
        <w:t xml:space="preserve"> Λ  =  (</w:t>
      </w:r>
      <w:r w:rsidRPr="000F189F">
        <w:rPr>
          <w:b/>
        </w:rPr>
        <w:t>Λ</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tab/>
      </w:r>
      <w:r>
        <w:tab/>
        <w:t>// operator backward</w:t>
      </w:r>
      <w:r>
        <w:tab/>
        <w:t>(11b)</w:t>
      </w:r>
    </w:p>
    <w:p w14:paraId="2F2D8763" w14:textId="77777777" w:rsidR="00FD3A19" w:rsidRDefault="00FD3A19" w:rsidP="00FD3A19"/>
    <w:p w14:paraId="00AFAE38" w14:textId="77777777" w:rsidR="00FD3A19" w:rsidRDefault="00FD3A19" w:rsidP="00FD3A19">
      <w:r>
        <w:t>And then finally we generalized the results to 4-vector field operators where we had</w:t>
      </w:r>
    </w:p>
    <w:p w14:paraId="6EBB583B" w14:textId="77777777" w:rsidR="00EB2A4D" w:rsidRPr="00460324" w:rsidRDefault="00EB2A4D" w:rsidP="00460324"/>
    <w:p w14:paraId="2434D0FD" w14:textId="77777777" w:rsidR="00FD3A19" w:rsidRPr="00725795" w:rsidRDefault="00FD3A19" w:rsidP="00FD3A19">
      <w:r>
        <w:tab/>
        <w:t xml:space="preserve"> (A')</w:t>
      </w:r>
      <w:r>
        <w:rPr>
          <w:rStyle w:val="superscript"/>
          <w:rFonts w:ascii="Times New Roman" w:hAnsi="Times New Roman"/>
        </w:rPr>
        <w:t>μ</w:t>
      </w:r>
      <w:r>
        <w:t>(x')  ≡  Λ A</w:t>
      </w:r>
      <w:r>
        <w:rPr>
          <w:rStyle w:val="superscript"/>
          <w:rFonts w:ascii="Times New Roman" w:hAnsi="Times New Roman"/>
        </w:rPr>
        <w:t>μ</w:t>
      </w:r>
      <w:r w:rsidRPr="00FA16C7">
        <w:t>(x)</w:t>
      </w:r>
      <w:r>
        <w:t xml:space="preserve"> Λ</w:t>
      </w:r>
      <w:r w:rsidRPr="00D078F9">
        <w:rPr>
          <w:rStyle w:val="superscript"/>
          <w:color w:val="000000"/>
        </w:rPr>
        <w:t>-1</w:t>
      </w:r>
      <w:r>
        <w:t xml:space="preserve">  =  (</w:t>
      </w:r>
      <w:r w:rsidRPr="000F189F">
        <w:rPr>
          <w:b/>
        </w:rPr>
        <w:t>Λ</w:t>
      </w:r>
      <w:r w:rsidRPr="00D078F9">
        <w:rPr>
          <w:rStyle w:val="superscript"/>
          <w:color w:val="000000"/>
        </w:rPr>
        <w:t>-1</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rsidRPr="00FA16C7">
        <w:t>(x</w:t>
      </w:r>
      <w:r>
        <w:t xml:space="preserve">' </w:t>
      </w:r>
      <w:r w:rsidRPr="00FA16C7">
        <w:t>)</w:t>
      </w:r>
      <w:r>
        <w:tab/>
      </w:r>
      <w:r>
        <w:tab/>
        <w:t xml:space="preserve">x' = </w:t>
      </w:r>
      <w:r w:rsidRPr="00E632DB">
        <w:rPr>
          <w:b/>
        </w:rPr>
        <w:t>Λ</w:t>
      </w:r>
      <w:r>
        <w:t>x</w:t>
      </w:r>
      <w:r>
        <w:tab/>
      </w:r>
      <w:r>
        <w:tab/>
        <w:t>// operator forward</w:t>
      </w:r>
      <w:r>
        <w:tab/>
        <w:t>(11a)</w:t>
      </w:r>
    </w:p>
    <w:p w14:paraId="19423B2D" w14:textId="77777777" w:rsidR="00FD3A19" w:rsidRDefault="00FD3A19" w:rsidP="00FD3A19"/>
    <w:p w14:paraId="1CE4E8D8" w14:textId="77777777" w:rsidR="00FD3A19" w:rsidRDefault="00FD3A19" w:rsidP="00FD3A19">
      <w:r>
        <w:tab/>
        <w:t>(A")</w:t>
      </w:r>
      <w:r>
        <w:rPr>
          <w:rStyle w:val="superscript"/>
          <w:rFonts w:ascii="Times New Roman" w:hAnsi="Times New Roman"/>
        </w:rPr>
        <w:t>μ</w:t>
      </w:r>
      <w:r>
        <w:t>(x')   ≡ Λ</w:t>
      </w:r>
      <w:r w:rsidRPr="00D078F9">
        <w:rPr>
          <w:rStyle w:val="superscript"/>
          <w:color w:val="000000"/>
        </w:rPr>
        <w:t>-1</w:t>
      </w:r>
      <w:r>
        <w:t xml:space="preserve"> A</w:t>
      </w:r>
      <w:r>
        <w:rPr>
          <w:rStyle w:val="superscript"/>
          <w:rFonts w:ascii="Times New Roman" w:hAnsi="Times New Roman"/>
        </w:rPr>
        <w:t>μ</w:t>
      </w:r>
      <w:r w:rsidRPr="00FA16C7">
        <w:t>(x</w:t>
      </w:r>
      <w:r>
        <w:t>'</w:t>
      </w:r>
      <w:r w:rsidRPr="00FA16C7">
        <w:t>)</w:t>
      </w:r>
      <w:r>
        <w:t xml:space="preserve"> Λ  =  (</w:t>
      </w:r>
      <w:r w:rsidRPr="000F189F">
        <w:rPr>
          <w:b/>
        </w:rPr>
        <w:t>Λ</w:t>
      </w:r>
      <w:r>
        <w:t>)</w:t>
      </w:r>
      <w:r>
        <w:rPr>
          <w:rStyle w:val="superscript"/>
          <w:rFonts w:ascii="Times New Roman" w:hAnsi="Times New Roman"/>
        </w:rPr>
        <w:t>μ</w:t>
      </w:r>
      <w:r>
        <w:rPr>
          <w:rStyle w:val="subscript"/>
          <w:rFonts w:ascii="Times New Roman" w:hAnsi="Times New Roman"/>
        </w:rPr>
        <w:t>ν</w:t>
      </w:r>
      <w:r w:rsidRPr="000F189F">
        <w:t xml:space="preserve"> </w:t>
      </w:r>
      <w:r>
        <w:t>A</w:t>
      </w:r>
      <w:r w:rsidR="00F254A3">
        <w:rPr>
          <w:rStyle w:val="superscript"/>
          <w:rFonts w:ascii="Times New Roman" w:hAnsi="Times New Roman"/>
        </w:rPr>
        <w:t>ν</w:t>
      </w:r>
      <w:r w:rsidRPr="00FA16C7">
        <w:t>(x</w:t>
      </w:r>
      <w:r>
        <w:t xml:space="preserve"> </w:t>
      </w:r>
      <w:r w:rsidRPr="00FA16C7">
        <w:t>)</w:t>
      </w:r>
      <w:r>
        <w:tab/>
      </w:r>
      <w:r>
        <w:tab/>
        <w:t xml:space="preserve">x' = </w:t>
      </w:r>
      <w:r w:rsidRPr="00E632DB">
        <w:rPr>
          <w:b/>
        </w:rPr>
        <w:t>Λ</w:t>
      </w:r>
      <w:r>
        <w:t>x</w:t>
      </w:r>
      <w:r>
        <w:tab/>
      </w:r>
      <w:r>
        <w:tab/>
        <w:t>// operator backward</w:t>
      </w:r>
      <w:r>
        <w:tab/>
        <w:t>(11b)</w:t>
      </w:r>
    </w:p>
    <w:p w14:paraId="14C5627D" w14:textId="77777777" w:rsidR="00FD3A19" w:rsidRDefault="00FD3A19" w:rsidP="00FD3A19"/>
    <w:p w14:paraId="73601BD7" w14:textId="77777777" w:rsidR="00FD3A19" w:rsidRDefault="00C2723C" w:rsidP="00FD3A19">
      <w:r>
        <w:t>And going one more step with help of BD2, we see how an arbitrary fie</w:t>
      </w:r>
      <w:r w:rsidR="00826424">
        <w:t>ld which belongs to some representation of the Lorentz Group transforms. First, here would be the pure operator transformation</w:t>
      </w:r>
    </w:p>
    <w:p w14:paraId="4918FD6B" w14:textId="77777777" w:rsidR="00826424" w:rsidRDefault="00826424" w:rsidP="00FD3A19"/>
    <w:p w14:paraId="5EBEC484" w14:textId="77777777" w:rsidR="00826424" w:rsidRPr="00725795" w:rsidRDefault="00826424" w:rsidP="00826424">
      <w:r>
        <w:tab/>
        <w:t xml:space="preserve"> (A')</w:t>
      </w:r>
      <w:r>
        <w:rPr>
          <w:rStyle w:val="subscript"/>
        </w:rPr>
        <w:t>r</w:t>
      </w:r>
      <w:r>
        <w:t xml:space="preserve"> ≡  Λ A</w:t>
      </w:r>
      <w:r>
        <w:rPr>
          <w:rStyle w:val="subscript"/>
        </w:rPr>
        <w:t>r</w:t>
      </w:r>
      <w:r>
        <w:t xml:space="preserve"> Λ</w:t>
      </w:r>
      <w:r w:rsidRPr="00D078F9">
        <w:rPr>
          <w:rStyle w:val="superscript"/>
          <w:color w:val="000000"/>
        </w:rPr>
        <w:t>-1</w:t>
      </w:r>
      <w:r>
        <w:t xml:space="preserve">  =  S(</w:t>
      </w:r>
      <w:r w:rsidRPr="000F189F">
        <w:rPr>
          <w:b/>
        </w:rPr>
        <w:t>Λ</w:t>
      </w:r>
      <w:r w:rsidRPr="00D078F9">
        <w:rPr>
          <w:rStyle w:val="superscript"/>
          <w:color w:val="000000"/>
        </w:rPr>
        <w:t>-1</w:t>
      </w:r>
      <w:r>
        <w:t>)</w:t>
      </w:r>
      <w:r>
        <w:rPr>
          <w:rStyle w:val="subscript"/>
        </w:rPr>
        <w:t>rs</w:t>
      </w:r>
      <w:r w:rsidRPr="000F189F">
        <w:t xml:space="preserve"> </w:t>
      </w:r>
      <w:r>
        <w:t>A</w:t>
      </w:r>
      <w:r>
        <w:rPr>
          <w:rStyle w:val="subscript"/>
        </w:rPr>
        <w:t>s</w:t>
      </w:r>
      <w:r>
        <w:tab/>
      </w:r>
      <w:r>
        <w:tab/>
        <w:t>// operator forward</w:t>
      </w:r>
    </w:p>
    <w:p w14:paraId="5785E334" w14:textId="77777777" w:rsidR="00826424" w:rsidRDefault="00826424" w:rsidP="00826424"/>
    <w:p w14:paraId="466A2745" w14:textId="77777777" w:rsidR="00826424" w:rsidRDefault="00826424" w:rsidP="00826424">
      <w:r>
        <w:tab/>
        <w:t>(A</w:t>
      </w:r>
      <w:r w:rsidR="00EB73DB">
        <w:t>"</w:t>
      </w:r>
      <w:r>
        <w:t>)</w:t>
      </w:r>
      <w:r>
        <w:rPr>
          <w:rStyle w:val="subscript"/>
        </w:rPr>
        <w:t>r</w:t>
      </w:r>
      <w:r>
        <w:t xml:space="preserve">   ≡ Λ</w:t>
      </w:r>
      <w:r w:rsidRPr="00D078F9">
        <w:rPr>
          <w:rStyle w:val="superscript"/>
          <w:color w:val="000000"/>
        </w:rPr>
        <w:t>-1</w:t>
      </w:r>
      <w:r>
        <w:t xml:space="preserve"> A</w:t>
      </w:r>
      <w:r>
        <w:rPr>
          <w:rStyle w:val="subscript"/>
        </w:rPr>
        <w:t>r</w:t>
      </w:r>
      <w:r>
        <w:t xml:space="preserve"> Λ  =  S (</w:t>
      </w:r>
      <w:r w:rsidRPr="000F189F">
        <w:rPr>
          <w:b/>
        </w:rPr>
        <w:t>Λ</w:t>
      </w:r>
      <w:r>
        <w:t>)</w:t>
      </w:r>
      <w:r>
        <w:rPr>
          <w:rStyle w:val="subscript"/>
        </w:rPr>
        <w:t>rs</w:t>
      </w:r>
      <w:r w:rsidRPr="000F189F">
        <w:t xml:space="preserve"> </w:t>
      </w:r>
      <w:r>
        <w:t>A</w:t>
      </w:r>
      <w:r>
        <w:rPr>
          <w:rStyle w:val="subscript"/>
        </w:rPr>
        <w:t>s</w:t>
      </w:r>
      <w:r>
        <w:tab/>
      </w:r>
      <w:r>
        <w:tab/>
        <w:t>// operator backward</w:t>
      </w:r>
    </w:p>
    <w:p w14:paraId="717152B0" w14:textId="77777777" w:rsidR="00CC6E56" w:rsidRDefault="00CC6E56" w:rsidP="00826424"/>
    <w:p w14:paraId="237E14DD" w14:textId="77777777" w:rsidR="00CC6E56" w:rsidRDefault="00CC6E56" w:rsidP="00826424">
      <w:r>
        <w:t xml:space="preserve">and we then regard our rule </w:t>
      </w:r>
      <w:r w:rsidRPr="00D078F9">
        <w:rPr>
          <w:color w:val="000000"/>
        </w:rPr>
        <w:t>R</w:t>
      </w:r>
      <w:r>
        <w:rPr>
          <w:rStyle w:val="superscript"/>
          <w:color w:val="000000"/>
        </w:rPr>
        <w:t xml:space="preserve"> </w:t>
      </w:r>
      <w:r>
        <w:rPr>
          <w:b/>
          <w:bCs/>
          <w:color w:val="000000"/>
        </w:rPr>
        <w:t>V</w:t>
      </w:r>
      <w:r w:rsidRPr="00D078F9">
        <w:rPr>
          <w:color w:val="000000"/>
        </w:rPr>
        <w:t xml:space="preserve"> R</w:t>
      </w:r>
      <w:r w:rsidRPr="00D078F9">
        <w:rPr>
          <w:rStyle w:val="superscript"/>
          <w:color w:val="000000"/>
        </w:rPr>
        <w:t>-1</w:t>
      </w:r>
      <w:r w:rsidRPr="00D078F9">
        <w:rPr>
          <w:color w:val="000000"/>
        </w:rPr>
        <w:t xml:space="preserve">   </w:t>
      </w:r>
      <w:r>
        <w:rPr>
          <w:color w:val="000000"/>
        </w:rPr>
        <w:t xml:space="preserve"> </w:t>
      </w:r>
      <w:r w:rsidRPr="00D078F9">
        <w:rPr>
          <w:color w:val="000000"/>
        </w:rPr>
        <w:t xml:space="preserve">= </w:t>
      </w:r>
      <w:r w:rsidRPr="00D078F9">
        <w:rPr>
          <w:rFonts w:ascii="AaSansOutline" w:hAnsi="AaSansOutline"/>
          <w:color w:val="000000"/>
        </w:rPr>
        <w:t>R</w:t>
      </w:r>
      <w:r w:rsidRPr="00D078F9">
        <w:rPr>
          <w:rStyle w:val="superscript"/>
          <w:color w:val="000000"/>
        </w:rPr>
        <w:t>-1</w:t>
      </w:r>
      <w:r>
        <w:rPr>
          <w:b/>
          <w:bCs/>
          <w:color w:val="000000"/>
        </w:rPr>
        <w:t xml:space="preserve">V  </w:t>
      </w:r>
      <w:r>
        <w:t xml:space="preserve">as a special case of this where Λ = R, where </w:t>
      </w:r>
    </w:p>
    <w:p w14:paraId="36F31D8E" w14:textId="77777777" w:rsidR="00CC6E56" w:rsidRPr="00CC6E56" w:rsidRDefault="00CC6E56" w:rsidP="00826424">
      <w:r>
        <w:t>S (</w:t>
      </w:r>
      <w:r w:rsidRPr="000F189F">
        <w:rPr>
          <w:b/>
        </w:rPr>
        <w:t>Λ</w:t>
      </w:r>
      <w:r>
        <w:t>)</w:t>
      </w:r>
      <w:r>
        <w:rPr>
          <w:rStyle w:val="subscript"/>
        </w:rPr>
        <w:t>rs</w:t>
      </w:r>
      <w:r>
        <w:t xml:space="preserve"> = </w:t>
      </w:r>
      <w:r w:rsidRPr="00D078F9">
        <w:rPr>
          <w:rFonts w:ascii="AaSansOutline" w:hAnsi="AaSansOutline"/>
          <w:color w:val="000000"/>
        </w:rPr>
        <w:t>R</w:t>
      </w:r>
      <w:r>
        <w:t xml:space="preserve">  and where dim = 3. For the Poincare group, there is no change to the above. </w:t>
      </w:r>
    </w:p>
    <w:p w14:paraId="27C19E10" w14:textId="77777777" w:rsidR="00826424" w:rsidRDefault="00826424" w:rsidP="00826424"/>
    <w:p w14:paraId="49D99E9C" w14:textId="77777777" w:rsidR="00826424" w:rsidRDefault="00CC6E56" w:rsidP="00826424">
      <w:r>
        <w:t>F</w:t>
      </w:r>
      <w:r w:rsidR="00826424">
        <w:t xml:space="preserve">or </w:t>
      </w:r>
      <w:r w:rsidR="00826424" w:rsidRPr="00CC6E56">
        <w:rPr>
          <w:i/>
        </w:rPr>
        <w:t>field</w:t>
      </w:r>
      <w:r w:rsidR="00826424">
        <w:t xml:space="preserve"> operators we just add x and x' in the right places</w:t>
      </w:r>
    </w:p>
    <w:p w14:paraId="3CA6957F" w14:textId="77777777" w:rsidR="00826424" w:rsidRDefault="00826424" w:rsidP="00826424"/>
    <w:p w14:paraId="5DC20645" w14:textId="77777777" w:rsidR="00826424" w:rsidRPr="00725795" w:rsidRDefault="00826424" w:rsidP="00826424">
      <w:r>
        <w:tab/>
        <w:t xml:space="preserve"> (A')</w:t>
      </w:r>
      <w:r>
        <w:rPr>
          <w:rStyle w:val="subscript"/>
        </w:rPr>
        <w:t>r</w:t>
      </w:r>
      <w:r>
        <w:t>(x') ≡  Λ A</w:t>
      </w:r>
      <w:r>
        <w:rPr>
          <w:rStyle w:val="subscript"/>
        </w:rPr>
        <w:t>r</w:t>
      </w:r>
      <w:r w:rsidR="00CC6E56" w:rsidRPr="00FA16C7">
        <w:t>(x)</w:t>
      </w:r>
      <w:r>
        <w:t xml:space="preserve"> Λ</w:t>
      </w:r>
      <w:r w:rsidRPr="00D078F9">
        <w:rPr>
          <w:rStyle w:val="superscript"/>
          <w:color w:val="000000"/>
        </w:rPr>
        <w:t>-1</w:t>
      </w:r>
      <w:r>
        <w:t xml:space="preserve">  =  S(</w:t>
      </w:r>
      <w:r w:rsidRPr="000F189F">
        <w:rPr>
          <w:b/>
        </w:rPr>
        <w:t>Λ</w:t>
      </w:r>
      <w:r w:rsidRPr="00D078F9">
        <w:rPr>
          <w:rStyle w:val="superscript"/>
          <w:color w:val="000000"/>
        </w:rPr>
        <w:t>-1</w:t>
      </w:r>
      <w:r>
        <w:t>)</w:t>
      </w:r>
      <w:r>
        <w:rPr>
          <w:rStyle w:val="subscript"/>
        </w:rPr>
        <w:t>rs</w:t>
      </w:r>
      <w:r w:rsidRPr="000F189F">
        <w:t xml:space="preserve"> </w:t>
      </w:r>
      <w:r>
        <w:t>A</w:t>
      </w:r>
      <w:r>
        <w:rPr>
          <w:rStyle w:val="subscript"/>
        </w:rPr>
        <w:t>s</w:t>
      </w:r>
      <w:r>
        <w:t>(x')</w:t>
      </w:r>
      <w:r>
        <w:tab/>
      </w:r>
      <w:r>
        <w:tab/>
        <w:t xml:space="preserve">x' = </w:t>
      </w:r>
      <w:r w:rsidRPr="00E632DB">
        <w:rPr>
          <w:b/>
        </w:rPr>
        <w:t>Λ</w:t>
      </w:r>
      <w:r>
        <w:t>x</w:t>
      </w:r>
      <w:r>
        <w:tab/>
      </w:r>
      <w:r>
        <w:tab/>
        <w:t>// operator forward</w:t>
      </w:r>
    </w:p>
    <w:p w14:paraId="77777CCC" w14:textId="77777777" w:rsidR="00826424" w:rsidRDefault="00826424" w:rsidP="00826424"/>
    <w:p w14:paraId="3DFBA85A" w14:textId="77777777" w:rsidR="00826424" w:rsidRDefault="00826424" w:rsidP="00826424">
      <w:r>
        <w:tab/>
        <w:t>(A</w:t>
      </w:r>
      <w:r w:rsidR="00EB73DB">
        <w:t>"</w:t>
      </w:r>
      <w:r>
        <w:t>)</w:t>
      </w:r>
      <w:r>
        <w:rPr>
          <w:rStyle w:val="subscript"/>
        </w:rPr>
        <w:t>r</w:t>
      </w:r>
      <w:r>
        <w:t>(x')   ≡ Λ</w:t>
      </w:r>
      <w:r w:rsidRPr="00D078F9">
        <w:rPr>
          <w:rStyle w:val="superscript"/>
          <w:color w:val="000000"/>
        </w:rPr>
        <w:t>-1</w:t>
      </w:r>
      <w:r>
        <w:t xml:space="preserve"> A</w:t>
      </w:r>
      <w:r>
        <w:rPr>
          <w:rStyle w:val="subscript"/>
        </w:rPr>
        <w:t>r</w:t>
      </w:r>
      <w:r w:rsidR="00CC6E56" w:rsidRPr="00FA16C7">
        <w:t>(x)</w:t>
      </w:r>
      <w:r>
        <w:t xml:space="preserve"> Λ  =  S (</w:t>
      </w:r>
      <w:r w:rsidRPr="000F189F">
        <w:rPr>
          <w:b/>
        </w:rPr>
        <w:t>Λ</w:t>
      </w:r>
      <w:r>
        <w:t>)</w:t>
      </w:r>
      <w:r>
        <w:rPr>
          <w:rStyle w:val="subscript"/>
        </w:rPr>
        <w:t>rs</w:t>
      </w:r>
      <w:r w:rsidRPr="000F189F">
        <w:t xml:space="preserve"> </w:t>
      </w:r>
      <w:r>
        <w:t>A</w:t>
      </w:r>
      <w:r>
        <w:rPr>
          <w:rStyle w:val="subscript"/>
        </w:rPr>
        <w:t>s</w:t>
      </w:r>
      <w:r w:rsidR="00CC6E56" w:rsidRPr="00FA16C7">
        <w:t>(x)</w:t>
      </w:r>
      <w:r w:rsidR="00CC6E56">
        <w:tab/>
      </w:r>
      <w:r>
        <w:tab/>
      </w:r>
      <w:r>
        <w:tab/>
        <w:t xml:space="preserve">x' = </w:t>
      </w:r>
      <w:r w:rsidRPr="00E632DB">
        <w:rPr>
          <w:b/>
        </w:rPr>
        <w:t>Λ</w:t>
      </w:r>
      <w:r>
        <w:t>x</w:t>
      </w:r>
      <w:r>
        <w:tab/>
      </w:r>
      <w:r>
        <w:tab/>
        <w:t>// operator backward</w:t>
      </w:r>
    </w:p>
    <w:p w14:paraId="7A76637A" w14:textId="77777777" w:rsidR="00CC6E56" w:rsidRDefault="00CC6E56" w:rsidP="00826424"/>
    <w:p w14:paraId="2AD336E8" w14:textId="77777777" w:rsidR="00CC6E56" w:rsidRDefault="009F19AF" w:rsidP="00826424">
      <w:r>
        <w:t xml:space="preserve">and for Poincare </w:t>
      </w:r>
      <w:r w:rsidR="00EB73DB">
        <w:t>w</w:t>
      </w:r>
      <w:r>
        <w:t xml:space="preserve">e replace Λ → U(Λ,b) and set x' = </w:t>
      </w:r>
      <w:r w:rsidRPr="00E632DB">
        <w:rPr>
          <w:b/>
        </w:rPr>
        <w:t>Λ</w:t>
      </w:r>
      <w:r>
        <w:t>x</w:t>
      </w:r>
      <w:r>
        <w:tab/>
        <w:t xml:space="preserve"> + b. </w:t>
      </w:r>
    </w:p>
    <w:p w14:paraId="03EE383A" w14:textId="77777777" w:rsidR="00826424" w:rsidRPr="00EB73DB" w:rsidRDefault="00826424" w:rsidP="00826424"/>
    <w:p w14:paraId="64EFC9A8" w14:textId="77777777" w:rsidR="00CC6E56" w:rsidRPr="00CC6E56" w:rsidRDefault="00CC6E56" w:rsidP="00826424"/>
    <w:p w14:paraId="5E1821E6" w14:textId="77777777" w:rsidR="00826424" w:rsidRPr="00826424" w:rsidRDefault="00826424" w:rsidP="00826424"/>
    <w:p w14:paraId="5ED955A9" w14:textId="77777777" w:rsidR="00826424" w:rsidRDefault="00826424" w:rsidP="00FD3A19"/>
    <w:p w14:paraId="52B81DD1" w14:textId="77777777" w:rsidR="00826424" w:rsidRDefault="00826424" w:rsidP="00FD3A19"/>
    <w:p w14:paraId="7C5CCA91" w14:textId="77777777" w:rsidR="00826424" w:rsidRPr="00FD3A19" w:rsidRDefault="00826424" w:rsidP="00FD3A19"/>
    <w:p w14:paraId="0ED40F3F" w14:textId="77777777" w:rsidR="00460324" w:rsidRPr="00460324" w:rsidRDefault="00460324" w:rsidP="004C3F48"/>
    <w:p w14:paraId="78598D05" w14:textId="77777777" w:rsidR="002604E0" w:rsidRDefault="002604E0" w:rsidP="00922494"/>
    <w:sectPr w:rsidR="002604E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36D4D" w14:textId="77777777" w:rsidR="00B43C11" w:rsidRDefault="00B43C11">
      <w:r>
        <w:separator/>
      </w:r>
    </w:p>
  </w:endnote>
  <w:endnote w:type="continuationSeparator" w:id="0">
    <w:p w14:paraId="64CD1733" w14:textId="77777777" w:rsidR="00B43C11" w:rsidRDefault="00B43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Peake Doubled">
    <w:altName w:val="Calibri"/>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8C13" w14:textId="77777777" w:rsidR="001C4845" w:rsidRDefault="001C484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465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B176D" w14:textId="77777777" w:rsidR="00B43C11" w:rsidRDefault="00B43C11">
      <w:r>
        <w:separator/>
      </w:r>
    </w:p>
  </w:footnote>
  <w:footnote w:type="continuationSeparator" w:id="0">
    <w:p w14:paraId="0105FC91" w14:textId="77777777" w:rsidR="00B43C11" w:rsidRDefault="00B43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48F588"/>
    <w:lvl w:ilvl="0">
      <w:start w:val="1"/>
      <w:numFmt w:val="bullet"/>
      <w:pStyle w:val="ListBullet"/>
      <w:lvlText w:val=""/>
      <w:lvlJc w:val="left"/>
      <w:pPr>
        <w:tabs>
          <w:tab w:val="num" w:pos="360"/>
        </w:tabs>
        <w:ind w:left="360" w:hanging="360"/>
      </w:pPr>
      <w:rPr>
        <w:rFonts w:ascii="Symbol" w:hAnsi="Symbol" w:hint="default"/>
      </w:rPr>
    </w:lvl>
  </w:abstractNum>
  <w:num w:numId="1" w16cid:durableId="153879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3E8B"/>
    <w:rsid w:val="00003F09"/>
    <w:rsid w:val="00014BC3"/>
    <w:rsid w:val="000320B3"/>
    <w:rsid w:val="000323C3"/>
    <w:rsid w:val="00032790"/>
    <w:rsid w:val="000371A7"/>
    <w:rsid w:val="00037EBE"/>
    <w:rsid w:val="00042103"/>
    <w:rsid w:val="000438D1"/>
    <w:rsid w:val="00054B07"/>
    <w:rsid w:val="00056C4A"/>
    <w:rsid w:val="0006374D"/>
    <w:rsid w:val="00070E5D"/>
    <w:rsid w:val="00073F11"/>
    <w:rsid w:val="00074C62"/>
    <w:rsid w:val="00082902"/>
    <w:rsid w:val="00083FF2"/>
    <w:rsid w:val="00087CE5"/>
    <w:rsid w:val="000929FF"/>
    <w:rsid w:val="00093255"/>
    <w:rsid w:val="00095409"/>
    <w:rsid w:val="000A162F"/>
    <w:rsid w:val="000A3ECD"/>
    <w:rsid w:val="000A4310"/>
    <w:rsid w:val="000A556A"/>
    <w:rsid w:val="000B3655"/>
    <w:rsid w:val="000C6FFF"/>
    <w:rsid w:val="000D2BD9"/>
    <w:rsid w:val="000E1C12"/>
    <w:rsid w:val="000F189F"/>
    <w:rsid w:val="000F2B5C"/>
    <w:rsid w:val="000F67AB"/>
    <w:rsid w:val="000F6EEE"/>
    <w:rsid w:val="00101768"/>
    <w:rsid w:val="00114E76"/>
    <w:rsid w:val="00115814"/>
    <w:rsid w:val="00115A1E"/>
    <w:rsid w:val="00121262"/>
    <w:rsid w:val="00124681"/>
    <w:rsid w:val="0013164D"/>
    <w:rsid w:val="00133085"/>
    <w:rsid w:val="00140F8C"/>
    <w:rsid w:val="001445D9"/>
    <w:rsid w:val="00146CDF"/>
    <w:rsid w:val="00153813"/>
    <w:rsid w:val="00156A10"/>
    <w:rsid w:val="00157C0A"/>
    <w:rsid w:val="00163924"/>
    <w:rsid w:val="001677E9"/>
    <w:rsid w:val="00171C85"/>
    <w:rsid w:val="00172456"/>
    <w:rsid w:val="00173C78"/>
    <w:rsid w:val="00176D5B"/>
    <w:rsid w:val="0018370E"/>
    <w:rsid w:val="0018412D"/>
    <w:rsid w:val="001858F4"/>
    <w:rsid w:val="00190B89"/>
    <w:rsid w:val="001920BB"/>
    <w:rsid w:val="00197841"/>
    <w:rsid w:val="001A02E8"/>
    <w:rsid w:val="001B0AF6"/>
    <w:rsid w:val="001B5077"/>
    <w:rsid w:val="001B5140"/>
    <w:rsid w:val="001B6B87"/>
    <w:rsid w:val="001C4653"/>
    <w:rsid w:val="001C4845"/>
    <w:rsid w:val="001C624B"/>
    <w:rsid w:val="001D0069"/>
    <w:rsid w:val="001D28D5"/>
    <w:rsid w:val="001D57DC"/>
    <w:rsid w:val="001D5B23"/>
    <w:rsid w:val="001D6C30"/>
    <w:rsid w:val="001E130A"/>
    <w:rsid w:val="001E1549"/>
    <w:rsid w:val="001E5ADF"/>
    <w:rsid w:val="001F22A4"/>
    <w:rsid w:val="001F6441"/>
    <w:rsid w:val="0020623D"/>
    <w:rsid w:val="0021432A"/>
    <w:rsid w:val="00222CCB"/>
    <w:rsid w:val="00225305"/>
    <w:rsid w:val="00227FEA"/>
    <w:rsid w:val="00245502"/>
    <w:rsid w:val="0025047E"/>
    <w:rsid w:val="00251EB8"/>
    <w:rsid w:val="00252488"/>
    <w:rsid w:val="00252498"/>
    <w:rsid w:val="0025379E"/>
    <w:rsid w:val="002604E0"/>
    <w:rsid w:val="00270631"/>
    <w:rsid w:val="0027221F"/>
    <w:rsid w:val="002753BB"/>
    <w:rsid w:val="00277A35"/>
    <w:rsid w:val="00280437"/>
    <w:rsid w:val="00284F1B"/>
    <w:rsid w:val="0028735E"/>
    <w:rsid w:val="00291324"/>
    <w:rsid w:val="00291390"/>
    <w:rsid w:val="00296144"/>
    <w:rsid w:val="00297449"/>
    <w:rsid w:val="002A48AF"/>
    <w:rsid w:val="002B40F2"/>
    <w:rsid w:val="002B4140"/>
    <w:rsid w:val="002C08DA"/>
    <w:rsid w:val="002C0DC7"/>
    <w:rsid w:val="002C24B5"/>
    <w:rsid w:val="002D46DC"/>
    <w:rsid w:val="002D4894"/>
    <w:rsid w:val="002D6EFE"/>
    <w:rsid w:val="002D79AE"/>
    <w:rsid w:val="002E518C"/>
    <w:rsid w:val="002E7055"/>
    <w:rsid w:val="002F271F"/>
    <w:rsid w:val="002F30CA"/>
    <w:rsid w:val="002F34F6"/>
    <w:rsid w:val="002F4063"/>
    <w:rsid w:val="002F6BEC"/>
    <w:rsid w:val="002F795E"/>
    <w:rsid w:val="00306595"/>
    <w:rsid w:val="00306CAB"/>
    <w:rsid w:val="00312628"/>
    <w:rsid w:val="0032112B"/>
    <w:rsid w:val="0032229C"/>
    <w:rsid w:val="00322D9A"/>
    <w:rsid w:val="003248CC"/>
    <w:rsid w:val="00351868"/>
    <w:rsid w:val="00356881"/>
    <w:rsid w:val="00360092"/>
    <w:rsid w:val="0036776F"/>
    <w:rsid w:val="0037074B"/>
    <w:rsid w:val="00375A8E"/>
    <w:rsid w:val="003820F0"/>
    <w:rsid w:val="00383425"/>
    <w:rsid w:val="0039055C"/>
    <w:rsid w:val="003A4805"/>
    <w:rsid w:val="003A49F1"/>
    <w:rsid w:val="003B1CC8"/>
    <w:rsid w:val="003B277B"/>
    <w:rsid w:val="003B5666"/>
    <w:rsid w:val="003B7107"/>
    <w:rsid w:val="003B7A3B"/>
    <w:rsid w:val="003C2FE0"/>
    <w:rsid w:val="003C6A3A"/>
    <w:rsid w:val="003C7AD8"/>
    <w:rsid w:val="003D1045"/>
    <w:rsid w:val="003D4FC3"/>
    <w:rsid w:val="003E0745"/>
    <w:rsid w:val="003E4FAC"/>
    <w:rsid w:val="003F3FB0"/>
    <w:rsid w:val="003F66EB"/>
    <w:rsid w:val="004007D5"/>
    <w:rsid w:val="00400B14"/>
    <w:rsid w:val="00400F1A"/>
    <w:rsid w:val="00401A3C"/>
    <w:rsid w:val="004025B2"/>
    <w:rsid w:val="004032B6"/>
    <w:rsid w:val="004158F4"/>
    <w:rsid w:val="00417BA5"/>
    <w:rsid w:val="004267CA"/>
    <w:rsid w:val="0043098F"/>
    <w:rsid w:val="00432DA0"/>
    <w:rsid w:val="00437A98"/>
    <w:rsid w:val="00443182"/>
    <w:rsid w:val="00443216"/>
    <w:rsid w:val="00444791"/>
    <w:rsid w:val="004523A9"/>
    <w:rsid w:val="00453E8B"/>
    <w:rsid w:val="004560F4"/>
    <w:rsid w:val="00460324"/>
    <w:rsid w:val="00460FE7"/>
    <w:rsid w:val="00462F0F"/>
    <w:rsid w:val="004632AC"/>
    <w:rsid w:val="004635AF"/>
    <w:rsid w:val="00464E35"/>
    <w:rsid w:val="00465A7E"/>
    <w:rsid w:val="00470012"/>
    <w:rsid w:val="00473177"/>
    <w:rsid w:val="00475206"/>
    <w:rsid w:val="00480A69"/>
    <w:rsid w:val="00485A9B"/>
    <w:rsid w:val="004A3685"/>
    <w:rsid w:val="004A7E7E"/>
    <w:rsid w:val="004C0375"/>
    <w:rsid w:val="004C378A"/>
    <w:rsid w:val="004C3F48"/>
    <w:rsid w:val="004C4FDB"/>
    <w:rsid w:val="004D0B82"/>
    <w:rsid w:val="004D1207"/>
    <w:rsid w:val="004D54E0"/>
    <w:rsid w:val="004D68F8"/>
    <w:rsid w:val="004E2CEB"/>
    <w:rsid w:val="004E792D"/>
    <w:rsid w:val="004F4E46"/>
    <w:rsid w:val="00501A8B"/>
    <w:rsid w:val="0051078A"/>
    <w:rsid w:val="00511D47"/>
    <w:rsid w:val="0052079A"/>
    <w:rsid w:val="00525AC7"/>
    <w:rsid w:val="005276A3"/>
    <w:rsid w:val="00531941"/>
    <w:rsid w:val="00533960"/>
    <w:rsid w:val="00557814"/>
    <w:rsid w:val="00560DBB"/>
    <w:rsid w:val="00562540"/>
    <w:rsid w:val="00563D81"/>
    <w:rsid w:val="00570A02"/>
    <w:rsid w:val="005737EC"/>
    <w:rsid w:val="00576701"/>
    <w:rsid w:val="00580FCA"/>
    <w:rsid w:val="0058175A"/>
    <w:rsid w:val="00584C2C"/>
    <w:rsid w:val="00586714"/>
    <w:rsid w:val="005871E2"/>
    <w:rsid w:val="0059367A"/>
    <w:rsid w:val="005956CD"/>
    <w:rsid w:val="00595853"/>
    <w:rsid w:val="00597E9B"/>
    <w:rsid w:val="005A2CB6"/>
    <w:rsid w:val="005A5423"/>
    <w:rsid w:val="005B5705"/>
    <w:rsid w:val="005B7C7F"/>
    <w:rsid w:val="005C0914"/>
    <w:rsid w:val="005C1D9C"/>
    <w:rsid w:val="005C5FB7"/>
    <w:rsid w:val="005D0825"/>
    <w:rsid w:val="005E6D3A"/>
    <w:rsid w:val="005F39B2"/>
    <w:rsid w:val="005F7BB0"/>
    <w:rsid w:val="00605709"/>
    <w:rsid w:val="00607E50"/>
    <w:rsid w:val="00622793"/>
    <w:rsid w:val="00626EAA"/>
    <w:rsid w:val="00627C7D"/>
    <w:rsid w:val="006407BB"/>
    <w:rsid w:val="00643A57"/>
    <w:rsid w:val="00647573"/>
    <w:rsid w:val="00650E34"/>
    <w:rsid w:val="00655727"/>
    <w:rsid w:val="00655767"/>
    <w:rsid w:val="00660008"/>
    <w:rsid w:val="006617E5"/>
    <w:rsid w:val="006655B9"/>
    <w:rsid w:val="0067113D"/>
    <w:rsid w:val="00672171"/>
    <w:rsid w:val="0067286B"/>
    <w:rsid w:val="006804FD"/>
    <w:rsid w:val="006823E5"/>
    <w:rsid w:val="00682DAE"/>
    <w:rsid w:val="00690B05"/>
    <w:rsid w:val="006A1892"/>
    <w:rsid w:val="006A6324"/>
    <w:rsid w:val="006B2172"/>
    <w:rsid w:val="006B7AA1"/>
    <w:rsid w:val="006C124E"/>
    <w:rsid w:val="006C38B9"/>
    <w:rsid w:val="006C667B"/>
    <w:rsid w:val="006D2437"/>
    <w:rsid w:val="006E05BB"/>
    <w:rsid w:val="006F3E34"/>
    <w:rsid w:val="007008DA"/>
    <w:rsid w:val="00704E05"/>
    <w:rsid w:val="00710205"/>
    <w:rsid w:val="00712497"/>
    <w:rsid w:val="007223EC"/>
    <w:rsid w:val="00723E7C"/>
    <w:rsid w:val="00725795"/>
    <w:rsid w:val="00731795"/>
    <w:rsid w:val="00732D53"/>
    <w:rsid w:val="007421AF"/>
    <w:rsid w:val="00744C3F"/>
    <w:rsid w:val="00755A39"/>
    <w:rsid w:val="00756D84"/>
    <w:rsid w:val="00783439"/>
    <w:rsid w:val="00787AFC"/>
    <w:rsid w:val="0079383F"/>
    <w:rsid w:val="007A23A3"/>
    <w:rsid w:val="007A2823"/>
    <w:rsid w:val="007A4D45"/>
    <w:rsid w:val="007B5141"/>
    <w:rsid w:val="007B5182"/>
    <w:rsid w:val="007C00B2"/>
    <w:rsid w:val="007C6FB3"/>
    <w:rsid w:val="007D1198"/>
    <w:rsid w:val="007D1593"/>
    <w:rsid w:val="007D2A10"/>
    <w:rsid w:val="007D2C61"/>
    <w:rsid w:val="007E26A4"/>
    <w:rsid w:val="007F744F"/>
    <w:rsid w:val="00802778"/>
    <w:rsid w:val="00807665"/>
    <w:rsid w:val="008178CB"/>
    <w:rsid w:val="0082223D"/>
    <w:rsid w:val="008222E0"/>
    <w:rsid w:val="00822924"/>
    <w:rsid w:val="00823887"/>
    <w:rsid w:val="00826424"/>
    <w:rsid w:val="0082785B"/>
    <w:rsid w:val="00831973"/>
    <w:rsid w:val="008320FE"/>
    <w:rsid w:val="00833D65"/>
    <w:rsid w:val="008364BF"/>
    <w:rsid w:val="00840356"/>
    <w:rsid w:val="0084042E"/>
    <w:rsid w:val="008443FA"/>
    <w:rsid w:val="00846338"/>
    <w:rsid w:val="0084664E"/>
    <w:rsid w:val="00852B4D"/>
    <w:rsid w:val="00853F53"/>
    <w:rsid w:val="008548CA"/>
    <w:rsid w:val="00855BAC"/>
    <w:rsid w:val="008561F6"/>
    <w:rsid w:val="008572E5"/>
    <w:rsid w:val="00864EF0"/>
    <w:rsid w:val="00864F22"/>
    <w:rsid w:val="00874550"/>
    <w:rsid w:val="00877784"/>
    <w:rsid w:val="00881415"/>
    <w:rsid w:val="0088514E"/>
    <w:rsid w:val="008854B1"/>
    <w:rsid w:val="00885EA8"/>
    <w:rsid w:val="008863E3"/>
    <w:rsid w:val="00896DF1"/>
    <w:rsid w:val="00896E54"/>
    <w:rsid w:val="008A11C9"/>
    <w:rsid w:val="008A1C2E"/>
    <w:rsid w:val="008B485A"/>
    <w:rsid w:val="008B7681"/>
    <w:rsid w:val="008C23B6"/>
    <w:rsid w:val="008C653B"/>
    <w:rsid w:val="008D336F"/>
    <w:rsid w:val="008D56DE"/>
    <w:rsid w:val="008D6C57"/>
    <w:rsid w:val="008D7E60"/>
    <w:rsid w:val="008E3227"/>
    <w:rsid w:val="008E57D7"/>
    <w:rsid w:val="008F3D30"/>
    <w:rsid w:val="009120D6"/>
    <w:rsid w:val="009149E1"/>
    <w:rsid w:val="009179ED"/>
    <w:rsid w:val="0092056E"/>
    <w:rsid w:val="0092070E"/>
    <w:rsid w:val="00922494"/>
    <w:rsid w:val="0092551A"/>
    <w:rsid w:val="00926A58"/>
    <w:rsid w:val="00931555"/>
    <w:rsid w:val="00933747"/>
    <w:rsid w:val="009424B7"/>
    <w:rsid w:val="00944ADA"/>
    <w:rsid w:val="0094711D"/>
    <w:rsid w:val="00955854"/>
    <w:rsid w:val="00964E29"/>
    <w:rsid w:val="00970EC7"/>
    <w:rsid w:val="00984D42"/>
    <w:rsid w:val="00986F4C"/>
    <w:rsid w:val="00987175"/>
    <w:rsid w:val="009A2B7F"/>
    <w:rsid w:val="009A4AC7"/>
    <w:rsid w:val="009A5A50"/>
    <w:rsid w:val="009A5C87"/>
    <w:rsid w:val="009A6D49"/>
    <w:rsid w:val="009B2281"/>
    <w:rsid w:val="009B485C"/>
    <w:rsid w:val="009B4AD4"/>
    <w:rsid w:val="009B77A9"/>
    <w:rsid w:val="009C1D15"/>
    <w:rsid w:val="009C341B"/>
    <w:rsid w:val="009E04C2"/>
    <w:rsid w:val="009E259F"/>
    <w:rsid w:val="009E3C29"/>
    <w:rsid w:val="009E53E9"/>
    <w:rsid w:val="009F19AF"/>
    <w:rsid w:val="00A021EE"/>
    <w:rsid w:val="00A02977"/>
    <w:rsid w:val="00A07468"/>
    <w:rsid w:val="00A17085"/>
    <w:rsid w:val="00A2578F"/>
    <w:rsid w:val="00A3051C"/>
    <w:rsid w:val="00A3097B"/>
    <w:rsid w:val="00A3559F"/>
    <w:rsid w:val="00A5767E"/>
    <w:rsid w:val="00A60537"/>
    <w:rsid w:val="00A6074E"/>
    <w:rsid w:val="00A61911"/>
    <w:rsid w:val="00A66128"/>
    <w:rsid w:val="00A76058"/>
    <w:rsid w:val="00A81AE7"/>
    <w:rsid w:val="00A8232F"/>
    <w:rsid w:val="00A85CDC"/>
    <w:rsid w:val="00A85FA4"/>
    <w:rsid w:val="00AA28A1"/>
    <w:rsid w:val="00AB1A03"/>
    <w:rsid w:val="00AB4193"/>
    <w:rsid w:val="00AB5085"/>
    <w:rsid w:val="00AC328E"/>
    <w:rsid w:val="00AC42E8"/>
    <w:rsid w:val="00AD58D1"/>
    <w:rsid w:val="00AE5E32"/>
    <w:rsid w:val="00AE614A"/>
    <w:rsid w:val="00AE788B"/>
    <w:rsid w:val="00AF27E8"/>
    <w:rsid w:val="00B03D86"/>
    <w:rsid w:val="00B1228D"/>
    <w:rsid w:val="00B30197"/>
    <w:rsid w:val="00B31CD2"/>
    <w:rsid w:val="00B333D5"/>
    <w:rsid w:val="00B33DA0"/>
    <w:rsid w:val="00B37752"/>
    <w:rsid w:val="00B43C11"/>
    <w:rsid w:val="00B44541"/>
    <w:rsid w:val="00B472E3"/>
    <w:rsid w:val="00B54B25"/>
    <w:rsid w:val="00B57634"/>
    <w:rsid w:val="00B60E62"/>
    <w:rsid w:val="00B62EE2"/>
    <w:rsid w:val="00B670C8"/>
    <w:rsid w:val="00B671D5"/>
    <w:rsid w:val="00B75CA7"/>
    <w:rsid w:val="00B836DD"/>
    <w:rsid w:val="00B841A2"/>
    <w:rsid w:val="00B848B8"/>
    <w:rsid w:val="00B84A7D"/>
    <w:rsid w:val="00B906EB"/>
    <w:rsid w:val="00B97D73"/>
    <w:rsid w:val="00BA3A4F"/>
    <w:rsid w:val="00BC182C"/>
    <w:rsid w:val="00BC21C2"/>
    <w:rsid w:val="00BC2320"/>
    <w:rsid w:val="00BC37CC"/>
    <w:rsid w:val="00BC4D28"/>
    <w:rsid w:val="00BD19BD"/>
    <w:rsid w:val="00BD258B"/>
    <w:rsid w:val="00BD341E"/>
    <w:rsid w:val="00BD4D86"/>
    <w:rsid w:val="00BE0618"/>
    <w:rsid w:val="00BE0C24"/>
    <w:rsid w:val="00BE5DDC"/>
    <w:rsid w:val="00C0026F"/>
    <w:rsid w:val="00C00A8C"/>
    <w:rsid w:val="00C03750"/>
    <w:rsid w:val="00C10AAF"/>
    <w:rsid w:val="00C1703A"/>
    <w:rsid w:val="00C2723C"/>
    <w:rsid w:val="00C403D3"/>
    <w:rsid w:val="00C42C37"/>
    <w:rsid w:val="00C4335C"/>
    <w:rsid w:val="00C46833"/>
    <w:rsid w:val="00C5030F"/>
    <w:rsid w:val="00C531FF"/>
    <w:rsid w:val="00C5790D"/>
    <w:rsid w:val="00C75B9C"/>
    <w:rsid w:val="00C81B72"/>
    <w:rsid w:val="00C82CA7"/>
    <w:rsid w:val="00C82E88"/>
    <w:rsid w:val="00C8719B"/>
    <w:rsid w:val="00C9694D"/>
    <w:rsid w:val="00C9705C"/>
    <w:rsid w:val="00CA3CD4"/>
    <w:rsid w:val="00CA5802"/>
    <w:rsid w:val="00CA650A"/>
    <w:rsid w:val="00CB06D7"/>
    <w:rsid w:val="00CB0F91"/>
    <w:rsid w:val="00CB5944"/>
    <w:rsid w:val="00CC309F"/>
    <w:rsid w:val="00CC3EAA"/>
    <w:rsid w:val="00CC43E6"/>
    <w:rsid w:val="00CC6E56"/>
    <w:rsid w:val="00D02FF1"/>
    <w:rsid w:val="00D078F9"/>
    <w:rsid w:val="00D10468"/>
    <w:rsid w:val="00D10A1E"/>
    <w:rsid w:val="00D1392B"/>
    <w:rsid w:val="00D1527B"/>
    <w:rsid w:val="00D1609C"/>
    <w:rsid w:val="00D238EA"/>
    <w:rsid w:val="00D30B66"/>
    <w:rsid w:val="00D3687D"/>
    <w:rsid w:val="00D37568"/>
    <w:rsid w:val="00D37943"/>
    <w:rsid w:val="00D432E2"/>
    <w:rsid w:val="00D566E5"/>
    <w:rsid w:val="00D6102E"/>
    <w:rsid w:val="00D6164E"/>
    <w:rsid w:val="00D64DD2"/>
    <w:rsid w:val="00D65BE5"/>
    <w:rsid w:val="00D74D65"/>
    <w:rsid w:val="00D77D43"/>
    <w:rsid w:val="00D86832"/>
    <w:rsid w:val="00D87C46"/>
    <w:rsid w:val="00D93AAE"/>
    <w:rsid w:val="00D97D83"/>
    <w:rsid w:val="00DA068D"/>
    <w:rsid w:val="00DA2506"/>
    <w:rsid w:val="00DA275A"/>
    <w:rsid w:val="00DB1221"/>
    <w:rsid w:val="00DC0677"/>
    <w:rsid w:val="00DD0834"/>
    <w:rsid w:val="00DD0E56"/>
    <w:rsid w:val="00DD69C1"/>
    <w:rsid w:val="00DD737D"/>
    <w:rsid w:val="00DD7898"/>
    <w:rsid w:val="00DE31FF"/>
    <w:rsid w:val="00DE77D6"/>
    <w:rsid w:val="00DF099E"/>
    <w:rsid w:val="00DF5153"/>
    <w:rsid w:val="00E02B75"/>
    <w:rsid w:val="00E032B2"/>
    <w:rsid w:val="00E0464E"/>
    <w:rsid w:val="00E0619D"/>
    <w:rsid w:val="00E06352"/>
    <w:rsid w:val="00E07D95"/>
    <w:rsid w:val="00E109F8"/>
    <w:rsid w:val="00E12BDB"/>
    <w:rsid w:val="00E14E87"/>
    <w:rsid w:val="00E222C3"/>
    <w:rsid w:val="00E22C7E"/>
    <w:rsid w:val="00E469ED"/>
    <w:rsid w:val="00E5030E"/>
    <w:rsid w:val="00E57260"/>
    <w:rsid w:val="00E632DB"/>
    <w:rsid w:val="00E6691C"/>
    <w:rsid w:val="00E67811"/>
    <w:rsid w:val="00E6781A"/>
    <w:rsid w:val="00E7145E"/>
    <w:rsid w:val="00E7366F"/>
    <w:rsid w:val="00E8125C"/>
    <w:rsid w:val="00E861B5"/>
    <w:rsid w:val="00E87A41"/>
    <w:rsid w:val="00E92E9F"/>
    <w:rsid w:val="00E932A4"/>
    <w:rsid w:val="00E96F64"/>
    <w:rsid w:val="00EA0282"/>
    <w:rsid w:val="00EA5ADB"/>
    <w:rsid w:val="00EB1333"/>
    <w:rsid w:val="00EB2A4D"/>
    <w:rsid w:val="00EB4A8E"/>
    <w:rsid w:val="00EB59AC"/>
    <w:rsid w:val="00EB73DB"/>
    <w:rsid w:val="00EC1D76"/>
    <w:rsid w:val="00EC3186"/>
    <w:rsid w:val="00EC4CB3"/>
    <w:rsid w:val="00EC4E21"/>
    <w:rsid w:val="00ED20E3"/>
    <w:rsid w:val="00ED2968"/>
    <w:rsid w:val="00ED4E92"/>
    <w:rsid w:val="00ED6E19"/>
    <w:rsid w:val="00ED7C66"/>
    <w:rsid w:val="00EF1490"/>
    <w:rsid w:val="00EF5B9E"/>
    <w:rsid w:val="00EF6A30"/>
    <w:rsid w:val="00F026CC"/>
    <w:rsid w:val="00F04E67"/>
    <w:rsid w:val="00F05E5B"/>
    <w:rsid w:val="00F0739E"/>
    <w:rsid w:val="00F11DF0"/>
    <w:rsid w:val="00F202EE"/>
    <w:rsid w:val="00F254A3"/>
    <w:rsid w:val="00F341A4"/>
    <w:rsid w:val="00F34971"/>
    <w:rsid w:val="00F354D8"/>
    <w:rsid w:val="00F362C5"/>
    <w:rsid w:val="00F36BCD"/>
    <w:rsid w:val="00F501F7"/>
    <w:rsid w:val="00F516EC"/>
    <w:rsid w:val="00F5253A"/>
    <w:rsid w:val="00F54B38"/>
    <w:rsid w:val="00F55BD2"/>
    <w:rsid w:val="00F56CAE"/>
    <w:rsid w:val="00F648D6"/>
    <w:rsid w:val="00F6509A"/>
    <w:rsid w:val="00F67D3B"/>
    <w:rsid w:val="00F71263"/>
    <w:rsid w:val="00F90D75"/>
    <w:rsid w:val="00F92D69"/>
    <w:rsid w:val="00F94449"/>
    <w:rsid w:val="00FA14E9"/>
    <w:rsid w:val="00FA16C7"/>
    <w:rsid w:val="00FA223C"/>
    <w:rsid w:val="00FA7FB4"/>
    <w:rsid w:val="00FB1011"/>
    <w:rsid w:val="00FB544A"/>
    <w:rsid w:val="00FB6ACB"/>
    <w:rsid w:val="00FB71C5"/>
    <w:rsid w:val="00FD05DE"/>
    <w:rsid w:val="00FD1D7A"/>
    <w:rsid w:val="00FD2A61"/>
    <w:rsid w:val="00FD3A19"/>
    <w:rsid w:val="00FD3B9D"/>
    <w:rsid w:val="00FD593F"/>
    <w:rsid w:val="00FE0A58"/>
    <w:rsid w:val="00FE14AD"/>
    <w:rsid w:val="00FE4914"/>
    <w:rsid w:val="00FF5379"/>
    <w:rsid w:val="00FF7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14749"/>
  <w15:chartTrackingRefBased/>
  <w15:docId w15:val="{549CD079-0109-4D03-A4C4-D8C03FB9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642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5A5423"/>
    <w:rPr>
      <w:i/>
      <w:iCs/>
    </w:rPr>
  </w:style>
  <w:style w:type="character" w:customStyle="1" w:styleId="Heading2Char">
    <w:name w:val="Heading 2 Char"/>
    <w:basedOn w:val="DefaultParagraphFont"/>
    <w:link w:val="Heading2"/>
    <w:rsid w:val="00C42C37"/>
    <w:rPr>
      <w:rFonts w:cs="Arial"/>
      <w:b/>
      <w:bCs/>
      <w:iCs/>
      <w:sz w:val="22"/>
      <w:szCs w:val="28"/>
      <w:lang w:val="en-US" w:eastAsia="en-US" w:bidi="ar-SA"/>
    </w:rPr>
  </w:style>
  <w:style w:type="character" w:customStyle="1" w:styleId="Heading3Char">
    <w:name w:val="Heading 3 Char"/>
    <w:basedOn w:val="DefaultParagraphFont"/>
    <w:link w:val="Heading3"/>
    <w:rsid w:val="00A60537"/>
    <w:rPr>
      <w:rFonts w:cs="Arial"/>
      <w:b/>
      <w:bCs/>
      <w:sz w:val="22"/>
      <w:szCs w:val="26"/>
      <w:lang w:val="en-US" w:eastAsia="en-US" w:bidi="ar-SA"/>
    </w:rPr>
  </w:style>
  <w:style w:type="paragraph" w:styleId="TOC2">
    <w:name w:val="toc 2"/>
    <w:basedOn w:val="Normal"/>
    <w:next w:val="Normal"/>
    <w:autoRedefine/>
    <w:semiHidden/>
    <w:rsid w:val="008548CA"/>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8548C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548CA"/>
    <w:rPr>
      <w:color w:val="0000FF"/>
      <w:u w:val="single"/>
    </w:rPr>
  </w:style>
  <w:style w:type="paragraph" w:styleId="ListBullet">
    <w:name w:val="List Bullet"/>
    <w:basedOn w:val="Normal"/>
    <w:rsid w:val="009A6D4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10493</Words>
  <Characters>43970</Characters>
  <Application>Microsoft Office Word</Application>
  <DocSecurity>4</DocSecurity>
  <Lines>1127</Lines>
  <Paragraphs>561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53902</CharactersWithSpaces>
  <SharedDoc>false</SharedDoc>
  <HLinks>
    <vt:vector size="186" baseType="variant">
      <vt:variant>
        <vt:i4>1048629</vt:i4>
      </vt:variant>
      <vt:variant>
        <vt:i4>185</vt:i4>
      </vt:variant>
      <vt:variant>
        <vt:i4>0</vt:i4>
      </vt:variant>
      <vt:variant>
        <vt:i4>5</vt:i4>
      </vt:variant>
      <vt:variant>
        <vt:lpwstr/>
      </vt:variant>
      <vt:variant>
        <vt:lpwstr>_Toc210650200</vt:lpwstr>
      </vt:variant>
      <vt:variant>
        <vt:i4>1638454</vt:i4>
      </vt:variant>
      <vt:variant>
        <vt:i4>179</vt:i4>
      </vt:variant>
      <vt:variant>
        <vt:i4>0</vt:i4>
      </vt:variant>
      <vt:variant>
        <vt:i4>5</vt:i4>
      </vt:variant>
      <vt:variant>
        <vt:lpwstr/>
      </vt:variant>
      <vt:variant>
        <vt:lpwstr>_Toc210650199</vt:lpwstr>
      </vt:variant>
      <vt:variant>
        <vt:i4>1638454</vt:i4>
      </vt:variant>
      <vt:variant>
        <vt:i4>173</vt:i4>
      </vt:variant>
      <vt:variant>
        <vt:i4>0</vt:i4>
      </vt:variant>
      <vt:variant>
        <vt:i4>5</vt:i4>
      </vt:variant>
      <vt:variant>
        <vt:lpwstr/>
      </vt:variant>
      <vt:variant>
        <vt:lpwstr>_Toc210650198</vt:lpwstr>
      </vt:variant>
      <vt:variant>
        <vt:i4>1638454</vt:i4>
      </vt:variant>
      <vt:variant>
        <vt:i4>167</vt:i4>
      </vt:variant>
      <vt:variant>
        <vt:i4>0</vt:i4>
      </vt:variant>
      <vt:variant>
        <vt:i4>5</vt:i4>
      </vt:variant>
      <vt:variant>
        <vt:lpwstr/>
      </vt:variant>
      <vt:variant>
        <vt:lpwstr>_Toc210650197</vt:lpwstr>
      </vt:variant>
      <vt:variant>
        <vt:i4>1638454</vt:i4>
      </vt:variant>
      <vt:variant>
        <vt:i4>161</vt:i4>
      </vt:variant>
      <vt:variant>
        <vt:i4>0</vt:i4>
      </vt:variant>
      <vt:variant>
        <vt:i4>5</vt:i4>
      </vt:variant>
      <vt:variant>
        <vt:lpwstr/>
      </vt:variant>
      <vt:variant>
        <vt:lpwstr>_Toc210650196</vt:lpwstr>
      </vt:variant>
      <vt:variant>
        <vt:i4>1638454</vt:i4>
      </vt:variant>
      <vt:variant>
        <vt:i4>155</vt:i4>
      </vt:variant>
      <vt:variant>
        <vt:i4>0</vt:i4>
      </vt:variant>
      <vt:variant>
        <vt:i4>5</vt:i4>
      </vt:variant>
      <vt:variant>
        <vt:lpwstr/>
      </vt:variant>
      <vt:variant>
        <vt:lpwstr>_Toc210650195</vt:lpwstr>
      </vt:variant>
      <vt:variant>
        <vt:i4>1638454</vt:i4>
      </vt:variant>
      <vt:variant>
        <vt:i4>149</vt:i4>
      </vt:variant>
      <vt:variant>
        <vt:i4>0</vt:i4>
      </vt:variant>
      <vt:variant>
        <vt:i4>5</vt:i4>
      </vt:variant>
      <vt:variant>
        <vt:lpwstr/>
      </vt:variant>
      <vt:variant>
        <vt:lpwstr>_Toc210650194</vt:lpwstr>
      </vt:variant>
      <vt:variant>
        <vt:i4>1638454</vt:i4>
      </vt:variant>
      <vt:variant>
        <vt:i4>143</vt:i4>
      </vt:variant>
      <vt:variant>
        <vt:i4>0</vt:i4>
      </vt:variant>
      <vt:variant>
        <vt:i4>5</vt:i4>
      </vt:variant>
      <vt:variant>
        <vt:lpwstr/>
      </vt:variant>
      <vt:variant>
        <vt:lpwstr>_Toc210650193</vt:lpwstr>
      </vt:variant>
      <vt:variant>
        <vt:i4>1638454</vt:i4>
      </vt:variant>
      <vt:variant>
        <vt:i4>137</vt:i4>
      </vt:variant>
      <vt:variant>
        <vt:i4>0</vt:i4>
      </vt:variant>
      <vt:variant>
        <vt:i4>5</vt:i4>
      </vt:variant>
      <vt:variant>
        <vt:lpwstr/>
      </vt:variant>
      <vt:variant>
        <vt:lpwstr>_Toc210650192</vt:lpwstr>
      </vt:variant>
      <vt:variant>
        <vt:i4>1179710</vt:i4>
      </vt:variant>
      <vt:variant>
        <vt:i4>128</vt:i4>
      </vt:variant>
      <vt:variant>
        <vt:i4>0</vt:i4>
      </vt:variant>
      <vt:variant>
        <vt:i4>5</vt:i4>
      </vt:variant>
      <vt:variant>
        <vt:lpwstr/>
      </vt:variant>
      <vt:variant>
        <vt:lpwstr>_Toc210795566</vt:lpwstr>
      </vt:variant>
      <vt:variant>
        <vt:i4>1179710</vt:i4>
      </vt:variant>
      <vt:variant>
        <vt:i4>122</vt:i4>
      </vt:variant>
      <vt:variant>
        <vt:i4>0</vt:i4>
      </vt:variant>
      <vt:variant>
        <vt:i4>5</vt:i4>
      </vt:variant>
      <vt:variant>
        <vt:lpwstr/>
      </vt:variant>
      <vt:variant>
        <vt:lpwstr>_Toc210795565</vt:lpwstr>
      </vt:variant>
      <vt:variant>
        <vt:i4>1179710</vt:i4>
      </vt:variant>
      <vt:variant>
        <vt:i4>116</vt:i4>
      </vt:variant>
      <vt:variant>
        <vt:i4>0</vt:i4>
      </vt:variant>
      <vt:variant>
        <vt:i4>5</vt:i4>
      </vt:variant>
      <vt:variant>
        <vt:lpwstr/>
      </vt:variant>
      <vt:variant>
        <vt:lpwstr>_Toc210795564</vt:lpwstr>
      </vt:variant>
      <vt:variant>
        <vt:i4>1179710</vt:i4>
      </vt:variant>
      <vt:variant>
        <vt:i4>110</vt:i4>
      </vt:variant>
      <vt:variant>
        <vt:i4>0</vt:i4>
      </vt:variant>
      <vt:variant>
        <vt:i4>5</vt:i4>
      </vt:variant>
      <vt:variant>
        <vt:lpwstr/>
      </vt:variant>
      <vt:variant>
        <vt:lpwstr>_Toc210795563</vt:lpwstr>
      </vt:variant>
      <vt:variant>
        <vt:i4>1179710</vt:i4>
      </vt:variant>
      <vt:variant>
        <vt:i4>104</vt:i4>
      </vt:variant>
      <vt:variant>
        <vt:i4>0</vt:i4>
      </vt:variant>
      <vt:variant>
        <vt:i4>5</vt:i4>
      </vt:variant>
      <vt:variant>
        <vt:lpwstr/>
      </vt:variant>
      <vt:variant>
        <vt:lpwstr>_Toc210795562</vt:lpwstr>
      </vt:variant>
      <vt:variant>
        <vt:i4>1179710</vt:i4>
      </vt:variant>
      <vt:variant>
        <vt:i4>98</vt:i4>
      </vt:variant>
      <vt:variant>
        <vt:i4>0</vt:i4>
      </vt:variant>
      <vt:variant>
        <vt:i4>5</vt:i4>
      </vt:variant>
      <vt:variant>
        <vt:lpwstr/>
      </vt:variant>
      <vt:variant>
        <vt:lpwstr>_Toc210795561</vt:lpwstr>
      </vt:variant>
      <vt:variant>
        <vt:i4>1179710</vt:i4>
      </vt:variant>
      <vt:variant>
        <vt:i4>92</vt:i4>
      </vt:variant>
      <vt:variant>
        <vt:i4>0</vt:i4>
      </vt:variant>
      <vt:variant>
        <vt:i4>5</vt:i4>
      </vt:variant>
      <vt:variant>
        <vt:lpwstr/>
      </vt:variant>
      <vt:variant>
        <vt:lpwstr>_Toc210795560</vt:lpwstr>
      </vt:variant>
      <vt:variant>
        <vt:i4>1114174</vt:i4>
      </vt:variant>
      <vt:variant>
        <vt:i4>86</vt:i4>
      </vt:variant>
      <vt:variant>
        <vt:i4>0</vt:i4>
      </vt:variant>
      <vt:variant>
        <vt:i4>5</vt:i4>
      </vt:variant>
      <vt:variant>
        <vt:lpwstr/>
      </vt:variant>
      <vt:variant>
        <vt:lpwstr>_Toc210795559</vt:lpwstr>
      </vt:variant>
      <vt:variant>
        <vt:i4>1114174</vt:i4>
      </vt:variant>
      <vt:variant>
        <vt:i4>80</vt:i4>
      </vt:variant>
      <vt:variant>
        <vt:i4>0</vt:i4>
      </vt:variant>
      <vt:variant>
        <vt:i4>5</vt:i4>
      </vt:variant>
      <vt:variant>
        <vt:lpwstr/>
      </vt:variant>
      <vt:variant>
        <vt:lpwstr>_Toc210795558</vt:lpwstr>
      </vt:variant>
      <vt:variant>
        <vt:i4>1114174</vt:i4>
      </vt:variant>
      <vt:variant>
        <vt:i4>74</vt:i4>
      </vt:variant>
      <vt:variant>
        <vt:i4>0</vt:i4>
      </vt:variant>
      <vt:variant>
        <vt:i4>5</vt:i4>
      </vt:variant>
      <vt:variant>
        <vt:lpwstr/>
      </vt:variant>
      <vt:variant>
        <vt:lpwstr>_Toc210795557</vt:lpwstr>
      </vt:variant>
      <vt:variant>
        <vt:i4>1114174</vt:i4>
      </vt:variant>
      <vt:variant>
        <vt:i4>68</vt:i4>
      </vt:variant>
      <vt:variant>
        <vt:i4>0</vt:i4>
      </vt:variant>
      <vt:variant>
        <vt:i4>5</vt:i4>
      </vt:variant>
      <vt:variant>
        <vt:lpwstr/>
      </vt:variant>
      <vt:variant>
        <vt:lpwstr>_Toc210795556</vt:lpwstr>
      </vt:variant>
      <vt:variant>
        <vt:i4>1114174</vt:i4>
      </vt:variant>
      <vt:variant>
        <vt:i4>62</vt:i4>
      </vt:variant>
      <vt:variant>
        <vt:i4>0</vt:i4>
      </vt:variant>
      <vt:variant>
        <vt:i4>5</vt:i4>
      </vt:variant>
      <vt:variant>
        <vt:lpwstr/>
      </vt:variant>
      <vt:variant>
        <vt:lpwstr>_Toc210795555</vt:lpwstr>
      </vt:variant>
      <vt:variant>
        <vt:i4>1114174</vt:i4>
      </vt:variant>
      <vt:variant>
        <vt:i4>56</vt:i4>
      </vt:variant>
      <vt:variant>
        <vt:i4>0</vt:i4>
      </vt:variant>
      <vt:variant>
        <vt:i4>5</vt:i4>
      </vt:variant>
      <vt:variant>
        <vt:lpwstr/>
      </vt:variant>
      <vt:variant>
        <vt:lpwstr>_Toc210795554</vt:lpwstr>
      </vt:variant>
      <vt:variant>
        <vt:i4>1114174</vt:i4>
      </vt:variant>
      <vt:variant>
        <vt:i4>50</vt:i4>
      </vt:variant>
      <vt:variant>
        <vt:i4>0</vt:i4>
      </vt:variant>
      <vt:variant>
        <vt:i4>5</vt:i4>
      </vt:variant>
      <vt:variant>
        <vt:lpwstr/>
      </vt:variant>
      <vt:variant>
        <vt:lpwstr>_Toc210795553</vt:lpwstr>
      </vt:variant>
      <vt:variant>
        <vt:i4>1114174</vt:i4>
      </vt:variant>
      <vt:variant>
        <vt:i4>44</vt:i4>
      </vt:variant>
      <vt:variant>
        <vt:i4>0</vt:i4>
      </vt:variant>
      <vt:variant>
        <vt:i4>5</vt:i4>
      </vt:variant>
      <vt:variant>
        <vt:lpwstr/>
      </vt:variant>
      <vt:variant>
        <vt:lpwstr>_Toc210795552</vt:lpwstr>
      </vt:variant>
      <vt:variant>
        <vt:i4>1114174</vt:i4>
      </vt:variant>
      <vt:variant>
        <vt:i4>38</vt:i4>
      </vt:variant>
      <vt:variant>
        <vt:i4>0</vt:i4>
      </vt:variant>
      <vt:variant>
        <vt:i4>5</vt:i4>
      </vt:variant>
      <vt:variant>
        <vt:lpwstr/>
      </vt:variant>
      <vt:variant>
        <vt:lpwstr>_Toc210795551</vt:lpwstr>
      </vt:variant>
      <vt:variant>
        <vt:i4>1114174</vt:i4>
      </vt:variant>
      <vt:variant>
        <vt:i4>32</vt:i4>
      </vt:variant>
      <vt:variant>
        <vt:i4>0</vt:i4>
      </vt:variant>
      <vt:variant>
        <vt:i4>5</vt:i4>
      </vt:variant>
      <vt:variant>
        <vt:lpwstr/>
      </vt:variant>
      <vt:variant>
        <vt:lpwstr>_Toc210795550</vt:lpwstr>
      </vt:variant>
      <vt:variant>
        <vt:i4>1048638</vt:i4>
      </vt:variant>
      <vt:variant>
        <vt:i4>26</vt:i4>
      </vt:variant>
      <vt:variant>
        <vt:i4>0</vt:i4>
      </vt:variant>
      <vt:variant>
        <vt:i4>5</vt:i4>
      </vt:variant>
      <vt:variant>
        <vt:lpwstr/>
      </vt:variant>
      <vt:variant>
        <vt:lpwstr>_Toc210795549</vt:lpwstr>
      </vt:variant>
      <vt:variant>
        <vt:i4>1048638</vt:i4>
      </vt:variant>
      <vt:variant>
        <vt:i4>20</vt:i4>
      </vt:variant>
      <vt:variant>
        <vt:i4>0</vt:i4>
      </vt:variant>
      <vt:variant>
        <vt:i4>5</vt:i4>
      </vt:variant>
      <vt:variant>
        <vt:lpwstr/>
      </vt:variant>
      <vt:variant>
        <vt:lpwstr>_Toc210795548</vt:lpwstr>
      </vt:variant>
      <vt:variant>
        <vt:i4>1048638</vt:i4>
      </vt:variant>
      <vt:variant>
        <vt:i4>14</vt:i4>
      </vt:variant>
      <vt:variant>
        <vt:i4>0</vt:i4>
      </vt:variant>
      <vt:variant>
        <vt:i4>5</vt:i4>
      </vt:variant>
      <vt:variant>
        <vt:lpwstr/>
      </vt:variant>
      <vt:variant>
        <vt:lpwstr>_Toc210795547</vt:lpwstr>
      </vt:variant>
      <vt:variant>
        <vt:i4>1048638</vt:i4>
      </vt:variant>
      <vt:variant>
        <vt:i4>8</vt:i4>
      </vt:variant>
      <vt:variant>
        <vt:i4>0</vt:i4>
      </vt:variant>
      <vt:variant>
        <vt:i4>5</vt:i4>
      </vt:variant>
      <vt:variant>
        <vt:lpwstr/>
      </vt:variant>
      <vt:variant>
        <vt:lpwstr>_Toc210795546</vt:lpwstr>
      </vt:variant>
      <vt:variant>
        <vt:i4>1048638</vt:i4>
      </vt:variant>
      <vt:variant>
        <vt:i4>2</vt:i4>
      </vt:variant>
      <vt:variant>
        <vt:i4>0</vt:i4>
      </vt:variant>
      <vt:variant>
        <vt:i4>5</vt:i4>
      </vt:variant>
      <vt:variant>
        <vt:lpwstr/>
      </vt:variant>
      <vt:variant>
        <vt:lpwstr>_Toc210795545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