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E7200" w14:textId="77777777" w:rsidR="00291390" w:rsidRDefault="00291390">
      <w:pPr>
        <w:tabs>
          <w:tab w:val="right" w:pos="9270"/>
        </w:tabs>
      </w:pPr>
      <w:r>
        <w:rPr>
          <w:b/>
        </w:rPr>
        <w:t>This is the Title</w:t>
      </w:r>
      <w:r>
        <w:rPr>
          <w:b/>
        </w:rPr>
        <w:tab/>
      </w:r>
      <w:r>
        <w:tab/>
      </w:r>
      <w:r>
        <w:tab/>
      </w:r>
      <w:r>
        <w:tab/>
      </w:r>
      <w:r>
        <w:tab/>
      </w:r>
      <w:r>
        <w:tab/>
        <w:t>PhL</w:t>
      </w:r>
      <w:r>
        <w:tab/>
      </w:r>
      <w:r>
        <w:tab/>
        <w:t>3.26.05</w:t>
      </w:r>
    </w:p>
    <w:p w14:paraId="779822B8" w14:textId="77777777" w:rsidR="00291390" w:rsidRDefault="00291390">
      <w:pPr>
        <w:tabs>
          <w:tab w:val="left" w:pos="7200"/>
          <w:tab w:val="left" w:pos="7920"/>
          <w:tab w:val="right" w:pos="9270"/>
        </w:tabs>
      </w:pPr>
    </w:p>
    <w:p w14:paraId="2278D9F1" w14:textId="77777777" w:rsidR="004A46AB" w:rsidRDefault="004A46AB" w:rsidP="004A46AB">
      <w:pPr>
        <w:pStyle w:val="Heading3"/>
      </w:pPr>
      <w:bookmarkStart w:id="0" w:name="_Toc377543514"/>
      <w:r>
        <w:t>B.1</w:t>
      </w:r>
      <w:r w:rsidRPr="008462AD">
        <w:t xml:space="preserve"> Relationship between surface current K and the field H at </w:t>
      </w:r>
      <w:r>
        <w:t>a conductor boundary</w:t>
      </w:r>
      <w:bookmarkEnd w:id="0"/>
    </w:p>
    <w:p w14:paraId="114DB803" w14:textId="77777777" w:rsidR="004A46AB" w:rsidRDefault="004A46AB" w:rsidP="004A46AB">
      <w:pPr>
        <w:rPr>
          <w:b/>
        </w:rPr>
      </w:pPr>
    </w:p>
    <w:p w14:paraId="6D990D2D" w14:textId="77777777" w:rsidR="004A46AB" w:rsidRDefault="004A46AB" w:rsidP="004A46AB">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239B5922" w14:textId="77777777" w:rsidR="004A46AB" w:rsidRDefault="004A46AB" w:rsidP="004A46AB"/>
    <w:p w14:paraId="19B7227A" w14:textId="77777777" w:rsidR="004A46AB" w:rsidRDefault="004A46AB" w:rsidP="004A46AB">
      <w:r>
        <w:tab/>
      </w:r>
      <w:r>
        <w:pict w14:anchorId="3FF889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95.25pt">
            <v:imagedata r:id="rId6" o:title=""/>
          </v:shape>
        </w:pict>
      </w:r>
      <w:r>
        <w:t xml:space="preserve"> Fig B.1</w:t>
      </w:r>
    </w:p>
    <w:p w14:paraId="21B273D8" w14:textId="77777777" w:rsidR="004A46AB" w:rsidRDefault="004A46AB" w:rsidP="004A46AB"/>
    <w:p w14:paraId="5612F0EC" w14:textId="77777777" w:rsidR="004A46AB" w:rsidRDefault="004A46AB" w:rsidP="004A46AB">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2FB16434" w14:textId="77777777" w:rsidR="004A46AB" w:rsidRPr="00AF0C03" w:rsidRDefault="004A46AB" w:rsidP="004A46AB">
      <w:r>
        <w:rPr>
          <w:b/>
        </w:rPr>
        <w:tab/>
      </w:r>
      <w:r>
        <w:t xml:space="preserve">According to (1.1.44), the tangential component of the H field is </w:t>
      </w:r>
      <w:r w:rsidR="00C34204">
        <w:t>continuous</w:t>
      </w:r>
      <w:r>
        <w:t xml:space="preserve"> at a boundary provided the boundary does not carry a </w:t>
      </w:r>
      <w:r w:rsidRPr="00AF0C03">
        <w:rPr>
          <w:i/>
        </w:rPr>
        <w:t>free</w:t>
      </w:r>
      <w:r>
        <w:t xml:space="preserve"> surface current, which is our situation here. Therefore, </w:t>
      </w:r>
    </w:p>
    <w:p w14:paraId="435DE9E5" w14:textId="77777777" w:rsidR="004A46AB" w:rsidRDefault="004A46AB" w:rsidP="004A46AB"/>
    <w:p w14:paraId="04E2C937" w14:textId="77777777" w:rsidR="004A46AB" w:rsidRPr="00CD14B2" w:rsidRDefault="004A46AB" w:rsidP="004A46AB">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0B4E005A" w14:textId="77777777" w:rsidR="004A46AB" w:rsidRDefault="004A46AB" w:rsidP="004A46AB"/>
    <w:p w14:paraId="4A70271B" w14:textId="77777777" w:rsidR="004A46AB" w:rsidRDefault="004A46AB" w:rsidP="004A46AB">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w:t>
      </w:r>
      <w:r w:rsidR="00C34204">
        <w:t xml:space="preserve">as s→ 0, </w:t>
      </w:r>
    </w:p>
    <w:p w14:paraId="4B99094E" w14:textId="77777777" w:rsidR="004A46AB" w:rsidRDefault="004A46AB" w:rsidP="004A46AB"/>
    <w:p w14:paraId="4906CEA6" w14:textId="77777777" w:rsidR="004A46AB" w:rsidRPr="00CD14B2" w:rsidRDefault="004A46AB" w:rsidP="004A46AB">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w:t>
      </w:r>
      <w:r w:rsidR="00C34204">
        <w:t>=</w:t>
      </w:r>
      <w:r>
        <w:t xml:space="preserve">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2532A3ED" w14:textId="77777777" w:rsidR="004A46AB" w:rsidRDefault="004A46AB"/>
    <w:p w14:paraId="22C78AF9" w14:textId="77777777" w:rsidR="00DE2408" w:rsidRDefault="00DE2408" w:rsidP="00DE2408">
      <w:r>
        <w:t>Now consider</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5C2B3E0F" w14:textId="77777777" w:rsidR="00DE2408" w:rsidRDefault="00DE2408" w:rsidP="00DE2408"/>
    <w:p w14:paraId="01F8A9DB" w14:textId="77777777" w:rsidR="00DE2408" w:rsidRPr="00CD14B2" w:rsidRDefault="00DE2408" w:rsidP="00DE2408">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3B98F952" w14:textId="77777777" w:rsidR="00DE2408" w:rsidRDefault="00DE2408" w:rsidP="00DE2408">
      <w:r>
        <w:tab/>
      </w:r>
    </w:p>
    <w:p w14:paraId="76A1928F" w14:textId="77777777" w:rsidR="00DE2408" w:rsidRPr="004F6ACF" w:rsidRDefault="00DE2408" w:rsidP="00DE2408">
      <w:r>
        <w:t>where d</w:t>
      </w:r>
      <w:r>
        <w:rPr>
          <w:b/>
        </w:rPr>
        <w:t>S</w:t>
      </w:r>
      <w:r>
        <w:t xml:space="preserve"> = d</w:t>
      </w:r>
      <w:r w:rsidR="004A46AB">
        <w:t>S</w:t>
      </w:r>
      <w:r>
        <w:t xml:space="preserve">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2F806BA4" w14:textId="77777777" w:rsidR="00DE2408" w:rsidRDefault="00DE2408" w:rsidP="00DE2408"/>
    <w:p w14:paraId="6CAE376F" w14:textId="77777777" w:rsidR="00DE2408" w:rsidRDefault="00DE2408" w:rsidP="00DE2408">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w:t>
      </w:r>
      <w:r>
        <w:rPr>
          <w:b/>
        </w:rPr>
        <w:tab/>
      </w:r>
      <w:r>
        <w:rPr>
          <w:b/>
        </w:rPr>
        <w:tab/>
      </w:r>
      <w:r>
        <w:tab/>
      </w:r>
      <w:r>
        <w:tab/>
      </w:r>
      <w:r>
        <w:tab/>
      </w:r>
      <w:r>
        <w:tab/>
      </w:r>
      <w:r>
        <w:tab/>
      </w:r>
      <w:r>
        <w:tab/>
        <w:t>(B.1.4)</w:t>
      </w:r>
    </w:p>
    <w:p w14:paraId="72919AC0" w14:textId="77777777" w:rsidR="00DE2408" w:rsidRDefault="00DE2408" w:rsidP="00DE2408">
      <w:pPr>
        <w:tabs>
          <w:tab w:val="left" w:pos="7200"/>
          <w:tab w:val="left" w:pos="7920"/>
          <w:tab w:val="right" w:pos="9270"/>
        </w:tabs>
      </w:pPr>
    </w:p>
    <w:p w14:paraId="56EABAA6" w14:textId="77777777" w:rsidR="00DE2408" w:rsidRDefault="00DE2408" w:rsidP="00DE2408">
      <w:pPr>
        <w:tabs>
          <w:tab w:val="left" w:pos="7200"/>
          <w:tab w:val="left" w:pos="7920"/>
          <w:tab w:val="right" w:pos="9270"/>
        </w:tabs>
      </w:pPr>
      <w:r>
        <w:lastRenderedPageBreak/>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060758BC" w14:textId="77777777" w:rsidR="00DE2408" w:rsidRDefault="00DE2408" w:rsidP="00DE2408">
      <w:pPr>
        <w:tabs>
          <w:tab w:val="left" w:pos="7200"/>
          <w:tab w:val="left" w:pos="7920"/>
          <w:tab w:val="right" w:pos="9270"/>
        </w:tabs>
      </w:pPr>
    </w:p>
    <w:p w14:paraId="62E3E362" w14:textId="77777777" w:rsidR="00DE2408" w:rsidRDefault="00DE2408" w:rsidP="00DE2408">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r>
      <w:r w:rsidR="00C34204">
        <w:rPr>
          <w:b/>
        </w:rPr>
        <w:t>.</w:t>
      </w:r>
      <w:r>
        <w:tab/>
      </w:r>
      <w:r>
        <w:tab/>
      </w:r>
      <w:r>
        <w:tab/>
      </w:r>
      <w:r>
        <w:tab/>
        <w:t>(B.1.</w:t>
      </w:r>
      <w:r w:rsidR="00C34204">
        <w:t>5</w:t>
      </w:r>
      <w:r>
        <w:t>)</w:t>
      </w:r>
    </w:p>
    <w:p w14:paraId="5B97248E" w14:textId="77777777" w:rsidR="00DE2408" w:rsidRPr="00DE2408" w:rsidRDefault="00DE2408" w:rsidP="00DE2408">
      <w:pPr>
        <w:tabs>
          <w:tab w:val="left" w:pos="7200"/>
          <w:tab w:val="left" w:pos="7920"/>
          <w:tab w:val="right" w:pos="9270"/>
        </w:tabs>
      </w:pPr>
      <w:r>
        <w:tab/>
      </w:r>
    </w:p>
    <w:p w14:paraId="50624263" w14:textId="77777777" w:rsidR="00DE2408" w:rsidRDefault="00DE2408" w:rsidP="00DE2408">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6499B1E5" w14:textId="77777777" w:rsidR="00DE2408" w:rsidRDefault="00DE2408" w:rsidP="00DE2408"/>
    <w:p w14:paraId="774A878A" w14:textId="77777777" w:rsidR="00DE2408" w:rsidRDefault="00DE2408" w:rsidP="00DE2408">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w:t>
      </w:r>
      <w:r w:rsidR="00C34204">
        <w:t>6</w:t>
      </w:r>
      <w:r>
        <w:t>)</w:t>
      </w:r>
    </w:p>
    <w:p w14:paraId="013EA1D0" w14:textId="77777777" w:rsidR="00DE2408" w:rsidRDefault="00DE2408" w:rsidP="00DE2408">
      <w:pPr>
        <w:rPr>
          <w:b/>
        </w:rPr>
      </w:pPr>
    </w:p>
    <w:p w14:paraId="5AD25299" w14:textId="77777777" w:rsidR="00DE2408" w:rsidRDefault="00DE2408">
      <w:r>
        <w:t>where K</w:t>
      </w:r>
      <w:r>
        <w:rPr>
          <w:rStyle w:val="subscript"/>
        </w:rPr>
        <w:t>z</w:t>
      </w:r>
      <w:r>
        <w:t xml:space="preserve"> ≤ 0 is the magnitude of the surface current. Then</w:t>
      </w:r>
    </w:p>
    <w:p w14:paraId="51B78D9A" w14:textId="77777777" w:rsidR="00DE2408" w:rsidRDefault="00DE2408"/>
    <w:p w14:paraId="09C01FF8" w14:textId="77777777" w:rsidR="00DE2408" w:rsidRPr="004A46AB" w:rsidRDefault="00DE2408">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4A46AB">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004A46AB">
        <w:rPr>
          <w:color w:val="000000"/>
        </w:rPr>
        <w:t xml:space="preserve">dx </w:t>
      </w:r>
      <w:r w:rsidR="004A46AB" w:rsidRPr="001D0D05">
        <w:rPr>
          <w:color w:val="000000"/>
        </w:rPr>
        <w:fldChar w:fldCharType="begin"/>
      </w:r>
      <w:r w:rsidR="004A46AB" w:rsidRPr="001D0D05">
        <w:rPr>
          <w:color w:val="000000"/>
        </w:rPr>
        <w:instrText>EQ \s\up4( \i \fc\</w:instrText>
      </w:r>
      <w:r w:rsidR="004A46AB" w:rsidRPr="001D0D05">
        <w:rPr>
          <w:rFonts w:ascii="Lucida Sans Unicode" w:hAnsi="Lucida Sans Unicode" w:cs="Lucida Sans Unicode"/>
          <w:color w:val="000000"/>
          <w:sz w:val="32"/>
        </w:rPr>
        <w:instrText>∫</w:instrText>
      </w:r>
      <w:r w:rsidR="004A46AB" w:rsidRPr="001D0D05">
        <w:rPr>
          <w:color w:val="000000"/>
        </w:rPr>
        <w:instrText>\in</w:instrText>
      </w:r>
      <w:r w:rsidR="004A46AB" w:rsidRPr="001D0D05">
        <w:rPr>
          <w:color w:val="000000"/>
          <w:szCs w:val="22"/>
        </w:rPr>
        <w:instrText>(</w:instrText>
      </w:r>
      <w:r w:rsidR="004A46AB">
        <w:rPr>
          <w:b/>
          <w:color w:val="000000"/>
          <w:sz w:val="18"/>
          <w:szCs w:val="18"/>
        </w:rPr>
        <w:instrText>-s</w:instrText>
      </w:r>
      <w:r w:rsidR="004A46AB" w:rsidRPr="001D0D05">
        <w:rPr>
          <w:b/>
          <w:color w:val="000000"/>
          <w:sz w:val="18"/>
          <w:szCs w:val="18"/>
        </w:rPr>
        <w:instrText xml:space="preserve">, </w:instrText>
      </w:r>
      <w:r w:rsidR="004A46AB">
        <w:rPr>
          <w:b/>
          <w:color w:val="000000"/>
          <w:sz w:val="18"/>
          <w:szCs w:val="18"/>
        </w:rPr>
        <w:instrText>s</w:instrText>
      </w:r>
      <w:r w:rsidR="004A46AB" w:rsidRPr="001D0D05">
        <w:rPr>
          <w:color w:val="000000"/>
          <w:szCs w:val="22"/>
        </w:rPr>
        <w:instrText>, )</w:instrText>
      </w:r>
      <w:r w:rsidR="004A46AB" w:rsidRPr="001D0D05">
        <w:rPr>
          <w:color w:val="000000"/>
        </w:rPr>
        <w:instrText>)</w:instrText>
      </w:r>
      <w:r w:rsidR="004A46AB" w:rsidRPr="001D0D05">
        <w:rPr>
          <w:color w:val="000000"/>
        </w:rPr>
        <w:fldChar w:fldCharType="separate"/>
      </w:r>
      <w:r w:rsidR="004A46AB" w:rsidRPr="001D0D05">
        <w:rPr>
          <w:b/>
          <w:noProof/>
          <w:color w:val="000000"/>
        </w:rPr>
        <w:t>!Syntax Error, I</w:t>
      </w:r>
      <w:r w:rsidR="004A46AB" w:rsidRPr="001D0D05">
        <w:rPr>
          <w:color w:val="000000"/>
        </w:rPr>
        <w:fldChar w:fldCharType="end"/>
      </w:r>
      <w:r w:rsidR="004A46AB">
        <w:rPr>
          <w:color w:val="000000"/>
        </w:rPr>
        <w:t xml:space="preserve">dy </w:t>
      </w:r>
      <w:r w:rsidR="004A46AB">
        <w:t>δ(y)</w:t>
      </w:r>
      <w:r w:rsidR="004A46AB" w:rsidRPr="00894E05">
        <w:rPr>
          <w:b/>
        </w:rPr>
        <w:t xml:space="preserve"> </w:t>
      </w:r>
      <w:r w:rsidR="004A46AB" w:rsidRPr="00894E05">
        <w:rPr>
          <w:b/>
        </w:rPr>
        <w:fldChar w:fldCharType="begin"/>
      </w:r>
      <w:r w:rsidR="004A46AB" w:rsidRPr="00894E05">
        <w:rPr>
          <w:b/>
        </w:rPr>
        <w:instrText xml:space="preserve"> EQ \O(z,\S\up2(^))</w:instrText>
      </w:r>
      <w:r w:rsidR="004A46AB" w:rsidRPr="00894E05">
        <w:rPr>
          <w:b/>
        </w:rPr>
        <w:fldChar w:fldCharType="end"/>
      </w:r>
      <w:r w:rsidR="004A46AB">
        <w:t xml:space="preserve">  </w:t>
      </w:r>
      <w:r w:rsidR="004A46AB">
        <w:sym w:font="Symbol" w:char="F0B7"/>
      </w:r>
      <w:r w:rsidR="004A46AB">
        <w:t xml:space="preserve">  </w:t>
      </w:r>
      <w:r w:rsidR="004A46AB" w:rsidRPr="00894E05">
        <w:rPr>
          <w:b/>
        </w:rPr>
        <w:fldChar w:fldCharType="begin"/>
      </w:r>
      <w:r w:rsidR="004A46AB" w:rsidRPr="00894E05">
        <w:rPr>
          <w:b/>
        </w:rPr>
        <w:instrText xml:space="preserve"> EQ \O(z,\S\up2(^))</w:instrText>
      </w:r>
      <w:r w:rsidR="004A46AB" w:rsidRPr="00894E05">
        <w:rPr>
          <w:b/>
        </w:rPr>
        <w:fldChar w:fldCharType="end"/>
      </w:r>
      <w:r w:rsidR="004A46AB">
        <w:t xml:space="preserve">  = K</w:t>
      </w:r>
      <w:r w:rsidR="004A46AB">
        <w:rPr>
          <w:rStyle w:val="subscript"/>
        </w:rPr>
        <w:t>z</w:t>
      </w:r>
      <w:r w:rsidR="004A46AB">
        <w:t xml:space="preserve"> </w:t>
      </w:r>
      <w:r w:rsidR="004A46AB" w:rsidRPr="001D0D05">
        <w:rPr>
          <w:color w:val="000000"/>
        </w:rPr>
        <w:fldChar w:fldCharType="begin"/>
      </w:r>
      <w:r w:rsidR="004A46AB" w:rsidRPr="001D0D05">
        <w:rPr>
          <w:color w:val="000000"/>
        </w:rPr>
        <w:instrText>EQ \s\up4( \i \fc\</w:instrText>
      </w:r>
      <w:r w:rsidR="004A46AB" w:rsidRPr="001D0D05">
        <w:rPr>
          <w:rFonts w:ascii="Lucida Sans Unicode" w:hAnsi="Lucida Sans Unicode" w:cs="Lucida Sans Unicode"/>
          <w:color w:val="000000"/>
          <w:sz w:val="32"/>
        </w:rPr>
        <w:instrText>∫</w:instrText>
      </w:r>
      <w:r w:rsidR="004A46AB" w:rsidRPr="001D0D05">
        <w:rPr>
          <w:color w:val="000000"/>
        </w:rPr>
        <w:instrText>\in</w:instrText>
      </w:r>
      <w:r w:rsidR="004A46AB" w:rsidRPr="001D0D05">
        <w:rPr>
          <w:color w:val="000000"/>
          <w:szCs w:val="22"/>
        </w:rPr>
        <w:instrText>(</w:instrText>
      </w:r>
      <w:r w:rsidR="004A46AB">
        <w:rPr>
          <w:b/>
          <w:color w:val="000000"/>
          <w:sz w:val="18"/>
          <w:szCs w:val="18"/>
        </w:rPr>
        <w:instrText>0</w:instrText>
      </w:r>
      <w:r w:rsidR="004A46AB" w:rsidRPr="001D0D05">
        <w:rPr>
          <w:b/>
          <w:color w:val="000000"/>
          <w:sz w:val="18"/>
          <w:szCs w:val="18"/>
        </w:rPr>
        <w:instrText xml:space="preserve">, </w:instrText>
      </w:r>
      <w:r w:rsidR="004A46AB">
        <w:rPr>
          <w:b/>
          <w:color w:val="000000"/>
          <w:sz w:val="18"/>
          <w:szCs w:val="18"/>
        </w:rPr>
        <w:instrText>L</w:instrText>
      </w:r>
      <w:r w:rsidR="004A46AB" w:rsidRPr="001D0D05">
        <w:rPr>
          <w:color w:val="000000"/>
          <w:szCs w:val="22"/>
        </w:rPr>
        <w:instrText>, )</w:instrText>
      </w:r>
      <w:r w:rsidR="004A46AB" w:rsidRPr="001D0D05">
        <w:rPr>
          <w:color w:val="000000"/>
        </w:rPr>
        <w:instrText>)</w:instrText>
      </w:r>
      <w:r w:rsidR="004A46AB" w:rsidRPr="001D0D05">
        <w:rPr>
          <w:color w:val="000000"/>
        </w:rPr>
        <w:fldChar w:fldCharType="separate"/>
      </w:r>
      <w:r w:rsidR="004A46AB" w:rsidRPr="001D0D05">
        <w:rPr>
          <w:b/>
          <w:noProof/>
          <w:color w:val="000000"/>
        </w:rPr>
        <w:t>!Syntax Error, I</w:t>
      </w:r>
      <w:r w:rsidR="004A46AB" w:rsidRPr="001D0D05">
        <w:rPr>
          <w:color w:val="000000"/>
        </w:rPr>
        <w:fldChar w:fldCharType="end"/>
      </w:r>
      <w:r w:rsidR="004A46AB">
        <w:rPr>
          <w:color w:val="000000"/>
        </w:rPr>
        <w:t>dx</w:t>
      </w:r>
      <w:r w:rsidR="004A46AB">
        <w:t xml:space="preserve">  = K</w:t>
      </w:r>
      <w:r w:rsidR="004A46AB">
        <w:rPr>
          <w:rStyle w:val="subscript"/>
        </w:rPr>
        <w:t>z</w:t>
      </w:r>
      <w:r w:rsidR="004A46AB">
        <w:t>L</w:t>
      </w:r>
      <w:r w:rsidR="004A46AB">
        <w:tab/>
      </w:r>
      <w:r w:rsidR="00C34204">
        <w:t xml:space="preserve"> .</w:t>
      </w:r>
      <w:r w:rsidR="004A46AB">
        <w:tab/>
      </w:r>
      <w:r w:rsidR="004A46AB">
        <w:tab/>
      </w:r>
      <w:r w:rsidR="004A46AB">
        <w:tab/>
        <w:t>(B.1.</w:t>
      </w:r>
      <w:r w:rsidR="00C34204">
        <w:t>7</w:t>
      </w:r>
      <w:r w:rsidR="004A46AB">
        <w:t>)</w:t>
      </w:r>
    </w:p>
    <w:p w14:paraId="2A972A76" w14:textId="77777777" w:rsidR="004A46AB" w:rsidRDefault="004A46AB"/>
    <w:p w14:paraId="0444C1A5" w14:textId="77777777" w:rsidR="004A46AB" w:rsidRDefault="00372BD1">
      <w:r>
        <w:t xml:space="preserve">Thus from </w:t>
      </w:r>
      <w:r w:rsidR="004A46AB">
        <w:t xml:space="preserve"> (B.1.2)</w:t>
      </w:r>
      <w:r>
        <w:t xml:space="preserve">, (B.1.5) and (B.1.7) </w:t>
      </w:r>
      <w:r w:rsidR="004A46AB">
        <w:t xml:space="preserve"> we find that</w:t>
      </w:r>
    </w:p>
    <w:p w14:paraId="5CC58313" w14:textId="77777777" w:rsidR="004A46AB" w:rsidRDefault="004A46AB"/>
    <w:p w14:paraId="20424938" w14:textId="77777777" w:rsidR="004A46AB" w:rsidRDefault="004A46AB">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tab/>
      </w:r>
      <w:r>
        <w:tab/>
      </w:r>
      <w:r>
        <w:tab/>
      </w:r>
      <w:r>
        <w:tab/>
      </w:r>
      <w:r>
        <w:tab/>
      </w:r>
      <w:r>
        <w:tab/>
      </w:r>
      <w:r>
        <w:tab/>
      </w:r>
      <w:r>
        <w:tab/>
      </w:r>
      <w:r>
        <w:tab/>
        <w:t>(B.1.</w:t>
      </w:r>
      <w:r w:rsidR="00C34204">
        <w:t>8</w:t>
      </w:r>
      <w:r>
        <w:t>)</w:t>
      </w:r>
    </w:p>
    <w:p w14:paraId="29FFB09A" w14:textId="77777777" w:rsidR="00372BD1" w:rsidRDefault="00372BD1"/>
    <w:p w14:paraId="5126D3D1" w14:textId="77777777" w:rsidR="00372BD1" w:rsidRPr="00372BD1" w:rsidRDefault="00372BD1">
      <w:r>
        <w:t>Compare this with (1.1.44) which says  (as noted earlier, K</w:t>
      </w:r>
      <w:r>
        <w:rPr>
          <w:rStyle w:val="subscript"/>
        </w:rPr>
        <w:t>z</w:t>
      </w:r>
      <w:r>
        <w:rPr>
          <w:rStyle w:val="superscript"/>
        </w:rPr>
        <w:t>free</w:t>
      </w:r>
      <w:r>
        <w:t xml:space="preserve"> = 0 on our boundary)</w:t>
      </w:r>
    </w:p>
    <w:p w14:paraId="5998EAE4" w14:textId="77777777" w:rsidR="00372BD1" w:rsidRDefault="00372BD1"/>
    <w:p w14:paraId="5A78113B" w14:textId="77777777" w:rsidR="00372BD1" w:rsidRPr="00372BD1" w:rsidRDefault="00372BD1">
      <w:r>
        <w:tab/>
        <w:t>K</w:t>
      </w:r>
      <w:r>
        <w:rPr>
          <w:rStyle w:val="subscript"/>
        </w:rPr>
        <w:t>z</w:t>
      </w:r>
      <w:r>
        <w:rPr>
          <w:rStyle w:val="superscript"/>
        </w:rPr>
        <w:t>free</w:t>
      </w:r>
      <w:r>
        <w:t xml:space="preserve">  = H</w:t>
      </w:r>
      <w:r>
        <w:rPr>
          <w:rStyle w:val="subscript"/>
        </w:rPr>
        <w:t>x2</w:t>
      </w:r>
      <w:r>
        <w:t xml:space="preserve"> -  H</w:t>
      </w:r>
      <w:r>
        <w:rPr>
          <w:rStyle w:val="subscript"/>
        </w:rPr>
        <w:t>x1</w:t>
      </w:r>
      <w:r>
        <w:tab/>
      </w:r>
      <w:r>
        <w:tab/>
      </w:r>
      <w:r>
        <w:tab/>
      </w:r>
      <w:r>
        <w:tab/>
      </w:r>
      <w:r>
        <w:tab/>
      </w:r>
      <w:r>
        <w:tab/>
      </w:r>
      <w:r>
        <w:tab/>
      </w:r>
      <w:r>
        <w:tab/>
      </w:r>
      <w:r>
        <w:tab/>
      </w:r>
      <w:r w:rsidRPr="00372BD1">
        <w:rPr>
          <w:i/>
        </w:rPr>
        <w:t>(1.1.44)</w:t>
      </w:r>
    </w:p>
    <w:p w14:paraId="4B39ED8F" w14:textId="77777777" w:rsidR="00372BD1" w:rsidRDefault="00372BD1"/>
    <w:p w14:paraId="085B5AB9" w14:textId="77777777" w:rsidR="00372BD1" w:rsidRPr="00372BD1" w:rsidRDefault="00372BD1">
      <w:r>
        <w:t>The H field does not "see" our magnetization surface current K</w:t>
      </w:r>
      <w:r>
        <w:rPr>
          <w:rStyle w:val="subscript"/>
        </w:rPr>
        <w:t>z</w:t>
      </w:r>
      <w:r>
        <w:t xml:space="preserve">, but the B field does see it. </w:t>
      </w:r>
    </w:p>
    <w:p w14:paraId="33B42188" w14:textId="77777777" w:rsidR="004A46AB" w:rsidRDefault="004A46AB">
      <w:pPr>
        <w:rPr>
          <w:rStyle w:val="subscript"/>
        </w:rPr>
      </w:pPr>
    </w:p>
    <w:p w14:paraId="20772C55" w14:textId="77777777" w:rsidR="004A46AB" w:rsidRDefault="004A46AB" w:rsidP="004A46AB">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16EC8F20" w14:textId="77777777" w:rsidR="004A46AB" w:rsidRDefault="004A46AB" w:rsidP="004A46AB"/>
    <w:p w14:paraId="0C3B74BA" w14:textId="77777777" w:rsidR="004A46AB" w:rsidRDefault="004A46AB" w:rsidP="004A46AB">
      <w:r>
        <w:tab/>
        <w:t>μ</w:t>
      </w:r>
      <w:r>
        <w:rPr>
          <w:rStyle w:val="subscript"/>
        </w:rPr>
        <w:t>0</w:t>
      </w:r>
      <w:r>
        <w:t>K</w:t>
      </w:r>
      <w:r>
        <w:rPr>
          <w:rStyle w:val="subscript"/>
        </w:rPr>
        <w:t>z</w:t>
      </w:r>
      <w:r>
        <w:t xml:space="preserve"> =  </w:t>
      </w:r>
      <w:r w:rsidR="00372BD1">
        <w:t>B</w:t>
      </w:r>
      <w:r w:rsidR="00372BD1">
        <w:rPr>
          <w:rStyle w:val="subscript"/>
        </w:rPr>
        <w:t>x2</w:t>
      </w:r>
      <w:r w:rsidR="00372BD1">
        <w:t xml:space="preserve"> - B</w:t>
      </w:r>
      <w:r w:rsidR="00372BD1">
        <w:rPr>
          <w:rStyle w:val="subscript"/>
        </w:rPr>
        <w:t>x1</w:t>
      </w:r>
      <w:r w:rsidR="00372BD1">
        <w:t xml:space="preserve"> =  </w:t>
      </w:r>
      <w:r>
        <w:t>(μ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5FF9BC97" w14:textId="77777777" w:rsidR="004A46AB" w:rsidRDefault="004A46AB" w:rsidP="004A46AB">
      <w:r>
        <w:t>and finally</w:t>
      </w:r>
    </w:p>
    <w:p w14:paraId="0AC4CF77" w14:textId="77777777" w:rsidR="004A46AB" w:rsidRDefault="004A46AB" w:rsidP="004A46AB"/>
    <w:p w14:paraId="3B57BD35" w14:textId="77777777" w:rsidR="004A46AB" w:rsidRDefault="004A46AB" w:rsidP="004A46AB">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rsidR="00372BD1">
        <w:t xml:space="preserve"> .</w:t>
      </w:r>
      <w:r>
        <w:tab/>
      </w:r>
      <w:r>
        <w:tab/>
      </w:r>
      <w:r>
        <w:tab/>
      </w:r>
      <w:r>
        <w:tab/>
      </w:r>
      <w:r>
        <w:tab/>
      </w:r>
      <w:r>
        <w:tab/>
      </w:r>
      <w:r>
        <w:tab/>
      </w:r>
      <w:r>
        <w:tab/>
      </w:r>
      <w:r>
        <w:tab/>
        <w:t>(B.1.9)</w:t>
      </w:r>
    </w:p>
    <w:p w14:paraId="30025DD7" w14:textId="77777777" w:rsidR="004A46AB" w:rsidRDefault="004A46AB" w:rsidP="004A46AB">
      <w:pPr>
        <w:tabs>
          <w:tab w:val="left" w:pos="7200"/>
          <w:tab w:val="left" w:pos="7920"/>
          <w:tab w:val="right" w:pos="9270"/>
        </w:tabs>
      </w:pPr>
    </w:p>
    <w:p w14:paraId="65D6D4CC" w14:textId="77777777" w:rsidR="004A46AB" w:rsidRDefault="004A46AB" w:rsidP="004A46AB">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7DAE9230" w14:textId="77777777" w:rsidR="004A46AB" w:rsidRDefault="004A46AB" w:rsidP="004A46AB">
      <w:r>
        <w:tab/>
      </w:r>
    </w:p>
    <w:p w14:paraId="2D2B33D9" w14:textId="77777777" w:rsidR="004A46AB" w:rsidRPr="00125BD1" w:rsidRDefault="004A46AB" w:rsidP="004A46AB">
      <w:r>
        <w:t>We now rewrite this result in terms of a different picture:</w:t>
      </w:r>
    </w:p>
    <w:p w14:paraId="6D70E1C6" w14:textId="77777777" w:rsidR="004A46AB" w:rsidRDefault="004A46AB" w:rsidP="004A46AB"/>
    <w:p w14:paraId="1E924FE2" w14:textId="77777777" w:rsidR="004A46AB" w:rsidRPr="004334F1" w:rsidRDefault="004A46AB" w:rsidP="004A46AB">
      <w:r>
        <w:lastRenderedPageBreak/>
        <w:tab/>
      </w:r>
      <w:r>
        <w:tab/>
      </w:r>
      <w:r>
        <w:tab/>
      </w:r>
      <w:r>
        <w:tab/>
      </w:r>
      <w:r>
        <w:pict w14:anchorId="3CB41D74">
          <v:shape id="_x0000_i1026" type="#_x0000_t75" style="width:204.75pt;height:134.25pt">
            <v:imagedata r:id="rId7" o:title=""/>
          </v:shape>
        </w:pict>
      </w:r>
      <w:r>
        <w:tab/>
      </w:r>
      <w:r>
        <w:tab/>
      </w:r>
      <w:r>
        <w:tab/>
      </w:r>
      <w:r>
        <w:tab/>
        <w:t>Fig B.2</w:t>
      </w:r>
    </w:p>
    <w:p w14:paraId="6E0F5AC1" w14:textId="77777777" w:rsidR="004A46AB" w:rsidRDefault="004A46AB" w:rsidP="004A46AB"/>
    <w:p w14:paraId="5E198D28" w14:textId="77777777" w:rsidR="004A46AB" w:rsidRDefault="004A46AB" w:rsidP="004A46AB"/>
    <w:p w14:paraId="154918DE" w14:textId="77777777" w:rsidR="004A46AB" w:rsidRPr="0014765E" w:rsidRDefault="004A46AB" w:rsidP="004A46AB">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304BAE41" w14:textId="77777777" w:rsidR="004A46AB" w:rsidRDefault="004A46AB" w:rsidP="004A46AB"/>
    <w:p w14:paraId="6268B087" w14:textId="77777777" w:rsidR="004A46AB" w:rsidRPr="00CD14B2" w:rsidRDefault="004A46AB" w:rsidP="004A46A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rsidR="00C34204">
        <w:tab/>
        <w:t>amps/m</w:t>
      </w:r>
      <w:r w:rsidR="00C34204">
        <w:tab/>
      </w:r>
      <w:r w:rsidR="00C34204">
        <w:tab/>
      </w:r>
      <w:r w:rsidR="00C34204">
        <w:tab/>
      </w:r>
      <w:r w:rsidR="00C34204">
        <w:tab/>
      </w:r>
      <w:r w:rsidR="00C34204">
        <w:tab/>
      </w:r>
      <w:r w:rsidR="00C34204">
        <w:tab/>
      </w:r>
      <w:r w:rsidR="00C34204">
        <w:tab/>
      </w:r>
      <w:r>
        <w:t>(B.1.10)</w:t>
      </w:r>
    </w:p>
    <w:p w14:paraId="65491EBB" w14:textId="77777777" w:rsidR="004A46AB" w:rsidRDefault="004A46AB" w:rsidP="004A46AB"/>
    <w:p w14:paraId="412CD728" w14:textId="77777777" w:rsidR="004A46AB" w:rsidRPr="0014765E" w:rsidRDefault="004A46AB" w:rsidP="004A46AB">
      <w:r>
        <w:t>where H</w:t>
      </w:r>
      <w:r>
        <w:rPr>
          <w:rStyle w:val="subscript"/>
        </w:rPr>
        <w:t>θ</w:t>
      </w:r>
      <w:r>
        <w:t xml:space="preserve"> &gt; 0 and K</w:t>
      </w:r>
      <w:r>
        <w:rPr>
          <w:rStyle w:val="subscript"/>
        </w:rPr>
        <w:t>z</w:t>
      </w:r>
      <w:r>
        <w:t xml:space="preserve"> ≤ 0. </w:t>
      </w:r>
    </w:p>
    <w:p w14:paraId="7046F098" w14:textId="77777777" w:rsidR="004A46AB" w:rsidRDefault="004A46AB" w:rsidP="004A46AB"/>
    <w:p w14:paraId="6C88F9F7" w14:textId="77777777" w:rsidR="004A46AB" w:rsidRDefault="004A46AB" w:rsidP="004A46AB">
      <w:r w:rsidRPr="00D56E1F">
        <w:rPr>
          <w:b/>
        </w:rPr>
        <w:t>Conclusion</w:t>
      </w:r>
      <w:r>
        <w:t xml:space="preserve">:  At the surface of a conductor, if the conduction current is in the + z direction, the </w:t>
      </w:r>
      <w:r w:rsidR="00372BD1">
        <w:t xml:space="preserve">magnetization </w:t>
      </w:r>
      <w:r>
        <w:t>surface current is in the - z direction and has a magnitude given by K</w:t>
      </w:r>
      <w:r>
        <w:rPr>
          <w:rStyle w:val="subscript"/>
        </w:rPr>
        <w:t>z</w:t>
      </w:r>
      <w:r>
        <w:t xml:space="preserve"> = - (μ</w:t>
      </w:r>
      <w:r>
        <w:rPr>
          <w:rStyle w:val="subscript"/>
        </w:rPr>
        <w:t>2</w:t>
      </w:r>
      <w:r>
        <w:t xml:space="preserve"> - </w:t>
      </w:r>
      <w:r w:rsidR="00C34204">
        <w:t>μ</w:t>
      </w:r>
      <w:r w:rsidR="00C34204">
        <w:rPr>
          <w:rStyle w:val="subscript"/>
        </w:rPr>
        <w:t>1</w:t>
      </w:r>
      <w:r>
        <w:t>)</w:t>
      </w:r>
      <w:r w:rsidRPr="009C4B3D">
        <w:t xml:space="preserve"> </w:t>
      </w:r>
      <w:r>
        <w:t>H</w:t>
      </w:r>
      <w:r>
        <w:rPr>
          <w:rStyle w:val="subscript"/>
        </w:rPr>
        <w:t>θ</w:t>
      </w:r>
      <w:r w:rsidR="00C34204">
        <w:t>/μ</w:t>
      </w:r>
      <w:r w:rsidR="00C34204">
        <w:rPr>
          <w:rStyle w:val="subscript"/>
        </w:rPr>
        <w:t>0</w:t>
      </w:r>
      <w:r>
        <w:t xml:space="preserve"> where H</w:t>
      </w:r>
      <w:r>
        <w:rPr>
          <w:rStyle w:val="subscript"/>
        </w:rPr>
        <w:t>θ</w:t>
      </w:r>
      <w:r>
        <w:t xml:space="preserve"> is the tangential H field at the surface of the conductor (either inside or outside since both are the same). If μ</w:t>
      </w:r>
      <w:r>
        <w:rPr>
          <w:rStyle w:val="subscript"/>
        </w:rPr>
        <w:t>1</w:t>
      </w:r>
      <w:r>
        <w:t xml:space="preserve"> = μ</w:t>
      </w:r>
      <w:r>
        <w:rPr>
          <w:rStyle w:val="subscript"/>
        </w:rPr>
        <w:t>2</w:t>
      </w:r>
      <w:r>
        <w:t xml:space="preserve"> then there is no surface current since there is no imbalance of magnetization current at the boundary. </w:t>
      </w:r>
    </w:p>
    <w:p w14:paraId="5DEA7795" w14:textId="77777777" w:rsidR="004A46AB" w:rsidRDefault="004A46AB" w:rsidP="004A46AB">
      <w:pPr>
        <w:tabs>
          <w:tab w:val="left" w:pos="7200"/>
          <w:tab w:val="left" w:pos="7920"/>
          <w:tab w:val="right" w:pos="9270"/>
        </w:tabs>
      </w:pPr>
    </w:p>
    <w:p w14:paraId="06FA7CE7" w14:textId="77777777" w:rsidR="00372BD1" w:rsidRDefault="00372BD1" w:rsidP="00372BD1">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5296615D" w14:textId="77777777" w:rsidR="00372BD1" w:rsidRDefault="00372BD1" w:rsidP="00372BD1"/>
    <w:p w14:paraId="6E221682" w14:textId="77777777" w:rsidR="00372BD1" w:rsidRPr="00CD14B2" w:rsidRDefault="00372BD1" w:rsidP="00372BD1">
      <w:pPr>
        <w:tabs>
          <w:tab w:val="left" w:pos="7200"/>
          <w:tab w:val="left" w:pos="7920"/>
          <w:tab w:val="right" w:pos="9270"/>
        </w:tabs>
      </w:pPr>
      <w:r>
        <w:tab/>
        <w:t>K</w:t>
      </w:r>
      <w:r>
        <w:rPr>
          <w:rStyle w:val="subscript"/>
        </w:rPr>
        <w:t>z</w:t>
      </w:r>
      <w:r>
        <w:t xml:space="preserve"> = - </w:t>
      </w:r>
      <w:r w:rsidR="00E13A2E">
        <w:t xml:space="preserve">( </w:t>
      </w:r>
      <w:r w:rsidR="00E13A2E">
        <w:fldChar w:fldCharType="begin"/>
      </w:r>
      <w:r w:rsidR="00E13A2E">
        <w:instrText xml:space="preserve"> EQ \f(μ</w:instrText>
      </w:r>
      <w:r w:rsidR="00E13A2E">
        <w:rPr>
          <w:rStyle w:val="subscript"/>
        </w:rPr>
        <w:instrText>2</w:instrText>
      </w:r>
      <w:r w:rsidR="00E13A2E">
        <w:instrText>,μ</w:instrText>
      </w:r>
      <w:r w:rsidR="00E13A2E">
        <w:rPr>
          <w:rStyle w:val="subscript"/>
        </w:rPr>
        <w:instrText>0</w:instrText>
      </w:r>
      <w:r w:rsidR="00E13A2E">
        <w:instrText xml:space="preserve">) </w:instrText>
      </w:r>
      <w:r w:rsidR="00E13A2E">
        <w:fldChar w:fldCharType="end"/>
      </w:r>
      <w:r w:rsidR="00E13A2E">
        <w:t xml:space="preserve"> -  </w:t>
      </w:r>
      <w:r w:rsidR="00E13A2E">
        <w:fldChar w:fldCharType="begin"/>
      </w:r>
      <w:r w:rsidR="00E13A2E">
        <w:instrText xml:space="preserve"> EQ \f(μ</w:instrText>
      </w:r>
      <w:r w:rsidR="00E13A2E">
        <w:rPr>
          <w:rStyle w:val="subscript"/>
        </w:rPr>
        <w:instrText>1</w:instrText>
      </w:r>
      <w:r w:rsidR="00E13A2E">
        <w:instrText>,μ</w:instrText>
      </w:r>
      <w:r w:rsidR="00E13A2E">
        <w:rPr>
          <w:rStyle w:val="subscript"/>
        </w:rPr>
        <w:instrText>0</w:instrText>
      </w:r>
      <w:r w:rsidR="00E13A2E">
        <w:instrText xml:space="preserve">) </w:instrText>
      </w:r>
      <w:r w:rsidR="00E13A2E">
        <w:fldChar w:fldCharType="end"/>
      </w:r>
      <w:r w:rsidR="00E13A2E">
        <w:t xml:space="preserve"> ) </w:t>
      </w:r>
      <w:r>
        <w:t>[</w:t>
      </w:r>
      <w:r w:rsidRPr="00C36EDE">
        <w:t xml:space="preserve"> </w:t>
      </w:r>
      <w:r w:rsidR="00E13A2E">
        <w:t xml:space="preserve">I/(2πa)]  </w:t>
      </w:r>
      <w:r w:rsidR="00E13A2E">
        <w:tab/>
      </w:r>
      <w:r>
        <w:t>round wire of radius a and μ</w:t>
      </w:r>
      <w:r>
        <w:rPr>
          <w:rStyle w:val="subscript"/>
        </w:rPr>
        <w:t>2</w:t>
      </w:r>
      <w:r>
        <w:t>, dielectric μ</w:t>
      </w:r>
      <w:r>
        <w:rPr>
          <w:rStyle w:val="subscript"/>
        </w:rPr>
        <w:t>1</w:t>
      </w:r>
      <w:r>
        <w:t xml:space="preserve"> </w:t>
      </w:r>
      <w:r>
        <w:tab/>
      </w:r>
      <w:r>
        <w:tab/>
        <w:t xml:space="preserve"> (B.1.11)</w:t>
      </w:r>
    </w:p>
    <w:p w14:paraId="2CC65E62" w14:textId="77777777" w:rsidR="004A46AB" w:rsidRPr="004A46AB" w:rsidRDefault="004A46AB"/>
    <w:p w14:paraId="511F9178" w14:textId="77777777" w:rsidR="00E13A2E" w:rsidRPr="00FA771C" w:rsidRDefault="00E13A2E" w:rsidP="00E13A2E">
      <w:pPr>
        <w:rPr>
          <w:u w:val="single"/>
        </w:rPr>
      </w:pPr>
      <w:r w:rsidRPr="00FA771C">
        <w:rPr>
          <w:u w:val="single"/>
        </w:rPr>
        <w:t>Physical me</w:t>
      </w:r>
      <w:r>
        <w:rPr>
          <w:u w:val="single"/>
        </w:rPr>
        <w:t>chanism of the 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431C8774" w14:textId="77777777" w:rsidR="00E13A2E" w:rsidRDefault="00E13A2E" w:rsidP="00E13A2E"/>
    <w:p w14:paraId="38854555" w14:textId="77777777" w:rsidR="00E13A2E" w:rsidRPr="004334F1" w:rsidRDefault="00E13A2E" w:rsidP="00E13A2E">
      <w:r>
        <w:rPr>
          <w:rStyle w:val="subscript"/>
          <w:b w:val="0"/>
        </w:rPr>
        <w:lastRenderedPageBreak/>
        <w:tab/>
      </w:r>
      <w:r>
        <w:rPr>
          <w:rStyle w:val="subscript"/>
          <w:b w:val="0"/>
        </w:rPr>
        <w:tab/>
      </w:r>
      <w:r w:rsidRPr="000E3F1D">
        <w:rPr>
          <w:rStyle w:val="subscript"/>
        </w:rPr>
        <w:pict w14:anchorId="64DAC042">
          <v:shape id="_x0000_i1027" type="#_x0000_t75" style="width:366.75pt;height:167.25pt">
            <v:imagedata r:id="rId8" o:title=""/>
          </v:shape>
        </w:pict>
      </w:r>
      <w:r>
        <w:rPr>
          <w:rStyle w:val="subscript"/>
          <w:b w:val="0"/>
        </w:rPr>
        <w:t xml:space="preserve"> </w:t>
      </w:r>
      <w:r>
        <w:rPr>
          <w:rStyle w:val="subscript"/>
          <w:b w:val="0"/>
        </w:rPr>
        <w:tab/>
      </w:r>
      <w:r w:rsidRPr="004334F1">
        <w:t>Fig B.3</w:t>
      </w:r>
    </w:p>
    <w:p w14:paraId="6BC19FB3" w14:textId="77777777" w:rsidR="00E13A2E" w:rsidRDefault="00E13A2E" w:rsidP="00E13A2E"/>
    <w:p w14:paraId="7E187D5A" w14:textId="77777777" w:rsidR="00E13A2E" w:rsidRDefault="00E13A2E" w:rsidP="00E13A2E">
      <w:r>
        <w:t>On the left we look at a round wire end on, while the right shows a top view where the wire 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 (or creates them) which we represent schematically as little atoms with orbiting electrons. The atoms in the interior always have cancelling current arrows, but there is an imbalance on the outer surface which is the surface magnetization current. The picture shows why it is that the surface current is directed opposite to the current </w:t>
      </w:r>
      <w:r w:rsidRPr="004D2EC7">
        <w:rPr>
          <w:b/>
        </w:rPr>
        <w:t>J</w:t>
      </w:r>
      <w:r>
        <w:t xml:space="preserve"> which creates it, a sort of magnetic Lenz's Law. The surface current is not seen by </w:t>
      </w:r>
      <w:r w:rsidRPr="00DB6E56">
        <w:rPr>
          <w:b/>
        </w:rPr>
        <w:t>H</w:t>
      </w:r>
      <w:r>
        <w:t xml:space="preserve">, but it is seen by </w:t>
      </w:r>
      <w:r w:rsidRPr="00DB6E56">
        <w:rPr>
          <w:b/>
        </w:rPr>
        <w:t>B</w:t>
      </w:r>
      <w:r>
        <w:t xml:space="preserve">. </w:t>
      </w:r>
    </w:p>
    <w:p w14:paraId="0C8DD21F" w14:textId="77777777" w:rsidR="00E13A2E" w:rsidRDefault="00E13A2E" w:rsidP="00E13A2E">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37C29C72" w14:textId="77777777" w:rsidR="00291390" w:rsidRDefault="00291390"/>
    <w:sectPr w:rsidR="00291390">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0BD16" w14:textId="77777777" w:rsidR="00C04ACD" w:rsidRDefault="00C04ACD">
      <w:r>
        <w:separator/>
      </w:r>
    </w:p>
  </w:endnote>
  <w:endnote w:type="continuationSeparator" w:id="0">
    <w:p w14:paraId="17135B12" w14:textId="77777777" w:rsidR="00C04ACD" w:rsidRDefault="00C04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E46C5"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13A2E">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5BFF4" w14:textId="77777777" w:rsidR="00C04ACD" w:rsidRDefault="00C04ACD">
      <w:r>
        <w:separator/>
      </w:r>
    </w:p>
  </w:footnote>
  <w:footnote w:type="continuationSeparator" w:id="0">
    <w:p w14:paraId="501AF57A" w14:textId="77777777" w:rsidR="00C04ACD" w:rsidRDefault="00C04A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2408"/>
    <w:rsid w:val="0001344C"/>
    <w:rsid w:val="00032790"/>
    <w:rsid w:val="000522DF"/>
    <w:rsid w:val="000544B7"/>
    <w:rsid w:val="00054B07"/>
    <w:rsid w:val="00064021"/>
    <w:rsid w:val="00064C25"/>
    <w:rsid w:val="00067BAE"/>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72B11"/>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3020"/>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72BD1"/>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46AB"/>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04ACD"/>
    <w:rsid w:val="00C170B5"/>
    <w:rsid w:val="00C227E5"/>
    <w:rsid w:val="00C331FE"/>
    <w:rsid w:val="00C34204"/>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E2408"/>
    <w:rsid w:val="00E0029E"/>
    <w:rsid w:val="00E032B2"/>
    <w:rsid w:val="00E13A2E"/>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510103"/>
  <w15:chartTrackingRefBased/>
  <w15:docId w15:val="{DE254149-9132-444F-9EF7-2E66B83C1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1305</Words>
  <Characters>5142</Characters>
  <Application>Microsoft Office Word</Application>
  <DocSecurity>4</DocSecurity>
  <Lines>131</Lines>
  <Paragraphs>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2026-09-06T23:54:00Z</dcterms:created>
  <dcterms:modified xsi:type="dcterms:W3CDTF">2026-09-06T23:54:00Z</dcterms:modified>
</cp:coreProperties>
</file>