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1145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3E0765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52874CB" w14:textId="77777777" w:rsidR="00326EF1" w:rsidRPr="00326EF1" w:rsidRDefault="00326EF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26EF1">
        <w:rPr>
          <w:color w:val="FF0000"/>
        </w:rPr>
        <w:t xml:space="preserve">Perhaps this is my original version of this section where I still have the "unrolling the shell" section included. I later had to drop this section. </w:t>
      </w:r>
      <w:r>
        <w:rPr>
          <w:color w:val="FF0000"/>
        </w:rPr>
        <w:t xml:space="preserve">Only later did I add my discovery of external verification from an old book I found on line. </w:t>
      </w:r>
    </w:p>
    <w:p w14:paraId="1C156864" w14:textId="77777777" w:rsidR="00326EF1" w:rsidRDefault="00326EF1">
      <w:pPr>
        <w:tabs>
          <w:tab w:val="left" w:pos="7200"/>
          <w:tab w:val="left" w:pos="7920"/>
          <w:tab w:val="right" w:pos="9270"/>
        </w:tabs>
      </w:pPr>
    </w:p>
    <w:p w14:paraId="7C52733B" w14:textId="77777777" w:rsidR="00E70512" w:rsidRDefault="00E70512" w:rsidP="00E70512">
      <w:pPr>
        <w:pStyle w:val="Heading3"/>
      </w:pPr>
      <w:bookmarkStart w:id="0" w:name="_Toc377842472"/>
      <w:r>
        <w:t>C.</w:t>
      </w:r>
      <w:r w:rsidR="00B9776A">
        <w:t>6</w:t>
      </w:r>
      <w:r>
        <w:t xml:space="preserve"> The DC internal inductance of a </w:t>
      </w:r>
      <w:bookmarkEnd w:id="0"/>
      <w:r>
        <w:t>hollow pipe</w:t>
      </w:r>
    </w:p>
    <w:p w14:paraId="021B9367" w14:textId="77777777" w:rsidR="00291390" w:rsidRDefault="00291390"/>
    <w:p w14:paraId="76F2785C" w14:textId="77777777" w:rsidR="00E70512" w:rsidRPr="00E70512" w:rsidRDefault="00E70512">
      <w:r>
        <w:t>The pipe geometry is as follows, where we assume J</w:t>
      </w:r>
      <w:r>
        <w:rPr>
          <w:rStyle w:val="subscript"/>
        </w:rPr>
        <w:t>z</w:t>
      </w:r>
      <w:r w:rsidR="00D0734C">
        <w:t xml:space="preserve"> is uniform </w:t>
      </w:r>
      <w:r>
        <w:t xml:space="preserve">and total current is I  : </w:t>
      </w:r>
    </w:p>
    <w:p w14:paraId="4F004621" w14:textId="77777777" w:rsidR="00E70512" w:rsidRDefault="00E70512"/>
    <w:p w14:paraId="588F2F56" w14:textId="77777777" w:rsidR="00E70512" w:rsidRPr="00755401" w:rsidRDefault="00E70512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CD425E">
        <w:tab/>
      </w:r>
      <w:r w:rsidR="00CD425E">
        <w:tab/>
      </w:r>
      <w:r w:rsidR="00B9776A">
        <w:pict w14:anchorId="7BD279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5pt;height:177pt">
            <v:imagedata r:id="rId6" o:title=""/>
          </v:shape>
        </w:pict>
      </w:r>
      <w:r w:rsidR="00CD425E">
        <w:tab/>
      </w:r>
      <w:r w:rsidR="00CD425E">
        <w:tab/>
      </w:r>
      <w:r w:rsidR="00CD425E">
        <w:tab/>
      </w:r>
      <w:r w:rsidR="00CD425E">
        <w:tab/>
      </w:r>
      <w:r w:rsidR="00755401">
        <w:t>Fig C.</w:t>
      </w:r>
      <w:r w:rsidR="00CD425E">
        <w:t>7</w:t>
      </w:r>
    </w:p>
    <w:p w14:paraId="0817DDCC" w14:textId="77777777" w:rsidR="00E70512" w:rsidRDefault="00E70512"/>
    <w:p w14:paraId="16A48FA3" w14:textId="77777777" w:rsidR="00E70512" w:rsidRPr="00E70512" w:rsidRDefault="00E70512">
      <w:r>
        <w:t>As with the round wire case, we can avoid using (C.4.1) to compute H due to symmetry. The total current enclosed within the red circle is this</w:t>
      </w:r>
      <w:r w:rsidR="00B9776A">
        <w:t xml:space="preserve"> (</w:t>
      </w:r>
      <w:r>
        <w:t>area = πr</w:t>
      </w:r>
      <w:r>
        <w:rPr>
          <w:rStyle w:val="superscript"/>
        </w:rPr>
        <w:t>2</w:t>
      </w:r>
      <w:r w:rsidR="00B9776A">
        <w:t xml:space="preserve"> for any disk),</w:t>
      </w:r>
      <w:r>
        <w:t xml:space="preserve"> </w:t>
      </w:r>
    </w:p>
    <w:p w14:paraId="4227205B" w14:textId="77777777" w:rsidR="00E70512" w:rsidRDefault="00E70512"/>
    <w:p w14:paraId="7211091D" w14:textId="77777777" w:rsidR="00E70512" w:rsidRPr="00755401" w:rsidRDefault="00E70512" w:rsidP="00CD425E">
      <w:pPr>
        <w:tabs>
          <w:tab w:val="left" w:pos="7200"/>
          <w:tab w:val="left" w:pos="7920"/>
          <w:tab w:val="right" w:pos="9270"/>
        </w:tabs>
      </w:pPr>
      <w:r>
        <w:tab/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>(r) =</w:t>
      </w:r>
      <w:r w:rsidR="00B9776A">
        <w:rPr>
          <w:color w:val="000000"/>
        </w:rPr>
        <w:t xml:space="preserve"> </w:t>
      </w:r>
      <w:r w:rsidR="00B9776A">
        <w:rPr>
          <w:color w:val="000000"/>
        </w:rPr>
        <w:fldChar w:fldCharType="begin"/>
      </w:r>
      <w:r w:rsidR="00B9776A">
        <w:rPr>
          <w:color w:val="000000"/>
        </w:rPr>
        <w:instrText xml:space="preserve"> EQ \f(area inner annulus, area full annulus) </w:instrText>
      </w:r>
      <w:r w:rsidR="00B9776A">
        <w:rPr>
          <w:color w:val="000000"/>
        </w:rPr>
        <w:fldChar w:fldCharType="end"/>
      </w:r>
      <w:r w:rsidR="00B9776A">
        <w:rPr>
          <w:color w:val="000000"/>
        </w:rPr>
        <w:t xml:space="preserve">  = </w:t>
      </w:r>
      <w:r w:rsidRPr="00341976">
        <w:rPr>
          <w:color w:val="000000"/>
        </w:rPr>
        <w:t xml:space="preserve">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>
        <w:rPr>
          <w:color w:val="000000"/>
        </w:rPr>
        <w:instrText>,b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I</w:t>
      </w:r>
      <w:r>
        <w:rPr>
          <w:color w:val="000000"/>
        </w:rPr>
        <w:tab/>
      </w:r>
      <w:r>
        <w:rPr>
          <w:color w:val="000000"/>
        </w:rPr>
        <w:tab/>
        <w:t>valid for a ≤ r ≤</w:t>
      </w:r>
      <w:r>
        <w:t xml:space="preserve"> b</w:t>
      </w:r>
      <w:r w:rsidR="001C0962">
        <w:t xml:space="preserve">  </w:t>
      </w:r>
      <w:r>
        <w:t xml:space="preserve">. </w:t>
      </w:r>
      <w:r w:rsidR="001C0962">
        <w:tab/>
      </w:r>
      <w:r w:rsidR="001C0962">
        <w:tab/>
      </w:r>
      <w:r w:rsidR="001C0962">
        <w:tab/>
      </w:r>
      <w:r w:rsidR="005D6CDA">
        <w:t>(C.6</w:t>
      </w:r>
      <w:r w:rsidR="00755401">
        <w:t>.1)</w:t>
      </w:r>
    </w:p>
    <w:p w14:paraId="1297975F" w14:textId="77777777" w:rsidR="00E70512" w:rsidRDefault="00E70512"/>
    <w:p w14:paraId="5C96D879" w14:textId="77777777" w:rsidR="00E70512" w:rsidRDefault="00E70512">
      <w:pPr>
        <w:rPr>
          <w:color w:val="000000"/>
        </w:rPr>
      </w:pPr>
      <w:r>
        <w:t xml:space="preserve">For r &lt; a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>
        <w:rPr>
          <w:color w:val="000000"/>
        </w:rPr>
        <w:t xml:space="preserve">(r) = 0, and for r &gt; b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>
        <w:rPr>
          <w:color w:val="000000"/>
        </w:rPr>
        <w:t>(r) = I. Ampere's Law says</w:t>
      </w:r>
    </w:p>
    <w:p w14:paraId="21FB864E" w14:textId="77777777" w:rsidR="00E70512" w:rsidRDefault="00E70512">
      <w:pPr>
        <w:rPr>
          <w:color w:val="000000"/>
        </w:rPr>
      </w:pPr>
    </w:p>
    <w:p w14:paraId="495C2AD6" w14:textId="77777777" w:rsidR="00E70512" w:rsidRPr="00755401" w:rsidRDefault="00E70512" w:rsidP="00CD425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2πr H</w:t>
      </w:r>
      <w:r>
        <w:rPr>
          <w:rStyle w:val="subscript"/>
        </w:rPr>
        <w:t>θ</w:t>
      </w:r>
      <w:r>
        <w:t xml:space="preserve">(r) =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>(r)</w:t>
      </w:r>
      <w:r w:rsidR="00755401">
        <w:tab/>
      </w:r>
      <w:r w:rsidR="001C0962">
        <w:t>.</w:t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5D6CDA">
        <w:t>(C.6</w:t>
      </w:r>
      <w:r w:rsidR="00755401">
        <w:t>.2)</w:t>
      </w:r>
    </w:p>
    <w:p w14:paraId="6FE43F09" w14:textId="77777777" w:rsidR="00E70512" w:rsidRDefault="00E70512"/>
    <w:p w14:paraId="225340AC" w14:textId="77777777" w:rsidR="00E70512" w:rsidRDefault="001C0962">
      <w:r>
        <w:t xml:space="preserve">In passing,  </w:t>
      </w:r>
      <w:r w:rsidR="00E70512">
        <w:t>note that</w:t>
      </w:r>
      <w:r w:rsidR="00E70512" w:rsidRPr="00E70512">
        <w:rPr>
          <w:color w:val="000000"/>
        </w:rPr>
        <w:t xml:space="preserve"> </w:t>
      </w:r>
      <w:r w:rsidR="00E70512">
        <w:rPr>
          <w:color w:val="000000"/>
        </w:rPr>
        <w:t>H</w:t>
      </w:r>
      <w:r w:rsidR="00E70512">
        <w:rPr>
          <w:rStyle w:val="subscript"/>
        </w:rPr>
        <w:t>θ</w:t>
      </w:r>
      <w:r w:rsidR="00E70512">
        <w:t>(r) = 0 inside the pipe, so this region makes no contribution to L</w:t>
      </w:r>
      <w:r w:rsidR="00E70512">
        <w:rPr>
          <w:rStyle w:val="subscript"/>
        </w:rPr>
        <w:t>e</w:t>
      </w:r>
      <w:r>
        <w:t xml:space="preserve"> or L</w:t>
      </w:r>
      <w:r>
        <w:rPr>
          <w:rStyle w:val="subscript"/>
        </w:rPr>
        <w:t>i</w:t>
      </w:r>
      <w:r w:rsidR="00E70512">
        <w:t>. Inside the annulus</w:t>
      </w:r>
      <w:r>
        <w:t xml:space="preserve">, </w:t>
      </w:r>
    </w:p>
    <w:p w14:paraId="6EE4B876" w14:textId="77777777" w:rsidR="00E70512" w:rsidRDefault="00E70512"/>
    <w:p w14:paraId="578566A0" w14:textId="77777777" w:rsidR="00E70512" w:rsidRPr="00755401" w:rsidRDefault="00E70512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H</w:t>
      </w:r>
      <w:r>
        <w:rPr>
          <w:rStyle w:val="subscript"/>
        </w:rPr>
        <w:t>θ</w:t>
      </w:r>
      <w:r>
        <w:t xml:space="preserve">(r) =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>(r)</w:t>
      </w:r>
      <w:r>
        <w:t xml:space="preserve">/ (2πr)  =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\f(1,r) </w:instrText>
      </w:r>
      <w:r>
        <w:fldChar w:fldCharType="end"/>
      </w:r>
      <w:r>
        <w:t xml:space="preserve"> </w:t>
      </w:r>
      <w:r w:rsidRPr="00341976">
        <w:rPr>
          <w:color w:val="000000"/>
        </w:rPr>
        <w:t xml:space="preserve">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>
        <w:rPr>
          <w:color w:val="000000"/>
        </w:rPr>
        <w:instrText>,b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I</w:t>
      </w:r>
      <w:r>
        <w:t xml:space="preserve">  . </w:t>
      </w:r>
      <w:r>
        <w:tab/>
      </w:r>
      <w:r>
        <w:tab/>
        <w:t>a ≤ r ≤b</w:t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755401">
        <w:tab/>
      </w:r>
      <w:r w:rsidR="005D6CDA">
        <w:t>(C.6</w:t>
      </w:r>
      <w:r w:rsidR="00755401">
        <w:t>.3)</w:t>
      </w:r>
    </w:p>
    <w:p w14:paraId="33BEE75C" w14:textId="77777777" w:rsidR="00E70512" w:rsidRDefault="00E70512"/>
    <w:p w14:paraId="3DBE8917" w14:textId="77777777" w:rsidR="00E70512" w:rsidRDefault="00E70512">
      <w:r>
        <w:t>R</w:t>
      </w:r>
      <w:r w:rsidR="00755401">
        <w:t xml:space="preserve">ecalling that </w:t>
      </w:r>
    </w:p>
    <w:p w14:paraId="519E1AEF" w14:textId="77777777" w:rsidR="002842BE" w:rsidRDefault="002842BE" w:rsidP="00E70512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97C2C06" w14:textId="77777777" w:rsidR="002842BE" w:rsidRPr="00C623B9" w:rsidRDefault="002842BE" w:rsidP="002842B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r>
        <w:t>dS (H/I)</w:t>
      </w:r>
      <w:r>
        <w:rPr>
          <w:rStyle w:val="superscript"/>
        </w:rPr>
        <w:t>2</w:t>
      </w:r>
      <w:r w:rsidR="00755401">
        <w:tab/>
      </w:r>
      <w:r w:rsidR="00755401">
        <w:tab/>
      </w:r>
      <w:r w:rsidR="00755401">
        <w:tab/>
      </w:r>
      <w:r w:rsidR="00755401">
        <w:tab/>
      </w:r>
      <w:r>
        <w:tab/>
      </w:r>
      <w:r>
        <w:tab/>
      </w:r>
      <w:r>
        <w:tab/>
      </w:r>
      <w:r>
        <w:tab/>
      </w:r>
      <w:r>
        <w:tab/>
      </w:r>
      <w:r w:rsidRPr="002842BE">
        <w:rPr>
          <w:i/>
        </w:rPr>
        <w:t>(C.3.7)</w:t>
      </w:r>
    </w:p>
    <w:p w14:paraId="6BB1BCEA" w14:textId="77777777" w:rsidR="002842BE" w:rsidRDefault="002842BE" w:rsidP="00E70512">
      <w:pPr>
        <w:tabs>
          <w:tab w:val="left" w:pos="7200"/>
          <w:tab w:val="left" w:pos="7920"/>
          <w:tab w:val="right" w:pos="9270"/>
        </w:tabs>
      </w:pPr>
    </w:p>
    <w:p w14:paraId="1CA95BF0" w14:textId="77777777" w:rsidR="002842BE" w:rsidRDefault="002842BE" w:rsidP="00E70512">
      <w:pPr>
        <w:tabs>
          <w:tab w:val="left" w:pos="7200"/>
          <w:tab w:val="left" w:pos="7920"/>
          <w:tab w:val="right" w:pos="9270"/>
        </w:tabs>
      </w:pPr>
      <w:r>
        <w:lastRenderedPageBreak/>
        <w:t>we conclude that</w:t>
      </w:r>
    </w:p>
    <w:p w14:paraId="2838D4A4" w14:textId="77777777" w:rsidR="002842BE" w:rsidRDefault="002842BE" w:rsidP="00E70512">
      <w:pPr>
        <w:tabs>
          <w:tab w:val="left" w:pos="7200"/>
          <w:tab w:val="left" w:pos="7920"/>
          <w:tab w:val="right" w:pos="9270"/>
        </w:tabs>
      </w:pPr>
    </w:p>
    <w:p w14:paraId="274251E0" w14:textId="77777777" w:rsidR="002842BE" w:rsidRDefault="002842BE" w:rsidP="00E70512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 w:rsidR="00755401">
        <w:t>μ</w:t>
      </w:r>
      <w:r w:rsidR="00755401">
        <w:rPr>
          <w:rStyle w:val="subscript"/>
        </w:rPr>
        <w:t xml:space="preserve">i </w:t>
      </w:r>
      <w:r w:rsidR="00755401">
        <w:fldChar w:fldCharType="begin"/>
      </w:r>
      <w:r w:rsidR="00755401">
        <w:instrText xml:space="preserve"> EQ \f(1,(2π)</w:instrText>
      </w:r>
      <w:r w:rsidR="00755401">
        <w:rPr>
          <w:rStyle w:val="superscript"/>
        </w:rPr>
        <w:instrText>2</w:instrText>
      </w:r>
      <w:r w:rsidR="00755401">
        <w:instrText xml:space="preserve">) </w:instrText>
      </w:r>
      <w:r w:rsidR="00755401">
        <w:fldChar w:fldCharType="end"/>
      </w:r>
      <w:r w:rsidR="00755401">
        <w:t xml:space="preserve"> </w:t>
      </w:r>
      <w:r w:rsidR="00755401">
        <w:fldChar w:fldCharType="begin"/>
      </w:r>
      <w:r w:rsidR="00755401">
        <w:instrText xml:space="preserve"> EQ \f(1,(b</w:instrText>
      </w:r>
      <w:r w:rsidR="00755401">
        <w:rPr>
          <w:rStyle w:val="superscript"/>
        </w:rPr>
        <w:instrText>2</w:instrText>
      </w:r>
      <w:r w:rsidR="00755401">
        <w:instrText>-a</w:instrText>
      </w:r>
      <w:r w:rsidR="00755401">
        <w:rPr>
          <w:rStyle w:val="superscript"/>
        </w:rPr>
        <w:instrText>2</w:instrText>
      </w:r>
      <w:r w:rsidR="00755401">
        <w:instrText>)</w:instrText>
      </w:r>
      <w:r w:rsidR="00755401">
        <w:rPr>
          <w:rStyle w:val="superscript"/>
        </w:rPr>
        <w:instrText>2</w:instrText>
      </w:r>
      <w:r w:rsidR="00755401">
        <w:instrText xml:space="preserve">) </w:instrText>
      </w:r>
      <w:r w:rsidR="00755401">
        <w:fldChar w:fldCharType="end"/>
      </w:r>
      <w:r w:rsidR="00755401">
        <w:t xml:space="preserve"> </w:t>
      </w:r>
      <w:r w:rsidR="00755401">
        <w:rPr>
          <w:rFonts w:ascii="Lucida Sans Unicode" w:hAnsi="Lucida Sans Unicode"/>
          <w:sz w:val="32"/>
        </w:rPr>
        <w:t>∫</w:t>
      </w:r>
      <w:r w:rsidR="001C0962">
        <w:rPr>
          <w:rStyle w:val="subscript"/>
        </w:rPr>
        <w:t>i</w:t>
      </w:r>
      <w:r w:rsidR="00755401">
        <w:rPr>
          <w:rStyle w:val="subscript"/>
        </w:rPr>
        <w:t xml:space="preserve"> </w:t>
      </w:r>
      <w:r w:rsidR="00755401">
        <w:t xml:space="preserve">dS  </w:t>
      </w:r>
      <w:r w:rsidR="00755401">
        <w:fldChar w:fldCharType="begin"/>
      </w:r>
      <w:r w:rsidR="00755401">
        <w:instrText xml:space="preserve"> EQ \f(1,r</w:instrText>
      </w:r>
      <w:r w:rsidR="00755401">
        <w:rPr>
          <w:rStyle w:val="superscript"/>
        </w:rPr>
        <w:instrText>2</w:instrText>
      </w:r>
      <w:r w:rsidR="00755401">
        <w:instrText xml:space="preserve">) </w:instrText>
      </w:r>
      <w:r w:rsidR="00755401">
        <w:fldChar w:fldCharType="end"/>
      </w:r>
      <w:r w:rsidR="00755401">
        <w:t xml:space="preserve"> (r</w:t>
      </w:r>
      <w:r w:rsidR="00755401">
        <w:rPr>
          <w:rStyle w:val="superscript"/>
        </w:rPr>
        <w:t>2</w:t>
      </w:r>
      <w:r w:rsidR="00755401">
        <w:t xml:space="preserve"> - a</w:t>
      </w:r>
      <w:r w:rsidR="00755401">
        <w:rPr>
          <w:rStyle w:val="superscript"/>
        </w:rPr>
        <w:t>2</w:t>
      </w:r>
      <w:r w:rsidR="00755401">
        <w:t>)</w:t>
      </w:r>
      <w:r w:rsidR="00755401">
        <w:rPr>
          <w:rStyle w:val="superscript"/>
        </w:rPr>
        <w:t>2</w:t>
      </w:r>
    </w:p>
    <w:p w14:paraId="364BBDFD" w14:textId="77777777" w:rsidR="00755401" w:rsidRDefault="00755401" w:rsidP="00E70512">
      <w:pPr>
        <w:tabs>
          <w:tab w:val="left" w:pos="7200"/>
          <w:tab w:val="left" w:pos="7920"/>
          <w:tab w:val="right" w:pos="9270"/>
        </w:tabs>
      </w:pPr>
    </w:p>
    <w:p w14:paraId="12C474EB" w14:textId="77777777" w:rsidR="00755401" w:rsidRDefault="00755401" w:rsidP="00E70512">
      <w:pPr>
        <w:tabs>
          <w:tab w:val="left" w:pos="7200"/>
          <w:tab w:val="left" w:pos="7920"/>
          <w:tab w:val="right" w:pos="9270"/>
        </w:tabs>
      </w:pPr>
      <w:r>
        <w:t>and then using dS = 2πrdr we find</w:t>
      </w:r>
    </w:p>
    <w:p w14:paraId="15C62554" w14:textId="77777777" w:rsidR="00755401" w:rsidRDefault="00755401" w:rsidP="00E70512">
      <w:pPr>
        <w:tabs>
          <w:tab w:val="left" w:pos="7200"/>
          <w:tab w:val="left" w:pos="7920"/>
          <w:tab w:val="right" w:pos="9270"/>
        </w:tabs>
      </w:pPr>
    </w:p>
    <w:p w14:paraId="6D92C5B4" w14:textId="77777777" w:rsidR="00755401" w:rsidRDefault="00755401" w:rsidP="00755401">
      <w:r>
        <w:tab/>
        <w:t>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\f(1,(b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>EQ \s\up4( \i \fc\</w:instrText>
      </w:r>
      <w:r w:rsidRPr="0034197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41976">
        <w:rPr>
          <w:color w:val="000000"/>
        </w:rPr>
        <w:instrText>\in</w:instrText>
      </w:r>
      <w:r w:rsidRPr="00341976">
        <w:rPr>
          <w:color w:val="000000"/>
          <w:szCs w:val="22"/>
        </w:rPr>
        <w:instrText>(</w:instrText>
      </w:r>
      <w:r w:rsidRPr="00341976">
        <w:rPr>
          <w:b/>
          <w:color w:val="000000"/>
          <w:sz w:val="18"/>
          <w:szCs w:val="18"/>
        </w:rPr>
        <w:instrText xml:space="preserve">a, </w:instrText>
      </w:r>
      <w:r>
        <w:rPr>
          <w:b/>
          <w:color w:val="000000"/>
          <w:sz w:val="18"/>
          <w:szCs w:val="18"/>
        </w:rPr>
        <w:instrText>b</w:instrText>
      </w:r>
      <w:r w:rsidRPr="00341976">
        <w:rPr>
          <w:color w:val="000000"/>
          <w:szCs w:val="22"/>
        </w:rPr>
        <w:instrText>, )</w:instrText>
      </w:r>
      <w:r w:rsidRPr="00341976">
        <w:rPr>
          <w:color w:val="000000"/>
        </w:rPr>
        <w:instrText>)</w:instrText>
      </w:r>
      <w:r w:rsidRPr="00341976">
        <w:rPr>
          <w:color w:val="000000"/>
        </w:rPr>
        <w:fldChar w:fldCharType="separate"/>
      </w:r>
      <w:r w:rsidRPr="00341976">
        <w:rPr>
          <w:b/>
          <w:noProof/>
          <w:color w:val="000000"/>
        </w:rPr>
        <w:t>!Syntax Error, I</w: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>dr</w:t>
      </w:r>
      <w:r>
        <w:t xml:space="preserve">  </w:t>
      </w:r>
      <w:r>
        <w:fldChar w:fldCharType="begin"/>
      </w:r>
      <w:r>
        <w:instrText xml:space="preserve"> EQ \f(1,r) </w:instrText>
      </w:r>
      <w:r>
        <w:fldChar w:fldCharType="end"/>
      </w:r>
      <w:r>
        <w:t xml:space="preserve"> (r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32B78174" w14:textId="77777777" w:rsidR="00755401" w:rsidRPr="00755401" w:rsidRDefault="00755401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\f(1,(b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J</w:t>
      </w:r>
      <w:r w:rsidR="001C0962">
        <w:t xml:space="preserve">  .</w:t>
      </w:r>
      <w:r w:rsidR="001C096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6CDA">
        <w:t>(C.6</w:t>
      </w:r>
      <w:r>
        <w:t>.4)</w:t>
      </w:r>
    </w:p>
    <w:p w14:paraId="44EE0ABE" w14:textId="77777777" w:rsidR="00755401" w:rsidRPr="00755401" w:rsidRDefault="00755401" w:rsidP="00755401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7B1EFF6D" w14:textId="77777777" w:rsidR="00755401" w:rsidRPr="00755401" w:rsidRDefault="00755401" w:rsidP="00755401">
      <w:r>
        <w:t>Maple computes the integral J as follows</w:t>
      </w:r>
    </w:p>
    <w:p w14:paraId="6F39E1B8" w14:textId="77777777" w:rsidR="00755401" w:rsidRPr="00755401" w:rsidRDefault="00755401" w:rsidP="00E705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1A954A0E" w14:textId="77777777" w:rsidR="002842BE" w:rsidRDefault="002842BE">
      <w:r>
        <w:t xml:space="preserve"> </w:t>
      </w:r>
      <w:r w:rsidR="00755401">
        <w:pict w14:anchorId="5482CD6A">
          <v:shape id="_x0000_i1026" type="#_x0000_t75" style="width:337.5pt;height:138pt">
            <v:imagedata r:id="rId7" o:title=""/>
          </v:shape>
        </w:pict>
      </w:r>
    </w:p>
    <w:p w14:paraId="6C46B873" w14:textId="77777777" w:rsidR="00755401" w:rsidRDefault="00755401"/>
    <w:p w14:paraId="701F0AE9" w14:textId="77777777" w:rsidR="00755401" w:rsidRDefault="00755401">
      <w:r>
        <w:t>which we restate as</w:t>
      </w:r>
    </w:p>
    <w:p w14:paraId="71F285A7" w14:textId="77777777" w:rsidR="00755401" w:rsidRDefault="00755401"/>
    <w:p w14:paraId="7FFE3EFE" w14:textId="77777777" w:rsidR="00755401" w:rsidRPr="00755401" w:rsidRDefault="00755401" w:rsidP="00CD425E">
      <w:pPr>
        <w:tabs>
          <w:tab w:val="left" w:pos="7200"/>
          <w:tab w:val="left" w:pos="7920"/>
          <w:tab w:val="right" w:pos="9270"/>
        </w:tabs>
      </w:pPr>
      <w:r>
        <w:tab/>
        <w:t>J = (1/4)b</w:t>
      </w:r>
      <w:r>
        <w:rPr>
          <w:rStyle w:val="superscript"/>
        </w:rPr>
        <w:t>4</w:t>
      </w:r>
      <w:r>
        <w:t xml:space="preserve"> + (3/4)a</w:t>
      </w:r>
      <w:r>
        <w:rPr>
          <w:rStyle w:val="superscript"/>
        </w:rPr>
        <w:t>4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4</w:t>
      </w:r>
      <w:r>
        <w:t xml:space="preserve"> ln(b/a)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6CDA">
        <w:t>(C.6</w:t>
      </w:r>
      <w:r>
        <w:t>.5)</w:t>
      </w:r>
    </w:p>
    <w:p w14:paraId="57C382B2" w14:textId="77777777" w:rsidR="00755401" w:rsidRDefault="00755401"/>
    <w:p w14:paraId="0279BA37" w14:textId="77777777" w:rsidR="00755401" w:rsidRDefault="00755401">
      <w:r>
        <w:t>and then the final result is</w:t>
      </w:r>
    </w:p>
    <w:p w14:paraId="12E97167" w14:textId="77777777" w:rsidR="00755401" w:rsidRDefault="00755401"/>
    <w:p w14:paraId="20B03059" w14:textId="77777777" w:rsidR="00755401" w:rsidRDefault="00755401" w:rsidP="00CD425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\f(1,(b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[(1/4)b</w:t>
      </w:r>
      <w:r>
        <w:rPr>
          <w:rStyle w:val="superscript"/>
        </w:rPr>
        <w:t>4</w:t>
      </w:r>
      <w:r>
        <w:t xml:space="preserve"> + (3/4)a</w:t>
      </w:r>
      <w:r>
        <w:rPr>
          <w:rStyle w:val="superscript"/>
        </w:rPr>
        <w:t>4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4</w:t>
      </w:r>
      <w:r>
        <w:t xml:space="preserve"> ln(b/a)]</w:t>
      </w:r>
      <w:r>
        <w:tab/>
      </w:r>
      <w:r w:rsidR="001C0962">
        <w:t xml:space="preserve">   .</w:t>
      </w:r>
      <w:r>
        <w:tab/>
      </w:r>
      <w:r>
        <w:tab/>
      </w:r>
      <w:r>
        <w:tab/>
      </w:r>
      <w:r>
        <w:tab/>
      </w:r>
      <w:r w:rsidR="005D6CDA">
        <w:t>(C.6</w:t>
      </w:r>
      <w:r>
        <w:t>.6)</w:t>
      </w:r>
    </w:p>
    <w:p w14:paraId="223B8C18" w14:textId="77777777" w:rsidR="00755401" w:rsidRDefault="00755401"/>
    <w:p w14:paraId="617A2C50" w14:textId="77777777" w:rsidR="00755401" w:rsidRPr="0027300E" w:rsidRDefault="00755401">
      <w:pPr>
        <w:rPr>
          <w:b/>
        </w:rPr>
      </w:pPr>
      <w:r w:rsidRPr="0027300E">
        <w:rPr>
          <w:b/>
        </w:rPr>
        <w:t>(a) limit as a→ 0</w:t>
      </w:r>
      <w:r w:rsidR="001C0962">
        <w:rPr>
          <w:b/>
        </w:rPr>
        <w:t xml:space="preserve">:  should be </w:t>
      </w:r>
      <w:r w:rsidR="002032E3">
        <w:rPr>
          <w:b/>
        </w:rPr>
        <w:t>round wire of radius b</w:t>
      </w:r>
    </w:p>
    <w:p w14:paraId="2702F0BA" w14:textId="77777777" w:rsidR="00755401" w:rsidRDefault="00755401"/>
    <w:p w14:paraId="36D9C61E" w14:textId="77777777" w:rsidR="00755401" w:rsidRDefault="00755401">
      <w:r>
        <w:t xml:space="preserve">We can read off this limit from </w:t>
      </w:r>
      <w:r w:rsidR="005D6CDA">
        <w:t>(C.6</w:t>
      </w:r>
      <w:r>
        <w:t>.6)</w:t>
      </w:r>
    </w:p>
    <w:p w14:paraId="5B924FBA" w14:textId="77777777" w:rsidR="00755401" w:rsidRDefault="00755401"/>
    <w:p w14:paraId="170982D1" w14:textId="77777777" w:rsidR="00755401" w:rsidRDefault="00755401"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\f(1,(b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[(1/4)b</w:t>
      </w:r>
      <w:r>
        <w:rPr>
          <w:rStyle w:val="superscript"/>
        </w:rPr>
        <w:t>4</w:t>
      </w:r>
      <w:r>
        <w:t xml:space="preserve"> + (3/4)a</w:t>
      </w:r>
      <w:r>
        <w:rPr>
          <w:rStyle w:val="superscript"/>
        </w:rPr>
        <w:t>4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4</w:t>
      </w:r>
      <w:r>
        <w:t xml:space="preserve"> ln(b/a)]</w:t>
      </w:r>
      <w:r>
        <w:tab/>
      </w:r>
    </w:p>
    <w:p w14:paraId="62EC4325" w14:textId="77777777" w:rsidR="0027300E" w:rsidRDefault="0027300E"/>
    <w:p w14:paraId="1CD8DDA0" w14:textId="77777777" w:rsidR="0027300E" w:rsidRDefault="0027300E">
      <w:r>
        <w:tab/>
      </w:r>
      <w:r>
        <w:tab/>
        <w:t>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\f(1,b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  <w:r>
        <w:t xml:space="preserve">  [(1/4)b</w:t>
      </w:r>
      <w:r>
        <w:rPr>
          <w:rStyle w:val="superscript"/>
        </w:rPr>
        <w:t>4</w:t>
      </w:r>
      <w:r>
        <w:t xml:space="preserve"> + 0  - 0 + 0 ln(b/a)]</w:t>
      </w:r>
    </w:p>
    <w:p w14:paraId="46BB0E47" w14:textId="77777777" w:rsidR="0027300E" w:rsidRDefault="0027300E"/>
    <w:p w14:paraId="111F9AC1" w14:textId="77777777" w:rsidR="0027300E" w:rsidRPr="00836A64" w:rsidRDefault="0027300E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</w:t>
      </w:r>
      <w:r>
        <w:rPr>
          <w:rStyle w:val="subscript"/>
        </w:rPr>
        <w:t>i</w:t>
      </w:r>
      <w:r>
        <w:t xml:space="preserve">  </w:t>
      </w:r>
      <w:r>
        <w:fldChar w:fldCharType="begin"/>
      </w:r>
      <w:r>
        <w:instrText xml:space="preserve"> EQ \f(1,8π) </w:instrText>
      </w:r>
      <w:r>
        <w:fldChar w:fldCharType="end"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</w:r>
      <w:r w:rsidR="00836A64">
        <w:tab/>
        <w:t>(C.6.7)</w:t>
      </w:r>
    </w:p>
    <w:p w14:paraId="0480933E" w14:textId="77777777" w:rsidR="0027300E" w:rsidRDefault="0027300E"/>
    <w:p w14:paraId="539D5CAE" w14:textId="77777777" w:rsidR="0027300E" w:rsidRDefault="0027300E">
      <w:r>
        <w:t>and we recover the L</w:t>
      </w:r>
      <w:r>
        <w:rPr>
          <w:rStyle w:val="subscript"/>
        </w:rPr>
        <w:t>i</w:t>
      </w:r>
      <w:r>
        <w:t xml:space="preserve"> of a round wire as found in (C.3.10). </w:t>
      </w:r>
    </w:p>
    <w:p w14:paraId="56F97107" w14:textId="77777777" w:rsidR="0027300E" w:rsidRDefault="0027300E"/>
    <w:p w14:paraId="3A71F003" w14:textId="77777777" w:rsidR="0027300E" w:rsidRDefault="0027300E">
      <w:r w:rsidRPr="0027300E">
        <w:rPr>
          <w:b/>
        </w:rPr>
        <w:t>(b) limit as b-a →</w:t>
      </w:r>
      <w:r>
        <w:rPr>
          <w:b/>
        </w:rPr>
        <w:t xml:space="preserve"> 0</w:t>
      </w:r>
      <w:r w:rsidR="002032E3">
        <w:rPr>
          <w:b/>
        </w:rPr>
        <w:t>:  thin shell radius a and thickness d</w:t>
      </w:r>
    </w:p>
    <w:p w14:paraId="40116E18" w14:textId="77777777" w:rsidR="0027300E" w:rsidRDefault="0027300E"/>
    <w:p w14:paraId="77B961BC" w14:textId="77777777" w:rsidR="0027300E" w:rsidRDefault="0027300E">
      <w:r>
        <w:t>In this limit, the hollow pipe is a thin cylindrical shell of inner radius a and thickness d. Continuing the Maple code, we find</w:t>
      </w:r>
    </w:p>
    <w:p w14:paraId="1DE77364" w14:textId="77777777" w:rsidR="0027300E" w:rsidRDefault="0027300E"/>
    <w:p w14:paraId="5342942D" w14:textId="77777777" w:rsidR="0027300E" w:rsidRDefault="001C0962">
      <w:r>
        <w:pict w14:anchorId="390F3FD6">
          <v:shape id="_x0000_i1027" type="#_x0000_t75" style="width:358.5pt;height:234pt">
            <v:imagedata r:id="rId8" o:title=""/>
          </v:shape>
        </w:pict>
      </w:r>
    </w:p>
    <w:p w14:paraId="3C3B5BD0" w14:textId="77777777" w:rsidR="0027300E" w:rsidRDefault="0027300E"/>
    <w:p w14:paraId="4C3E0FC1" w14:textId="77777777" w:rsidR="0027300E" w:rsidRDefault="0027300E">
      <w:r>
        <w:t>Maple then expands this L</w:t>
      </w:r>
      <w:r>
        <w:rPr>
          <w:rStyle w:val="subscript"/>
        </w:rPr>
        <w:t>i</w:t>
      </w:r>
      <w:r>
        <w:t xml:space="preserve"> function about d = 0, </w:t>
      </w:r>
    </w:p>
    <w:p w14:paraId="03EF4D1D" w14:textId="77777777" w:rsidR="0027300E" w:rsidRDefault="0027300E"/>
    <w:p w14:paraId="0E6DF787" w14:textId="77777777" w:rsidR="0027300E" w:rsidRDefault="002032E3">
      <w:r>
        <w:pict w14:anchorId="1910D6E7">
          <v:shape id="_x0000_i1028" type="#_x0000_t75" style="width:322.5pt;height:50.25pt">
            <v:imagedata r:id="rId9" o:title=""/>
          </v:shape>
        </w:pict>
      </w:r>
    </w:p>
    <w:p w14:paraId="2BBDAD0B" w14:textId="77777777" w:rsidR="002032E3" w:rsidRDefault="002032E3"/>
    <w:p w14:paraId="26A43EE9" w14:textId="77777777" w:rsidR="002032E3" w:rsidRDefault="001C0962">
      <w:r>
        <w:t>O</w:t>
      </w:r>
      <w:r w:rsidR="002032E3">
        <w:t>f course our</w:t>
      </w:r>
      <w:r>
        <w:t xml:space="preserve"> only</w:t>
      </w:r>
      <w:r w:rsidR="002032E3">
        <w:t xml:space="preserve"> interest is in the first term, so in this limit we have found that </w:t>
      </w:r>
    </w:p>
    <w:p w14:paraId="060E482A" w14:textId="77777777" w:rsidR="002032E3" w:rsidRDefault="002032E3"/>
    <w:p w14:paraId="6CF32CBA" w14:textId="77777777" w:rsidR="002032E3" w:rsidRDefault="002032E3" w:rsidP="00CD425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\f(1,6π) </w:instrText>
      </w:r>
      <w:r>
        <w:fldChar w:fldCharType="end"/>
      </w:r>
      <w:r>
        <w:t xml:space="preserve"> (d/a)  =</w:t>
      </w:r>
      <w:r w:rsidR="001C0962">
        <w:t xml:space="preserve"> 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(4/3)(d/a) ] </w:t>
      </w:r>
      <w:r>
        <w:tab/>
      </w:r>
      <w:r>
        <w:tab/>
      </w:r>
      <w:r w:rsidR="001C0962">
        <w:t xml:space="preserve">thin shell,   </w:t>
      </w:r>
      <w:r>
        <w:t>valid for d &lt;&lt; a</w:t>
      </w:r>
      <w:r w:rsidR="00836A64">
        <w:tab/>
      </w:r>
      <w:r w:rsidR="00836A64">
        <w:tab/>
        <w:t>(C.6.8)</w:t>
      </w:r>
    </w:p>
    <w:p w14:paraId="4807C19F" w14:textId="77777777" w:rsidR="002032E3" w:rsidRDefault="002032E3"/>
    <w:p w14:paraId="6C9BD9E2" w14:textId="77777777" w:rsidR="002032E3" w:rsidRDefault="002032E3">
      <w:r>
        <w:t>where again (μ</w:t>
      </w:r>
      <w:r>
        <w:rPr>
          <w:rStyle w:val="subscript"/>
        </w:rPr>
        <w:t>i</w:t>
      </w:r>
      <w:r>
        <w:t>/8π) is L</w:t>
      </w:r>
      <w:r>
        <w:rPr>
          <w:rStyle w:val="subscript"/>
        </w:rPr>
        <w:t>i</w:t>
      </w:r>
      <w:r>
        <w:t xml:space="preserve"> for a round conductor of any radius. </w:t>
      </w:r>
    </w:p>
    <w:p w14:paraId="3202AD3C" w14:textId="77777777" w:rsidR="002032E3" w:rsidRDefault="002032E3"/>
    <w:p w14:paraId="2BBCB3A2" w14:textId="77777777" w:rsidR="002032E3" w:rsidRPr="002032E3" w:rsidRDefault="002032E3">
      <w:pPr>
        <w:rPr>
          <w:b/>
        </w:rPr>
      </w:pPr>
      <w:r w:rsidRPr="002032E3">
        <w:rPr>
          <w:b/>
        </w:rPr>
        <w:t xml:space="preserve">(c) Unrolling the thin shell? </w:t>
      </w:r>
    </w:p>
    <w:p w14:paraId="014429B8" w14:textId="77777777" w:rsidR="002032E3" w:rsidRDefault="002032E3"/>
    <w:p w14:paraId="2F011F7B" w14:textId="77777777" w:rsidR="002032E3" w:rsidRDefault="008A50BE">
      <w:r>
        <w:t xml:space="preserve">Suppose we were to unroll the thin shell of the previous section to arrive at a wire whose cross section was a strip of with w = 2πa and thickness d, </w:t>
      </w:r>
    </w:p>
    <w:p w14:paraId="59218EE5" w14:textId="77777777" w:rsidR="008A50BE" w:rsidRDefault="008A50BE"/>
    <w:p w14:paraId="7773CB08" w14:textId="77777777" w:rsidR="008A50BE" w:rsidRPr="00CD425E" w:rsidRDefault="008A50BE" w:rsidP="00CD425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 w:rsidR="00CD425E">
        <w:tab/>
      </w:r>
      <w:r w:rsidR="000A1128">
        <w:pict w14:anchorId="36110D72">
          <v:shape id="_x0000_i1029" type="#_x0000_t75" style="width:312.75pt;height:80.25pt">
            <v:imagedata r:id="rId10" o:title=""/>
          </v:shape>
        </w:pict>
      </w:r>
      <w:r w:rsidR="00CD425E">
        <w:tab/>
      </w:r>
      <w:r w:rsidR="00CD425E">
        <w:tab/>
        <w:t>Fig C.8</w:t>
      </w:r>
    </w:p>
    <w:p w14:paraId="3040E05A" w14:textId="77777777" w:rsidR="008A50BE" w:rsidRDefault="008A50BE"/>
    <w:p w14:paraId="43EBACA5" w14:textId="77777777" w:rsidR="008A50BE" w:rsidRDefault="008A50BE">
      <w:r>
        <w:t>If this unrolling could be done without affecting L</w:t>
      </w:r>
      <w:r>
        <w:rPr>
          <w:rStyle w:val="subscript"/>
        </w:rPr>
        <w:t>i</w:t>
      </w:r>
      <w:r>
        <w:t>, we would then have an expression for L</w:t>
      </w:r>
      <w:r>
        <w:rPr>
          <w:rStyle w:val="subscript"/>
        </w:rPr>
        <w:t>i</w:t>
      </w:r>
      <w:r>
        <w:t xml:space="preserve"> for the strip, which would be</w:t>
      </w:r>
    </w:p>
    <w:p w14:paraId="434B0883" w14:textId="77777777" w:rsidR="008A50BE" w:rsidRDefault="008A50BE"/>
    <w:p w14:paraId="309269E0" w14:textId="77777777" w:rsidR="008A50BE" w:rsidRPr="00836A64" w:rsidRDefault="008A50BE"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(4/3)(d/a) ]  =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(4/3)(2πd/w) ] 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 w:rsidR="00C84328">
        <w:t xml:space="preserve">[ (8π/3)(d/w) ] </w:t>
      </w:r>
      <w:r w:rsidR="00C84328">
        <w:tab/>
        <w:t>//  "if ..."</w:t>
      </w:r>
      <w:r w:rsidR="00836A64">
        <w:tab/>
      </w:r>
    </w:p>
    <w:p w14:paraId="7BF47982" w14:textId="77777777" w:rsidR="00C84328" w:rsidRDefault="00C84328"/>
    <w:p w14:paraId="6CE666D6" w14:textId="77777777" w:rsidR="00CE64FB" w:rsidRDefault="00C84328">
      <w:r>
        <w:t>Although the current density J</w:t>
      </w:r>
      <w:r>
        <w:rPr>
          <w:rStyle w:val="subscript"/>
        </w:rPr>
        <w:t>z</w:t>
      </w:r>
      <w:r>
        <w:t xml:space="preserve"> is the same for rolled and unrolled, </w:t>
      </w:r>
      <w:r w:rsidR="00CE64FB">
        <w:t>the H field pattern is in fact not the same in the two situations:</w:t>
      </w:r>
    </w:p>
    <w:p w14:paraId="5E040E43" w14:textId="77777777" w:rsidR="00CE64FB" w:rsidRDefault="00CE64FB"/>
    <w:p w14:paraId="5CA3F72E" w14:textId="77777777" w:rsidR="00CE64FB" w:rsidRDefault="00CE64FB">
      <w:r>
        <w:tab/>
      </w:r>
      <w:r>
        <w:tab/>
      </w:r>
      <w:r w:rsidR="001C0962">
        <w:pict>
          <v:shape id="_x0000_i1030" type="#_x0000_t75" style="width:402.75pt;height:123pt">
            <v:imagedata r:id="rId11" o:title=""/>
          </v:shape>
        </w:pict>
      </w:r>
    </w:p>
    <w:p w14:paraId="194E8D8F" w14:textId="77777777" w:rsidR="00007420" w:rsidRDefault="00007420"/>
    <w:p w14:paraId="7599655D" w14:textId="77777777" w:rsidR="00007420" w:rsidRDefault="00007420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J</w:t>
      </w:r>
      <w:r>
        <w:rPr>
          <w:rStyle w:val="subscript"/>
        </w:rPr>
        <w:t>z</w:t>
      </w:r>
      <w:r>
        <w:t xml:space="preserve"> = I</w:t>
      </w:r>
      <w:r w:rsidR="00836A64">
        <w:t>/</w:t>
      </w:r>
      <w:r>
        <w:t>(wd)</w:t>
      </w:r>
      <w:r>
        <w:tab/>
        <w:t>w = 2πa</w:t>
      </w:r>
      <w:r>
        <w:tab/>
      </w:r>
      <w:r>
        <w:tab/>
      </w:r>
      <w:r>
        <w:tab/>
      </w:r>
      <w:r>
        <w:tab/>
      </w:r>
      <w:r w:rsidR="00836A64">
        <w:t xml:space="preserve">         </w:t>
      </w:r>
      <w:r>
        <w:t>J</w:t>
      </w:r>
      <w:r>
        <w:rPr>
          <w:rStyle w:val="subscript"/>
        </w:rPr>
        <w:t>z</w:t>
      </w:r>
      <w:r>
        <w:t xml:space="preserve"> = I/(wd)</w:t>
      </w:r>
      <w:r w:rsidR="00CD425E">
        <w:tab/>
      </w:r>
      <w:r w:rsidR="00CD425E">
        <w:tab/>
        <w:t>Fig C.9</w:t>
      </w:r>
    </w:p>
    <w:p w14:paraId="18D28664" w14:textId="77777777" w:rsidR="001C0962" w:rsidRDefault="001C0962"/>
    <w:p w14:paraId="5F7A697E" w14:textId="77777777" w:rsidR="001C0962" w:rsidRDefault="001C0962">
      <w:r>
        <w:t xml:space="preserve">In the above figures we plot the H field in red, giving it linear form inside the conductor. This linear form is justified for the thin shell from (C.3.6), </w:t>
      </w:r>
    </w:p>
    <w:p w14:paraId="762DE554" w14:textId="77777777" w:rsidR="001C0962" w:rsidRDefault="001C0962"/>
    <w:p w14:paraId="59C3D08F" w14:textId="77777777" w:rsidR="002C63AF" w:rsidRPr="003112D4" w:rsidRDefault="001C0962" w:rsidP="00CD425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H</w:t>
      </w:r>
      <w:r>
        <w:rPr>
          <w:rStyle w:val="subscript"/>
        </w:rPr>
        <w:t>θ</w:t>
      </w:r>
      <w:r>
        <w:t xml:space="preserve">(r) =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>(r)</w:t>
      </w:r>
      <w:r>
        <w:t xml:space="preserve">/ (2πr)  =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\f(1,r) </w:instrText>
      </w:r>
      <w:r>
        <w:fldChar w:fldCharType="end"/>
      </w:r>
      <w:r>
        <w:t xml:space="preserve"> </w:t>
      </w:r>
      <w:r w:rsidRPr="00341976">
        <w:rPr>
          <w:color w:val="000000"/>
        </w:rPr>
        <w:t xml:space="preserve">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>
        <w:rPr>
          <w:color w:val="000000"/>
        </w:rPr>
        <w:instrText>,b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I</w:t>
      </w:r>
      <w:r>
        <w:rPr>
          <w:color w:val="000000"/>
        </w:rPr>
        <w:t xml:space="preserve">  ≈ 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\f(1,a) </w:instrText>
      </w:r>
      <w:r>
        <w:fldChar w:fldCharType="end"/>
      </w:r>
      <w:r w:rsidR="002C63AF" w:rsidRPr="00341976">
        <w:rPr>
          <w:color w:val="000000"/>
        </w:rPr>
        <w:fldChar w:fldCharType="begin"/>
      </w:r>
      <w:r w:rsidR="002C63AF" w:rsidRPr="00341976">
        <w:rPr>
          <w:color w:val="000000"/>
        </w:rPr>
        <w:instrText xml:space="preserve"> EQ \f(</w:instrText>
      </w:r>
      <w:r w:rsidR="002C63AF">
        <w:rPr>
          <w:color w:val="000000"/>
        </w:rPr>
        <w:instrText>(r+a)(r-a),(b+a)(b-a)</w:instrText>
      </w:r>
      <w:r w:rsidR="002C63AF" w:rsidRPr="00341976">
        <w:rPr>
          <w:color w:val="000000"/>
        </w:rPr>
        <w:instrText xml:space="preserve">) </w:instrText>
      </w:r>
      <w:r w:rsidR="002C63AF" w:rsidRPr="00341976">
        <w:rPr>
          <w:color w:val="000000"/>
        </w:rPr>
        <w:fldChar w:fldCharType="end"/>
      </w:r>
      <w:r w:rsidR="002C63AF">
        <w:rPr>
          <w:color w:val="000000"/>
        </w:rPr>
        <w:t xml:space="preserve">I ≈  </w:t>
      </w:r>
      <w:r w:rsidR="002C63AF">
        <w:fldChar w:fldCharType="begin"/>
      </w:r>
      <w:r w:rsidR="002C63AF">
        <w:instrText xml:space="preserve"> EQ \f(1,2π) </w:instrText>
      </w:r>
      <w:r w:rsidR="002C63AF">
        <w:fldChar w:fldCharType="end"/>
      </w:r>
      <w:r w:rsidR="002C63AF">
        <w:fldChar w:fldCharType="begin"/>
      </w:r>
      <w:r w:rsidR="002C63AF">
        <w:instrText xml:space="preserve"> EQ \f(1,a) </w:instrText>
      </w:r>
      <w:r w:rsidR="002C63AF">
        <w:fldChar w:fldCharType="end"/>
      </w:r>
      <w:r w:rsidR="002C63AF" w:rsidRPr="00341976">
        <w:rPr>
          <w:color w:val="000000"/>
        </w:rPr>
        <w:fldChar w:fldCharType="begin"/>
      </w:r>
      <w:r w:rsidR="002C63AF" w:rsidRPr="00341976">
        <w:rPr>
          <w:color w:val="000000"/>
        </w:rPr>
        <w:instrText xml:space="preserve"> EQ \f(</w:instrText>
      </w:r>
      <w:r w:rsidR="002C63AF">
        <w:rPr>
          <w:color w:val="000000"/>
        </w:rPr>
        <w:instrText>r-a,b</w:instrText>
      </w:r>
      <w:r w:rsidR="002C63AF" w:rsidRPr="00341976">
        <w:rPr>
          <w:color w:val="000000"/>
        </w:rPr>
        <w:instrText xml:space="preserve">-a) </w:instrText>
      </w:r>
      <w:r w:rsidR="002C63AF" w:rsidRPr="00341976">
        <w:rPr>
          <w:color w:val="000000"/>
        </w:rPr>
        <w:fldChar w:fldCharType="end"/>
      </w:r>
      <w:r w:rsidR="002C63AF">
        <w:rPr>
          <w:color w:val="000000"/>
        </w:rPr>
        <w:t xml:space="preserve"> I   =  </w:t>
      </w:r>
      <w:r w:rsidR="002C63AF">
        <w:fldChar w:fldCharType="begin"/>
      </w:r>
      <w:r w:rsidR="002C63AF">
        <w:instrText xml:space="preserve"> EQ \f(1,2π) </w:instrText>
      </w:r>
      <w:r w:rsidR="002C63AF">
        <w:fldChar w:fldCharType="end"/>
      </w:r>
      <w:r w:rsidR="002C63AF">
        <w:fldChar w:fldCharType="begin"/>
      </w:r>
      <w:r w:rsidR="002C63AF">
        <w:instrText xml:space="preserve"> EQ \f(1,a) </w:instrText>
      </w:r>
      <w:r w:rsidR="002C63AF">
        <w:fldChar w:fldCharType="end"/>
      </w:r>
      <w:r w:rsidR="002C63AF" w:rsidRPr="00341976">
        <w:rPr>
          <w:color w:val="000000"/>
        </w:rPr>
        <w:fldChar w:fldCharType="begin"/>
      </w:r>
      <w:r w:rsidR="002C63AF" w:rsidRPr="00341976">
        <w:rPr>
          <w:color w:val="000000"/>
        </w:rPr>
        <w:instrText xml:space="preserve"> EQ \f(</w:instrText>
      </w:r>
      <w:r w:rsidR="002C63AF">
        <w:rPr>
          <w:color w:val="000000"/>
        </w:rPr>
        <w:instrText>r-a,d</w:instrText>
      </w:r>
      <w:r w:rsidR="002C63AF" w:rsidRPr="00341976">
        <w:rPr>
          <w:color w:val="000000"/>
        </w:rPr>
        <w:instrText xml:space="preserve">) </w:instrText>
      </w:r>
      <w:r w:rsidR="002C63AF" w:rsidRPr="00341976">
        <w:rPr>
          <w:color w:val="000000"/>
        </w:rPr>
        <w:fldChar w:fldCharType="end"/>
      </w:r>
      <w:r w:rsidR="002C63AF" w:rsidRPr="002C63AF">
        <w:rPr>
          <w:color w:val="000000"/>
        </w:rPr>
        <w:t xml:space="preserve"> </w:t>
      </w:r>
      <w:r w:rsidR="002C63AF">
        <w:rPr>
          <w:color w:val="000000"/>
        </w:rPr>
        <w:t>I</w:t>
      </w:r>
      <w:r w:rsidR="003112D4">
        <w:tab/>
        <w:t>(C.6.9)</w:t>
      </w:r>
    </w:p>
    <w:p w14:paraId="4824E054" w14:textId="77777777" w:rsidR="002C63AF" w:rsidRDefault="002C63AF">
      <w:pPr>
        <w:rPr>
          <w:color w:val="000000"/>
        </w:rPr>
      </w:pPr>
    </w:p>
    <w:p w14:paraId="49BEE350" w14:textId="77777777" w:rsidR="002C63AF" w:rsidRPr="000A1128" w:rsidRDefault="002C63AF">
      <w:r>
        <w:rPr>
          <w:color w:val="000000"/>
        </w:rPr>
        <w:t xml:space="preserve">For the wide strip, we found the linear form </w:t>
      </w:r>
      <w:r w:rsidRPr="004C4E6C">
        <w:rPr>
          <w:color w:val="000000"/>
        </w:rPr>
        <w:t>H(x) = Ix/(wd)</w:t>
      </w:r>
      <w:r>
        <w:rPr>
          <w:color w:val="000000"/>
        </w:rPr>
        <w:t xml:space="preserve"> in (C.5.2). </w:t>
      </w:r>
      <w:r w:rsidR="000A1128">
        <w:rPr>
          <w:color w:val="000000"/>
        </w:rPr>
        <w:t>Ignoring these specific expressions and just using the fact that H is linear inside the conductor in both cases, and using the J</w:t>
      </w:r>
      <w:r w:rsidR="000A1128">
        <w:rPr>
          <w:rStyle w:val="subscript"/>
        </w:rPr>
        <w:t>x</w:t>
      </w:r>
      <w:r w:rsidR="000A1128">
        <w:t xml:space="preserve"> expressions above, we will now show that the thin shell has four times more L</w:t>
      </w:r>
      <w:r w:rsidR="000A1128">
        <w:rPr>
          <w:rStyle w:val="subscript"/>
        </w:rPr>
        <w:t>i</w:t>
      </w:r>
      <w:r w:rsidR="000A1128">
        <w:t xml:space="preserve"> than the equivalent strip. </w:t>
      </w:r>
    </w:p>
    <w:p w14:paraId="3B234403" w14:textId="77777777" w:rsidR="00CE64FB" w:rsidRDefault="00CE64FB"/>
    <w:p w14:paraId="52F4F9A9" w14:textId="77777777" w:rsidR="00CE64FB" w:rsidRDefault="000A1128">
      <w:r>
        <w:t xml:space="preserve">For each of the blue loops in Fig * apply Ampere's Law: </w:t>
      </w:r>
    </w:p>
    <w:p w14:paraId="1B1AA8AE" w14:textId="77777777" w:rsidR="00CE64FB" w:rsidRDefault="00CE64FB"/>
    <w:p w14:paraId="68C5DE58" w14:textId="77777777" w:rsidR="00007420" w:rsidRDefault="00CE64FB">
      <w:r>
        <w:tab/>
        <w:t>shell:</w:t>
      </w:r>
      <w:r>
        <w:tab/>
      </w:r>
      <w:r w:rsidR="00007420">
        <w:t>H</w:t>
      </w:r>
      <w:r w:rsidR="00007420">
        <w:rPr>
          <w:rStyle w:val="subscript"/>
        </w:rPr>
        <w:t>1</w:t>
      </w:r>
      <w:r w:rsidR="00007420">
        <w:t>s = J</w:t>
      </w:r>
      <w:r w:rsidR="00007420">
        <w:rPr>
          <w:rStyle w:val="subscript"/>
        </w:rPr>
        <w:t xml:space="preserve">z </w:t>
      </w:r>
      <w:r w:rsidR="00007420">
        <w:t xml:space="preserve">sd </w:t>
      </w:r>
      <w:r w:rsidR="00007420">
        <w:tab/>
        <w:t>=&gt;</w:t>
      </w:r>
      <w:r w:rsidR="00007420">
        <w:tab/>
        <w:t>H</w:t>
      </w:r>
      <w:r w:rsidR="00007420">
        <w:rPr>
          <w:rStyle w:val="subscript"/>
        </w:rPr>
        <w:t>1</w:t>
      </w:r>
      <w:r w:rsidR="00007420">
        <w:t xml:space="preserve"> = J</w:t>
      </w:r>
      <w:r w:rsidR="00007420">
        <w:rPr>
          <w:rStyle w:val="subscript"/>
        </w:rPr>
        <w:t>z</w:t>
      </w:r>
      <w:r w:rsidR="00007420">
        <w:t xml:space="preserve">d = </w:t>
      </w:r>
      <w:r w:rsidR="00836A64">
        <w:t>I/2πa = I/w</w:t>
      </w:r>
      <w:r w:rsidR="00836A64">
        <w:tab/>
        <w:t xml:space="preserve">   </w:t>
      </w:r>
      <w:r w:rsidR="00007420">
        <w:t xml:space="preserve">=&gt; </w:t>
      </w:r>
      <w:r w:rsidR="00007420">
        <w:tab/>
        <w:t>H</w:t>
      </w:r>
      <w:r w:rsidR="003E722C">
        <w:rPr>
          <w:rStyle w:val="subscript"/>
        </w:rPr>
        <w:t>shell</w:t>
      </w:r>
      <w:r w:rsidR="00007420">
        <w:t>(x) = H</w:t>
      </w:r>
      <w:r w:rsidR="00007420">
        <w:rPr>
          <w:rStyle w:val="subscript"/>
        </w:rPr>
        <w:t>1</w:t>
      </w:r>
      <w:r w:rsidR="003E722C">
        <w:t xml:space="preserve"> (</w:t>
      </w:r>
      <w:r w:rsidR="003E722C">
        <w:fldChar w:fldCharType="begin"/>
      </w:r>
      <w:r w:rsidR="003E722C">
        <w:instrText xml:space="preserve"> EQ \f(x,d) </w:instrText>
      </w:r>
      <w:r w:rsidR="003E722C">
        <w:fldChar w:fldCharType="end"/>
      </w:r>
      <w:r w:rsidR="003E722C">
        <w:t xml:space="preserve"> + </w:t>
      </w:r>
      <w:r w:rsidR="003E722C">
        <w:fldChar w:fldCharType="begin"/>
      </w:r>
      <w:r w:rsidR="003E722C">
        <w:instrText xml:space="preserve"> EQ \f(1,2) </w:instrText>
      </w:r>
      <w:r w:rsidR="003E722C">
        <w:fldChar w:fldCharType="end"/>
      </w:r>
      <w:r w:rsidR="003E722C">
        <w:t>)</w:t>
      </w:r>
    </w:p>
    <w:p w14:paraId="09EFCC95" w14:textId="77777777" w:rsidR="00007420" w:rsidRDefault="00007420">
      <w:r>
        <w:tab/>
        <w:t>strip:</w:t>
      </w:r>
      <w:r>
        <w:tab/>
        <w:t>H</w:t>
      </w:r>
      <w:r>
        <w:rPr>
          <w:rStyle w:val="subscript"/>
        </w:rPr>
        <w:t>2</w:t>
      </w:r>
      <w:r>
        <w:t>s = J</w:t>
      </w:r>
      <w:r>
        <w:rPr>
          <w:rStyle w:val="subscript"/>
        </w:rPr>
        <w:t>z</w:t>
      </w:r>
      <w:r>
        <w:t xml:space="preserve"> s(d/2) </w:t>
      </w:r>
      <w:r>
        <w:tab/>
        <w:t>=&gt;</w:t>
      </w:r>
      <w:r w:rsidRPr="00007420">
        <w:t xml:space="preserve"> </w:t>
      </w:r>
      <w:r>
        <w:tab/>
        <w:t>H</w:t>
      </w:r>
      <w:r>
        <w:rPr>
          <w:rStyle w:val="subscript"/>
        </w:rPr>
        <w:t>2</w:t>
      </w:r>
      <w:r>
        <w:t xml:space="preserve"> = </w:t>
      </w:r>
      <w:r w:rsidR="00836A64">
        <w:t>J</w:t>
      </w:r>
      <w:r w:rsidR="00836A64">
        <w:rPr>
          <w:rStyle w:val="subscript"/>
        </w:rPr>
        <w:t>z</w:t>
      </w:r>
      <w:r w:rsidR="00836A64">
        <w:t xml:space="preserve">d/2 = </w:t>
      </w:r>
      <w:r>
        <w:t>I/(2w)</w:t>
      </w:r>
      <w:r w:rsidR="00836A64">
        <w:tab/>
        <w:t xml:space="preserve">   </w:t>
      </w:r>
      <w:r w:rsidR="003E722C">
        <w:t xml:space="preserve">=&gt; </w:t>
      </w:r>
      <w:r w:rsidR="003E722C">
        <w:tab/>
        <w:t>H</w:t>
      </w:r>
      <w:r w:rsidR="003E722C">
        <w:rPr>
          <w:rStyle w:val="subscript"/>
        </w:rPr>
        <w:t>strip</w:t>
      </w:r>
      <w:r w:rsidR="003E722C">
        <w:t>(x) = H</w:t>
      </w:r>
      <w:r w:rsidR="003E722C">
        <w:rPr>
          <w:rStyle w:val="subscript"/>
        </w:rPr>
        <w:t>2</w:t>
      </w:r>
      <w:r w:rsidR="003E722C">
        <w:t xml:space="preserve"> (2 </w:t>
      </w:r>
      <w:r w:rsidR="003E722C">
        <w:fldChar w:fldCharType="begin"/>
      </w:r>
      <w:r w:rsidR="003E722C">
        <w:instrText xml:space="preserve"> EQ \f(x,d) </w:instrText>
      </w:r>
      <w:r w:rsidR="003E722C">
        <w:fldChar w:fldCharType="end"/>
      </w:r>
      <w:r w:rsidR="003E722C">
        <w:t>)</w:t>
      </w:r>
    </w:p>
    <w:p w14:paraId="4F883836" w14:textId="77777777" w:rsidR="000A1128" w:rsidRDefault="003112D4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(C.6.10)</w:t>
      </w:r>
    </w:p>
    <w:p w14:paraId="37E13F6B" w14:textId="77777777" w:rsidR="003E722C" w:rsidRDefault="00836A64">
      <w:r>
        <w:t xml:space="preserve">Then, </w:t>
      </w:r>
    </w:p>
    <w:p w14:paraId="574AB081" w14:textId="77777777" w:rsidR="00836A64" w:rsidRDefault="00836A64"/>
    <w:p w14:paraId="67622D63" w14:textId="77777777" w:rsidR="003E722C" w:rsidRDefault="003E722C">
      <w:r>
        <w:tab/>
        <w:t>f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-d/2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d/2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(</w:t>
      </w:r>
      <w:r>
        <w:fldChar w:fldCharType="begin"/>
      </w:r>
      <w:r>
        <w:instrText xml:space="preserve"> EQ \f(x,d)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\f(1,2)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(d/3)   =  </w:t>
      </w:r>
      <w:r w:rsidR="00D0734C">
        <w:t>(</w:t>
      </w:r>
      <w:r>
        <w:t>I/w</w:t>
      </w:r>
      <w:r w:rsidR="00D0734C">
        <w:t>)</w:t>
      </w:r>
      <w:r w:rsidR="00D0734C">
        <w:rPr>
          <w:rStyle w:val="superscript"/>
        </w:rPr>
        <w:t>2</w:t>
      </w:r>
      <w:r w:rsidR="00D0734C">
        <w:t xml:space="preserve"> (d/3) = (1/3) I (d/w</w:t>
      </w:r>
      <w:r w:rsidR="00D0734C">
        <w:rPr>
          <w:rStyle w:val="superscript"/>
        </w:rPr>
        <w:t>2</w:t>
      </w:r>
      <w:r w:rsidR="00D0734C">
        <w:t>)</w:t>
      </w:r>
      <w:r w:rsidR="00836A64">
        <w:tab/>
      </w:r>
      <w:r w:rsidR="00836A64">
        <w:tab/>
        <w:t>// shell</w:t>
      </w:r>
    </w:p>
    <w:p w14:paraId="3C7417B7" w14:textId="77777777" w:rsidR="00D0734C" w:rsidRDefault="003112D4" w:rsidP="00CD42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425E">
        <w:tab/>
      </w:r>
      <w:r>
        <w:t>(C.6.11)</w:t>
      </w:r>
    </w:p>
    <w:p w14:paraId="4CBE9EC5" w14:textId="77777777" w:rsidR="00D0734C" w:rsidRDefault="00D0734C" w:rsidP="00D0734C">
      <w:r>
        <w:tab/>
        <w:t>f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-d/2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d/2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 (2 </w:t>
      </w:r>
      <w:r>
        <w:fldChar w:fldCharType="begin"/>
      </w:r>
      <w:r>
        <w:instrText xml:space="preserve"> EQ \f(x,d)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   =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(d/3)   = [I/(2w)]</w:t>
      </w:r>
      <w:r>
        <w:rPr>
          <w:rStyle w:val="superscript"/>
        </w:rPr>
        <w:t>2</w:t>
      </w:r>
      <w:r>
        <w:t xml:space="preserve"> (d/3) = (1/12) I (d/w</w:t>
      </w:r>
      <w:r>
        <w:rPr>
          <w:rStyle w:val="superscript"/>
        </w:rPr>
        <w:t>2</w:t>
      </w:r>
      <w:r>
        <w:t>)</w:t>
      </w:r>
      <w:r w:rsidR="00836A64">
        <w:tab/>
        <w:t>// strip</w:t>
      </w:r>
    </w:p>
    <w:p w14:paraId="47DDDCDC" w14:textId="77777777" w:rsidR="00836A64" w:rsidRDefault="00836A64" w:rsidP="00D0734C"/>
    <w:p w14:paraId="256EAFFA" w14:textId="77777777" w:rsidR="00836A64" w:rsidRDefault="00836A64" w:rsidP="00D0734C">
      <w:r>
        <w:t>Thus f</w:t>
      </w:r>
      <w:r>
        <w:rPr>
          <w:rStyle w:val="subscript"/>
        </w:rPr>
        <w:t>1</w:t>
      </w:r>
      <w:r>
        <w:t xml:space="preserve"> = 4f</w:t>
      </w:r>
      <w:r w:rsidR="000A1128">
        <w:rPr>
          <w:rStyle w:val="subscript"/>
        </w:rPr>
        <w:t>2</w:t>
      </w:r>
      <w:r w:rsidR="000A1128">
        <w:t>.  Since L</w:t>
      </w:r>
      <w:r w:rsidR="000A1128">
        <w:rPr>
          <w:rStyle w:val="subscript"/>
        </w:rPr>
        <w:t>i</w:t>
      </w:r>
      <w:r w:rsidR="000A1128">
        <w:t xml:space="preserve"> = μ</w:t>
      </w:r>
      <w:r w:rsidR="000A1128">
        <w:rPr>
          <w:rStyle w:val="subscript"/>
        </w:rPr>
        <w:t>i</w:t>
      </w:r>
      <w:r w:rsidR="000A1128">
        <w:t xml:space="preserve"> w (f</w:t>
      </w:r>
      <w:r w:rsidR="000A1128">
        <w:rPr>
          <w:rStyle w:val="subscript"/>
        </w:rPr>
        <w:t>i</w:t>
      </w:r>
      <w:r w:rsidR="000A1128">
        <w:t>/I</w:t>
      </w:r>
      <w:r w:rsidR="000A1128">
        <w:rPr>
          <w:rStyle w:val="superscript"/>
        </w:rPr>
        <w:t>2</w:t>
      </w:r>
      <w:r w:rsidR="000A1128">
        <w:t>) we conclude that L</w:t>
      </w:r>
      <w:r w:rsidR="000A1128">
        <w:rPr>
          <w:rStyle w:val="subscript"/>
        </w:rPr>
        <w:t>1</w:t>
      </w:r>
      <w:r w:rsidR="000A1128">
        <w:t xml:space="preserve"> = 4L</w:t>
      </w:r>
      <w:r w:rsidR="000A1128">
        <w:rPr>
          <w:rStyle w:val="subscript"/>
        </w:rPr>
        <w:t>2</w:t>
      </w:r>
      <w:r w:rsidR="000A1128">
        <w:t xml:space="preserve">. </w:t>
      </w:r>
      <w:r>
        <w:t>This is consistent with our results obtained above,</w:t>
      </w:r>
    </w:p>
    <w:p w14:paraId="2261CB4F" w14:textId="77777777" w:rsidR="00836A64" w:rsidRDefault="00836A64" w:rsidP="00D0734C"/>
    <w:p w14:paraId="1CC1661A" w14:textId="77777777" w:rsidR="00836A64" w:rsidRDefault="00836A64" w:rsidP="00CD425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\f(1,6π) </w:instrText>
      </w:r>
      <w:r>
        <w:fldChar w:fldCharType="end"/>
      </w:r>
      <w:r>
        <w:t xml:space="preserve"> (d/a)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(4/3)(d/a) ] </w:t>
      </w:r>
      <w:r>
        <w:tab/>
      </w:r>
      <w:r>
        <w:tab/>
        <w:t>thin shell,   valid for d &lt;&lt; a</w:t>
      </w:r>
      <w:r>
        <w:tab/>
      </w:r>
      <w:r>
        <w:tab/>
      </w:r>
      <w:r w:rsidRPr="00836A64">
        <w:rPr>
          <w:i/>
        </w:rPr>
        <w:t>(C.6.8)</w:t>
      </w:r>
    </w:p>
    <w:p w14:paraId="4276A31A" w14:textId="77777777" w:rsidR="00836A64" w:rsidRPr="00836A64" w:rsidRDefault="00836A64" w:rsidP="00D0734C">
      <w:r>
        <w:tab/>
      </w:r>
    </w:p>
    <w:p w14:paraId="5C5BE400" w14:textId="77777777" w:rsidR="00836A64" w:rsidRDefault="00836A64" w:rsidP="00CD425E">
      <w:pPr>
        <w:tabs>
          <w:tab w:val="left" w:pos="7200"/>
          <w:tab w:val="left" w:pos="7920"/>
          <w:tab w:val="right" w:pos="9270"/>
        </w:tabs>
        <w:rPr>
          <w:i/>
        </w:rPr>
      </w:pPr>
      <w:r w:rsidRPr="00A732B8">
        <w:rPr>
          <w:color w:val="000000"/>
        </w:rPr>
        <w:tab/>
        <w:t>L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=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rPr>
          <w:color w:val="000000"/>
        </w:rPr>
        <w:t xml:space="preserve"> [ 2π/3 </w:t>
      </w:r>
      <w:r w:rsidRPr="00A732B8">
        <w:rPr>
          <w:color w:val="000000"/>
        </w:rPr>
        <w:t xml:space="preserve">(d/w) ] </w:t>
      </w:r>
      <w:r>
        <w:rPr>
          <w:color w:val="000000"/>
        </w:rPr>
        <w:t xml:space="preserve"> =</w:t>
      </w:r>
      <w:r w:rsidR="000A1128">
        <w:rPr>
          <w:color w:val="000000"/>
        </w:rPr>
        <w:t xml:space="preserve"> </w:t>
      </w:r>
      <w:r w:rsidRPr="00A732B8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rPr>
          <w:color w:val="000000"/>
        </w:rPr>
        <w:t xml:space="preserve"> [ (1/3) </w:t>
      </w:r>
      <w:r w:rsidRPr="00A732B8">
        <w:rPr>
          <w:color w:val="000000"/>
        </w:rPr>
        <w:t>(d/</w:t>
      </w:r>
      <w:r>
        <w:rPr>
          <w:color w:val="000000"/>
        </w:rPr>
        <w:t>a</w:t>
      </w:r>
      <w:r w:rsidRPr="00A732B8">
        <w:rPr>
          <w:color w:val="000000"/>
        </w:rPr>
        <w:t xml:space="preserve">) ] </w:t>
      </w:r>
      <w:r>
        <w:rPr>
          <w:color w:val="000000"/>
        </w:rPr>
        <w:t xml:space="preserve"> </w:t>
      </w:r>
      <w:r>
        <w:tab/>
        <w:t>// strip w= 2πa &gt;&gt;d</w:t>
      </w:r>
      <w:r>
        <w:tab/>
      </w:r>
      <w:r>
        <w:tab/>
      </w:r>
      <w:r>
        <w:tab/>
      </w:r>
      <w:r w:rsidRPr="00836A64">
        <w:rPr>
          <w:i/>
        </w:rPr>
        <w:t>(C.5.3)</w:t>
      </w:r>
    </w:p>
    <w:p w14:paraId="4C46BFBF" w14:textId="77777777" w:rsidR="003112D4" w:rsidRDefault="003112D4" w:rsidP="00836A64">
      <w:pPr>
        <w:rPr>
          <w:i/>
        </w:rPr>
      </w:pPr>
    </w:p>
    <w:p w14:paraId="5136E3DE" w14:textId="77777777" w:rsidR="000A1128" w:rsidRDefault="000A1128">
      <w:r>
        <w:t>A</w:t>
      </w:r>
      <w:r w:rsidR="003112D4">
        <w:t xml:space="preserve">s noted earlier, </w:t>
      </w:r>
      <w:r>
        <w:t xml:space="preserve">this </w:t>
      </w:r>
      <w:r w:rsidR="003112D4">
        <w:t>strip result is</w:t>
      </w:r>
      <w:r>
        <w:t xml:space="preserve"> half the value quoted in (C.4.11). </w:t>
      </w:r>
    </w:p>
    <w:p w14:paraId="41D0A18D" w14:textId="77777777" w:rsidR="003112D4" w:rsidRPr="003112D4" w:rsidRDefault="003112D4"/>
    <w:sectPr w:rsidR="003112D4" w:rsidRPr="003112D4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91A1" w14:textId="77777777" w:rsidR="000463E3" w:rsidRDefault="000463E3">
      <w:r>
        <w:separator/>
      </w:r>
    </w:p>
  </w:endnote>
  <w:endnote w:type="continuationSeparator" w:id="0">
    <w:p w14:paraId="504F0CDE" w14:textId="77777777" w:rsidR="000463E3" w:rsidRDefault="0004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701B" w14:textId="77777777" w:rsidR="00CD425E" w:rsidRDefault="00CD425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6EF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ECAA" w14:textId="77777777" w:rsidR="000463E3" w:rsidRDefault="000463E3">
      <w:r>
        <w:separator/>
      </w:r>
    </w:p>
  </w:footnote>
  <w:footnote w:type="continuationSeparator" w:id="0">
    <w:p w14:paraId="496E5DD2" w14:textId="77777777" w:rsidR="000463E3" w:rsidRDefault="00046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0512"/>
    <w:rsid w:val="00007420"/>
    <w:rsid w:val="0001344C"/>
    <w:rsid w:val="00032790"/>
    <w:rsid w:val="000463E3"/>
    <w:rsid w:val="000522DF"/>
    <w:rsid w:val="000544B7"/>
    <w:rsid w:val="00054B07"/>
    <w:rsid w:val="00064021"/>
    <w:rsid w:val="00064C25"/>
    <w:rsid w:val="000765E7"/>
    <w:rsid w:val="0008034B"/>
    <w:rsid w:val="00092C76"/>
    <w:rsid w:val="000A1128"/>
    <w:rsid w:val="000A162F"/>
    <w:rsid w:val="000A21FD"/>
    <w:rsid w:val="000A6BDE"/>
    <w:rsid w:val="000B513C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0962"/>
    <w:rsid w:val="001C5399"/>
    <w:rsid w:val="001E0BB5"/>
    <w:rsid w:val="001F1A3B"/>
    <w:rsid w:val="00202221"/>
    <w:rsid w:val="002032E3"/>
    <w:rsid w:val="0020790D"/>
    <w:rsid w:val="002170F0"/>
    <w:rsid w:val="00227FEA"/>
    <w:rsid w:val="00252488"/>
    <w:rsid w:val="00257AC0"/>
    <w:rsid w:val="0026152B"/>
    <w:rsid w:val="00265985"/>
    <w:rsid w:val="0027300E"/>
    <w:rsid w:val="0027631B"/>
    <w:rsid w:val="00283691"/>
    <w:rsid w:val="002842BE"/>
    <w:rsid w:val="00291390"/>
    <w:rsid w:val="002A1618"/>
    <w:rsid w:val="002A48AF"/>
    <w:rsid w:val="002B5E5C"/>
    <w:rsid w:val="002C5CCF"/>
    <w:rsid w:val="002C5FD8"/>
    <w:rsid w:val="002C63AF"/>
    <w:rsid w:val="002D4894"/>
    <w:rsid w:val="002F271F"/>
    <w:rsid w:val="002F6416"/>
    <w:rsid w:val="0030350C"/>
    <w:rsid w:val="003112D4"/>
    <w:rsid w:val="00326EF1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E722C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6CDA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FA1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55401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6A6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0B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0682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37C6"/>
    <w:rsid w:val="00A14069"/>
    <w:rsid w:val="00A2578F"/>
    <w:rsid w:val="00A333EF"/>
    <w:rsid w:val="00A34AC8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9776A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432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425E"/>
    <w:rsid w:val="00CE64FB"/>
    <w:rsid w:val="00D01718"/>
    <w:rsid w:val="00D0734C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0512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5D9F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F7FC36"/>
  <w15:chartTrackingRefBased/>
  <w15:docId w15:val="{074A538E-D886-4D78-AFFA-01BE7B17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3988</Characters>
  <Application>Microsoft Office Word</Application>
  <DocSecurity>4</DocSecurity>
  <Lines>159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