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93E4A" w14:textId="77777777" w:rsidR="00291390" w:rsidRDefault="002667BA">
      <w:pPr>
        <w:tabs>
          <w:tab w:val="right" w:pos="9270"/>
        </w:tabs>
      </w:pPr>
      <w:r>
        <w:rPr>
          <w:b/>
        </w:rPr>
        <w:t>Another rewrite of the tail of Section D.9</w:t>
      </w:r>
      <w:r w:rsidR="00D03EB4">
        <w:rPr>
          <w:b/>
        </w:rPr>
        <w:t xml:space="preserve"> etc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10.6.14</w:t>
      </w:r>
    </w:p>
    <w:p w14:paraId="5C574C9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C22F190" w14:textId="77777777" w:rsidR="002667BA" w:rsidRDefault="002667B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667BA">
        <w:rPr>
          <w:color w:val="FF0000"/>
        </w:rPr>
        <w:t>Things are fin</w:t>
      </w:r>
      <w:r w:rsidR="00FA612F">
        <w:rPr>
          <w:color w:val="FF0000"/>
        </w:rPr>
        <w:t>e</w:t>
      </w:r>
      <w:r w:rsidRPr="002667BA">
        <w:rPr>
          <w:color w:val="FF0000"/>
        </w:rPr>
        <w:t xml:space="preserve"> </w:t>
      </w:r>
      <w:r w:rsidR="00D03EB4">
        <w:rPr>
          <w:color w:val="FF0000"/>
        </w:rPr>
        <w:t xml:space="preserve">in D.9 </w:t>
      </w:r>
      <w:r w:rsidRPr="002667BA">
        <w:rPr>
          <w:color w:val="FF0000"/>
        </w:rPr>
        <w:t xml:space="preserve">above the point I start below. </w:t>
      </w:r>
      <w:r w:rsidR="00D03EB4">
        <w:rPr>
          <w:color w:val="FF0000"/>
        </w:rPr>
        <w:t xml:space="preserve">This new stuff was installed 10.6 or 10.7.14 and I think I finally have it right. The trickier the issue, the more words and equations needed to stabilize it. </w:t>
      </w:r>
    </w:p>
    <w:p w14:paraId="0399E294" w14:textId="77777777" w:rsidR="00D03EB4" w:rsidRDefault="00D03EB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1960342" w14:textId="77777777" w:rsidR="00D03EB4" w:rsidRDefault="00D03EB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Lower in this doc are updates to parts of Sections D.11 and D.10. All this is installed. </w:t>
      </w:r>
    </w:p>
    <w:p w14:paraId="3307DD5C" w14:textId="77777777" w:rsidR="00D03EB4" w:rsidRDefault="00D03EB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4FC3D8DB" w14:textId="77777777" w:rsidR="00D03EB4" w:rsidRPr="00D03EB4" w:rsidRDefault="00D03EB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3EB4">
        <w:rPr>
          <w:color w:val="000000"/>
        </w:rPr>
        <w:t>***************************************************************************</w:t>
      </w:r>
    </w:p>
    <w:p w14:paraId="27631982" w14:textId="77777777" w:rsidR="002667BA" w:rsidRDefault="002667BA">
      <w:pPr>
        <w:tabs>
          <w:tab w:val="left" w:pos="7200"/>
          <w:tab w:val="left" w:pos="7920"/>
          <w:tab w:val="right" w:pos="9270"/>
        </w:tabs>
      </w:pPr>
    </w:p>
    <w:p w14:paraId="1FD662CD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How then does </w:t>
      </w:r>
      <w:proofErr w:type="spellStart"/>
      <w:r>
        <w:t>σ</w:t>
      </w:r>
      <w:r>
        <w:rPr>
          <w:rStyle w:val="subscript"/>
        </w:rPr>
        <w:t>d</w:t>
      </w:r>
      <w:proofErr w:type="spellEnd"/>
      <w:r>
        <w:t xml:space="preserve"> ≠ 0 alter the E field results summarized in box (D.2.33)?  The rule is this:  </w:t>
      </w:r>
    </w:p>
    <w:p w14:paraId="7E990C64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507D41D4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 xml:space="preserve"> N</w:t>
      </w:r>
      <w:r>
        <w:rPr>
          <w:rStyle w:val="subscript"/>
        </w:rPr>
        <w:t>m</w:t>
      </w:r>
      <w:r>
        <w:t xml:space="preserve"> → N</w:t>
      </w:r>
      <w:r>
        <w:rPr>
          <w:rStyle w:val="subscript"/>
        </w:rPr>
        <w:t>m</w:t>
      </w:r>
      <w:r>
        <w:t xml:space="preserve">' ≡  </w:t>
      </w:r>
      <w:r w:rsidRPr="00032E68">
        <w:rPr>
          <w:color w:val="000000"/>
        </w:rPr>
        <w:t>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>
        <w:t xml:space="preserve"> N</w:t>
      </w:r>
      <w:r>
        <w:rPr>
          <w:rStyle w:val="subscript"/>
        </w:rPr>
        <w:t>m</w:t>
      </w:r>
      <w:r>
        <w:t xml:space="preserve">   everywhere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(D.9.23)</w:t>
      </w:r>
    </w:p>
    <w:p w14:paraId="70533243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42BC22C9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Here we use a prime to denote a parameter after the dielectric DC conductivity has been "turned on", and no prime for the case that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0. </w:t>
      </w:r>
    </w:p>
    <w:p w14:paraId="468F48F8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01EF24AB" w14:textId="77777777" w:rsidR="002667BA" w:rsidRDefault="002667BA" w:rsidP="002667BA">
      <w:r>
        <w:t xml:space="preserve">But there is another change which must not be overlooked. Although k is treated as a generic constant in Appendix D, we will eventually be setting k to a specific value k(ω) which is determined by activity in the dielectric, which in turn is affected by the dielectric </w:t>
      </w:r>
      <w:r w:rsidR="001B19BF">
        <w:t>conductance</w:t>
      </w:r>
      <w:r>
        <w:t xml:space="preserve">, </w:t>
      </w:r>
    </w:p>
    <w:p w14:paraId="4E5E6E0A" w14:textId="77777777" w:rsidR="002667BA" w:rsidRDefault="002667BA" w:rsidP="002667BA"/>
    <w:p w14:paraId="17B05F23" w14:textId="77777777" w:rsidR="002667BA" w:rsidRDefault="002667BA" w:rsidP="002667BA">
      <w:r>
        <w:tab/>
        <w:t xml:space="preserve">k = k(ω) ≡ -j </w:t>
      </w:r>
      <w:r>
        <w:fldChar w:fldCharType="begin"/>
      </w:r>
      <w:r>
        <w:instrText xml:space="preserve"> EQ \r(</w:instrText>
      </w:r>
      <w:r w:rsidRPr="00D60B2A">
        <w:rPr>
          <w:b/>
        </w:rPr>
        <w:instrText>zy</w:instrText>
      </w:r>
      <w:r>
        <w:instrText xml:space="preserve">) </w:instrText>
      </w:r>
      <w:r>
        <w:fldChar w:fldCharType="end"/>
      </w:r>
      <w:r>
        <w:t xml:space="preserve">  = -j </w:t>
      </w:r>
      <w:r>
        <w:fldChar w:fldCharType="begin"/>
      </w:r>
      <w:r>
        <w:instrText xml:space="preserve"> EQ \r(</w:instrText>
      </w:r>
      <w:r>
        <w:rPr>
          <w:noProof/>
        </w:rPr>
        <w:instrText>[R(ω)+jωL(ω)][G(ω)+jωC(ω)]</w:instrText>
      </w:r>
      <w:r>
        <w:instrText xml:space="preserve">) </w:instrText>
      </w:r>
      <w:r>
        <w:fldChar w:fldCharType="end"/>
      </w:r>
      <w:r>
        <w:t xml:space="preserve">, </w:t>
      </w:r>
      <w:r>
        <w:tab/>
      </w:r>
      <w:r>
        <w:tab/>
      </w:r>
      <w:r>
        <w:tab/>
      </w:r>
      <w:r>
        <w:tab/>
      </w:r>
      <w:r>
        <w:tab/>
      </w:r>
      <w:r w:rsidRPr="00C37B33">
        <w:rPr>
          <w:i/>
        </w:rPr>
        <w:t>(5.3.6)</w:t>
      </w:r>
    </w:p>
    <w:p w14:paraId="643E829A" w14:textId="77777777" w:rsidR="002667BA" w:rsidRDefault="002667BA" w:rsidP="002667BA">
      <w:r>
        <w:tab/>
      </w:r>
    </w:p>
    <w:p w14:paraId="4D253353" w14:textId="77777777" w:rsidR="002667BA" w:rsidRPr="002667BA" w:rsidRDefault="002667BA" w:rsidP="002667BA">
      <w:r>
        <w:t xml:space="preserve">where the four parameters are as given in the simple model of (Q.1.9). In particular, C(ω) = C, a constant, whereas G(ω) =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+ C </w:t>
      </w:r>
      <w:proofErr w:type="spellStart"/>
      <w:r>
        <w:t>tan</w:t>
      </w:r>
      <w:r>
        <w:rPr>
          <w:rStyle w:val="subscript"/>
        </w:rPr>
        <w:t>L</w:t>
      </w:r>
      <w:r>
        <w:t>ω</w:t>
      </w:r>
      <w:proofErr w:type="spellEnd"/>
      <w:r>
        <w:t xml:space="preserve">,  so </w:t>
      </w:r>
      <w:r w:rsidR="00FA612F">
        <w:t>one</w:t>
      </w:r>
      <w:r>
        <w:t xml:space="preserve"> may write ( since 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t xml:space="preserve"> &lt;&lt; 1), </w:t>
      </w:r>
    </w:p>
    <w:p w14:paraId="272EC7C7" w14:textId="77777777" w:rsidR="002667BA" w:rsidRDefault="002667BA" w:rsidP="002667BA"/>
    <w:p w14:paraId="48B2E1DA" w14:textId="77777777" w:rsidR="002667BA" w:rsidRDefault="002667BA" w:rsidP="002667BA">
      <w:r>
        <w:tab/>
        <w:t xml:space="preserve">k(ω) = -j </w:t>
      </w:r>
      <w:r>
        <w:fldChar w:fldCharType="begin"/>
      </w:r>
      <w:r>
        <w:instrText xml:space="preserve"> EQ \r(</w:instrText>
      </w:r>
      <w:r>
        <w:rPr>
          <w:noProof/>
        </w:rPr>
        <w:instrText>[R(ω)+jωL(ω)][</w:instrText>
      </w:r>
      <w:r w:rsidRPr="00C37B33">
        <w:instrText xml:space="preserve"> </w:instrText>
      </w:r>
      <w:r>
        <w:instrText>G</w:instrText>
      </w:r>
      <w:r>
        <w:rPr>
          <w:rStyle w:val="subscript"/>
        </w:rPr>
        <w:instrText>dc</w:instrText>
      </w:r>
      <w:r>
        <w:instrText xml:space="preserve"> + C tan</w:instrText>
      </w:r>
      <w:r>
        <w:rPr>
          <w:rStyle w:val="subscript"/>
        </w:rPr>
        <w:instrText>L</w:instrText>
      </w:r>
      <w:r>
        <w:instrText>ω</w:instrText>
      </w:r>
      <w:r>
        <w:rPr>
          <w:noProof/>
        </w:rPr>
        <w:instrText xml:space="preserve"> + jωC]</w:instrText>
      </w:r>
      <w:r>
        <w:instrText xml:space="preserve">) </w:instrText>
      </w:r>
      <w:r>
        <w:fldChar w:fldCharType="end"/>
      </w:r>
      <w:r>
        <w:t xml:space="preserve"> </w:t>
      </w:r>
    </w:p>
    <w:p w14:paraId="118F49C1" w14:textId="77777777" w:rsidR="002667BA" w:rsidRDefault="002667BA" w:rsidP="002667BA"/>
    <w:p w14:paraId="410D379F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≈   -j </w:t>
      </w:r>
      <w:r>
        <w:fldChar w:fldCharType="begin"/>
      </w:r>
      <w:r>
        <w:instrText xml:space="preserve"> EQ \r(</w:instrText>
      </w:r>
      <w:r>
        <w:rPr>
          <w:noProof/>
        </w:rPr>
        <w:instrText>[R(ω)+jωL(ω)][</w:instrText>
      </w:r>
      <w:r w:rsidRPr="00C37B33">
        <w:instrText xml:space="preserve"> </w:instrText>
      </w:r>
      <w:r>
        <w:instrText>G</w:instrText>
      </w:r>
      <w:r>
        <w:rPr>
          <w:rStyle w:val="subscript"/>
        </w:rPr>
        <w:instrText>dc</w:instrText>
      </w:r>
      <w:r>
        <w:rPr>
          <w:noProof/>
        </w:rPr>
        <w:instrText>+jωC]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(D.9.24)</w:t>
      </w:r>
    </w:p>
    <w:p w14:paraId="331BA5AE" w14:textId="77777777" w:rsidR="002667BA" w:rsidRDefault="002667BA" w:rsidP="002667BA"/>
    <w:p w14:paraId="46AFD2A9" w14:textId="77777777" w:rsidR="002667BA" w:rsidRPr="002667BA" w:rsidRDefault="002667BA" w:rsidP="002667BA">
      <w:r>
        <w:t xml:space="preserve">which shows the traditional dependence on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and C. The combination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+ </w:t>
      </w:r>
      <w:proofErr w:type="spellStart"/>
      <w:r>
        <w:t>jωC</w:t>
      </w:r>
      <w:proofErr w:type="spellEnd"/>
      <w:r>
        <w:t xml:space="preserve"> may be interpreted in terms of the complex capacitance C' where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+ </w:t>
      </w:r>
      <w:proofErr w:type="spellStart"/>
      <w:r>
        <w:t>jωC</w:t>
      </w:r>
      <w:proofErr w:type="spellEnd"/>
      <w:r>
        <w:t xml:space="preserve"> = </w:t>
      </w:r>
      <w:proofErr w:type="spellStart"/>
      <w:r>
        <w:t>jωC</w:t>
      </w:r>
      <w:proofErr w:type="spellEnd"/>
      <w:r>
        <w:t>' as in the line below (1.5.20). Then</w:t>
      </w:r>
    </w:p>
    <w:p w14:paraId="62317E0D" w14:textId="77777777" w:rsidR="002667BA" w:rsidRDefault="002667BA" w:rsidP="002667BA"/>
    <w:p w14:paraId="1FBD9EB4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 xml:space="preserve">k(ω)   =    -j </w:t>
      </w:r>
      <w:r>
        <w:fldChar w:fldCharType="begin"/>
      </w:r>
      <w:r>
        <w:instrText xml:space="preserve"> EQ \r(</w:instrText>
      </w:r>
      <w:r>
        <w:rPr>
          <w:noProof/>
        </w:rPr>
        <w:instrText>[R(ω)+jωL(ω)][ jωC']</w:instrText>
      </w:r>
      <w:r>
        <w:instrText xml:space="preserve">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(D.9.25)</w:t>
      </w:r>
    </w:p>
    <w:p w14:paraId="487E1B09" w14:textId="77777777" w:rsidR="002667BA" w:rsidRDefault="002667BA" w:rsidP="002667BA"/>
    <w:p w14:paraId="28DFF23A" w14:textId="77777777" w:rsidR="002667BA" w:rsidRDefault="002667BA" w:rsidP="002667BA">
      <w:r>
        <w:t xml:space="preserve">Thus one can write, </w:t>
      </w:r>
    </w:p>
    <w:p w14:paraId="325C5943" w14:textId="77777777" w:rsidR="002667BA" w:rsidRDefault="002667BA" w:rsidP="002667BA"/>
    <w:p w14:paraId="1BD9300A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 xml:space="preserve">k' =   -j </w:t>
      </w:r>
      <w:r>
        <w:fldChar w:fldCharType="begin"/>
      </w:r>
      <w:r>
        <w:instrText xml:space="preserve"> EQ \r(</w:instrText>
      </w:r>
      <w:r>
        <w:rPr>
          <w:noProof/>
        </w:rPr>
        <w:instrText>[R(ω)+jωL(ω)][ jωC']</w:instrText>
      </w:r>
      <w:r>
        <w:instrText xml:space="preserve">) </w:instrText>
      </w:r>
      <w:r>
        <w:fldChar w:fldCharType="end"/>
      </w:r>
      <w:r>
        <w:tab/>
      </w:r>
      <w:r>
        <w:tab/>
        <w:t xml:space="preserve">//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&gt; 0</w:t>
      </w:r>
      <w:r>
        <w:tab/>
      </w:r>
      <w:r>
        <w:tab/>
      </w:r>
      <w:r>
        <w:tab/>
      </w:r>
      <w:r>
        <w:tab/>
      </w:r>
      <w:r>
        <w:tab/>
        <w:t>(D.9.26a)</w:t>
      </w:r>
    </w:p>
    <w:p w14:paraId="7614BB28" w14:textId="77777777" w:rsidR="002667BA" w:rsidRDefault="002667BA" w:rsidP="002667BA"/>
    <w:p w14:paraId="145CF155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 xml:space="preserve">k =   -j </w:t>
      </w:r>
      <w:r>
        <w:fldChar w:fldCharType="begin"/>
      </w:r>
      <w:r>
        <w:instrText xml:space="preserve"> EQ \r(</w:instrText>
      </w:r>
      <w:r>
        <w:rPr>
          <w:noProof/>
        </w:rPr>
        <w:instrText>[R(ω)+jωL(ω)][ jωC]</w:instrText>
      </w:r>
      <w:r>
        <w:instrText xml:space="preserve">) </w:instrText>
      </w:r>
      <w:r>
        <w:fldChar w:fldCharType="end"/>
      </w:r>
      <w:r>
        <w:t xml:space="preserve">  .</w:t>
      </w:r>
      <w:r>
        <w:tab/>
      </w:r>
      <w:r>
        <w:tab/>
        <w:t xml:space="preserve">//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</w:t>
      </w:r>
      <w:r>
        <w:tab/>
      </w:r>
      <w:r>
        <w:tab/>
      </w:r>
      <w:r>
        <w:tab/>
      </w:r>
      <w:r>
        <w:tab/>
      </w:r>
      <w:r>
        <w:tab/>
        <w:t>(D.9.26b)</w:t>
      </w:r>
    </w:p>
    <w:p w14:paraId="4CA310D6" w14:textId="77777777" w:rsidR="002667BA" w:rsidRDefault="002667BA" w:rsidP="002667BA"/>
    <w:p w14:paraId="26C9BC1C" w14:textId="77777777" w:rsidR="002667BA" w:rsidRDefault="002667BA" w:rsidP="002667BA">
      <w:r>
        <w:t xml:space="preserve">The point is that the value of k </w:t>
      </w:r>
      <w:r w:rsidRPr="00C37B33">
        <w:rPr>
          <w:i/>
        </w:rPr>
        <w:t>changes</w:t>
      </w:r>
      <w:r>
        <w:t xml:space="preserve"> when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is turned on. The k ratio is then</w:t>
      </w:r>
    </w:p>
    <w:p w14:paraId="244233E6" w14:textId="77777777" w:rsidR="002667BA" w:rsidRDefault="002667BA" w:rsidP="002667BA"/>
    <w:p w14:paraId="1ACDBB19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\f(k',k) 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\f(C',C) </w:instrText>
      </w:r>
      <w:r>
        <w:fldChar w:fldCharType="end"/>
      </w:r>
      <w:r>
        <w:instrText xml:space="preserve">) </w:instrText>
      </w:r>
      <w:r>
        <w:fldChar w:fldCharType="end"/>
      </w:r>
      <w:r w:rsidR="001B19BF">
        <w:t xml:space="preserve">  =  </w:t>
      </w:r>
      <w:r>
        <w:t xml:space="preserve">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ab/>
      </w:r>
      <w:r w:rsidR="00102499">
        <w:tab/>
      </w:r>
      <w:r w:rsidR="001B19BF">
        <w:tab/>
      </w:r>
      <w:r w:rsidR="001B19BF">
        <w:tab/>
      </w:r>
      <w:r w:rsidR="001B19BF">
        <w:tab/>
      </w:r>
      <w:r w:rsidR="001B19BF">
        <w:tab/>
      </w:r>
      <w:r w:rsidR="001B19BF">
        <w:tab/>
      </w:r>
      <w:r w:rsidR="001B19BF">
        <w:tab/>
      </w:r>
      <w:r w:rsidR="001B19BF">
        <w:tab/>
      </w:r>
      <w:r>
        <w:t>(D.9.27)</w:t>
      </w:r>
    </w:p>
    <w:p w14:paraId="618F7EEE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590549ED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where the </w:t>
      </w:r>
      <w:r w:rsidR="00B25C95">
        <w:fldChar w:fldCharType="begin"/>
      </w:r>
      <w:r w:rsidR="00B25C95">
        <w:instrText xml:space="preserve"> EQ \r(</w:instrText>
      </w:r>
      <w:r w:rsidR="00B25C95" w:rsidRPr="00032E68">
        <w:rPr>
          <w:color w:val="000000"/>
        </w:rPr>
        <w:instrText>ξ</w:instrText>
      </w:r>
      <w:r w:rsidR="00B25C95" w:rsidRPr="00032E68">
        <w:rPr>
          <w:rStyle w:val="subscript"/>
          <w:color w:val="000000"/>
        </w:rPr>
        <w:instrText>d</w:instrText>
      </w:r>
      <w:r w:rsidR="00B25C95" w:rsidRPr="00032E68">
        <w:rPr>
          <w:color w:val="000000"/>
        </w:rPr>
        <w:instrText>/ε</w:instrText>
      </w:r>
      <w:r w:rsidR="00B25C95" w:rsidRPr="00032E68">
        <w:rPr>
          <w:rStyle w:val="subscript"/>
          <w:color w:val="000000"/>
        </w:rPr>
        <w:instrText>d</w:instrText>
      </w:r>
      <w:r w:rsidR="00B25C95">
        <w:instrText xml:space="preserve">) </w:instrText>
      </w:r>
      <w:r w:rsidR="00B25C95">
        <w:fldChar w:fldCharType="end"/>
      </w:r>
      <w:r w:rsidR="00B25C95">
        <w:t xml:space="preserve"> factor </w:t>
      </w:r>
      <w:r>
        <w:t xml:space="preserve">follows from (1.5.19). </w:t>
      </w:r>
    </w:p>
    <w:p w14:paraId="3AF1DE4B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6BE9AAE0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Here then is an improved statement of the Rule for how things change when the dielectric conductivity is turned on: </w:t>
      </w:r>
    </w:p>
    <w:p w14:paraId="7E4D4616" w14:textId="77777777" w:rsidR="002667BA" w:rsidRDefault="002667BA" w:rsidP="002667BA"/>
    <w:p w14:paraId="7586BDCA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m</w:t>
      </w:r>
      <w:r>
        <w:t xml:space="preserve"> → N</w:t>
      </w:r>
      <w:r>
        <w:rPr>
          <w:rStyle w:val="subscript"/>
        </w:rPr>
        <w:t>m</w:t>
      </w:r>
      <w:r>
        <w:t xml:space="preserve">'  ≡   </w:t>
      </w:r>
      <w:r w:rsidRPr="00032E68">
        <w:rPr>
          <w:color w:val="000000"/>
        </w:rPr>
        <w:t>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>
        <w:t xml:space="preserve"> N</w:t>
      </w:r>
      <w:r>
        <w:rPr>
          <w:rStyle w:val="subscript"/>
        </w:rPr>
        <w:t>m</w:t>
      </w:r>
      <w:r>
        <w:rPr>
          <w:rStyle w:val="subscript"/>
        </w:rPr>
        <w:tab/>
      </w:r>
    </w:p>
    <w:p w14:paraId="4D2BDBB4" w14:textId="77777777" w:rsidR="002667BA" w:rsidRPr="00C37B33" w:rsidRDefault="002667BA" w:rsidP="002667BA"/>
    <w:p w14:paraId="269862D5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 xml:space="preserve">k → k'  ≡ 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 w:rsidR="00FA612F">
        <w:t xml:space="preserve"> k </w:t>
      </w:r>
    </w:p>
    <w:p w14:paraId="3F144212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07378B54" w14:textId="77777777" w:rsidR="00102499" w:rsidRPr="00102499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 xml:space="preserve">C → C' = </w:t>
      </w:r>
      <w:r>
        <w:tab/>
        <w:t>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C</w:t>
      </w:r>
      <w:r w:rsidR="00FA612F">
        <w:t xml:space="preserve">  .</w:t>
      </w:r>
      <w:r>
        <w:tab/>
      </w:r>
      <w:r>
        <w:tab/>
      </w:r>
      <w:r>
        <w:tab/>
      </w:r>
      <w:r w:rsidR="00102499">
        <w:tab/>
      </w:r>
      <w:r w:rsidR="00102499">
        <w:tab/>
      </w:r>
      <w:r w:rsidR="00102499">
        <w:tab/>
      </w:r>
      <w:r w:rsidR="00102499">
        <w:tab/>
      </w:r>
      <w:r w:rsidR="00102499">
        <w:tab/>
      </w:r>
      <w:r w:rsidR="00102499">
        <w:tab/>
        <w:t>(D.9.28)</w:t>
      </w:r>
      <w:r>
        <w:tab/>
      </w:r>
      <w:r w:rsidR="00102499">
        <w:t xml:space="preserve">  </w:t>
      </w:r>
      <w:r w:rsidR="00102499">
        <w:tab/>
        <w:t>where  (</w:t>
      </w:r>
      <w:proofErr w:type="spellStart"/>
      <w:r w:rsidR="00102499">
        <w:t>ξ</w:t>
      </w:r>
      <w:r w:rsidR="00102499">
        <w:rPr>
          <w:rStyle w:val="subscript"/>
        </w:rPr>
        <w:t>d</w:t>
      </w:r>
      <w:r w:rsidR="00102499">
        <w:t>/ε</w:t>
      </w:r>
      <w:r w:rsidR="00102499">
        <w:rPr>
          <w:rStyle w:val="subscript"/>
        </w:rPr>
        <w:t>d</w:t>
      </w:r>
      <w:proofErr w:type="spellEnd"/>
      <w:r w:rsidR="00102499">
        <w:t xml:space="preserve">)  = </w:t>
      </w:r>
      <w:r w:rsidR="00102499">
        <w:fldChar w:fldCharType="begin"/>
      </w:r>
      <w:r w:rsidR="00102499">
        <w:instrText xml:space="preserve"> EQ \f(C',C) </w:instrText>
      </w:r>
      <w:r w:rsidR="00102499">
        <w:fldChar w:fldCharType="end"/>
      </w:r>
      <w:r w:rsidR="00102499">
        <w:t xml:space="preserve"> = </w:t>
      </w:r>
      <w:r w:rsidR="00102499">
        <w:fldChar w:fldCharType="begin"/>
      </w:r>
      <w:r w:rsidR="00102499">
        <w:instrText xml:space="preserve"> EQ \f(G</w:instrText>
      </w:r>
      <w:r w:rsidR="00102499">
        <w:rPr>
          <w:rStyle w:val="subscript"/>
        </w:rPr>
        <w:instrText>dc</w:instrText>
      </w:r>
      <w:r w:rsidR="00102499">
        <w:instrText xml:space="preserve"> + jωC,jωC) </w:instrText>
      </w:r>
      <w:r w:rsidR="00102499">
        <w:fldChar w:fldCharType="end"/>
      </w:r>
      <w:r w:rsidR="00102499">
        <w:t xml:space="preserve"> = 1 + </w:t>
      </w:r>
      <w:r w:rsidR="00102499">
        <w:fldChar w:fldCharType="begin"/>
      </w:r>
      <w:r w:rsidR="00102499">
        <w:instrText xml:space="preserve"> EQ \f((G</w:instrText>
      </w:r>
      <w:r w:rsidR="00102499">
        <w:rPr>
          <w:rStyle w:val="subscript"/>
        </w:rPr>
        <w:instrText>dc</w:instrText>
      </w:r>
      <w:r w:rsidR="00102499">
        <w:instrText xml:space="preserve">/C),jω) </w:instrText>
      </w:r>
      <w:r w:rsidR="00102499">
        <w:fldChar w:fldCharType="end"/>
      </w:r>
      <w:r w:rsidR="00102499">
        <w:t xml:space="preserve"> = 1 + </w:t>
      </w:r>
      <w:r w:rsidR="00102499">
        <w:fldChar w:fldCharType="begin"/>
      </w:r>
      <w:r w:rsidR="00102499">
        <w:instrText xml:space="preserve"> EQ \f((σ</w:instrText>
      </w:r>
      <w:r w:rsidR="00102499">
        <w:rPr>
          <w:rStyle w:val="subscript"/>
        </w:rPr>
        <w:instrText>d</w:instrText>
      </w:r>
      <w:r w:rsidR="00102499">
        <w:instrText>/ε</w:instrText>
      </w:r>
      <w:r w:rsidR="00102499">
        <w:rPr>
          <w:rStyle w:val="subscript"/>
        </w:rPr>
        <w:instrText>d</w:instrText>
      </w:r>
      <w:r w:rsidR="00102499">
        <w:instrText xml:space="preserve">),jω) </w:instrText>
      </w:r>
      <w:r w:rsidR="00102499">
        <w:fldChar w:fldCharType="end"/>
      </w:r>
      <w:r w:rsidR="00102499">
        <w:tab/>
        <w:t xml:space="preserve"> // see (4.4.10)</w:t>
      </w:r>
    </w:p>
    <w:p w14:paraId="78E8C05F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1428F8D2" w14:textId="77777777" w:rsidR="002667BA" w:rsidRPr="002667BA" w:rsidRDefault="00FA612F" w:rsidP="002667BA">
      <w:pPr>
        <w:tabs>
          <w:tab w:val="left" w:pos="7200"/>
          <w:tab w:val="left" w:pos="7920"/>
          <w:tab w:val="right" w:pos="9270"/>
        </w:tabs>
      </w:pPr>
      <w:r>
        <w:t xml:space="preserve">For </w:t>
      </w:r>
      <w:r w:rsidR="002667BA">
        <w:t xml:space="preserve">example, consider (D.1.8) in its form for </w:t>
      </w:r>
      <w:proofErr w:type="spellStart"/>
      <w:r w:rsidR="002667BA">
        <w:t>G</w:t>
      </w:r>
      <w:r w:rsidR="002667BA">
        <w:rPr>
          <w:rStyle w:val="subscript"/>
        </w:rPr>
        <w:t>dc</w:t>
      </w:r>
      <w:proofErr w:type="spellEnd"/>
      <w:r w:rsidR="002667BA">
        <w:t xml:space="preserve"> = 0 [recall I = 2πa (ω/k)</w:t>
      </w:r>
      <w:r w:rsidR="002667BA" w:rsidRPr="000D5D7F">
        <w:t xml:space="preserve"> </w:t>
      </w:r>
      <w:r w:rsidR="002667BA">
        <w:t>N</w:t>
      </w:r>
      <w:r w:rsidR="002667BA">
        <w:rPr>
          <w:rStyle w:val="subscript"/>
        </w:rPr>
        <w:t>0</w:t>
      </w:r>
      <w:r w:rsidR="002667BA">
        <w:t xml:space="preserve"> from (D.2.31a) ],</w:t>
      </w:r>
    </w:p>
    <w:p w14:paraId="02DE50F5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25D4711E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0 </w:t>
      </w:r>
      <w:r>
        <w:t xml:space="preserve"> = &lt;n(θ)&gt;  = q/(2πa)  = CV/(2πa)</w:t>
      </w:r>
      <w:r>
        <w:tab/>
      </w:r>
      <w:r>
        <w:tab/>
        <w:t>=&gt;</w:t>
      </w:r>
      <w:r>
        <w:tab/>
        <w:t>I =  CV</w:t>
      </w:r>
      <w:r>
        <w:tab/>
        <w:t>(ω/k)  .</w:t>
      </w:r>
      <w:r>
        <w:tab/>
      </w:r>
      <w:r>
        <w:tab/>
      </w:r>
      <w:r>
        <w:tab/>
      </w:r>
      <w:r w:rsidRPr="001E4D4D">
        <w:rPr>
          <w:i/>
        </w:rPr>
        <w:t>(D.1.8)</w:t>
      </w:r>
      <w:r>
        <w:t xml:space="preserve"> </w:t>
      </w:r>
    </w:p>
    <w:p w14:paraId="62044286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5878E91E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>Here n = n</w:t>
      </w:r>
      <w:r>
        <w:rPr>
          <w:rStyle w:val="subscript"/>
        </w:rPr>
        <w:t>s</w:t>
      </w:r>
      <w:r>
        <w:t xml:space="preserve"> and q = </w:t>
      </w:r>
      <w:proofErr w:type="spellStart"/>
      <w:r>
        <w:t>q</w:t>
      </w:r>
      <w:r>
        <w:rPr>
          <w:rStyle w:val="subscript"/>
        </w:rPr>
        <w:t>s</w:t>
      </w:r>
      <w:proofErr w:type="spellEnd"/>
      <w:r>
        <w:t xml:space="preserve"> which are the surface charge and its cross section integral, so the above really says</w:t>
      </w:r>
    </w:p>
    <w:p w14:paraId="319406F4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16DB9D6E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0 </w:t>
      </w:r>
      <w:r>
        <w:t xml:space="preserve"> = &lt;n</w:t>
      </w:r>
      <w:r>
        <w:rPr>
          <w:rStyle w:val="subscript"/>
        </w:rPr>
        <w:t>s</w:t>
      </w:r>
      <w:r>
        <w:t xml:space="preserve">(θ)&gt;  = </w:t>
      </w:r>
      <w:proofErr w:type="spellStart"/>
      <w:r>
        <w:t>q</w:t>
      </w:r>
      <w:r>
        <w:rPr>
          <w:rStyle w:val="subscript"/>
        </w:rPr>
        <w:t>s</w:t>
      </w:r>
      <w:proofErr w:type="spellEnd"/>
      <w:r>
        <w:t>/(2πa)  = CV/(2πa)</w:t>
      </w:r>
      <w:r>
        <w:tab/>
      </w:r>
      <w:r>
        <w:tab/>
        <w:t>=&gt;</w:t>
      </w:r>
      <w:r>
        <w:tab/>
        <w:t>I =  CV</w:t>
      </w:r>
      <w:r>
        <w:tab/>
        <w:t>(ω/k)  .</w:t>
      </w:r>
      <w:r>
        <w:tab/>
      </w:r>
      <w:r>
        <w:tab/>
      </w:r>
      <w:r>
        <w:tab/>
      </w:r>
      <w:r w:rsidRPr="001E4D4D">
        <w:rPr>
          <w:i/>
        </w:rPr>
        <w:t>(D.1.8)</w:t>
      </w:r>
      <w:r>
        <w:t xml:space="preserve"> </w:t>
      </w:r>
    </w:p>
    <w:p w14:paraId="02332FD3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00BE613C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When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&gt; 0, the surface charges become their "transport charge" alter egos, </w:t>
      </w:r>
    </w:p>
    <w:p w14:paraId="22A4FB64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2E4CE578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s</w:t>
      </w:r>
      <w:r>
        <w:t xml:space="preserve"> → n' = 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 xml:space="preserve"> =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)n</w:t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  <w:t>// (1.5.17)</w:t>
      </w:r>
    </w:p>
    <w:p w14:paraId="570BF17D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q</w:t>
      </w:r>
      <w:r>
        <w:rPr>
          <w:rStyle w:val="subscript"/>
        </w:rPr>
        <w:t>s</w:t>
      </w:r>
      <w:proofErr w:type="spellEnd"/>
      <w:r>
        <w:t xml:space="preserve"> → q' = q</w:t>
      </w:r>
      <w:r>
        <w:rPr>
          <w:rStyle w:val="subscript"/>
        </w:rPr>
        <w:t>c</w:t>
      </w:r>
      <w:r>
        <w:t xml:space="preserve"> =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</w:t>
      </w:r>
      <w:proofErr w:type="spellStart"/>
      <w:r>
        <w:t>q</w:t>
      </w:r>
      <w:r>
        <w:rPr>
          <w:rStyle w:val="subscript"/>
        </w:rPr>
        <w:t>s</w:t>
      </w:r>
      <w:proofErr w:type="spellEnd"/>
      <w:r>
        <w:tab/>
      </w:r>
      <w:r>
        <w:tab/>
      </w:r>
      <w:r>
        <w:tab/>
      </w:r>
      <w:r>
        <w:tab/>
        <w:t>// integral of the above</w:t>
      </w:r>
      <w:r>
        <w:tab/>
      </w:r>
      <w:r>
        <w:tab/>
      </w:r>
      <w:r>
        <w:tab/>
        <w:t>(D.9.29)</w:t>
      </w:r>
      <w:r>
        <w:tab/>
      </w:r>
    </w:p>
    <w:p w14:paraId="003C3626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20F5F0A0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>and then (D.1.8) becomes</w:t>
      </w:r>
    </w:p>
    <w:p w14:paraId="161CF309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6FA45803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0</w:t>
      </w:r>
      <w:r>
        <w:t>'</w:t>
      </w:r>
      <w:r>
        <w:rPr>
          <w:rStyle w:val="subscript"/>
        </w:rPr>
        <w:t xml:space="preserve"> </w:t>
      </w:r>
      <w:r>
        <w:t xml:space="preserve"> = &lt;</w:t>
      </w:r>
      <w:proofErr w:type="spellStart"/>
      <w:r>
        <w:t>n</w:t>
      </w:r>
      <w:r>
        <w:rPr>
          <w:rStyle w:val="subscript"/>
        </w:rPr>
        <w:t>c</w:t>
      </w:r>
      <w:proofErr w:type="spellEnd"/>
      <w:r>
        <w:t>(θ)&gt;  = q</w:t>
      </w:r>
      <w:r>
        <w:rPr>
          <w:rStyle w:val="subscript"/>
        </w:rPr>
        <w:t>c</w:t>
      </w:r>
      <w:r>
        <w:t>/(2πa)  = C'V/(2πa)</w:t>
      </w:r>
      <w:r>
        <w:tab/>
      </w:r>
      <w:r>
        <w:tab/>
        <w:t>=&gt;</w:t>
      </w:r>
      <w:r>
        <w:tab/>
        <w:t>I' =  C'V (ω/k')</w:t>
      </w:r>
      <w:r>
        <w:tab/>
      </w:r>
      <w:r>
        <w:tab/>
      </w:r>
      <w:r>
        <w:tab/>
      </w:r>
      <w:r w:rsidRPr="001E4D4D">
        <w:rPr>
          <w:i/>
        </w:rPr>
        <w:t>(D.1.8)</w:t>
      </w:r>
      <w:r>
        <w:t xml:space="preserve"> </w:t>
      </w:r>
    </w:p>
    <w:p w14:paraId="0ED170B1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3DCE4AF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</w:r>
      <w:r w:rsidRPr="00032E68">
        <w:rPr>
          <w:color w:val="000000"/>
        </w:rPr>
        <w:t>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>
        <w:t>N</w:t>
      </w:r>
      <w:r>
        <w:rPr>
          <w:rStyle w:val="subscript"/>
        </w:rPr>
        <w:t>0</w:t>
      </w:r>
      <w:r>
        <w:t xml:space="preserve"> = </w:t>
      </w:r>
      <w:r w:rsidRPr="00032E68">
        <w:rPr>
          <w:color w:val="000000"/>
        </w:rPr>
        <w:t>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>
        <w:t xml:space="preserve"> &lt;n</w:t>
      </w:r>
      <w:r>
        <w:rPr>
          <w:rStyle w:val="subscript"/>
        </w:rPr>
        <w:t>s</w:t>
      </w:r>
      <w:r>
        <w:t>(θ)&gt;  = 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 w:rsidRPr="002667BA">
        <w:t xml:space="preserve"> </w:t>
      </w:r>
      <w:proofErr w:type="spellStart"/>
      <w:r>
        <w:t>q</w:t>
      </w:r>
      <w:r>
        <w:rPr>
          <w:rStyle w:val="subscript"/>
        </w:rPr>
        <w:t>s</w:t>
      </w:r>
      <w:proofErr w:type="spellEnd"/>
      <w:r>
        <w:t>/(2πa)  =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C </w:t>
      </w:r>
      <w:r>
        <w:tab/>
        <w:t>V/(2πa)</w:t>
      </w:r>
    </w:p>
    <w:p w14:paraId="1C3DD1C3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0AA4E48F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=&gt;   I' =  C'V (ω/k')  =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C V </w:t>
      </w:r>
      <w:r>
        <w:fldChar w:fldCharType="begin"/>
      </w:r>
      <w:r>
        <w:instrText xml:space="preserve"> EQ \f(ω,</w:instrText>
      </w:r>
      <w:r w:rsidRPr="002667BA">
        <w:instrText xml:space="preserve"> </w:instrTex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instrText xml:space="preserve"> k) </w:instrText>
      </w:r>
      <w:r>
        <w:fldChar w:fldCharType="end"/>
      </w:r>
      <w:r>
        <w:t xml:space="preserve"> </w:t>
      </w:r>
      <w:r>
        <w:tab/>
        <w:t>= CV (ω/k)</w:t>
      </w:r>
      <w:r w:rsidRPr="002667BA">
        <w:t xml:space="preserve">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  = I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ab/>
      </w:r>
      <w:r>
        <w:tab/>
        <w:t>(D.9.30)</w:t>
      </w:r>
      <w:r>
        <w:tab/>
      </w:r>
    </w:p>
    <w:p w14:paraId="72E0F6B2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3B650612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and we find that the total current increases by this ratio when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is turned on, </w:t>
      </w:r>
    </w:p>
    <w:p w14:paraId="2DA6C0AC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</w:r>
    </w:p>
    <w:p w14:paraId="713A620B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\f(I',I)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(D.9.31)</w:t>
      </w:r>
    </w:p>
    <w:p w14:paraId="67D03ED9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3B07F89A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>A more direct path to thi</w:t>
      </w:r>
      <w:r w:rsidR="00FA612F">
        <w:t xml:space="preserve">s conclusion is the following, </w:t>
      </w:r>
      <w:r>
        <w:t>again using (D.2.31a) that I =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: </w:t>
      </w:r>
    </w:p>
    <w:p w14:paraId="3BD909C2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10581AD7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I =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</w:t>
      </w:r>
    </w:p>
    <w:p w14:paraId="1F0A68E6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lastRenderedPageBreak/>
        <w:t>→  I' = 2πa (ω/k')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' =  2πa </w:t>
      </w:r>
      <w:r>
        <w:fldChar w:fldCharType="begin"/>
      </w:r>
      <w:r>
        <w:instrText xml:space="preserve"> EQ \f(ω,</w:instrText>
      </w:r>
      <w:r w:rsidRPr="002667BA">
        <w:instrText xml:space="preserve"> </w:instrTex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instrText xml:space="preserve"> k) </w:instrText>
      </w:r>
      <w:r>
        <w:fldChar w:fldCharType="end"/>
      </w:r>
      <w:r>
        <w:t xml:space="preserve"> </w:t>
      </w:r>
      <w:r w:rsidRPr="00032E68">
        <w:rPr>
          <w:color w:val="000000"/>
        </w:rPr>
        <w:t>(</w:t>
      </w:r>
      <w:proofErr w:type="spellStart"/>
      <w:r w:rsidRPr="00032E68">
        <w:rPr>
          <w:color w:val="000000"/>
        </w:rPr>
        <w:t>ξ</w:t>
      </w:r>
      <w:r w:rsidRPr="00032E68">
        <w:rPr>
          <w:rStyle w:val="subscript"/>
          <w:color w:val="000000"/>
        </w:rPr>
        <w:t>d</w:t>
      </w:r>
      <w:r w:rsidRPr="00032E68">
        <w:rPr>
          <w:color w:val="000000"/>
        </w:rPr>
        <w:t>/ε</w:t>
      </w:r>
      <w:r w:rsidRPr="00032E68">
        <w:rPr>
          <w:rStyle w:val="subscript"/>
          <w:color w:val="000000"/>
        </w:rPr>
        <w:t>d</w:t>
      </w:r>
      <w:proofErr w:type="spellEnd"/>
      <w:r w:rsidRPr="00032E68">
        <w:rPr>
          <w:color w:val="000000"/>
        </w:rPr>
        <w:t>)</w:t>
      </w:r>
      <w:r>
        <w:t xml:space="preserve"> N</w:t>
      </w:r>
      <w:r>
        <w:rPr>
          <w:rStyle w:val="subscript"/>
        </w:rPr>
        <w:t>0</w:t>
      </w:r>
      <w:r>
        <w:t xml:space="preserve">  =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 2πa </w:t>
      </w:r>
      <w:r>
        <w:fldChar w:fldCharType="begin"/>
      </w:r>
      <w:r>
        <w:instrText xml:space="preserve"> EQ \f(ω,k) </w:instrText>
      </w:r>
      <w:r>
        <w:fldChar w:fldCharType="end"/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  <w:r>
        <w:t xml:space="preserve">  I .</w:t>
      </w:r>
      <w:r>
        <w:tab/>
      </w:r>
      <w:r>
        <w:tab/>
        <w:t>(D.9.32)</w:t>
      </w:r>
    </w:p>
    <w:p w14:paraId="6D66FB45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</w:r>
    </w:p>
    <w:p w14:paraId="22C27D5B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As a simple verification of this claim, consider the </w:t>
      </w:r>
      <w:proofErr w:type="spellStart"/>
      <w:r w:rsidR="00FA612F">
        <w:t>G</w:t>
      </w:r>
      <w:r w:rsidR="00FA612F">
        <w:rPr>
          <w:rStyle w:val="subscript"/>
        </w:rPr>
        <w:t>dc</w:t>
      </w:r>
      <w:proofErr w:type="spellEnd"/>
      <w:r w:rsidR="00FA612F">
        <w:rPr>
          <w:rStyle w:val="subscript"/>
        </w:rPr>
        <w:t xml:space="preserve"> </w:t>
      </w:r>
      <w:r>
        <w:t xml:space="preserve">"turn on" viewed from this perspective, </w:t>
      </w:r>
    </w:p>
    <w:p w14:paraId="1A4FC621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0170B111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I = V/Z</w:t>
      </w:r>
      <w:r>
        <w:rPr>
          <w:rStyle w:val="subscript"/>
        </w:rPr>
        <w:t>0</w:t>
      </w:r>
      <w:r>
        <w:tab/>
        <w:t>where</w:t>
      </w:r>
      <w:r>
        <w:tab/>
        <w:t>1/Z</w:t>
      </w:r>
      <w:r>
        <w:rPr>
          <w:rStyle w:val="subscript"/>
        </w:rPr>
        <w:t>0</w:t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(D.9.33a)</w:t>
      </w:r>
    </w:p>
    <w:p w14:paraId="5B457AD1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  <w:t>I' = V/Z</w:t>
      </w:r>
      <w:r>
        <w:rPr>
          <w:rStyle w:val="subscript"/>
        </w:rPr>
        <w:t>0</w:t>
      </w:r>
      <w:r>
        <w:t>'</w:t>
      </w:r>
      <w:r>
        <w:tab/>
        <w:t>where</w:t>
      </w:r>
      <w:r>
        <w:tab/>
        <w:t>1/Z</w:t>
      </w:r>
      <w:r>
        <w:rPr>
          <w:rStyle w:val="subscript"/>
        </w:rPr>
        <w:t>0</w:t>
      </w:r>
      <w:r>
        <w:t xml:space="preserve">'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\f(G</w:instrText>
      </w:r>
      <w:r>
        <w:rPr>
          <w:rStyle w:val="subscript"/>
        </w:rPr>
        <w:instrText>dc</w:instrText>
      </w:r>
      <w:r>
        <w:instrText xml:space="preserve"> + jωC,R + jωL)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  <w:r>
        <w:tab/>
        <w:t xml:space="preserve">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\f(jωC',R + jωL)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  <w:t>(D.9.33b)</w:t>
      </w:r>
      <w:r>
        <w:tab/>
      </w:r>
    </w:p>
    <w:p w14:paraId="13859320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0669E07C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>where in general  Z</w:t>
      </w:r>
      <w:r>
        <w:rPr>
          <w:rStyle w:val="subscript"/>
        </w:rPr>
        <w:t>0</w:t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</w:instrText>
      </w:r>
      <w:r w:rsidRPr="00CA5A0C">
        <w:rPr>
          <w:b/>
        </w:rPr>
        <w:instrText>z</w:instrText>
      </w:r>
      <w:r>
        <w:instrText>,</w:instrText>
      </w:r>
      <w:r w:rsidRPr="00CA5A0C">
        <w:rPr>
          <w:b/>
        </w:rPr>
        <w:instrText>y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\f(R + jωL,G + 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as in (4.12.18).  From (D.9.33) we must have</w:t>
      </w:r>
    </w:p>
    <w:p w14:paraId="26D5AED2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6EA0637C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\f(I',I)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\f(jωC',jωC)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\f(C',C)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 </w:t>
      </w:r>
      <w:r>
        <w:fldChar w:fldCharType="begin"/>
      </w:r>
      <w:r>
        <w:instrText xml:space="preserve"> EQ \r(</w:instrText>
      </w:r>
      <w:r w:rsidRPr="00032E68">
        <w:rPr>
          <w:color w:val="000000"/>
        </w:rPr>
        <w:instrText>ξ</w:instrText>
      </w:r>
      <w:r w:rsidRPr="00032E68">
        <w:rPr>
          <w:rStyle w:val="subscript"/>
          <w:color w:val="000000"/>
        </w:rPr>
        <w:instrText>d</w:instrText>
      </w:r>
      <w:r w:rsidRPr="00032E68">
        <w:rPr>
          <w:color w:val="000000"/>
        </w:rPr>
        <w:instrText>/ε</w:instrText>
      </w:r>
      <w:r w:rsidRPr="00032E68">
        <w:rPr>
          <w:rStyle w:val="subscript"/>
          <w:color w:val="000000"/>
        </w:rPr>
        <w:instrText>d</w:instrText>
      </w:r>
      <w:r>
        <w:instrText xml:space="preserve">) </w:instrText>
      </w:r>
      <w:r>
        <w:fldChar w:fldCharType="end"/>
      </w:r>
    </w:p>
    <w:p w14:paraId="1A158AE7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477E8753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which agrees with (D.9.31) above. </w:t>
      </w:r>
    </w:p>
    <w:p w14:paraId="5C1A58F6" w14:textId="77777777" w:rsidR="002667BA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79D3BF16" w14:textId="77777777" w:rsidR="002667BA" w:rsidRPr="002667BA" w:rsidRDefault="002667BA" w:rsidP="002667BA">
      <w:pPr>
        <w:tabs>
          <w:tab w:val="left" w:pos="7200"/>
          <w:tab w:val="left" w:pos="7920"/>
          <w:tab w:val="right" w:pos="9270"/>
        </w:tabs>
      </w:pPr>
      <w:r>
        <w:t xml:space="preserve">Now consider the Appendix D E fields from (D.2.33) as stated for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 : </w:t>
      </w:r>
    </w:p>
    <w:p w14:paraId="4B56BA82" w14:textId="77777777" w:rsidR="002667BA" w:rsidRPr="002831ED" w:rsidRDefault="002667BA" w:rsidP="002667BA">
      <w:pPr>
        <w:tabs>
          <w:tab w:val="left" w:pos="7200"/>
          <w:tab w:val="left" w:pos="7920"/>
          <w:tab w:val="right" w:pos="9270"/>
        </w:tabs>
      </w:pPr>
    </w:p>
    <w:p w14:paraId="593DEF75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38183A5D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 </w:t>
      </w:r>
      <w:r>
        <w:rPr>
          <w:color w:val="000000"/>
        </w:rPr>
        <w:tab/>
      </w:r>
      <w:bookmarkStart w:id="0" w:name="_Toc400109119"/>
      <w:r w:rsidRPr="00483855">
        <w:rPr>
          <w:rStyle w:val="Heading4Char"/>
        </w:rPr>
        <w:t>Second summary of the E field solutions</w:t>
      </w:r>
      <w:bookmarkEnd w:id="0"/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 </w:t>
      </w:r>
      <w:r w:rsidRPr="002667BA">
        <w:rPr>
          <w:i/>
        </w:rPr>
        <w:t>(D.2.33)</w:t>
      </w:r>
    </w:p>
    <w:p w14:paraId="1483D9FB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14E1DA5" w14:textId="77777777" w:rsidR="002667BA" w:rsidRPr="00821BA5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4CD403E7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7CA6A143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F857A35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EAE0843" w14:textId="77777777" w:rsidR="002667BA" w:rsidRP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I =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 C V (ω/k)</w:t>
      </w:r>
      <w:r>
        <w:tab/>
      </w:r>
      <w:r>
        <w:tab/>
      </w:r>
      <w:r w:rsidRPr="002667BA">
        <w:rPr>
          <w:i/>
        </w:rPr>
        <w:t>(D.2.31a)</w:t>
      </w:r>
      <w:r>
        <w:t xml:space="preserve"> and </w:t>
      </w:r>
      <w:r w:rsidRPr="001E4D4D">
        <w:rPr>
          <w:i/>
        </w:rPr>
        <w:t>(D.1.8)</w:t>
      </w:r>
      <w:r>
        <w:tab/>
      </w:r>
      <w:r>
        <w:tab/>
      </w:r>
      <w:r>
        <w:tab/>
      </w:r>
      <w:r w:rsidR="00FA612F">
        <w:t xml:space="preserve">   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</w:t>
      </w:r>
    </w:p>
    <w:p w14:paraId="557FD758" w14:textId="77777777" w:rsidR="002667BA" w:rsidRP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4751F1D" w14:textId="77777777" w:rsidR="00291390" w:rsidRDefault="00291390"/>
    <w:p w14:paraId="3C3774B3" w14:textId="77777777" w:rsidR="002667BA" w:rsidRPr="002667BA" w:rsidRDefault="002667BA">
      <w:r>
        <w:t xml:space="preserve">When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is turned on, the fields are instead given by  [ taking I→I' and </w:t>
      </w:r>
      <w:proofErr w:type="spellStart"/>
      <w:r>
        <w:t>k→k</w:t>
      </w:r>
      <w:proofErr w:type="spellEnd"/>
      <w:r>
        <w:t xml:space="preserve">' and C → C' ] </w:t>
      </w:r>
    </w:p>
    <w:p w14:paraId="3684D6B6" w14:textId="77777777" w:rsidR="002667BA" w:rsidRDefault="002667BA"/>
    <w:p w14:paraId="212DDC3C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</w:p>
    <w:p w14:paraId="7766B4A6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 </w:t>
      </w:r>
      <w:r>
        <w:rPr>
          <w:color w:val="000000"/>
        </w:rPr>
        <w:tab/>
      </w:r>
      <w:r w:rsidRPr="00483855">
        <w:rPr>
          <w:rStyle w:val="Heading4Char"/>
        </w:rPr>
        <w:t>Second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k'</w:t>
      </w:r>
      <w:r w:rsidRPr="000A326A">
        <w:rPr>
          <w:rStyle w:val="superscript"/>
          <w:color w:val="000000"/>
        </w:rPr>
        <w:t>2</w:t>
      </w:r>
      <w:r>
        <w:tab/>
        <w:t xml:space="preserve">         </w:t>
      </w:r>
      <w:r w:rsidRPr="002667BA">
        <w:t>(D.9.34)</w:t>
      </w:r>
    </w:p>
    <w:p w14:paraId="3A2D2FC1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728DC4DE" w14:textId="77777777" w:rsidR="002667BA" w:rsidRPr="00821BA5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I'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</w:t>
      </w:r>
    </w:p>
    <w:p w14:paraId="43C67CF9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I'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')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30B52DE8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lastRenderedPageBreak/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I'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ak</w:t>
      </w:r>
      <w:proofErr w:type="spellEnd"/>
      <w:r>
        <w:t>')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31AEE1C4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1D17F6CB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I' = 2πa (ω/k')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'  =  C' V (ω/k')  </w:t>
      </w:r>
      <w:r>
        <w:tab/>
      </w:r>
      <w:r>
        <w:tab/>
      </w:r>
      <w:r w:rsidRPr="002667BA">
        <w:rPr>
          <w:i/>
        </w:rPr>
        <w:t>(D.2.31a)</w:t>
      </w:r>
      <w:r>
        <w:t xml:space="preserve"> and </w:t>
      </w:r>
      <w:r w:rsidRPr="001E4D4D">
        <w:rPr>
          <w:i/>
        </w:rPr>
        <w:t>(D.1.8)</w:t>
      </w:r>
      <w:r>
        <w:tab/>
      </w:r>
      <w:r>
        <w:tab/>
      </w:r>
      <w:r>
        <w:tab/>
      </w:r>
      <w:r w:rsidR="00FA612F">
        <w:t xml:space="preserve">   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&gt; 0</w:t>
      </w:r>
    </w:p>
    <w:p w14:paraId="3B639460" w14:textId="77777777" w:rsidR="002667BA" w:rsidRP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763FFD6A" w14:textId="77777777" w:rsidR="002667BA" w:rsidRDefault="002667BA"/>
    <w:p w14:paraId="0FE9C3D9" w14:textId="77777777" w:rsidR="002667BA" w:rsidRDefault="002667BA">
      <w:r>
        <w:t>It is convenient to express everything in terms of k', so we use</w:t>
      </w:r>
    </w:p>
    <w:p w14:paraId="160B0485" w14:textId="77777777" w:rsidR="002667BA" w:rsidRDefault="002667BA"/>
    <w:p w14:paraId="3FB92DFF" w14:textId="77777777" w:rsidR="002667BA" w:rsidRDefault="002667BA">
      <w:r>
        <w:tab/>
        <w:t>I' = C' V (ω/k')  = 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CV (ω/k') </w:t>
      </w:r>
    </w:p>
    <w:p w14:paraId="3E2654A5" w14:textId="77777777" w:rsidR="002667BA" w:rsidRDefault="002667BA"/>
    <w:p w14:paraId="5F8A22F1" w14:textId="77777777" w:rsidR="002667BA" w:rsidRDefault="002667BA">
      <w:r>
        <w:t>to rewrite the above box as</w:t>
      </w:r>
    </w:p>
    <w:p w14:paraId="516B720F" w14:textId="77777777" w:rsidR="002667BA" w:rsidRDefault="002667BA"/>
    <w:p w14:paraId="2203829E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</w:t>
      </w:r>
      <w:r>
        <w:rPr>
          <w:color w:val="000000"/>
        </w:rPr>
        <w:tab/>
      </w:r>
      <w:r w:rsidRPr="00483855">
        <w:rPr>
          <w:rStyle w:val="Heading4Char"/>
        </w:rPr>
        <w:t>Second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k'</w:t>
      </w:r>
      <w:r w:rsidRPr="000A326A">
        <w:rPr>
          <w:rStyle w:val="superscript"/>
          <w:color w:val="000000"/>
        </w:rPr>
        <w:t>2</w:t>
      </w:r>
      <w:r>
        <w:tab/>
        <w:t xml:space="preserve">        </w:t>
      </w:r>
      <w:r w:rsidRPr="002667BA">
        <w:t>(D.9.3</w:t>
      </w:r>
      <w:r>
        <w:t>5</w:t>
      </w:r>
      <w:r w:rsidRPr="002667BA">
        <w:t>)</w:t>
      </w:r>
    </w:p>
    <w:p w14:paraId="7BB6A0B7" w14:textId="77777777" w:rsidR="002667BA" w:rsidRPr="00821BA5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(ω/k')</w:t>
      </w:r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  x =  </w:t>
      </w:r>
      <w:proofErr w:type="spellStart"/>
      <w:r>
        <w:t>β'r</w:t>
      </w:r>
      <w:proofErr w:type="spellEnd"/>
    </w:p>
    <w:p w14:paraId="28408AF6" w14:textId="77777777" w:rsidR="002667BA" w:rsidRP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4F1FCA38" w14:textId="77777777" w:rsidR="002667BA" w:rsidRP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 xml:space="preserve">)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="00FA612F">
        <w:t xml:space="preserve"> ]</w:t>
      </w:r>
      <w:r w:rsidR="00FA612F">
        <w:tab/>
        <w:t xml:space="preserve">    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&gt; 0</w:t>
      </w:r>
    </w:p>
    <w:p w14:paraId="119DB1CB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69BA7E5A" w14:textId="77777777" w:rsidR="002667BA" w:rsidRDefault="002667BA"/>
    <w:p w14:paraId="328E3915" w14:textId="77777777" w:rsidR="002667BA" w:rsidRDefault="002667BA">
      <w:r>
        <w:t xml:space="preserve">Then to get back to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0, one replaces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→ 1 and k' → k. Because k' appears as part of β' and β' appears in x and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and these are Bessel function arguments, one </w:t>
      </w:r>
      <w:r w:rsidRPr="002667BA">
        <w:rPr>
          <w:i/>
        </w:rPr>
        <w:t>cannot</w:t>
      </w:r>
      <w:r>
        <w:t xml:space="preserve"> simply say that the E</w:t>
      </w:r>
      <w:r>
        <w:rPr>
          <w:rStyle w:val="subscript"/>
        </w:rPr>
        <w:t>i</w:t>
      </w:r>
      <w:r>
        <w:t xml:space="preserve"> fields are scaled up by the factor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when the DC conductivity of the dielectric is turned on. </w:t>
      </w:r>
      <w:r w:rsidR="00FA612F">
        <w:t xml:space="preserve">This is the case, however, when |k'| &lt;&lt; |β| which is the situation for large ω (see (D.2.2) and following text). </w:t>
      </w:r>
    </w:p>
    <w:p w14:paraId="1530B42C" w14:textId="77777777" w:rsidR="002667BA" w:rsidRDefault="002667BA"/>
    <w:p w14:paraId="087CB1C9" w14:textId="77777777" w:rsidR="002667BA" w:rsidRDefault="002667BA">
      <w:r>
        <w:t xml:space="preserve">Now in our application of the above fields, we will always be using the symbol k </w:t>
      </w:r>
      <w:r w:rsidRPr="002667BA">
        <w:rPr>
          <w:i/>
        </w:rPr>
        <w:t>with the understanding</w:t>
      </w:r>
      <w:r>
        <w:t xml:space="preserve"> that k = k(ω) = with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present or absent as appropriate, In this light we do a final rewrite, </w:t>
      </w:r>
    </w:p>
    <w:p w14:paraId="32BD2F88" w14:textId="77777777" w:rsidR="002667BA" w:rsidRDefault="002667BA"/>
    <w:p w14:paraId="1ED54123" w14:textId="77777777" w:rsid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</w:t>
      </w:r>
      <w:r>
        <w:rPr>
          <w:color w:val="000000"/>
        </w:rPr>
        <w:tab/>
      </w:r>
      <w:r w:rsidRPr="00483855">
        <w:rPr>
          <w:rStyle w:val="Heading4Char"/>
        </w:rPr>
        <w:t>Second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 </w:t>
      </w:r>
      <w:r w:rsidRPr="002667BA">
        <w:t>(D.9.3</w:t>
      </w:r>
      <w:r>
        <w:t>6</w:t>
      </w:r>
      <w:r w:rsidRPr="002667BA">
        <w:t>)</w:t>
      </w:r>
    </w:p>
    <w:p w14:paraId="76308F30" w14:textId="77777777" w:rsidR="002667BA" w:rsidRPr="00821BA5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  x =  </w:t>
      </w:r>
      <w:proofErr w:type="spellStart"/>
      <w:r>
        <w:t>β'r</w:t>
      </w:r>
      <w:proofErr w:type="spellEnd"/>
    </w:p>
    <w:p w14:paraId="3FF21C79" w14:textId="77777777" w:rsidR="002667BA" w:rsidRP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463B277F" w14:textId="77777777" w:rsidR="002667BA" w:rsidRPr="002667BA" w:rsidRDefault="002667BA" w:rsidP="002667BA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 xml:space="preserve">)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&gt; 0</w:t>
      </w:r>
    </w:p>
    <w:p w14:paraId="66670F4C" w14:textId="77777777" w:rsidR="002667BA" w:rsidRPr="002667BA" w:rsidRDefault="002667BA"/>
    <w:p w14:paraId="1AC2C07C" w14:textId="77777777" w:rsidR="002667BA" w:rsidRDefault="002667BA">
      <w:r>
        <w:t xml:space="preserve">and now to "get back to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0" we just do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→ 1. In this form, </w:t>
      </w:r>
      <w:r w:rsidR="00FA612F">
        <w:t>one gets</w:t>
      </w:r>
      <w:r>
        <w:t xml:space="preserve"> the misleading impression that all E fields are simply scaled up by the factor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), but this is just an artifact of our notation. </w:t>
      </w:r>
    </w:p>
    <w:p w14:paraId="3C5F21C6" w14:textId="77777777" w:rsidR="00FA612F" w:rsidRDefault="00FA612F"/>
    <w:p w14:paraId="289F82C5" w14:textId="77777777" w:rsidR="00FA612F" w:rsidRDefault="00FA612F">
      <w:r>
        <w:t>*****************************************************************</w:t>
      </w:r>
    </w:p>
    <w:p w14:paraId="0A68913E" w14:textId="77777777" w:rsidR="00FA612F" w:rsidRDefault="00FA612F"/>
    <w:p w14:paraId="6898AA8C" w14:textId="77777777" w:rsidR="00FA612F" w:rsidRDefault="00FA612F">
      <w:r>
        <w:t>Now I will install this soon,</w:t>
      </w:r>
      <w:r w:rsidRPr="00D03EB4">
        <w:rPr>
          <w:color w:val="FF0000"/>
        </w:rPr>
        <w:t xml:space="preserve"> but I want to jump ahead now Sections D.10 and D.11 </w:t>
      </w:r>
      <w:r>
        <w:t xml:space="preserve">where I take large and small ω limits of things. </w:t>
      </w:r>
    </w:p>
    <w:p w14:paraId="43D3B173" w14:textId="77777777" w:rsidR="00FA612F" w:rsidRDefault="00FA612F"/>
    <w:p w14:paraId="2B4B5488" w14:textId="77777777" w:rsidR="00FA612F" w:rsidRDefault="00FA612F">
      <w:r w:rsidRPr="00FA612F">
        <w:rPr>
          <w:b/>
        </w:rPr>
        <w:t xml:space="preserve">First D.10: </w:t>
      </w:r>
      <w:r>
        <w:t xml:space="preserve">  Right off the bat I refer to the E fields in box (D.2.33), and maybe I will change this reference, but let it be for now. </w:t>
      </w:r>
    </w:p>
    <w:p w14:paraId="03F6B163" w14:textId="77777777" w:rsidR="00FA612F" w:rsidRDefault="00FA612F">
      <w:r>
        <w:tab/>
        <w:t>(a) symmetry of f</w:t>
      </w:r>
      <w:r>
        <w:rPr>
          <w:rStyle w:val="subscript"/>
        </w:rPr>
        <w:t>m</w:t>
      </w:r>
      <w:r>
        <w:t xml:space="preserve"> and E field expansions. This is all for G = 0 implicitly. </w:t>
      </w:r>
    </w:p>
    <w:p w14:paraId="29FFDD7C" w14:textId="77777777" w:rsidR="00FA612F" w:rsidRDefault="00FA612F">
      <w:r>
        <w:tab/>
        <w:t>(b) limits of f</w:t>
      </w:r>
      <w:r>
        <w:rPr>
          <w:rStyle w:val="subscript"/>
        </w:rPr>
        <w:t>m</w:t>
      </w:r>
      <w:r>
        <w:t xml:space="preserve"> for large ω, and we end up with box (D.10.13) again for G = 0.</w:t>
      </w:r>
    </w:p>
    <w:p w14:paraId="57E0B291" w14:textId="77777777" w:rsidR="00FA612F" w:rsidRDefault="00FA612F"/>
    <w:p w14:paraId="622F3A51" w14:textId="77777777" w:rsidR="00FA612F" w:rsidRDefault="00FA612F">
      <w:r>
        <w:t>Comment: I think I could just add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to each E</w:t>
      </w:r>
      <w:r>
        <w:rPr>
          <w:rStyle w:val="subscript"/>
        </w:rPr>
        <w:t>i</w:t>
      </w:r>
      <w:r>
        <w:t xml:space="preserve"> to get the G &gt; 0 case. Yes, but no need to do that.</w:t>
      </w:r>
    </w:p>
    <w:p w14:paraId="48DD26DE" w14:textId="77777777" w:rsidR="00FA612F" w:rsidRDefault="00FA612F"/>
    <w:p w14:paraId="6728ECA3" w14:textId="77777777" w:rsidR="00FA612F" w:rsidRPr="00FA612F" w:rsidRDefault="00FA612F">
      <w:r>
        <w:t xml:space="preserve">OK, Section D.10 is OK, and I never mention G &gt; 0.  </w:t>
      </w:r>
    </w:p>
    <w:p w14:paraId="280B08D3" w14:textId="77777777" w:rsidR="002667BA" w:rsidRDefault="002667BA"/>
    <w:p w14:paraId="4A5E57CD" w14:textId="77777777" w:rsidR="00FA612F" w:rsidRDefault="00FA612F">
      <w:r w:rsidRPr="00FA612F">
        <w:rPr>
          <w:b/>
        </w:rPr>
        <w:t xml:space="preserve">Second D.11. </w:t>
      </w:r>
      <w:r>
        <w:rPr>
          <w:b/>
        </w:rPr>
        <w:t xml:space="preserve"> </w:t>
      </w:r>
      <w:r w:rsidRPr="00FA612F">
        <w:t xml:space="preserve"> Continue here. </w:t>
      </w:r>
    </w:p>
    <w:p w14:paraId="205B2273" w14:textId="77777777" w:rsidR="00B25C95" w:rsidRDefault="00B25C95"/>
    <w:p w14:paraId="63455A7C" w14:textId="77777777" w:rsidR="00B25C95" w:rsidRDefault="00B25C95">
      <w:r>
        <w:t>(a) my excuse for things being wrong, no changes here. I do</w:t>
      </w:r>
      <w:r w:rsidR="00102499">
        <w:t xml:space="preserve"> quote the G = 0 App D E fields. I don't want to rock the boat on this little section. </w:t>
      </w:r>
    </w:p>
    <w:p w14:paraId="76AD368A" w14:textId="77777777" w:rsidR="00102499" w:rsidRDefault="00102499"/>
    <w:p w14:paraId="6E1230C2" w14:textId="77777777" w:rsidR="00102499" w:rsidRDefault="00102499">
      <w:r>
        <w:t xml:space="preserve">(b) I state k and β' for low ω and G &gt; 0. All is OK. I then state same for low ω and G = 0. All OK. </w:t>
      </w:r>
    </w:p>
    <w:p w14:paraId="4AE58095" w14:textId="77777777" w:rsidR="00102499" w:rsidRDefault="00102499"/>
    <w:p w14:paraId="6182A294" w14:textId="77777777" w:rsidR="00102499" w:rsidRDefault="00102499">
      <w:r>
        <w:t>(c) Obtain small-x versions of f</w:t>
      </w:r>
      <w:r>
        <w:rPr>
          <w:rStyle w:val="subscript"/>
        </w:rPr>
        <w:t>m</w:t>
      </w:r>
      <w:r>
        <w:t xml:space="preserve"> etc, all OK. </w:t>
      </w:r>
    </w:p>
    <w:p w14:paraId="6BA3E86C" w14:textId="77777777" w:rsidR="00102499" w:rsidRDefault="00102499"/>
    <w:p w14:paraId="0A185D37" w14:textId="77777777" w:rsidR="00102499" w:rsidRDefault="00102499" w:rsidP="00102499">
      <w:r>
        <w:t xml:space="preserve">(d) Now here I should do things for both G = 0 and G&gt;0 cases. I keep things as they were for G = 0 only, then I add a small comment to show that my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asymmetry ratio is unaltered for G &gt; 0 ! </w:t>
      </w:r>
    </w:p>
    <w:p w14:paraId="63BCC2B2" w14:textId="77777777" w:rsidR="00102499" w:rsidRDefault="00102499" w:rsidP="00102499">
      <w:r>
        <w:tab/>
        <w:t xml:space="preserve">Things are now OK through the end of my anomaly paragraph. </w:t>
      </w:r>
    </w:p>
    <w:p w14:paraId="5B861DF3" w14:textId="77777777" w:rsidR="00406A88" w:rsidRDefault="00406A88" w:rsidP="00102499"/>
    <w:p w14:paraId="4337D3B6" w14:textId="77777777" w:rsidR="00406A88" w:rsidRDefault="00406A88" w:rsidP="00102499">
      <w:r>
        <w:t>Reconsider from above for G &gt; 0</w:t>
      </w:r>
    </w:p>
    <w:p w14:paraId="4FC1BE30" w14:textId="77777777" w:rsidR="00406A88" w:rsidRDefault="00406A88" w:rsidP="00102499"/>
    <w:p w14:paraId="56AA25CE" w14:textId="77777777" w:rsidR="00406A88" w:rsidRDefault="00406A88" w:rsidP="00406A88"/>
    <w:p w14:paraId="58793F07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</w:t>
      </w:r>
      <w:r>
        <w:rPr>
          <w:color w:val="000000"/>
        </w:rPr>
        <w:tab/>
      </w:r>
      <w:r w:rsidRPr="00483855">
        <w:rPr>
          <w:rStyle w:val="Heading4Char"/>
        </w:rPr>
        <w:t>Second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 </w:t>
      </w:r>
      <w:r w:rsidRPr="002667BA">
        <w:t>(D.9.3</w:t>
      </w:r>
      <w:r>
        <w:t>6</w:t>
      </w:r>
      <w:r w:rsidRPr="002667BA">
        <w:t>)</w:t>
      </w:r>
    </w:p>
    <w:p w14:paraId="3E73DEA9" w14:textId="77777777" w:rsidR="00406A88" w:rsidRPr="00821BA5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  x =  </w:t>
      </w:r>
      <w:proofErr w:type="spellStart"/>
      <w:r>
        <w:t>β'r</w:t>
      </w:r>
      <w:proofErr w:type="spellEnd"/>
    </w:p>
    <w:p w14:paraId="7E31E18B" w14:textId="77777777" w:rsidR="00406A88" w:rsidRPr="002667BA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5AA67DC4" w14:textId="77777777" w:rsidR="00406A88" w:rsidRPr="002667BA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 xml:space="preserve">)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&gt; 0</w:t>
      </w:r>
    </w:p>
    <w:p w14:paraId="4033B42D" w14:textId="77777777" w:rsidR="00406A88" w:rsidRDefault="00406A88" w:rsidP="00406A88"/>
    <w:p w14:paraId="1A93F260" w14:textId="77777777" w:rsidR="00102499" w:rsidRDefault="00406A88">
      <w:r>
        <w:t>Write this in the low ω limit as</w:t>
      </w:r>
    </w:p>
    <w:p w14:paraId="38C6000D" w14:textId="77777777" w:rsidR="00406A88" w:rsidRDefault="00406A88"/>
    <w:p w14:paraId="1EFCCEE3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(r/a)</w:t>
      </w:r>
      <w:r>
        <w:rPr>
          <w:rStyle w:val="superscript"/>
        </w:rPr>
        <w:t>m</w:t>
      </w:r>
      <w:r>
        <w:t xml:space="preserve"> (m+1) (2/β'a)</w:t>
      </w:r>
    </w:p>
    <w:p w14:paraId="63999DF9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174E4C8D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</w:p>
    <w:p w14:paraId="31DB70B3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4A7F54B3" w14:textId="77777777" w:rsidR="00406A88" w:rsidRPr="00821BA5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</w:t>
      </w:r>
      <w:r w:rsidRPr="00406A88">
        <w:t xml:space="preserve"> </w:t>
      </w:r>
      <w:r>
        <w:t>4/(</w:t>
      </w:r>
      <w:proofErr w:type="spellStart"/>
      <w:r>
        <w:t>aβ</w:t>
      </w:r>
      <w:proofErr w:type="spellEnd"/>
      <w:r>
        <w:t>')</w:t>
      </w:r>
    </w:p>
    <w:p w14:paraId="11E1306C" w14:textId="77777777" w:rsidR="00406A88" w:rsidRPr="002667BA" w:rsidRDefault="00406A88" w:rsidP="00406A8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2 (r/a)</w:t>
      </w:r>
    </w:p>
    <w:p w14:paraId="070B471A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56B355D5" w14:textId="77777777" w:rsidR="00406A88" w:rsidRPr="002667BA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38F0BEB8" w14:textId="77777777" w:rsidR="00406A88" w:rsidRDefault="00406A88">
      <w:r>
        <w:t>and again</w:t>
      </w:r>
    </w:p>
    <w:p w14:paraId="06D179BB" w14:textId="77777777" w:rsidR="00406A88" w:rsidRDefault="00406A88"/>
    <w:p w14:paraId="2D37A917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(1/2)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 (r/a)</w:t>
      </w:r>
      <w:r>
        <w:rPr>
          <w:rStyle w:val="superscript"/>
        </w:rPr>
        <w:t>m</w:t>
      </w:r>
      <w:r>
        <w:t xml:space="preserve"> (m+1) </w:t>
      </w:r>
    </w:p>
    <w:p w14:paraId="4B5EAD00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0A1FA415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</w:p>
    <w:p w14:paraId="7AE66D40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74FA3638" w14:textId="77777777" w:rsidR="00406A88" w:rsidRPr="00821BA5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</w:p>
    <w:p w14:paraId="3DFEF9DB" w14:textId="77777777" w:rsidR="00406A88" w:rsidRPr="002667BA" w:rsidRDefault="00406A88" w:rsidP="00406A8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2 (r/a)</w:t>
      </w:r>
    </w:p>
    <w:p w14:paraId="79C4159B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727DCD59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F3BBADA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But for small ω I know that</w:t>
      </w:r>
    </w:p>
    <w:p w14:paraId="117C3037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64525A7C" w14:textId="77777777" w:rsidR="00406A88" w:rsidRP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= </w:t>
      </w:r>
      <w:r>
        <w:fldChar w:fldCharType="begin"/>
      </w:r>
      <w:r>
        <w:instrText xml:space="preserve"> EQ \f((G</w:instrText>
      </w:r>
      <w:r>
        <w:rPr>
          <w:rStyle w:val="subscript"/>
        </w:rPr>
        <w:instrText>dc</w:instrText>
      </w:r>
      <w:r>
        <w:instrText xml:space="preserve">/C),jω) </w:instrText>
      </w:r>
      <w:r>
        <w:fldChar w:fldCharType="end"/>
      </w:r>
      <w:r>
        <w:t xml:space="preserve">   = G/(</w:t>
      </w:r>
      <w:proofErr w:type="spellStart"/>
      <w:r>
        <w:t>jωC</w:t>
      </w:r>
      <w:proofErr w:type="spellEnd"/>
      <w:r>
        <w:t xml:space="preserve">) </w:t>
      </w:r>
    </w:p>
    <w:p w14:paraId="4666433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C2CFAE7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so install this to get</w:t>
      </w:r>
    </w:p>
    <w:p w14:paraId="44A26807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257DB4E7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(1/2) G/(</w:t>
      </w:r>
      <w:proofErr w:type="spellStart"/>
      <w:r>
        <w:t>jωC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 (r/a)</w:t>
      </w:r>
      <w:r>
        <w:rPr>
          <w:rStyle w:val="superscript"/>
        </w:rPr>
        <w:t>m</w:t>
      </w:r>
      <w:r>
        <w:t xml:space="preserve"> (m+1) </w:t>
      </w:r>
    </w:p>
    <w:p w14:paraId="6291CC05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(j/4) G/(</w:t>
      </w:r>
      <w:proofErr w:type="spellStart"/>
      <w:r>
        <w:t>jωC</w:t>
      </w:r>
      <w:proofErr w:type="spellEnd"/>
      <w:r>
        <w:t>)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0E4CCE4F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(1/4) G/(</w:t>
      </w:r>
      <w:proofErr w:type="spellStart"/>
      <w:r>
        <w:t>jωC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</w:p>
    <w:p w14:paraId="33937528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3B024BCF" w14:textId="77777777" w:rsidR="00406A88" w:rsidRPr="00821BA5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G/(</w:t>
      </w:r>
      <w:proofErr w:type="spellStart"/>
      <w:r>
        <w:t>jωC</w:t>
      </w:r>
      <w:proofErr w:type="spellEnd"/>
      <w:r>
        <w:t>)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</w:p>
    <w:p w14:paraId="62231A97" w14:textId="77777777" w:rsidR="00406A88" w:rsidRPr="002667BA" w:rsidRDefault="00406A88" w:rsidP="00406A8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(j/4)</w:t>
      </w:r>
      <w:r w:rsidRPr="00406A88">
        <w:t xml:space="preserve"> </w:t>
      </w:r>
      <w:r>
        <w:t>G/(</w:t>
      </w:r>
      <w:proofErr w:type="spellStart"/>
      <w:r>
        <w:t>jωC</w:t>
      </w:r>
      <w:proofErr w:type="spellEnd"/>
      <w:r>
        <w:t xml:space="preserve">)CV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2 (r/a)</w:t>
      </w:r>
    </w:p>
    <w:p w14:paraId="77BFFD40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1B637DC2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2DC388B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57207C2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62A0807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(1/2) G/(j)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(1/k) (r/a)</w:t>
      </w:r>
      <w:r>
        <w:rPr>
          <w:rStyle w:val="superscript"/>
        </w:rPr>
        <w:t>m</w:t>
      </w:r>
      <w:r>
        <w:t xml:space="preserve"> (m+1) </w:t>
      </w:r>
    </w:p>
    <w:p w14:paraId="426CE052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G/(j)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65E67F21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G/(j)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</w:p>
    <w:p w14:paraId="56A810EB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089DF1D9" w14:textId="77777777" w:rsidR="00406A88" w:rsidRPr="00821BA5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G/(j)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(1/k)</w:t>
      </w:r>
    </w:p>
    <w:p w14:paraId="2E53C995" w14:textId="77777777" w:rsidR="00406A88" w:rsidRPr="002667BA" w:rsidRDefault="00406A88" w:rsidP="00406A8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(j/4)</w:t>
      </w:r>
      <w:r w:rsidRPr="00406A88">
        <w:t xml:space="preserve"> </w:t>
      </w:r>
      <w:r>
        <w:t xml:space="preserve">G/(j)V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2 (r/a)</w:t>
      </w:r>
    </w:p>
    <w:p w14:paraId="5F6911FF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5CE45EAB" w14:textId="77777777" w:rsidR="00406A88" w:rsidRP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4010A9B3" w14:textId="77777777" w:rsidR="00406A88" w:rsidRDefault="00406A88">
      <w:r>
        <w:t>But there is more. We have for  G &gt; 0 that k ≈ - 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rStyle w:val="subscript"/>
          <w:color w:val="000000"/>
        </w:rPr>
        <w:instrText>2</w:instrText>
      </w:r>
      <w:r>
        <w:rPr>
          <w:color w:val="000000"/>
        </w:rPr>
        <w:instrText>G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 so then 1/k = j 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rStyle w:val="subscript"/>
          <w:color w:val="000000"/>
        </w:rPr>
        <w:instrText>2</w:instrText>
      </w:r>
      <w:r>
        <w:rPr>
          <w:color w:val="000000"/>
        </w:rPr>
        <w:instrText>G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. We then get</w:t>
      </w:r>
    </w:p>
    <w:p w14:paraId="5A4B213A" w14:textId="77777777" w:rsidR="00406A88" w:rsidRDefault="00406A88"/>
    <w:p w14:paraId="0F4688D0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(1/2) G/(j)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r>
        <w:rPr>
          <w:color w:val="000000"/>
        </w:rPr>
        <w:t>j 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rStyle w:val="subscript"/>
          <w:color w:val="000000"/>
        </w:rPr>
        <w:instrText>2</w:instrText>
      </w:r>
      <w:r>
        <w:rPr>
          <w:color w:val="000000"/>
        </w:rPr>
        <w:instrText>G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) (r/a)</w:t>
      </w:r>
      <w:r>
        <w:rPr>
          <w:rStyle w:val="superscript"/>
        </w:rPr>
        <w:t>m</w:t>
      </w:r>
      <w:r>
        <w:t xml:space="preserve"> (m+1) </w:t>
      </w:r>
    </w:p>
    <w:p w14:paraId="1FFB45C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G/(j)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05B03E82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G/(j)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</w:p>
    <w:p w14:paraId="555AAD95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12C21B5A" w14:textId="77777777" w:rsidR="00406A88" w:rsidRP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G/(j)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r>
        <w:rPr>
          <w:color w:val="000000"/>
        </w:rPr>
        <w:t>j 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rStyle w:val="subscript"/>
          <w:color w:val="000000"/>
        </w:rPr>
        <w:instrText>2</w:instrText>
      </w:r>
      <w:r>
        <w:rPr>
          <w:color w:val="000000"/>
        </w:rPr>
        <w:instrText>G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)</w:t>
      </w:r>
    </w:p>
    <w:p w14:paraId="3BA00697" w14:textId="77777777" w:rsidR="00406A88" w:rsidRPr="002667BA" w:rsidRDefault="00406A88" w:rsidP="00406A8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(j/4)</w:t>
      </w:r>
      <w:r w:rsidRPr="00406A88">
        <w:t xml:space="preserve"> </w:t>
      </w:r>
      <w:r>
        <w:t xml:space="preserve">G/(j)V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2 (r/a)</w:t>
      </w:r>
    </w:p>
    <w:p w14:paraId="05299FDB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28E65599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276E9B89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59519F26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2B53607A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(1/2) G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r>
        <w:rPr>
          <w:color w:val="000000"/>
        </w:rPr>
        <w:t>1 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rStyle w:val="subscript"/>
          <w:color w:val="000000"/>
        </w:rPr>
        <w:instrText>2</w:instrText>
      </w:r>
      <w:r>
        <w:rPr>
          <w:color w:val="000000"/>
        </w:rPr>
        <w:instrText>G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) (r/a)</w:t>
      </w:r>
      <w:r>
        <w:rPr>
          <w:rStyle w:val="superscript"/>
        </w:rPr>
        <w:t>m</w:t>
      </w:r>
      <w:r>
        <w:t xml:space="preserve"> (m+1) </w:t>
      </w:r>
    </w:p>
    <w:p w14:paraId="38A902D6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(1/4) G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46DE8F67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 -j(1/4) G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(a)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</w:p>
    <w:p w14:paraId="63303D1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4CA4203A" w14:textId="77777777" w:rsidR="00406A88" w:rsidRP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G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r>
        <w:rPr>
          <w:color w:val="000000"/>
        </w:rPr>
        <w:t>1 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rStyle w:val="subscript"/>
          <w:color w:val="000000"/>
        </w:rPr>
        <w:instrText>2</w:instrText>
      </w:r>
      <w:r>
        <w:rPr>
          <w:color w:val="000000"/>
        </w:rPr>
        <w:instrText>G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)</w:t>
      </w:r>
    </w:p>
    <w:p w14:paraId="4F75237E" w14:textId="77777777" w:rsidR="00406A88" w:rsidRPr="002667BA" w:rsidRDefault="00406A88" w:rsidP="00406A8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(1/2)</w:t>
      </w:r>
      <w:r w:rsidRPr="00406A88">
        <w:t xml:space="preserve"> </w:t>
      </w:r>
      <w:r>
        <w:t xml:space="preserve">G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(r)</w:t>
      </w:r>
    </w:p>
    <w:p w14:paraId="5BDF6B1E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251D4FA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70851613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CACCC6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4C29EAF9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 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</w:t>
      </w:r>
      <w:r>
        <w:fldChar w:fldCharType="begin"/>
      </w:r>
      <w:r>
        <w:instrText xml:space="preserve"> EQ \r(G/R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(r/a)</w:t>
      </w:r>
      <w:r>
        <w:rPr>
          <w:rStyle w:val="superscript"/>
        </w:rPr>
        <w:t>m</w:t>
      </w:r>
      <w:r>
        <w:t xml:space="preserve"> (m+1) </w:t>
      </w:r>
    </w:p>
    <w:p w14:paraId="7F2839B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(G a)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453ABA22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 -j(1/4)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(G a)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</w:p>
    <w:p w14:paraId="79037B0C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15946D41" w14:textId="77777777" w:rsidR="00406A88" w:rsidRP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      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r>
        <w:fldChar w:fldCharType="begin"/>
      </w:r>
      <w:r>
        <w:instrText xml:space="preserve"> EQ \r(G/R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</w:p>
    <w:p w14:paraId="7A300DAF" w14:textId="77777777" w:rsidR="00406A88" w:rsidRPr="002667BA" w:rsidRDefault="00406A88" w:rsidP="00406A8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(1/2)</w:t>
      </w:r>
      <w:r w:rsidRPr="00406A88">
        <w:t xml:space="preserve"> </w:t>
      </w:r>
      <w:r>
        <w:t xml:space="preserve">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(G r)</w:t>
      </w:r>
    </w:p>
    <w:p w14:paraId="2089DFD2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645C4ED5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44492F86" w14:textId="77777777" w:rsidR="00406A88" w:rsidRPr="003C2BC9" w:rsidRDefault="00406A88" w:rsidP="00406A88">
      <w:pPr>
        <w:tabs>
          <w:tab w:val="left" w:pos="7200"/>
          <w:tab w:val="left" w:pos="7920"/>
          <w:tab w:val="right" w:pos="9270"/>
        </w:tabs>
        <w:rPr>
          <w:color w:val="FF0000"/>
          <w:u w:val="single"/>
        </w:rPr>
      </w:pPr>
      <w:r w:rsidRPr="003C2BC9">
        <w:rPr>
          <w:color w:val="FF0000"/>
          <w:u w:val="single"/>
        </w:rPr>
        <w:t xml:space="preserve">Another attempt to rewrite section </w:t>
      </w:r>
      <w:r w:rsidR="00D03EB4">
        <w:rPr>
          <w:color w:val="FF0000"/>
          <w:u w:val="single"/>
        </w:rPr>
        <w:t xml:space="preserve">D.11 </w:t>
      </w:r>
      <w:r w:rsidRPr="003C2BC9">
        <w:rPr>
          <w:color w:val="FF0000"/>
          <w:u w:val="single"/>
        </w:rPr>
        <w:t>(d)</w:t>
      </w:r>
    </w:p>
    <w:p w14:paraId="46B101F8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0FA55C37" w14:textId="77777777" w:rsidR="00406A88" w:rsidRDefault="00406A88" w:rsidP="00406A88">
      <w:pPr>
        <w:pStyle w:val="Heading4"/>
      </w:pPr>
      <w:bookmarkStart w:id="1" w:name="_Toc400109140"/>
      <w:r w:rsidRPr="00D0159C">
        <w:t>(</w:t>
      </w:r>
      <w:r>
        <w:t>d</w:t>
      </w:r>
      <w:r w:rsidRPr="00D0159C">
        <w:t xml:space="preserve">) </w:t>
      </w:r>
      <w:r>
        <w:t>Low frequency E fields</w:t>
      </w:r>
      <w:bookmarkEnd w:id="1"/>
    </w:p>
    <w:p w14:paraId="55CF6AA5" w14:textId="77777777" w:rsidR="00406A88" w:rsidRDefault="00406A88" w:rsidP="00406A88"/>
    <w:p w14:paraId="113B0C6B" w14:textId="77777777" w:rsidR="00406A88" w:rsidRDefault="00406A88" w:rsidP="00406A88">
      <w:r>
        <w:t>Recall that for the general case G ≥ 0 we can write the E fields as</w:t>
      </w:r>
    </w:p>
    <w:p w14:paraId="21581B7F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4C239A92" w14:textId="77777777" w:rsidR="00406A88" w:rsidRDefault="00406A88" w:rsidP="00406A8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  </w:t>
      </w:r>
      <w:r>
        <w:rPr>
          <w:color w:val="000000"/>
        </w:rPr>
        <w:tab/>
      </w:r>
      <w:r w:rsidRPr="00483855">
        <w:rPr>
          <w:rStyle w:val="Heading4Char"/>
        </w:rPr>
        <w:t>Second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</w:t>
      </w:r>
      <w:r>
        <w:rPr>
          <w:color w:val="000000"/>
        </w:rPr>
        <w:t>k</w:t>
      </w:r>
      <w:r w:rsidRPr="000A326A">
        <w:rPr>
          <w:rStyle w:val="superscript"/>
          <w:color w:val="000000"/>
        </w:rPr>
        <w:t>2</w:t>
      </w:r>
      <w:r>
        <w:tab/>
        <w:t xml:space="preserve">         </w:t>
      </w:r>
      <w:r w:rsidRPr="003C2BC9">
        <w:rPr>
          <w:i/>
        </w:rPr>
        <w:t>(D.9.36)</w:t>
      </w:r>
    </w:p>
    <w:p w14:paraId="0CEDBF2A" w14:textId="77777777" w:rsidR="00406A88" w:rsidRPr="00821BA5" w:rsidRDefault="00406A88" w:rsidP="00406A8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  x =  </w:t>
      </w:r>
      <w:proofErr w:type="spellStart"/>
      <w:r>
        <w:t>β'r</w:t>
      </w:r>
      <w:proofErr w:type="spellEnd"/>
    </w:p>
    <w:p w14:paraId="17CB65DB" w14:textId="77777777" w:rsidR="00406A88" w:rsidRPr="002667BA" w:rsidRDefault="00406A88" w:rsidP="00406A8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  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710F53DA" w14:textId="77777777" w:rsidR="00406A88" w:rsidRPr="002667BA" w:rsidRDefault="00406A88" w:rsidP="00406A8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 xml:space="preserve">)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m-1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7410D578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44DA3F6D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For small ω, we use the small-x limits of (D.11.6) to get</w:t>
      </w:r>
    </w:p>
    <w:p w14:paraId="03C0028E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782EBFC6" w14:textId="77777777" w:rsidR="00406A88" w:rsidRPr="003C2BC9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(1/2)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 (r/a)</w:t>
      </w:r>
      <w:r>
        <w:rPr>
          <w:rStyle w:val="superscript"/>
        </w:rPr>
        <w:t>m</w:t>
      </w:r>
      <w:r>
        <w:t xml:space="preserve"> (m+1) </w:t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</w:p>
    <w:p w14:paraId="348005FE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(j/4)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2E72ACE1" w14:textId="77777777" w:rsidR="00406A88" w:rsidRP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(1/4)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>
        <w:t>]</w:t>
      </w:r>
      <w:r>
        <w:tab/>
      </w:r>
      <w:r>
        <w:tab/>
      </w:r>
      <w:r>
        <w:tab/>
        <w:t>m &gt; 0</w:t>
      </w:r>
    </w:p>
    <w:p w14:paraId="005EF1C8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56E486B" w14:textId="77777777" w:rsidR="00406A88" w:rsidRPr="00821BA5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     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(ω/k)</w:t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  <w:t>(D.11.7)</w:t>
      </w:r>
    </w:p>
    <w:p w14:paraId="02DD04A5" w14:textId="77777777" w:rsidR="00406A88" w:rsidRPr="002667BA" w:rsidRDefault="00406A88" w:rsidP="00406A88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(j/2)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 xml:space="preserve">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ωr</w:t>
      </w:r>
      <w:proofErr w:type="spellEnd"/>
      <w:r>
        <w:t xml:space="preserve">) </w:t>
      </w:r>
    </w:p>
    <w:p w14:paraId="7407F2A6" w14:textId="77777777" w:rsidR="00406A88" w:rsidRPr="003C2BC9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 = 0</w:t>
      </w:r>
    </w:p>
    <w:p w14:paraId="6FF4B9CC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1A88C2D2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For G = 0</w:t>
      </w:r>
      <w:r w:rsidR="003C2BC9">
        <w:t xml:space="preserve"> one has, </w:t>
      </w:r>
    </w:p>
    <w:p w14:paraId="0BA6A193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1291291F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= 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6A88">
        <w:rPr>
          <w:i/>
        </w:rPr>
        <w:t>(D.9.28)</w:t>
      </w:r>
      <w:r>
        <w:tab/>
      </w:r>
      <w:r>
        <w:tab/>
      </w:r>
    </w:p>
    <w:p w14:paraId="65E33DE3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9CA0D12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  <w:t xml:space="preserve">k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rStyle w:val="subscript"/>
          <w:color w:val="000000"/>
        </w:rPr>
        <w:instrText>2</w:instrText>
      </w:r>
      <w:r>
        <w:rPr>
          <w:color w:val="000000"/>
        </w:rPr>
        <w:instrText>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 e</w:t>
      </w:r>
      <w:r>
        <w:rPr>
          <w:rStyle w:val="superscript"/>
        </w:rPr>
        <w:t>-j/4</w:t>
      </w:r>
      <w:r>
        <w:tab/>
        <w:t>=&gt;     C(ω/k) = e</w:t>
      </w:r>
      <w:r>
        <w:rPr>
          <w:rStyle w:val="superscript"/>
        </w:rPr>
        <w:t xml:space="preserve">j/4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\r(C/R</w:instrText>
      </w:r>
      <w:r>
        <w:rPr>
          <w:rStyle w:val="subscript"/>
        </w:rPr>
        <w:instrText>dc2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ab/>
      </w:r>
      <w:r>
        <w:tab/>
      </w:r>
      <w:r>
        <w:tab/>
      </w:r>
      <w:r w:rsidRPr="00406A88">
        <w:rPr>
          <w:i/>
        </w:rPr>
        <w:t>(D.11.2)</w:t>
      </w:r>
      <w:r>
        <w:rPr>
          <w:i/>
        </w:rPr>
        <w:tab/>
      </w:r>
      <w:r>
        <w:t xml:space="preserve"> </w:t>
      </w:r>
    </w:p>
    <w:p w14:paraId="3764630D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2138B8B3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and then the E fields are</w:t>
      </w:r>
    </w:p>
    <w:p w14:paraId="18126FBD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16556ECB" w14:textId="77777777" w:rsidR="00406A88" w:rsidRPr="003C2BC9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 w:rsidRPr="00406A88">
        <w:t xml:space="preserve"> </w:t>
      </w:r>
      <w:r>
        <w:t>e</w:t>
      </w:r>
      <w:r>
        <w:rPr>
          <w:rStyle w:val="superscript"/>
        </w:rPr>
        <w:t xml:space="preserve">j/4 </w:t>
      </w:r>
      <w:r>
        <w:t>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\r(C/R</w:instrText>
      </w:r>
      <w:r>
        <w:rPr>
          <w:rStyle w:val="subscript"/>
        </w:rPr>
        <w:instrText>dc2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(r/a)</w:t>
      </w:r>
      <w:r>
        <w:rPr>
          <w:rStyle w:val="superscript"/>
        </w:rPr>
        <w:t>m</w:t>
      </w:r>
      <w:r>
        <w:t xml:space="preserve"> (m+1) </w:t>
      </w:r>
      <w:r w:rsidR="003C2BC9">
        <w:tab/>
      </w:r>
      <w:r w:rsidR="003C2BC9">
        <w:tab/>
      </w:r>
      <w:r w:rsidR="003C2BC9">
        <w:tab/>
      </w:r>
      <w:r w:rsidR="003C2BC9">
        <w:tab/>
        <w:t xml:space="preserve"> </w:t>
      </w:r>
      <w:r w:rsidR="003C2BC9">
        <w:tab/>
        <w:t>(D.11.8)</w:t>
      </w:r>
    </w:p>
    <w:p w14:paraId="66882002" w14:textId="77777777" w:rsid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0F40EAC2" w14:textId="77777777" w:rsidR="00406A88" w:rsidRP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 w:rsidR="003C2BC9">
        <w:t>]</w:t>
      </w:r>
      <w:r w:rsidR="003C2BC9">
        <w:tab/>
      </w:r>
      <w:r w:rsidR="003C2BC9">
        <w:tab/>
      </w:r>
      <w:r>
        <w:t>m &gt; 0</w:t>
      </w:r>
    </w:p>
    <w:p w14:paraId="487ADBE2" w14:textId="77777777" w:rsid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C524AEA" w14:textId="77777777" w:rsidR="00406A88" w:rsidRPr="00821BA5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 e</w:t>
      </w:r>
      <w:r>
        <w:rPr>
          <w:rStyle w:val="superscript"/>
        </w:rPr>
        <w:t>j/4</w:t>
      </w:r>
      <w:r>
        <w:t xml:space="preserve">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\r(C/R</w:instrText>
      </w:r>
      <w:r>
        <w:rPr>
          <w:rStyle w:val="subscript"/>
        </w:rPr>
        <w:instrText>dc2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6C10B65E" w14:textId="77777777" w:rsidR="00406A88" w:rsidRPr="002667BA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(r,0)  = (j/2) 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ωr</w:t>
      </w:r>
      <w:proofErr w:type="spellEnd"/>
      <w:r>
        <w:t xml:space="preserve">) </w:t>
      </w:r>
    </w:p>
    <w:p w14:paraId="5831194D" w14:textId="77777777" w:rsidR="00406A88" w:rsidRP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r w:rsidR="003C2BC9">
        <w:t>r,0) = 0</w:t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>
        <w:t>m = 0</w:t>
      </w:r>
      <w:r>
        <w:tab/>
      </w:r>
      <w:r>
        <w:tab/>
        <w:t>G  = 0</w:t>
      </w:r>
      <w:r w:rsidR="003C2BC9">
        <w:t xml:space="preserve"> </w:t>
      </w:r>
      <w:r w:rsidR="003C2BC9">
        <w:tab/>
        <w:t xml:space="preserve">   ω→0</w:t>
      </w:r>
    </w:p>
    <w:p w14:paraId="6EA48133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37FD86C0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As ω → 0, all E fields go to zero as we might expect since Z</w:t>
      </w:r>
      <w:r>
        <w:rPr>
          <w:rStyle w:val="subscript"/>
        </w:rPr>
        <w:t>0</w:t>
      </w:r>
      <w:r w:rsidR="00800E56">
        <w:t xml:space="preserve"> → ∞. In the network model </w:t>
      </w:r>
      <w:r w:rsidR="003C2BC9">
        <w:t xml:space="preserve">one has, </w:t>
      </w:r>
    </w:p>
    <w:p w14:paraId="14274C18" w14:textId="77777777" w:rsidR="00800E56" w:rsidRDefault="00800E56" w:rsidP="00406A88">
      <w:pPr>
        <w:tabs>
          <w:tab w:val="left" w:pos="7200"/>
          <w:tab w:val="left" w:pos="7920"/>
          <w:tab w:val="right" w:pos="9270"/>
        </w:tabs>
      </w:pPr>
    </w:p>
    <w:p w14:paraId="429EEE1D" w14:textId="77777777" w:rsidR="00800E56" w:rsidRDefault="00800E56" w:rsidP="001B19B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pt;height:84.75pt">
            <v:imagedata r:id="rId6" o:title=""/>
          </v:shape>
        </w:pict>
      </w:r>
      <w:r>
        <w:tab/>
      </w:r>
      <w:r>
        <w:tab/>
        <w:t>Fig D.8</w:t>
      </w:r>
    </w:p>
    <w:p w14:paraId="6621AD9E" w14:textId="77777777" w:rsidR="00800E56" w:rsidRDefault="00800E56" w:rsidP="00800E56"/>
    <w:p w14:paraId="350E737F" w14:textId="77777777" w:rsidR="00800E56" w:rsidRPr="00800E56" w:rsidRDefault="00800E56" w:rsidP="00800E56">
      <w:r>
        <w:t>The current is I = CV(ω/k)  = V e</w:t>
      </w:r>
      <w:r>
        <w:rPr>
          <w:rStyle w:val="superscript"/>
        </w:rPr>
        <w:t xml:space="preserve">j/4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\r(C/R</w:instrText>
      </w:r>
      <w:r>
        <w:rPr>
          <w:rStyle w:val="subscript"/>
        </w:rPr>
        <w:instrText>dc2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and it too → 0. With no current in the transmission line, it seems reasonable that all E fields should vanish. </w:t>
      </w:r>
    </w:p>
    <w:p w14:paraId="06719499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4E5E73AB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 xml:space="preserve">For G &gt; 0 </w:t>
      </w:r>
      <w:r w:rsidR="003C2BC9">
        <w:t>one has</w:t>
      </w:r>
      <w:r>
        <w:t xml:space="preserve"> instead, for small ω, </w:t>
      </w:r>
    </w:p>
    <w:p w14:paraId="188848E8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3F61A155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 ≈  (G/</w:t>
      </w:r>
      <w:proofErr w:type="spellStart"/>
      <w:r>
        <w:t>jωC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6A88">
        <w:rPr>
          <w:i/>
        </w:rPr>
        <w:t>(D.9.28)</w:t>
      </w:r>
    </w:p>
    <w:p w14:paraId="1F77046F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33F1E5E6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  <w:t>k =  - 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rStyle w:val="subscript"/>
          <w:color w:val="000000"/>
        </w:rPr>
        <w:instrText>2</w:instrText>
      </w:r>
      <w:r>
        <w:rPr>
          <w:color w:val="000000"/>
        </w:rPr>
        <w:instrText>G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6A88">
        <w:rPr>
          <w:i/>
        </w:rPr>
        <w:t>(D.11.1)</w:t>
      </w:r>
    </w:p>
    <w:p w14:paraId="620D7EA5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3AC074D5" w14:textId="77777777" w:rsidR="00406A88" w:rsidRPr="00406A88" w:rsidRDefault="003C2BC9" w:rsidP="00406A88">
      <w:pPr>
        <w:tabs>
          <w:tab w:val="left" w:pos="7200"/>
          <w:tab w:val="left" w:pos="7920"/>
          <w:tab w:val="right" w:pos="9270"/>
        </w:tabs>
      </w:pPr>
      <w:r>
        <w:t>and then the E fields of *** are</w:t>
      </w:r>
      <w:r w:rsidR="00406A88">
        <w:t xml:space="preserve">, </w:t>
      </w:r>
    </w:p>
    <w:p w14:paraId="044ED0A5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EA7056F" w14:textId="77777777" w:rsid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 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</w:t>
      </w:r>
      <w:r>
        <w:fldChar w:fldCharType="begin"/>
      </w:r>
      <w:r>
        <w:instrText xml:space="preserve"> EQ \r(G/R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(r/a)</w:t>
      </w:r>
      <w:r>
        <w:rPr>
          <w:rStyle w:val="superscript"/>
        </w:rPr>
        <w:t>m</w:t>
      </w:r>
      <w:r>
        <w:t xml:space="preserve"> (m+1) </w:t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  <w:t>(D.11.9)</w:t>
      </w:r>
    </w:p>
    <w:p w14:paraId="488855B4" w14:textId="77777777" w:rsid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(G a) [(r/a)</w:t>
      </w:r>
      <w:r>
        <w:rPr>
          <w:rStyle w:val="superscript"/>
        </w:rPr>
        <w:t>m+1</w:t>
      </w:r>
      <w:r>
        <w:t xml:space="preserve"> +  (r/a)</w:t>
      </w:r>
      <w:r>
        <w:rPr>
          <w:rStyle w:val="superscript"/>
        </w:rPr>
        <w:t>m-1</w:t>
      </w:r>
      <w:r>
        <w:t>]</w:t>
      </w:r>
      <w:r>
        <w:tab/>
      </w:r>
    </w:p>
    <w:p w14:paraId="314CC730" w14:textId="77777777" w:rsidR="00406A88" w:rsidRP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  -j(1/4)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(G a) [(r/a)</w:t>
      </w:r>
      <w:r>
        <w:rPr>
          <w:rStyle w:val="superscript"/>
        </w:rPr>
        <w:t>m+1</w:t>
      </w:r>
      <w:r>
        <w:t xml:space="preserve"> -  (r/a)</w:t>
      </w:r>
      <w:r>
        <w:rPr>
          <w:rStyle w:val="superscript"/>
        </w:rPr>
        <w:t>m-1</w:t>
      </w:r>
      <w:r w:rsidR="003C2BC9">
        <w:t>]</w:t>
      </w:r>
      <w:r w:rsidR="003C2BC9">
        <w:tab/>
      </w:r>
      <w:r>
        <w:t>m &gt; 0</w:t>
      </w:r>
    </w:p>
    <w:p w14:paraId="69824C62" w14:textId="77777777" w:rsid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46B94489" w14:textId="77777777" w:rsidR="00406A88" w:rsidRPr="00406A88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      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r>
        <w:fldChar w:fldCharType="begin"/>
      </w:r>
      <w:r>
        <w:instrText xml:space="preserve"> EQ \r(G/R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</w:p>
    <w:p w14:paraId="4C871C0D" w14:textId="77777777" w:rsidR="00406A88" w:rsidRPr="002667BA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(1/2)</w:t>
      </w:r>
      <w:r w:rsidRPr="00406A88">
        <w:t xml:space="preserve"> </w:t>
      </w:r>
      <w:r>
        <w:t xml:space="preserve">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(G r)</w:t>
      </w:r>
    </w:p>
    <w:p w14:paraId="764C0838" w14:textId="77777777" w:rsidR="00406A88" w:rsidRPr="003C2BC9" w:rsidRDefault="00406A88" w:rsidP="00800E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 w:rsidR="003C2BC9">
        <w:t>(r,0) = 0</w:t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 w:rsidR="003C2BC9">
        <w:tab/>
      </w:r>
      <w:r>
        <w:t>m = 0</w:t>
      </w:r>
      <w:r>
        <w:tab/>
      </w:r>
      <w:r>
        <w:tab/>
        <w:t>G &gt; 0</w:t>
      </w:r>
      <w:r w:rsidR="003C2BC9">
        <w:tab/>
        <w:t xml:space="preserve"> ω→0</w:t>
      </w:r>
    </w:p>
    <w:p w14:paraId="5DE442F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18E9792A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 xml:space="preserve">As ω → 0, all E fields approach finite values except </w:t>
      </w:r>
      <w:proofErr w:type="spellStart"/>
      <w:r w:rsidR="003C2BC9">
        <w:t>E</w:t>
      </w:r>
      <w:r w:rsidR="003C2BC9">
        <w:rPr>
          <w:rStyle w:val="subscript"/>
        </w:rPr>
        <w:t>θ</w:t>
      </w:r>
      <w:proofErr w:type="spellEnd"/>
      <w:r w:rsidR="003C2BC9">
        <w:t>(r,0) = 0</w:t>
      </w:r>
      <w:r>
        <w:t xml:space="preserve">. </w:t>
      </w:r>
    </w:p>
    <w:p w14:paraId="4FD9F0A9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76F26A45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 xml:space="preserve">Consider now the ratio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(r,m)/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(r,0).  For G = 0 or G &gt; 0 the ratio is exactly the same, namely</w:t>
      </w:r>
    </w:p>
    <w:p w14:paraId="4CE3C1F7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89505F5" w14:textId="77777777" w:rsidR="00406A88" w:rsidRPr="003C2BC9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\f(J</w:instrText>
      </w:r>
      <w:r>
        <w:rPr>
          <w:rStyle w:val="subscript"/>
        </w:rPr>
        <w:instrText>z</w:instrText>
      </w:r>
      <w:r>
        <w:instrText>(r,m),J</w:instrText>
      </w:r>
      <w:r>
        <w:rPr>
          <w:rStyle w:val="subscript"/>
        </w:rPr>
        <w:instrText>z</w:instrText>
      </w:r>
      <w:r>
        <w:instrText xml:space="preserve">(r,0)) </w:instrText>
      </w:r>
      <w:r>
        <w:fldChar w:fldCharType="end"/>
      </w:r>
      <w:r>
        <w:t xml:space="preserve">   =  </w:t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(r,m),E</w:instrText>
      </w:r>
      <w:r>
        <w:rPr>
          <w:rStyle w:val="subscript"/>
        </w:rPr>
        <w:instrText>z</w:instrText>
      </w:r>
      <w:r>
        <w:instrText xml:space="preserve">(r,0)) </w:instrText>
      </w:r>
      <w:r>
        <w:fldChar w:fldCharType="end"/>
      </w:r>
      <w:r>
        <w:t xml:space="preserve">   =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</w:t>
      </w:r>
      <w:r>
        <w:tab/>
        <w:t xml:space="preserve"> </w:t>
      </w:r>
      <w:r>
        <w:tab/>
        <w:t>as ω → 0,  m &gt; 0</w:t>
      </w:r>
      <w:r w:rsidR="003C2BC9">
        <w:tab/>
      </w:r>
      <w:r w:rsidR="003C2BC9">
        <w:tab/>
        <w:t>(D.11.10)</w:t>
      </w:r>
    </w:p>
    <w:p w14:paraId="6812710D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2687F2E4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σE</w:t>
      </w:r>
      <w:r>
        <w:rPr>
          <w:rStyle w:val="subscript"/>
        </w:rPr>
        <w:t>z</w:t>
      </w:r>
      <w:proofErr w:type="spellEnd"/>
      <w:r>
        <w:t xml:space="preserve"> is used to obtain the leftmost ratio</w:t>
      </w:r>
      <w:r w:rsidR="003C2BC9">
        <w:t>.</w:t>
      </w:r>
    </w:p>
    <w:p w14:paraId="487DCF46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1D857DFC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 w:rsidRPr="006F7A48">
        <w:rPr>
          <w:b/>
        </w:rPr>
        <w:t xml:space="preserve">An anomaly. </w:t>
      </w:r>
      <w:r>
        <w:rPr>
          <w:b/>
        </w:rPr>
        <w:t xml:space="preserve"> </w:t>
      </w:r>
      <w:r>
        <w:t xml:space="preserve"> For the G = 0 case, the above result is rather disturbing. In the DC limit ω → 0, we expect the current density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inside our round wire to approach a  uniform value. This is so because we expect there to be no eddy currents at ω = 0 and these are the cause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non-uniformity as discussed in Appendix P. In order for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to be uniform, the partial wave components J(r,m) for m ≠ 0 must all vanish. But the ratio above shows that they do not vanish in relation to J(r,0). It is true that in the final limit ω→ 0 all E fields vanish, as shown in ***, but we would have expected that as we approach the limit, the current density would smoothly </w:t>
      </w:r>
      <w:r w:rsidRPr="00406A88">
        <w:t>approach</w:t>
      </w:r>
      <w:r>
        <w:t xml:space="preserve"> a uniform constant value. </w:t>
      </w:r>
    </w:p>
    <w:p w14:paraId="253EDFF3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782237FA" w14:textId="77777777" w:rsidR="00406A88" w:rsidRP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Let us re-examine this situation in the θ domain rather than the m domain. Recall that for n(θ) even, we have η</w:t>
      </w:r>
      <w:r>
        <w:rPr>
          <w:rStyle w:val="subscript"/>
        </w:rPr>
        <w:t>-m</w:t>
      </w:r>
      <w:r>
        <w:t xml:space="preserve">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and then </w:t>
      </w:r>
    </w:p>
    <w:p w14:paraId="53CA75B1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1911FB84" w14:textId="77777777" w:rsidR="00406A88" w:rsidRPr="00406A88" w:rsidRDefault="00406A88" w:rsidP="00406A88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(r,m=0) + 2</w:t>
      </w:r>
      <w:r>
        <w:fldChar w:fldCharType="begin"/>
      </w:r>
      <w:r>
        <w:instrText xml:space="preserve">EQ \i \su(m = 1,∞,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bscript"/>
        </w:rPr>
        <w:t>z</w:t>
      </w:r>
      <w:r>
        <w:t>(r,m) cos(</w:t>
      </w:r>
      <w:proofErr w:type="spellStart"/>
      <w:r>
        <w:t>mθ</w:t>
      </w:r>
      <w:proofErr w:type="spellEnd"/>
      <w:r>
        <w:t>)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06A88">
        <w:rPr>
          <w:i/>
        </w:rPr>
        <w:t>(D.10.3)</w:t>
      </w:r>
    </w:p>
    <w:p w14:paraId="61EAC63A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06C37FA8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>Inserting our small-ω fields from *** then gives</w:t>
      </w:r>
    </w:p>
    <w:p w14:paraId="150508AE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7D2ABAF9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406A88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= e</w:t>
      </w:r>
      <w:r>
        <w:rPr>
          <w:rStyle w:val="superscript"/>
        </w:rPr>
        <w:t>j/4</w:t>
      </w:r>
      <w:r>
        <w:t xml:space="preserve">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\r(C/R</w:instrText>
      </w:r>
      <w:r>
        <w:rPr>
          <w:rStyle w:val="subscript"/>
        </w:rPr>
        <w:instrText>dc2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</w:t>
      </w:r>
    </w:p>
    <w:p w14:paraId="6B53D266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+ 2 </w:t>
      </w:r>
      <w:r>
        <w:fldChar w:fldCharType="begin"/>
      </w:r>
      <w:r>
        <w:instrText xml:space="preserve">EQ \i \su(m = 1,∞,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 w:rsidRPr="00406A88">
        <w:t xml:space="preserve"> </w:t>
      </w:r>
      <w:r>
        <w:t>e</w:t>
      </w:r>
      <w:r>
        <w:rPr>
          <w:rStyle w:val="superscript"/>
        </w:rPr>
        <w:t xml:space="preserve">j/4 </w:t>
      </w:r>
      <w:r>
        <w:t>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\r(C/R</w:instrText>
      </w:r>
      <w:r>
        <w:rPr>
          <w:rStyle w:val="subscript"/>
        </w:rPr>
        <w:instrText>dc2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cos(</w:t>
      </w:r>
      <w:proofErr w:type="spellStart"/>
      <w:r>
        <w:t>mθ</w:t>
      </w:r>
      <w:proofErr w:type="spellEnd"/>
      <w:r>
        <w:t>)</w:t>
      </w:r>
    </w:p>
    <w:p w14:paraId="09BB7B49" w14:textId="77777777" w:rsidR="003C2BC9" w:rsidRDefault="00406A88" w:rsidP="00406A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e</w:t>
      </w:r>
      <w:r>
        <w:rPr>
          <w:rStyle w:val="superscript"/>
        </w:rPr>
        <w:t>j/4</w:t>
      </w:r>
      <w:r>
        <w:t xml:space="preserve"> 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\r(C/R</w:instrText>
      </w:r>
      <w:r>
        <w:rPr>
          <w:rStyle w:val="subscript"/>
        </w:rPr>
        <w:instrText>dc2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[  1 + </w:t>
      </w:r>
      <w:r>
        <w:fldChar w:fldCharType="begin"/>
      </w:r>
      <w:r>
        <w:instrText xml:space="preserve">EQ \i \su(m = 1,∞,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406A88"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m</w:t>
      </w:r>
      <w:r>
        <w:t xml:space="preserve"> (m+1) cos(</w:t>
      </w:r>
      <w:proofErr w:type="spellStart"/>
      <w:r>
        <w:t>mθ</w:t>
      </w:r>
      <w:proofErr w:type="spellEnd"/>
      <w:r>
        <w:t xml:space="preserve">) ]    </w:t>
      </w:r>
    </w:p>
    <w:p w14:paraId="7875461B" w14:textId="77777777" w:rsidR="00406A88" w:rsidRPr="003C2BC9" w:rsidRDefault="003C2BC9" w:rsidP="00406A88">
      <w:pPr>
        <w:tabs>
          <w:tab w:val="left" w:pos="7200"/>
          <w:tab w:val="left" w:pos="7920"/>
          <w:tab w:val="right" w:pos="9270"/>
        </w:tabs>
      </w:pPr>
      <w:r>
        <w:tab/>
        <w:t xml:space="preserve">     </w:t>
      </w:r>
      <w:r w:rsidR="00406A88">
        <w:t xml:space="preserve"> =  (1/σ) </w:t>
      </w:r>
      <w:proofErr w:type="spellStart"/>
      <w:r w:rsidR="00406A88">
        <w:t>J</w:t>
      </w:r>
      <w:r w:rsidR="00406A88">
        <w:rPr>
          <w:rStyle w:val="subscript"/>
        </w:rPr>
        <w:t>z</w:t>
      </w:r>
      <w:proofErr w:type="spellEnd"/>
      <w:r w:rsidR="00406A88">
        <w:t>(</w:t>
      </w:r>
      <w:proofErr w:type="spellStart"/>
      <w:r w:rsidR="00406A88">
        <w:t>r,θ</w:t>
      </w:r>
      <w:proofErr w:type="spellEnd"/>
      <w:r w:rsidR="00406A88"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(D.11.11)</w:t>
      </w:r>
    </w:p>
    <w:p w14:paraId="460F688D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82AD50B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  <w:r>
        <w:t xml:space="preserve">and one sees explicitly now how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is not uniform but varies with both r and θ. As ω → 0, the shape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over the round wire cross section approaches the bracketed function. </w:t>
      </w:r>
    </w:p>
    <w:p w14:paraId="7E3BEF71" w14:textId="77777777" w:rsidR="00800E56" w:rsidRDefault="00800E56" w:rsidP="00406A88">
      <w:pPr>
        <w:tabs>
          <w:tab w:val="left" w:pos="7200"/>
          <w:tab w:val="left" w:pos="7920"/>
          <w:tab w:val="right" w:pos="9270"/>
        </w:tabs>
      </w:pPr>
      <w:r>
        <w:tab/>
        <w:t xml:space="preserve">There is a possible obscure argument that somehow, as ω → 0, the ratio of the eddy currents to the total current I is somehow constant and that is how the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asymmetry is maintained all the way to ω→0. We don't think this argument is valid, and we really do have an anomaly of our theory as ω→ 0. </w:t>
      </w:r>
    </w:p>
    <w:p w14:paraId="5C5DCA32" w14:textId="77777777" w:rsidR="00800E56" w:rsidRDefault="00800E56" w:rsidP="00406A88">
      <w:pPr>
        <w:tabs>
          <w:tab w:val="left" w:pos="7200"/>
          <w:tab w:val="left" w:pos="7920"/>
          <w:tab w:val="right" w:pos="9270"/>
        </w:tabs>
      </w:pPr>
    </w:p>
    <w:p w14:paraId="1522BBA8" w14:textId="77777777" w:rsidR="00800E56" w:rsidRDefault="00800E56" w:rsidP="00800E56">
      <w:r w:rsidRPr="00E90334">
        <w:rPr>
          <w:b/>
        </w:rPr>
        <w:t xml:space="preserve">Reader Exercise: </w:t>
      </w:r>
      <w:r>
        <w:t xml:space="preserve"> Does (D.11.</w:t>
      </w:r>
      <w:r w:rsidR="003C2BC9">
        <w:t>9</w:t>
      </w:r>
      <w:r>
        <w:t>) give the correct solution to the implied magnetostatics problem, or are there anomalies like the one noted above? Notice that Z</w:t>
      </w:r>
      <w:r>
        <w:rPr>
          <w:rStyle w:val="subscript"/>
        </w:rPr>
        <w:t>0</w:t>
      </w:r>
      <w:r>
        <w:t xml:space="preserve"> is certainly correct based on the reader exercise given in Appendix K (c). The "wave" decays in z according to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 = exp(-</w:t>
      </w:r>
      <w:r>
        <w:fldChar w:fldCharType="begin"/>
      </w:r>
      <w:r>
        <w:instrText xml:space="preserve"> EQ \r(RG) </w:instrText>
      </w:r>
      <w:r>
        <w:fldChar w:fldCharType="end"/>
      </w:r>
      <w:r>
        <w:t xml:space="preserve">z) which also seems reasonable. </w:t>
      </w:r>
    </w:p>
    <w:p w14:paraId="7085C730" w14:textId="77777777" w:rsidR="00406A88" w:rsidRDefault="00406A88" w:rsidP="00406A88">
      <w:pPr>
        <w:tabs>
          <w:tab w:val="left" w:pos="7200"/>
          <w:tab w:val="left" w:pos="7920"/>
          <w:tab w:val="right" w:pos="9270"/>
        </w:tabs>
      </w:pPr>
    </w:p>
    <w:p w14:paraId="57376E41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>**************************************************</w:t>
      </w:r>
    </w:p>
    <w:p w14:paraId="048D8A29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44F9F281" w14:textId="77777777" w:rsidR="00314526" w:rsidRPr="00314526" w:rsidRDefault="00314526" w:rsidP="00406A8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14526">
        <w:rPr>
          <w:color w:val="FF0000"/>
        </w:rPr>
        <w:t>The above two pieces are now installed, but now I have more trouble in Section D.10, so write</w:t>
      </w:r>
    </w:p>
    <w:p w14:paraId="43D90DC3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78F1D5F1" w14:textId="77777777" w:rsidR="00314526" w:rsidRPr="009421C8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i</w:t>
      </w:r>
      <w:r>
        <w:t>(</w:t>
      </w:r>
      <w:proofErr w:type="spellStart"/>
      <w:r>
        <w:t>r,θ</w:t>
      </w:r>
      <w:proofErr w:type="spellEnd"/>
      <w:r>
        <w:t>)  = E</w:t>
      </w:r>
      <w:r>
        <w:rPr>
          <w:rStyle w:val="subscript"/>
        </w:rPr>
        <w:t>i</w:t>
      </w:r>
      <w:r>
        <w:t>(r,m=0) + 2</w:t>
      </w:r>
      <w:r>
        <w:fldChar w:fldCharType="begin"/>
      </w:r>
      <w:r>
        <w:instrText xml:space="preserve">EQ \i \su(m = 1,∞,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E</w:t>
      </w:r>
      <w:r>
        <w:rPr>
          <w:rStyle w:val="subscript"/>
        </w:rPr>
        <w:t>i</w:t>
      </w:r>
      <w:r>
        <w:t>(r,m) cos(</w:t>
      </w:r>
      <w:proofErr w:type="spellStart"/>
      <w:r>
        <w:t>mθ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(D.10.3)</w:t>
      </w:r>
    </w:p>
    <w:p w14:paraId="70A9722A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2F8D9997" w14:textId="77777777" w:rsidR="00314526" w:rsidRP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 xml:space="preserve">Then for even n(θ) the E fields are, using (D.9.37) with </w:t>
      </w:r>
      <w:r w:rsidRPr="00AB0F8F">
        <w:rPr>
          <w:rFonts w:ascii="Script MT Bold" w:hAnsi="Script MT Bold"/>
        </w:rPr>
        <w:t>B</w:t>
      </w:r>
      <w:r>
        <w:rPr>
          <w:rStyle w:val="subscript"/>
        </w:rPr>
        <w:t xml:space="preserve"> </w:t>
      </w:r>
      <w:r>
        <w:t xml:space="preserve"> ≡ 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, </w:t>
      </w:r>
    </w:p>
    <w:p w14:paraId="6649F1B9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3DCB2511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 w:rsidRPr="00AB0F8F">
        <w:rPr>
          <w:rFonts w:ascii="Script MT Bold" w:hAnsi="Script MT Bold"/>
        </w:rPr>
        <w:t xml:space="preserve"> B</w:t>
      </w:r>
      <w:r>
        <w:t xml:space="preserve"> (</w:t>
      </w:r>
      <w:proofErr w:type="spellStart"/>
      <w:r>
        <w:t>ωa</w:t>
      </w:r>
      <w:proofErr w:type="spellEnd"/>
      <w:r>
        <w:t>)</w:t>
      </w:r>
      <w:r>
        <w:rPr>
          <w:rStyle w:val="subscript"/>
        </w:rPr>
        <w:t xml:space="preserve"> </w:t>
      </w:r>
      <w:r>
        <w:t>(β'/k) [ f</w:t>
      </w:r>
      <w:r>
        <w:rPr>
          <w:rStyle w:val="subscript"/>
        </w:rPr>
        <w:t>0</w:t>
      </w:r>
      <w:r>
        <w:t xml:space="preserve">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∞ </w:t>
      </w:r>
      <w:r>
        <w:t>f</w:t>
      </w:r>
      <w:r>
        <w:rPr>
          <w:rStyle w:val="subscript"/>
        </w:rPr>
        <w:t>m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3559D55E" w14:textId="77777777" w:rsidR="00314526" w:rsidRPr="009421C8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525B48F8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 [ g</w:t>
      </w:r>
      <w:r>
        <w:rPr>
          <w:rStyle w:val="subscript"/>
        </w:rPr>
        <w:t>0</w:t>
      </w:r>
      <w:r>
        <w:t xml:space="preserve">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∞ </w:t>
      </w:r>
      <w:r>
        <w:t>g</w:t>
      </w:r>
      <w:r>
        <w:rPr>
          <w:rStyle w:val="subscript"/>
        </w:rPr>
        <w:t>m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 xml:space="preserve">) ] </w:t>
      </w:r>
    </w:p>
    <w:p w14:paraId="130B396C" w14:textId="77777777" w:rsidR="00314526" w:rsidRPr="009421C8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30A6AA38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 [ h</w:t>
      </w:r>
      <w:r>
        <w:rPr>
          <w:rStyle w:val="subscript"/>
        </w:rPr>
        <w:t>0</w:t>
      </w:r>
      <w:r>
        <w:t xml:space="preserve">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∞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>
        <w:t>cos(</w:t>
      </w:r>
      <w:proofErr w:type="spellStart"/>
      <w:r>
        <w:t>mθ</w:t>
      </w:r>
      <w:proofErr w:type="spellEnd"/>
      <w:r>
        <w:t>) ]  .</w:t>
      </w:r>
      <w:r>
        <w:tab/>
      </w:r>
      <w:r>
        <w:tab/>
      </w:r>
      <w:r>
        <w:tab/>
      </w:r>
      <w:r>
        <w:tab/>
      </w:r>
      <w:r>
        <w:tab/>
        <w:t>(D.10.4a)</w:t>
      </w:r>
    </w:p>
    <w:p w14:paraId="04DCF2D9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2B5D33C5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 xml:space="preserve">For general n(θ) where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and η</w:t>
      </w:r>
      <w:r>
        <w:rPr>
          <w:rStyle w:val="subscript"/>
        </w:rPr>
        <w:t>-m</w:t>
      </w:r>
      <w:r>
        <w:t xml:space="preserve"> are no longer equal we have instead </w:t>
      </w:r>
    </w:p>
    <w:p w14:paraId="3197C43D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2650306D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 w:rsidRPr="00AB0F8F">
        <w:rPr>
          <w:rFonts w:ascii="Script MT Bold" w:hAnsi="Script MT Bold"/>
        </w:rPr>
        <w:t xml:space="preserve"> B</w:t>
      </w:r>
      <w:r>
        <w:t xml:space="preserve"> (</w:t>
      </w:r>
      <w:proofErr w:type="spellStart"/>
      <w:r>
        <w:t>ωa</w:t>
      </w:r>
      <w:proofErr w:type="spellEnd"/>
      <w:r>
        <w:t>)</w:t>
      </w:r>
      <w:r>
        <w:rPr>
          <w:rStyle w:val="subscript"/>
        </w:rPr>
        <w:t xml:space="preserve"> </w:t>
      </w:r>
      <w:r>
        <w:t>(β'/k) [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=-∞</w:t>
      </w:r>
      <w:r>
        <w:rPr>
          <w:rStyle w:val="superscript"/>
        </w:rPr>
        <w:t xml:space="preserve">∞ </w:t>
      </w:r>
      <w:r>
        <w:t>f</w:t>
      </w:r>
      <w:r>
        <w:rPr>
          <w:rStyle w:val="subscript"/>
        </w:rPr>
        <w:t>m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]</w:t>
      </w:r>
    </w:p>
    <w:p w14:paraId="6D5E9E63" w14:textId="77777777" w:rsidR="00314526" w:rsidRPr="009421C8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61EF1F2B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 = 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  [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=-∞</w:t>
      </w:r>
      <w:r>
        <w:rPr>
          <w:rStyle w:val="superscript"/>
        </w:rPr>
        <w:t xml:space="preserve">∞ </w:t>
      </w:r>
      <w:r>
        <w:t>g</w:t>
      </w:r>
      <w:r>
        <w:rPr>
          <w:rStyle w:val="subscript"/>
        </w:rPr>
        <w:t>m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]  </w:t>
      </w:r>
    </w:p>
    <w:p w14:paraId="2D8BA158" w14:textId="77777777" w:rsidR="00314526" w:rsidRPr="009421C8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60B975F2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 [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=-∞</w:t>
      </w:r>
      <w:r>
        <w:rPr>
          <w:rStyle w:val="superscript"/>
        </w:rPr>
        <w:t xml:space="preserve">∞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]   .</w:t>
      </w:r>
      <w:r>
        <w:tab/>
      </w:r>
      <w:r>
        <w:tab/>
      </w:r>
      <w:r>
        <w:tab/>
      </w:r>
      <w:r>
        <w:tab/>
      </w:r>
      <w:r>
        <w:tab/>
      </w:r>
      <w:r>
        <w:tab/>
        <w:t>(D.10.4b)</w:t>
      </w:r>
    </w:p>
    <w:p w14:paraId="45EEC1F8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73942700" w14:textId="77777777" w:rsidR="00314526" w:rsidRPr="00314526" w:rsidRDefault="00314526" w:rsidP="0031452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14526">
        <w:rPr>
          <w:color w:val="FF0000"/>
        </w:rPr>
        <w:t>Then things are OK for a while, but then above (D.10.13) I need to fix again</w:t>
      </w:r>
    </w:p>
    <w:p w14:paraId="15A91806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130B5CBF" w14:textId="77777777" w:rsidR="00314526" w:rsidRDefault="00314526" w:rsidP="00314526">
      <w:r>
        <w:t xml:space="preserve">The E field expressions from box (D.9.37)  are then, </w:t>
      </w:r>
    </w:p>
    <w:p w14:paraId="35F1D890" w14:textId="77777777" w:rsidR="00314526" w:rsidRPr="00821BA5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 w:rsidRPr="00AB0F8F">
        <w:rPr>
          <w:rFonts w:ascii="Script MT Bold" w:hAnsi="Script MT Bold"/>
        </w:rPr>
        <w:t xml:space="preserve"> B</w:t>
      </w:r>
      <w:r>
        <w:t xml:space="preserve"> (</w:t>
      </w:r>
      <w:proofErr w:type="spellStart"/>
      <w:r>
        <w:t>ωa</w:t>
      </w:r>
      <w:proofErr w:type="spellEnd"/>
      <w:r>
        <w:t>)</w:t>
      </w:r>
      <w:r>
        <w:rPr>
          <w:rStyle w:val="subscript"/>
        </w:rPr>
        <w:t xml:space="preserve"> </w:t>
      </w:r>
      <w:r>
        <w:t>(β'/k) f</w:t>
      </w:r>
      <w:r>
        <w:rPr>
          <w:rStyle w:val="subscript"/>
        </w:rPr>
        <w:t>m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 =  -2j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  <w:r>
        <w:tab/>
        <w:t xml:space="preserve">    </w:t>
      </w:r>
    </w:p>
    <w:p w14:paraId="1A0DE99A" w14:textId="77777777" w:rsidR="00314526" w:rsidRPr="00B562A9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 g</w:t>
      </w:r>
      <w:r>
        <w:rPr>
          <w:rStyle w:val="subscript"/>
        </w:rPr>
        <w:t>m</w:t>
      </w:r>
      <w:r>
        <w:tab/>
      </w:r>
      <w:r>
        <w:tab/>
        <w:t>g</w:t>
      </w:r>
      <w:r>
        <w:rPr>
          <w:rStyle w:val="subscript"/>
        </w:rPr>
        <w:t>m</w:t>
      </w:r>
      <w:r>
        <w:t xml:space="preserve">   =  2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22C771E5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58691377" w14:textId="77777777" w:rsidR="00314526" w:rsidRPr="003020B5" w:rsidRDefault="00314526" w:rsidP="0031452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(r,m) =(1/4)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 xml:space="preserve">)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ab/>
      </w:r>
      <w:r>
        <w:tab/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t xml:space="preserve"> =</w:t>
      </w:r>
      <w:r>
        <w:rPr>
          <w:rStyle w:val="subscript"/>
        </w:rPr>
        <w:t xml:space="preserve"> </w:t>
      </w:r>
      <w:r>
        <w:t>0</w:t>
      </w:r>
      <w:r>
        <w:tab/>
      </w:r>
      <w:r>
        <w:tab/>
      </w:r>
      <w:r>
        <w:tab/>
        <w:t>k = β</w:t>
      </w:r>
      <w:r>
        <w:rPr>
          <w:rStyle w:val="subscript"/>
        </w:rPr>
        <w:t>d0</w:t>
      </w:r>
    </w:p>
    <w:p w14:paraId="521C9BB0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2E8D9883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920B0CF" w14:textId="77777777" w:rsidR="00314526" w:rsidRPr="002024BC" w:rsidRDefault="00314526" w:rsidP="0031452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b/>
          <w:color w:val="000000"/>
        </w:rPr>
        <w:t>Large ω limits of</w:t>
      </w:r>
      <w:r w:rsidRPr="00A8532A">
        <w:rPr>
          <w:b/>
          <w:color w:val="000000"/>
        </w:rPr>
        <w:t xml:space="preserve">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      </w:t>
      </w:r>
      <w:r>
        <w:tab/>
      </w:r>
      <w:r>
        <w:tab/>
        <w:t xml:space="preserve">         </w:t>
      </w:r>
      <w:r w:rsidRPr="002024BC">
        <w:t>(</w:t>
      </w:r>
      <w:r>
        <w:t>D.10</w:t>
      </w:r>
      <w:r w:rsidRPr="002024BC">
        <w:t>.1</w:t>
      </w:r>
      <w:r>
        <w:t>3</w:t>
      </w:r>
      <w:r w:rsidRPr="002024BC">
        <w:t>)</w:t>
      </w:r>
    </w:p>
    <w:p w14:paraId="462BB929" w14:textId="77777777" w:rsidR="00314526" w:rsidRPr="00821BA5" w:rsidRDefault="00314526" w:rsidP="0031452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-(j/2) </w:t>
      </w:r>
      <w:proofErr w:type="spellStart"/>
      <w:r>
        <w:t>η</w:t>
      </w:r>
      <w:r>
        <w:rPr>
          <w:rStyle w:val="subscript"/>
        </w:rPr>
        <w:t>m</w:t>
      </w:r>
      <w:proofErr w:type="spellEnd"/>
      <w:r w:rsidRPr="00AB0F8F">
        <w:rPr>
          <w:rFonts w:ascii="Script MT Bold" w:hAnsi="Script MT Bold"/>
        </w:rPr>
        <w:t xml:space="preserve"> B</w:t>
      </w:r>
      <w:r>
        <w:t xml:space="preserve"> (</w:t>
      </w:r>
      <w:proofErr w:type="spellStart"/>
      <w:r>
        <w:t>ωa</w:t>
      </w:r>
      <w:proofErr w:type="spellEnd"/>
      <w:r>
        <w:t>)</w:t>
      </w:r>
      <w:r>
        <w:rPr>
          <w:rStyle w:val="subscript"/>
        </w:rPr>
        <w:t xml:space="preserve"> </w:t>
      </w:r>
      <w:r>
        <w:t>(β/β</w:t>
      </w:r>
      <w:r>
        <w:rPr>
          <w:rStyle w:val="subscript"/>
        </w:rPr>
        <w:t>d0</w:t>
      </w:r>
      <w:r>
        <w:t xml:space="preserve">)  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ab/>
      </w:r>
      <w:r>
        <w:tab/>
        <w:t xml:space="preserve">x =  </w:t>
      </w:r>
      <w:proofErr w:type="spellStart"/>
      <w:r>
        <w:t>βr</w:t>
      </w:r>
      <w:proofErr w:type="spellEnd"/>
      <w:r>
        <w:tab/>
        <w:t xml:space="preserve">    </w:t>
      </w:r>
    </w:p>
    <w:p w14:paraId="166B2A12" w14:textId="77777777" w:rsidR="00314526" w:rsidRDefault="00314526" w:rsidP="0031452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(r,m)  =  (j/2)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 xml:space="preserve">)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ab/>
      </w:r>
      <w:r>
        <w:tab/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= </w:t>
      </w:r>
      <w:proofErr w:type="spellStart"/>
      <w:r>
        <w:t>βa</w:t>
      </w:r>
      <w:proofErr w:type="spellEnd"/>
    </w:p>
    <w:p w14:paraId="2839B5A7" w14:textId="77777777" w:rsidR="00314526" w:rsidRPr="009E35D5" w:rsidRDefault="00314526" w:rsidP="0031452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sz w:val="16"/>
          <w:szCs w:val="16"/>
        </w:rPr>
      </w:pPr>
    </w:p>
    <w:p w14:paraId="48FA9B96" w14:textId="77777777" w:rsidR="00314526" w:rsidRDefault="00314526" w:rsidP="0031452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0</w:t>
      </w:r>
    </w:p>
    <w:p w14:paraId="512FB41D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2E1DA895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>******************** still more!!! ***************</w:t>
      </w:r>
    </w:p>
    <w:p w14:paraId="42D9331F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218B01AF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 xml:space="preserve">The θ-space fields from (D.10.4b) are then, </w:t>
      </w:r>
    </w:p>
    <w:p w14:paraId="6CCC4CBF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74A921BC" w14:textId="77777777" w:rsidR="00314526" w:rsidRPr="009421C8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-(j/2)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</w:t>
      </w:r>
      <w:r>
        <w:rPr>
          <w:rStyle w:val="subscript"/>
        </w:rPr>
        <w:t xml:space="preserve"> </w:t>
      </w:r>
      <w:r>
        <w:t xml:space="preserve">(β/k) {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} [ </w:t>
      </w:r>
      <w:proofErr w:type="spellStart"/>
      <w:r>
        <w:t>Σ</w:t>
      </w:r>
      <w:r w:rsidRPr="008350E4">
        <w:rPr>
          <w:rStyle w:val="subscript"/>
          <w:rFonts w:ascii="Times New Roman" w:hAnsi="Times New Roman"/>
        </w:rPr>
        <w:t>m</w:t>
      </w:r>
      <w:proofErr w:type="spellEnd"/>
      <w:r>
        <w:rPr>
          <w:rStyle w:val="subscript"/>
          <w:rFonts w:ascii="Times New Roman" w:hAnsi="Times New Roman"/>
        </w:rPr>
        <w:t xml:space="preserve"> </w:t>
      </w:r>
      <w:r w:rsidRPr="008350E4">
        <w:rPr>
          <w:rStyle w:val="subscript"/>
          <w:rFonts w:ascii="Times New Roman" w:hAnsi="Times New Roman"/>
          <w:sz w:val="28"/>
          <w:szCs w:val="28"/>
        </w:rPr>
        <w:t>=</w:t>
      </w:r>
      <w:r>
        <w:rPr>
          <w:rStyle w:val="subscript"/>
          <w:rFonts w:ascii="Times New Roman" w:hAnsi="Times New Roman"/>
          <w:sz w:val="28"/>
          <w:szCs w:val="28"/>
        </w:rPr>
        <w:t xml:space="preserve"> </w:t>
      </w:r>
      <w:r w:rsidRPr="008350E4">
        <w:rPr>
          <w:rStyle w:val="subscript"/>
          <w:rFonts w:ascii="Times New Roman" w:hAnsi="Times New Roman"/>
          <w:sz w:val="28"/>
          <w:szCs w:val="28"/>
        </w:rPr>
        <w:t>-∞</w:t>
      </w:r>
      <w:r w:rsidRPr="008350E4">
        <w:rPr>
          <w:rStyle w:val="superscript"/>
          <w:rFonts w:ascii="Times New Roman" w:hAnsi="Times New Roman"/>
          <w:sz w:val="28"/>
          <w:szCs w:val="28"/>
        </w:rPr>
        <w:t>∞</w:t>
      </w:r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] </w:t>
      </w:r>
    </w:p>
    <w:p w14:paraId="17802E4C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</w:t>
      </w:r>
      <w:proofErr w:type="spellEnd"/>
      <w:r>
        <w:t xml:space="preserve">)  =  (j/2)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 xml:space="preserve">)           {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\f(a,r) </w:instrText>
      </w:r>
      <w:r>
        <w:fldChar w:fldCharType="end"/>
      </w:r>
      <w:r>
        <w:instrText xml:space="preserve">) </w:instrText>
      </w:r>
      <w:r>
        <w:fldChar w:fldCharType="end"/>
      </w:r>
      <w:r>
        <w:t>e</w:t>
      </w:r>
      <w:r>
        <w:rPr>
          <w:rStyle w:val="superscript"/>
        </w:rPr>
        <w:t>(1+j)(r-a)/δ</w:t>
      </w:r>
      <w:r>
        <w:t xml:space="preserve"> } [</w:t>
      </w:r>
      <w:proofErr w:type="spellStart"/>
      <w:r>
        <w:t>Σ</w:t>
      </w:r>
      <w:r w:rsidRPr="008350E4">
        <w:rPr>
          <w:rStyle w:val="subscript"/>
          <w:rFonts w:ascii="Times New Roman" w:hAnsi="Times New Roman"/>
        </w:rPr>
        <w:t>m</w:t>
      </w:r>
      <w:proofErr w:type="spellEnd"/>
      <w:r>
        <w:rPr>
          <w:rStyle w:val="subscript"/>
          <w:rFonts w:ascii="Times New Roman" w:hAnsi="Times New Roman"/>
        </w:rPr>
        <w:t xml:space="preserve"> </w:t>
      </w:r>
      <w:r w:rsidRPr="008350E4">
        <w:rPr>
          <w:rStyle w:val="subscript"/>
          <w:rFonts w:ascii="Times New Roman" w:hAnsi="Times New Roman"/>
          <w:sz w:val="28"/>
          <w:szCs w:val="28"/>
        </w:rPr>
        <w:t>=</w:t>
      </w:r>
      <w:r>
        <w:rPr>
          <w:rStyle w:val="subscript"/>
          <w:rFonts w:ascii="Times New Roman" w:hAnsi="Times New Roman"/>
          <w:sz w:val="28"/>
          <w:szCs w:val="28"/>
        </w:rPr>
        <w:t xml:space="preserve"> </w:t>
      </w:r>
      <w:r w:rsidRPr="008350E4">
        <w:rPr>
          <w:rStyle w:val="subscript"/>
          <w:rFonts w:ascii="Times New Roman" w:hAnsi="Times New Roman"/>
          <w:sz w:val="28"/>
          <w:szCs w:val="28"/>
        </w:rPr>
        <w:t>-∞</w:t>
      </w:r>
      <w:r w:rsidRPr="008350E4">
        <w:rPr>
          <w:rStyle w:val="superscript"/>
          <w:rFonts w:ascii="Times New Roman" w:hAnsi="Times New Roman"/>
          <w:sz w:val="28"/>
          <w:szCs w:val="28"/>
        </w:rPr>
        <w:t>∞</w:t>
      </w:r>
      <w:r>
        <w:rPr>
          <w:rStyle w:val="superscript"/>
          <w:rFonts w:ascii="Times New Roman" w:hAnsi="Times New Roman"/>
          <w:sz w:val="28"/>
          <w:szCs w:val="28"/>
        </w:rP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] </w:t>
      </w:r>
    </w:p>
    <w:p w14:paraId="2B7CDCF9" w14:textId="77777777" w:rsidR="00314526" w:rsidRPr="009421C8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7035FB3F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r,θ</w:t>
      </w:r>
      <w:proofErr w:type="spellEnd"/>
      <w:r>
        <w:t>)  =  0</w:t>
      </w:r>
      <w:r>
        <w:tab/>
      </w:r>
      <w:r>
        <w:tab/>
      </w:r>
      <w:r>
        <w:tab/>
      </w:r>
      <w:r>
        <w:tab/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= N</w:t>
      </w:r>
      <w:r>
        <w:rPr>
          <w:rStyle w:val="subscript"/>
        </w:rPr>
        <w:t>m</w:t>
      </w:r>
      <w:r>
        <w:t>/N</w:t>
      </w:r>
      <w:r>
        <w:rPr>
          <w:rStyle w:val="subscript"/>
        </w:rPr>
        <w:t>0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  <w:t>(D.10.14)</w:t>
      </w:r>
    </w:p>
    <w:p w14:paraId="61F481F7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7C2AD816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>But the [...] expansions shown here are just n(θ)/N</w:t>
      </w:r>
      <w:r>
        <w:rPr>
          <w:rStyle w:val="subscript"/>
        </w:rPr>
        <w:t>0</w:t>
      </w:r>
      <w:r>
        <w:t xml:space="preserve"> from (D.1.5a). Meanwhile, </w:t>
      </w:r>
    </w:p>
    <w:p w14:paraId="12B0D1C2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246BCC6E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</w:p>
    <w:p w14:paraId="568E6057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ab/>
        <w:t xml:space="preserve">(j/2) </w:t>
      </w:r>
      <w:r w:rsidRPr="00AB0F8F">
        <w:rPr>
          <w:rFonts w:ascii="Script MT Bold" w:hAnsi="Script MT Bold"/>
        </w:rPr>
        <w:t>B</w:t>
      </w:r>
      <w:r>
        <w:t xml:space="preserve"> (</w:t>
      </w:r>
      <w:proofErr w:type="spellStart"/>
      <w:r>
        <w:t>ωa</w:t>
      </w:r>
      <w:proofErr w:type="spellEnd"/>
      <w:r>
        <w:t>)/N</w:t>
      </w:r>
      <w:r>
        <w:rPr>
          <w:rStyle w:val="subscript"/>
        </w:rPr>
        <w:t>0</w:t>
      </w:r>
      <w:r>
        <w:t xml:space="preserve">  = (j/2) (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t>) CV</w:t>
      </w:r>
      <w:r w:rsidRPr="002667BA"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/ N</w:t>
      </w:r>
      <w:r>
        <w:rPr>
          <w:rStyle w:val="subscript"/>
        </w:rPr>
        <w:t>0</w:t>
      </w:r>
      <w:r>
        <w:t xml:space="preserve"> </w:t>
      </w:r>
    </w:p>
    <w:p w14:paraId="2F12D547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008CDF4F" w14:textId="77777777" w:rsidR="00314526" w:rsidRP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(j/2) (1) [ 2πa N</w:t>
      </w:r>
      <w:r>
        <w:rPr>
          <w:rStyle w:val="subscript"/>
        </w:rPr>
        <w:t>0</w:t>
      </w:r>
      <w:r>
        <w:t xml:space="preserve">]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</w:t>
      </w:r>
      <w:proofErr w:type="spellStart"/>
      <w:r>
        <w:t>ωa</w:t>
      </w:r>
      <w:proofErr w:type="spellEnd"/>
      <w:r>
        <w:t>) / N</w:t>
      </w:r>
      <w:r>
        <w:rPr>
          <w:rStyle w:val="subscript"/>
        </w:rPr>
        <w:t>0</w:t>
      </w:r>
      <w:r>
        <w:t xml:space="preserve"> </w:t>
      </w:r>
      <w:r>
        <w:tab/>
      </w:r>
      <w:r>
        <w:tab/>
        <w:t xml:space="preserve">// (D.1.8) and </w:t>
      </w:r>
      <w:proofErr w:type="spellStart"/>
      <w:r>
        <w:t>ξ</w:t>
      </w:r>
      <w:r>
        <w:rPr>
          <w:rStyle w:val="subscript"/>
        </w:rPr>
        <w:t>d</w:t>
      </w:r>
      <w:r>
        <w:t>/ε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= 1 for large ω</w:t>
      </w:r>
    </w:p>
    <w:p w14:paraId="375F9D5C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6A24AD16" w14:textId="77777777" w:rsidR="00314526" w:rsidRP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(j/2) 2πa (1/σπa</w:t>
      </w:r>
      <w:r>
        <w:rPr>
          <w:rStyle w:val="superscript"/>
        </w:rPr>
        <w:t>2</w:t>
      </w:r>
      <w:r>
        <w:t>) (</w:t>
      </w:r>
      <w:proofErr w:type="spellStart"/>
      <w:r>
        <w:t>ωa</w:t>
      </w:r>
      <w:proofErr w:type="spellEnd"/>
      <w:r>
        <w:t>)</w:t>
      </w:r>
      <w:r>
        <w:tab/>
      </w:r>
      <w:r>
        <w:tab/>
      </w:r>
      <w:r>
        <w:tab/>
        <w:t xml:space="preserve">//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= 1/σπa</w:t>
      </w:r>
      <w:r>
        <w:rPr>
          <w:rStyle w:val="superscript"/>
        </w:rPr>
        <w:t>2</w:t>
      </w:r>
    </w:p>
    <w:p w14:paraId="1C11020E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ab/>
      </w:r>
    </w:p>
    <w:p w14:paraId="53889D7D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</w:t>
      </w:r>
      <w:proofErr w:type="spellStart"/>
      <w:r>
        <w:t>jω</w:t>
      </w:r>
      <w:proofErr w:type="spellEnd"/>
      <w:r>
        <w:t xml:space="preserve">/σ) </w:t>
      </w:r>
    </w:p>
    <w:p w14:paraId="3B0EAC69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3CF9167B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 xml:space="preserve">so then for large ω (D.10.14) becomes, </w:t>
      </w:r>
    </w:p>
    <w:p w14:paraId="3AE03A76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472F892C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>***********************</w:t>
      </w:r>
    </w:p>
    <w:p w14:paraId="05AE41B1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 xml:space="preserve">so both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and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track with n(θ). From (D.10.14) the surface impedance is then</w:t>
      </w:r>
    </w:p>
    <w:p w14:paraId="091ADB93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666659B0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s</w:t>
      </w:r>
      <w:r>
        <w:t xml:space="preserve">(θ) ≡ 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/ I  </w:t>
      </w:r>
    </w:p>
    <w:p w14:paraId="7F8B931E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2897F277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  = - (</w:t>
      </w:r>
      <w:proofErr w:type="spellStart"/>
      <w:r>
        <w:t>jω</w:t>
      </w:r>
      <w:proofErr w:type="spellEnd"/>
      <w:r>
        <w:t>/σ) n(θ) (β/k)</w:t>
      </w:r>
    </w:p>
    <w:p w14:paraId="683D8FC7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1CC1A940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tab/>
        <w:t>I = 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ab/>
      </w:r>
      <w:r>
        <w:tab/>
      </w:r>
      <w:r>
        <w:tab/>
        <w:t>large ω</w:t>
      </w:r>
    </w:p>
    <w:p w14:paraId="4C86BB90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67D66FCE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 Z</w:t>
      </w:r>
      <w:r>
        <w:rPr>
          <w:rStyle w:val="subscript"/>
        </w:rPr>
        <w:t>s</w:t>
      </w:r>
      <w:r>
        <w:t>(θ) ≡  (</w:t>
      </w:r>
      <w:proofErr w:type="spellStart"/>
      <w:r>
        <w:t>jω</w:t>
      </w:r>
      <w:proofErr w:type="spellEnd"/>
      <w:r>
        <w:t>/σ) n(θ) (β/k) /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</w:p>
    <w:p w14:paraId="288C32A4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257F7A46" w14:textId="77777777" w:rsidR="00314526" w:rsidRPr="00314526" w:rsidRDefault="00314526" w:rsidP="00406A88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  <w:t xml:space="preserve"> </w:t>
      </w:r>
      <w:r>
        <w:t xml:space="preserve">= </w:t>
      </w:r>
      <w:r>
        <w:fldChar w:fldCharType="begin"/>
      </w:r>
      <w:r>
        <w:instrText xml:space="preserve"> EQ \f(n(θ),&lt;n(θ)&gt;) </w:instrText>
      </w:r>
      <w:r>
        <w:fldChar w:fldCharType="end"/>
      </w:r>
      <w:r>
        <w:t xml:space="preserve">  (j/σ)</w:t>
      </w:r>
      <w:r w:rsidRPr="00314526">
        <w:t xml:space="preserve"> </w:t>
      </w:r>
      <w:r>
        <w:t xml:space="preserve">(β/2πa) </w:t>
      </w:r>
    </w:p>
    <w:p w14:paraId="268287DA" w14:textId="77777777" w:rsidR="00314526" w:rsidRDefault="00314526" w:rsidP="00406A88">
      <w:pPr>
        <w:tabs>
          <w:tab w:val="left" w:pos="7200"/>
          <w:tab w:val="left" w:pos="7920"/>
          <w:tab w:val="right" w:pos="9270"/>
        </w:tabs>
      </w:pPr>
    </w:p>
    <w:p w14:paraId="78A2876A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rPr>
          <w:rStyle w:val="subscript"/>
        </w:rPr>
        <w:tab/>
        <w:t xml:space="preserve"> </w:t>
      </w:r>
      <w:r>
        <w:t xml:space="preserve">= </w:t>
      </w:r>
      <w:r>
        <w:fldChar w:fldCharType="begin"/>
      </w:r>
      <w:r>
        <w:instrText xml:space="preserve"> EQ \f(n(θ),&lt;n(θ)&gt;) </w:instrText>
      </w:r>
      <w:r>
        <w:fldChar w:fldCharType="end"/>
      </w:r>
      <w:r>
        <w:t xml:space="preserve">  (j/σ)</w:t>
      </w:r>
      <w:r w:rsidRPr="00314526">
        <w:t xml:space="preserve"> </w:t>
      </w:r>
      <w:r>
        <w:t>(β/2πa)</w:t>
      </w:r>
    </w:p>
    <w:p w14:paraId="0E31E9D1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2BE3B797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>From (2.4.7) we know  β = (j-1)/δ, so</w:t>
      </w:r>
    </w:p>
    <w:p w14:paraId="5A06EC54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56A52F80" w14:textId="77777777" w:rsidR="00314526" w:rsidRP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  <w:t>Z</w:t>
      </w:r>
      <w:r>
        <w:rPr>
          <w:rStyle w:val="subscript"/>
        </w:rPr>
        <w:t>s</w:t>
      </w:r>
      <w:r>
        <w:t xml:space="preserve">(θ)  = </w:t>
      </w:r>
      <w:r>
        <w:fldChar w:fldCharType="begin"/>
      </w:r>
      <w:r>
        <w:instrText xml:space="preserve"> EQ \f(n(θ),&lt;n(θ)&gt;) </w:instrText>
      </w:r>
      <w:r>
        <w:fldChar w:fldCharType="end"/>
      </w:r>
      <w:r>
        <w:t xml:space="preserve">  (j/σ)</w:t>
      </w:r>
      <w:r w:rsidRPr="00314526">
        <w:t xml:space="preserve"> </w:t>
      </w:r>
      <w:r>
        <w:t xml:space="preserve">(1/2πaδ) (j-1)   = -  </w:t>
      </w:r>
      <w:r>
        <w:fldChar w:fldCharType="begin"/>
      </w:r>
      <w:r>
        <w:instrText xml:space="preserve"> EQ \F(1,</w:instrText>
      </w:r>
      <w:r w:rsidRPr="002C3552">
        <w:instrText>σ</w:instrText>
      </w:r>
      <w:r>
        <w:instrText>(2</w:instrText>
      </w:r>
      <w:r w:rsidRPr="002C3552">
        <w:instrText>π</w:instrText>
      </w:r>
      <w:r>
        <w:instrText>a)</w:instrText>
      </w:r>
      <w:r w:rsidRPr="002C3552">
        <w:instrText>δ</w:instrText>
      </w:r>
      <w:r>
        <w:instrText xml:space="preserve">) </w:instrText>
      </w:r>
      <w:r>
        <w:fldChar w:fldCharType="end"/>
      </w:r>
      <w:r>
        <w:t xml:space="preserve"> (1+j)</w:t>
      </w:r>
    </w:p>
    <w:p w14:paraId="1A1C2B4D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45B5EEBB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  <w:r>
        <w:tab/>
        <w:t>******************</w:t>
      </w:r>
    </w:p>
    <w:p w14:paraId="6F9459E4" w14:textId="77777777" w:rsidR="00314526" w:rsidRDefault="00314526" w:rsidP="00314526">
      <w:pPr>
        <w:tabs>
          <w:tab w:val="left" w:pos="7200"/>
          <w:tab w:val="left" w:pos="7920"/>
          <w:tab w:val="right" w:pos="9270"/>
        </w:tabs>
      </w:pPr>
    </w:p>
    <w:p w14:paraId="2949777E" w14:textId="77777777" w:rsidR="00314526" w:rsidRPr="00314526" w:rsidRDefault="00314526" w:rsidP="0031452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 xml:space="preserve">Uncle!!   I have tried iteratively to directly update D.9, D.10 and D.11 in lines doc. I think this sections are now done, but cross references will need fixing and we need to do Section 6.5 and Chapter 7 updates. </w:t>
      </w:r>
    </w:p>
    <w:p w14:paraId="0279D366" w14:textId="77777777" w:rsidR="00314526" w:rsidRPr="00314526" w:rsidRDefault="00314526" w:rsidP="00406A88">
      <w:pPr>
        <w:tabs>
          <w:tab w:val="left" w:pos="7200"/>
          <w:tab w:val="left" w:pos="7920"/>
          <w:tab w:val="right" w:pos="9270"/>
        </w:tabs>
      </w:pPr>
    </w:p>
    <w:sectPr w:rsidR="00314526" w:rsidRPr="00314526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018B8" w14:textId="77777777" w:rsidR="00756FA4" w:rsidRDefault="00756FA4">
      <w:r>
        <w:separator/>
      </w:r>
    </w:p>
  </w:endnote>
  <w:endnote w:type="continuationSeparator" w:id="0">
    <w:p w14:paraId="46F21C07" w14:textId="77777777" w:rsidR="00756FA4" w:rsidRDefault="00756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2EE4" w14:textId="77777777" w:rsidR="003C2BC9" w:rsidRDefault="003C2BC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3EB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CC57" w14:textId="77777777" w:rsidR="00756FA4" w:rsidRDefault="00756FA4">
      <w:r>
        <w:separator/>
      </w:r>
    </w:p>
  </w:footnote>
  <w:footnote w:type="continuationSeparator" w:id="0">
    <w:p w14:paraId="6181289B" w14:textId="77777777" w:rsidR="00756FA4" w:rsidRDefault="00756F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67B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2499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96958"/>
    <w:rsid w:val="001A057A"/>
    <w:rsid w:val="001A1EFA"/>
    <w:rsid w:val="001B19BF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667BA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4526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2BC9"/>
    <w:rsid w:val="003C7FEA"/>
    <w:rsid w:val="00406A88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2B75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56FA4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00E56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5C95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3DE3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3EB4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A612F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8C451"/>
  <w15:chartTrackingRefBased/>
  <w15:docId w15:val="{9783C050-D980-4555-B2FA-6ABEDC05A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2667BA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3927</Words>
  <Characters>15081</Characters>
  <Application>Microsoft Office Word</Application>
  <DocSecurity>4</DocSecurity>
  <Lines>520</Lines>
  <Paragraphs>351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2026-09-06T23:59:00Z</dcterms:created>
  <dcterms:modified xsi:type="dcterms:W3CDTF">2026-09-06T23:59:00Z</dcterms:modified>
</cp:coreProperties>
</file>