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0EC00" w14:textId="77777777" w:rsidR="00291390" w:rsidRDefault="0060041A">
      <w:pPr>
        <w:tabs>
          <w:tab w:val="right" w:pos="9270"/>
        </w:tabs>
      </w:pPr>
      <w:r>
        <w:rPr>
          <w:b/>
        </w:rPr>
        <w:t>Hall Effect for General B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4.1.14</w:t>
      </w:r>
    </w:p>
    <w:p w14:paraId="090A81C3" w14:textId="77777777" w:rsidR="00995A4F" w:rsidRDefault="00995A4F">
      <w:pPr>
        <w:tabs>
          <w:tab w:val="left" w:pos="7200"/>
          <w:tab w:val="left" w:pos="7920"/>
          <w:tab w:val="right" w:pos="9270"/>
        </w:tabs>
      </w:pPr>
    </w:p>
    <w:p w14:paraId="7320D8EF" w14:textId="77777777" w:rsidR="008363FC" w:rsidRPr="0009327B" w:rsidRDefault="008363FC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9327B">
        <w:rPr>
          <w:color w:val="FF0000"/>
        </w:rPr>
        <w:t xml:space="preserve">Reviewed 5/6/14. This is an important document. In Section 1 I reconsider the Hall effect for the B field in an arbitrary direction. But I put this development on hold while in Section 2 I study my existing use of regular Ohm's Law in lines doc Chapter 1 and Appendix D (the two places I guess I use it).  I fear that all of lines doc is wrong because I failed to use the "magnetic Ohm's Law". But then in Section 3 I resume where I left off in Section 1 and I conclude that </w:t>
      </w:r>
      <w:r w:rsidR="008F3C40" w:rsidRPr="0009327B">
        <w:rPr>
          <w:color w:val="FF0000"/>
        </w:rPr>
        <w:t xml:space="preserve">regular Ohm's Law is "in general" OK to use as long as the G field is less than 569 tesla ! </w:t>
      </w:r>
      <w:r w:rsidR="0009327B" w:rsidRPr="0009327B">
        <w:rPr>
          <w:color w:val="FF0000"/>
        </w:rPr>
        <w:t xml:space="preserve"> I just wrote this all up as new Section N.8 and added it to lines doc! </w:t>
      </w:r>
    </w:p>
    <w:p w14:paraId="4E2F4F22" w14:textId="77777777" w:rsidR="008363FC" w:rsidRDefault="008363FC">
      <w:pPr>
        <w:tabs>
          <w:tab w:val="left" w:pos="7200"/>
          <w:tab w:val="left" w:pos="7920"/>
          <w:tab w:val="right" w:pos="9270"/>
        </w:tabs>
      </w:pPr>
    </w:p>
    <w:p w14:paraId="07FBA8CA" w14:textId="77777777" w:rsidR="00995A4F" w:rsidRDefault="00995A4F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84142911" w:history="1">
        <w:r w:rsidRPr="002F64AC">
          <w:rPr>
            <w:rStyle w:val="Hyperlink"/>
            <w:noProof/>
          </w:rPr>
          <w:t>1. Hall Effect with General 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_Toc384142911 \h </w:instrText>
        </w:r>
        <w:r w:rsidR="00E443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C871443" w14:textId="77777777" w:rsidR="00995A4F" w:rsidRDefault="00995A4F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4142912" w:history="1">
        <w:r w:rsidRPr="002F64AC">
          <w:rPr>
            <w:rStyle w:val="Hyperlink"/>
            <w:noProof/>
          </w:rPr>
          <w:t>2. Digression:  Review of the Use of Ohm's Law in Chapter 1 and then Appendix 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_Toc384142912 \h </w:instrText>
        </w:r>
        <w:r w:rsidR="00E443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5214819" w14:textId="77777777" w:rsidR="00995A4F" w:rsidRDefault="00995A4F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4142913" w:history="1">
        <w:r w:rsidRPr="002F64AC">
          <w:rPr>
            <w:rStyle w:val="Hyperlink"/>
            <w:noProof/>
          </w:rPr>
          <w:t>3. Go back to Magnetic Ohm's La</w:t>
        </w:r>
        <w:r w:rsidRPr="002F64AC">
          <w:rPr>
            <w:rStyle w:val="Hyperlink"/>
            <w:noProof/>
          </w:rPr>
          <w:t>w</w:t>
        </w:r>
        <w:r w:rsidRPr="002F64AC">
          <w:rPr>
            <w:rStyle w:val="Hyperlink"/>
            <w:noProof/>
          </w:rPr>
          <w:t xml:space="preserve"> again. We had for time-static situation that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_Toc384142913 \h </w:instrText>
        </w:r>
        <w:r w:rsidR="00E443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8D7C74B" w14:textId="77777777" w:rsidR="00995A4F" w:rsidRDefault="00995A4F">
      <w:pPr>
        <w:tabs>
          <w:tab w:val="left" w:pos="7200"/>
          <w:tab w:val="left" w:pos="7920"/>
          <w:tab w:val="right" w:pos="9270"/>
        </w:tabs>
      </w:pPr>
      <w:r>
        <w:fldChar w:fldCharType="end"/>
      </w:r>
    </w:p>
    <w:p w14:paraId="79054469" w14:textId="77777777" w:rsidR="00995A4F" w:rsidRDefault="00995A4F">
      <w:pPr>
        <w:tabs>
          <w:tab w:val="left" w:pos="7200"/>
          <w:tab w:val="left" w:pos="7920"/>
          <w:tab w:val="right" w:pos="9270"/>
        </w:tabs>
      </w:pPr>
    </w:p>
    <w:p w14:paraId="5A1E6AE0" w14:textId="77777777" w:rsidR="008241E9" w:rsidRDefault="008241E9" w:rsidP="00995A4F">
      <w:pPr>
        <w:pStyle w:val="Heading2"/>
      </w:pPr>
      <w:bookmarkStart w:id="0" w:name="_Toc384142911"/>
      <w:r w:rsidRPr="008241E9">
        <w:t>1. Hall Effect with General B</w:t>
      </w:r>
      <w:bookmarkEnd w:id="0"/>
    </w:p>
    <w:p w14:paraId="5BF70198" w14:textId="77777777" w:rsidR="008363FC" w:rsidRDefault="008363FC" w:rsidP="008363FC"/>
    <w:p w14:paraId="2E05057A" w14:textId="77777777" w:rsidR="008241E9" w:rsidRPr="008363FC" w:rsidRDefault="008363FC">
      <w:pPr>
        <w:rPr>
          <w:color w:val="FF0000"/>
        </w:rPr>
      </w:pPr>
      <w:r w:rsidRPr="008363FC">
        <w:rPr>
          <w:color w:val="FF0000"/>
        </w:rPr>
        <w:t xml:space="preserve">I am here trying to keep the same Hall Effect picture as now in Appendix N, but B is in an arbitrary direction instead of just in the z direction. </w:t>
      </w:r>
    </w:p>
    <w:p w14:paraId="11AFEA52" w14:textId="77777777" w:rsidR="008363FC" w:rsidRDefault="008363FC"/>
    <w:p w14:paraId="24BD0CD4" w14:textId="77777777" w:rsidR="00291390" w:rsidRDefault="0060041A">
      <w:r>
        <w:t xml:space="preserve">Consider the Hall effect where we change from the earlier figure so now a rectangular conductor runs in the z direction and x and y are transverse directions, as in our transmission line analysis. </w:t>
      </w:r>
      <w:r w:rsidR="0053757E">
        <w:t xml:space="preserve">In fact, let's make it very long relative to its transverse dimensions. </w:t>
      </w:r>
      <w:r>
        <w:t xml:space="preserve">What can we say about the Magnetic Ohm's Law in this situation? </w:t>
      </w:r>
    </w:p>
    <w:p w14:paraId="03A1EDF9" w14:textId="77777777" w:rsidR="0060041A" w:rsidRDefault="0060041A"/>
    <w:p w14:paraId="76330B79" w14:textId="77777777" w:rsidR="0060041A" w:rsidRDefault="0060041A">
      <w:r>
        <w:t xml:space="preserve">We start with the following, using κ ≡ 1/μ. </w:t>
      </w:r>
    </w:p>
    <w:p w14:paraId="1F4C0CA2" w14:textId="77777777" w:rsidR="00291390" w:rsidRDefault="00291390"/>
    <w:p w14:paraId="438D5714" w14:textId="77777777" w:rsidR="0060041A" w:rsidRDefault="0060041A" w:rsidP="0060041A">
      <w:r>
        <w:tab/>
        <w:t xml:space="preserve">κ </w:t>
      </w:r>
      <w:r w:rsidRPr="004833A6">
        <w:rPr>
          <w:b/>
        </w:rPr>
        <w:t>v</w:t>
      </w:r>
      <w:r>
        <w:t xml:space="preserve"> =  </w:t>
      </w:r>
      <w:r>
        <w:rPr>
          <w:b/>
          <w:color w:val="000000"/>
        </w:rPr>
        <w:t>E  + v x B</w:t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205264E5" w14:textId="77777777" w:rsidR="0060041A" w:rsidRDefault="0060041A" w:rsidP="0060041A"/>
    <w:p w14:paraId="13F57BBD" w14:textId="77777777" w:rsidR="0060041A" w:rsidRPr="0060041A" w:rsidRDefault="0060041A" w:rsidP="0060041A">
      <w:r>
        <w:t xml:space="preserve">where now B is an arbitrary applied B field. At any point inside the conductor, it has some magnitude and direction, so B is a completely general </w:t>
      </w:r>
      <w:r w:rsidRPr="0060041A">
        <w:rPr>
          <w:b/>
        </w:rPr>
        <w:t>B</w:t>
      </w:r>
      <w:r>
        <w:t xml:space="preserve">(r), subject to the requirement that div </w:t>
      </w:r>
      <w:r w:rsidRPr="0060041A">
        <w:rPr>
          <w:b/>
        </w:rPr>
        <w:t>B</w:t>
      </w:r>
      <w:r>
        <w:t xml:space="preserve"> = 0 . If this external field comes from some physical source, we know that div </w:t>
      </w:r>
      <w:r w:rsidRPr="0060041A">
        <w:rPr>
          <w:b/>
        </w:rPr>
        <w:t>B</w:t>
      </w:r>
      <w:r>
        <w:t xml:space="preserve"> = 0 will be respected. </w:t>
      </w:r>
    </w:p>
    <w:p w14:paraId="4B98AD45" w14:textId="77777777" w:rsidR="0060041A" w:rsidRDefault="0060041A" w:rsidP="0060041A"/>
    <w:p w14:paraId="3B3BFEF7" w14:textId="77777777" w:rsidR="0060041A" w:rsidRDefault="0060041A" w:rsidP="0060041A">
      <w:r>
        <w:t>Then using 1,2,3 as r,θ,z we can say</w:t>
      </w:r>
    </w:p>
    <w:p w14:paraId="07B12DD7" w14:textId="77777777" w:rsidR="0060041A" w:rsidRDefault="0060041A" w:rsidP="0060041A"/>
    <w:p w14:paraId="333837FF" w14:textId="77777777" w:rsidR="0060041A" w:rsidRDefault="0060041A" w:rsidP="0060041A">
      <w:pPr>
        <w:rPr>
          <w:rStyle w:val="subscript"/>
        </w:rPr>
      </w:pPr>
      <w:r>
        <w:tab/>
        <w:t>κv</w:t>
      </w:r>
      <w:r>
        <w:rPr>
          <w:rStyle w:val="subscript"/>
        </w:rPr>
        <w:t>i</w:t>
      </w:r>
      <w:r>
        <w:t xml:space="preserve"> = E</w:t>
      </w:r>
      <w:r>
        <w:rPr>
          <w:rStyle w:val="subscript"/>
        </w:rPr>
        <w:t>i</w:t>
      </w:r>
      <w:r>
        <w:t xml:space="preserve"> + ε</w:t>
      </w:r>
      <w:r>
        <w:rPr>
          <w:rStyle w:val="subscript"/>
        </w:rPr>
        <w:t>ijk</w:t>
      </w:r>
      <w:r>
        <w:t>v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>k</w:t>
      </w:r>
    </w:p>
    <w:p w14:paraId="0EC8EF88" w14:textId="77777777" w:rsidR="0060041A" w:rsidRDefault="0060041A" w:rsidP="0060041A">
      <w:r>
        <w:t>so</w:t>
      </w:r>
    </w:p>
    <w:p w14:paraId="4D99E93B" w14:textId="77777777" w:rsidR="0060041A" w:rsidRPr="007D403F" w:rsidRDefault="0060041A" w:rsidP="0060041A">
      <w:r>
        <w:tab/>
        <w:t>κv</w:t>
      </w:r>
      <w:r>
        <w:rPr>
          <w:rStyle w:val="subscript"/>
        </w:rPr>
        <w:t>1</w:t>
      </w:r>
      <w:r>
        <w:t xml:space="preserve"> = E</w:t>
      </w:r>
      <w:r>
        <w:rPr>
          <w:rStyle w:val="subscript"/>
        </w:rPr>
        <w:t>1</w:t>
      </w:r>
      <w:r>
        <w:t xml:space="preserve"> + v</w:t>
      </w:r>
      <w:r>
        <w:rPr>
          <w:rStyle w:val="subscript"/>
        </w:rPr>
        <w:t>2</w:t>
      </w:r>
      <w:r>
        <w:t>B</w:t>
      </w:r>
      <w:r>
        <w:rPr>
          <w:rStyle w:val="subscript"/>
        </w:rPr>
        <w:t>3</w:t>
      </w:r>
      <w:r>
        <w:t>-v</w:t>
      </w:r>
      <w:r>
        <w:rPr>
          <w:rStyle w:val="subscript"/>
        </w:rPr>
        <w:t>3</w:t>
      </w:r>
      <w:r>
        <w:t>B</w:t>
      </w:r>
      <w:r>
        <w:rPr>
          <w:rStyle w:val="subscript"/>
        </w:rPr>
        <w:t>2</w:t>
      </w:r>
    </w:p>
    <w:p w14:paraId="24955873" w14:textId="77777777" w:rsidR="0060041A" w:rsidRPr="007D403F" w:rsidRDefault="0060041A" w:rsidP="0060041A">
      <w:r>
        <w:tab/>
        <w:t>κv</w:t>
      </w:r>
      <w:r>
        <w:rPr>
          <w:rStyle w:val="subscript"/>
        </w:rPr>
        <w:t>2</w:t>
      </w:r>
      <w:r>
        <w:t xml:space="preserve"> = E</w:t>
      </w:r>
      <w:r>
        <w:rPr>
          <w:rStyle w:val="subscript"/>
        </w:rPr>
        <w:t>2</w:t>
      </w:r>
      <w:r>
        <w:t xml:space="preserve"> + v</w:t>
      </w:r>
      <w:r>
        <w:rPr>
          <w:rStyle w:val="subscript"/>
        </w:rPr>
        <w:t>3</w:t>
      </w:r>
      <w:r>
        <w:t>B</w:t>
      </w:r>
      <w:r>
        <w:rPr>
          <w:rStyle w:val="subscript"/>
        </w:rPr>
        <w:t>1</w:t>
      </w:r>
      <w:r>
        <w:t>-v</w:t>
      </w:r>
      <w:r>
        <w:rPr>
          <w:rStyle w:val="subscript"/>
        </w:rPr>
        <w:t>1</w:t>
      </w:r>
      <w:r>
        <w:t>B</w:t>
      </w:r>
      <w:r>
        <w:rPr>
          <w:rStyle w:val="subscript"/>
        </w:rPr>
        <w:t>3</w:t>
      </w:r>
    </w:p>
    <w:p w14:paraId="106EE95B" w14:textId="77777777" w:rsidR="008241E9" w:rsidRPr="008241E9" w:rsidRDefault="0060041A" w:rsidP="0060041A">
      <w:pPr>
        <w:rPr>
          <w:rStyle w:val="subscript"/>
          <w:rFonts w:ascii="Times New Roman" w:hAnsi="Times New Roman"/>
          <w:b w:val="0"/>
          <w:sz w:val="22"/>
          <w:vertAlign w:val="baseline"/>
        </w:rPr>
      </w:pPr>
      <w:r>
        <w:tab/>
        <w:t>κv</w:t>
      </w:r>
      <w:r>
        <w:rPr>
          <w:rStyle w:val="subscript"/>
        </w:rPr>
        <w:t>3</w:t>
      </w:r>
      <w:r>
        <w:t xml:space="preserve"> = E</w:t>
      </w:r>
      <w:r>
        <w:rPr>
          <w:rStyle w:val="subscript"/>
        </w:rPr>
        <w:t>3</w:t>
      </w:r>
      <w:r>
        <w:t xml:space="preserve"> + v</w:t>
      </w:r>
      <w:r>
        <w:rPr>
          <w:rStyle w:val="subscript"/>
        </w:rPr>
        <w:t>1</w:t>
      </w:r>
      <w:r>
        <w:t>B</w:t>
      </w:r>
      <w:r>
        <w:rPr>
          <w:rStyle w:val="subscript"/>
        </w:rPr>
        <w:t>2</w:t>
      </w:r>
      <w:r>
        <w:t>-v</w:t>
      </w:r>
      <w:r>
        <w:rPr>
          <w:rStyle w:val="subscript"/>
        </w:rPr>
        <w:t>2</w:t>
      </w:r>
      <w:r>
        <w:t>B</w:t>
      </w:r>
      <w:r>
        <w:rPr>
          <w:rStyle w:val="subscript"/>
        </w:rPr>
        <w:t xml:space="preserve">1 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 w:rsidRPr="0060041A">
        <w:t>2</w:t>
      </w:r>
    </w:p>
    <w:p w14:paraId="09FAF6AB" w14:textId="77777777" w:rsidR="0060041A" w:rsidRDefault="0060041A" w:rsidP="0060041A">
      <w:pPr>
        <w:rPr>
          <w:rStyle w:val="subscript"/>
        </w:rPr>
      </w:pPr>
    </w:p>
    <w:p w14:paraId="7BD5B0D8" w14:textId="77777777" w:rsidR="0060041A" w:rsidRDefault="0060041A" w:rsidP="0060041A">
      <w:r>
        <w:t>We know that J</w:t>
      </w:r>
      <w:r>
        <w:rPr>
          <w:rStyle w:val="subscript"/>
        </w:rPr>
        <w:t>i</w:t>
      </w:r>
      <w:r>
        <w:t xml:space="preserve"> = nqv</w:t>
      </w:r>
      <w:r>
        <w:rPr>
          <w:rStyle w:val="subscript"/>
        </w:rPr>
        <w:t>i</w:t>
      </w:r>
      <w:r>
        <w:t>.  We will be looking for a Maxwell-Equations solution inside the conductor which has J</w:t>
      </w:r>
      <w:r>
        <w:rPr>
          <w:rStyle w:val="subscript"/>
        </w:rPr>
        <w:t>1</w:t>
      </w:r>
      <w:r>
        <w:t xml:space="preserve"> = 0 and J</w:t>
      </w:r>
      <w:r>
        <w:rPr>
          <w:rStyle w:val="subscript"/>
        </w:rPr>
        <w:t>2</w:t>
      </w:r>
      <w:r>
        <w:t xml:space="preserve"> = 0, so no transverse currents at surface or interior. This means v</w:t>
      </w:r>
      <w:r>
        <w:rPr>
          <w:rStyle w:val="subscript"/>
        </w:rPr>
        <w:t>1</w:t>
      </w:r>
      <w:r>
        <w:t>= 0 and v</w:t>
      </w:r>
      <w:r>
        <w:rPr>
          <w:rStyle w:val="subscript"/>
        </w:rPr>
        <w:t>2</w:t>
      </w:r>
      <w:r>
        <w:t>= 0. In this case, the above equations simplify to these</w:t>
      </w:r>
    </w:p>
    <w:p w14:paraId="4FEE4D8C" w14:textId="77777777" w:rsidR="0060041A" w:rsidRDefault="0060041A" w:rsidP="0060041A"/>
    <w:p w14:paraId="0421D01A" w14:textId="77777777" w:rsidR="0060041A" w:rsidRPr="007D403F" w:rsidRDefault="0060041A" w:rsidP="0060041A">
      <w:r>
        <w:tab/>
        <w:t>0 = E</w:t>
      </w:r>
      <w:r>
        <w:rPr>
          <w:rStyle w:val="subscript"/>
        </w:rPr>
        <w:t>1</w:t>
      </w:r>
      <w:r w:rsidR="009A5F9D">
        <w:t xml:space="preserve"> </w:t>
      </w:r>
      <w:r>
        <w:t>-</w:t>
      </w:r>
      <w:r w:rsidR="009A5F9D">
        <w:t xml:space="preserve">  </w:t>
      </w:r>
      <w:r>
        <w:t>v</w:t>
      </w:r>
      <w:r>
        <w:rPr>
          <w:rStyle w:val="subscript"/>
        </w:rPr>
        <w:t>3</w:t>
      </w:r>
      <w:r>
        <w:t>B</w:t>
      </w:r>
      <w:r>
        <w:rPr>
          <w:rStyle w:val="subscript"/>
        </w:rPr>
        <w:t>2</w:t>
      </w:r>
    </w:p>
    <w:p w14:paraId="20391990" w14:textId="77777777" w:rsidR="0060041A" w:rsidRPr="007D403F" w:rsidRDefault="0060041A" w:rsidP="0060041A">
      <w:r>
        <w:lastRenderedPageBreak/>
        <w:tab/>
        <w:t>0 = E</w:t>
      </w:r>
      <w:r>
        <w:rPr>
          <w:rStyle w:val="subscript"/>
        </w:rPr>
        <w:t>2</w:t>
      </w:r>
      <w:r>
        <w:t xml:space="preserve"> + v</w:t>
      </w:r>
      <w:r>
        <w:rPr>
          <w:rStyle w:val="subscript"/>
        </w:rPr>
        <w:t>3</w:t>
      </w:r>
      <w:r>
        <w:t>B</w:t>
      </w:r>
      <w:r>
        <w:rPr>
          <w:rStyle w:val="subscript"/>
        </w:rPr>
        <w:t>1</w:t>
      </w:r>
    </w:p>
    <w:p w14:paraId="499671EB" w14:textId="77777777" w:rsidR="0060041A" w:rsidRDefault="0060041A" w:rsidP="0060041A">
      <w:r>
        <w:tab/>
        <w:t>κv</w:t>
      </w:r>
      <w:r>
        <w:rPr>
          <w:rStyle w:val="subscript"/>
        </w:rPr>
        <w:t>3</w:t>
      </w:r>
      <w:r>
        <w:t xml:space="preserve"> = E</w:t>
      </w:r>
      <w:r>
        <w:rPr>
          <w:rStyle w:val="subscript"/>
        </w:rPr>
        <w:t>3</w:t>
      </w:r>
      <w:r>
        <w:rPr>
          <w:rStyle w:val="subscript"/>
        </w:rPr>
        <w:tab/>
      </w:r>
      <w:r>
        <w:rPr>
          <w:rStyle w:val="subscript"/>
        </w:rPr>
        <w:tab/>
      </w:r>
    </w:p>
    <w:p w14:paraId="2B9D1E96" w14:textId="77777777" w:rsidR="009A5F9D" w:rsidRDefault="009A5F9D" w:rsidP="0060041A"/>
    <w:p w14:paraId="45AB2EA4" w14:textId="77777777" w:rsidR="0060041A" w:rsidRDefault="009A5F9D" w:rsidP="0060041A">
      <w:r>
        <w:t>Notice that component B</w:t>
      </w:r>
      <w:r>
        <w:rPr>
          <w:rStyle w:val="subscript"/>
        </w:rPr>
        <w:t>3</w:t>
      </w:r>
      <w:r>
        <w:t xml:space="preserve"> plays no role in the solution. W</w:t>
      </w:r>
      <w:r w:rsidR="0060041A">
        <w:t>e then have</w:t>
      </w:r>
    </w:p>
    <w:p w14:paraId="532934BA" w14:textId="77777777" w:rsidR="0060041A" w:rsidRDefault="0060041A" w:rsidP="0060041A"/>
    <w:p w14:paraId="6ED893AB" w14:textId="77777777" w:rsidR="0060041A" w:rsidRPr="0060041A" w:rsidRDefault="0060041A" w:rsidP="0060041A">
      <w:r>
        <w:tab/>
        <w:t>E</w:t>
      </w:r>
      <w:r>
        <w:rPr>
          <w:rStyle w:val="subscript"/>
        </w:rPr>
        <w:t>1</w:t>
      </w:r>
      <w:r>
        <w:t xml:space="preserve"> =  B</w:t>
      </w:r>
      <w:r w:rsidR="009A5F9D">
        <w:rPr>
          <w:rStyle w:val="subscript"/>
        </w:rPr>
        <w:t>2</w:t>
      </w:r>
      <w:r w:rsidRPr="0060041A">
        <w:t xml:space="preserve"> </w:t>
      </w:r>
      <w:r>
        <w:t>v</w:t>
      </w:r>
      <w:r>
        <w:rPr>
          <w:rStyle w:val="subscript"/>
        </w:rPr>
        <w:t>3</w:t>
      </w:r>
      <w:r>
        <w:tab/>
      </w:r>
      <w:r>
        <w:tab/>
        <w:t>J</w:t>
      </w:r>
      <w:r>
        <w:rPr>
          <w:rStyle w:val="subscript"/>
        </w:rPr>
        <w:t>1</w:t>
      </w:r>
      <w:r>
        <w:t xml:space="preserve"> = nqv</w:t>
      </w:r>
      <w:r>
        <w:rPr>
          <w:rStyle w:val="subscript"/>
        </w:rPr>
        <w:t>1</w:t>
      </w:r>
      <w:r>
        <w:t xml:space="preserve"> = 0</w:t>
      </w:r>
    </w:p>
    <w:p w14:paraId="05A5E7A2" w14:textId="77777777" w:rsidR="0060041A" w:rsidRPr="0060041A" w:rsidRDefault="0060041A" w:rsidP="0060041A">
      <w:pPr>
        <w:rPr>
          <w:rStyle w:val="subscript"/>
          <w:rFonts w:ascii="Times New Roman" w:hAnsi="Times New Roman"/>
          <w:b w:val="0"/>
          <w:sz w:val="22"/>
          <w:vertAlign w:val="baseline"/>
        </w:rPr>
      </w:pPr>
      <w:r>
        <w:rPr>
          <w:rStyle w:val="subscript"/>
        </w:rPr>
        <w:tab/>
      </w:r>
      <w:r>
        <w:t>E</w:t>
      </w:r>
      <w:r>
        <w:rPr>
          <w:rStyle w:val="subscript"/>
        </w:rPr>
        <w:t>2</w:t>
      </w:r>
      <w:r>
        <w:t xml:space="preserve"> = -B</w:t>
      </w:r>
      <w:r>
        <w:rPr>
          <w:rStyle w:val="subscript"/>
        </w:rPr>
        <w:t>1</w:t>
      </w:r>
      <w:r>
        <w:t>v</w:t>
      </w:r>
      <w:r>
        <w:rPr>
          <w:rStyle w:val="subscript"/>
        </w:rPr>
        <w:t>3</w:t>
      </w:r>
      <w:r>
        <w:rPr>
          <w:rStyle w:val="subscript"/>
        </w:rPr>
        <w:tab/>
      </w:r>
      <w:r>
        <w:rPr>
          <w:rStyle w:val="subscript"/>
        </w:rPr>
        <w:tab/>
      </w:r>
      <w:r>
        <w:t>J</w:t>
      </w:r>
      <w:r>
        <w:rPr>
          <w:rStyle w:val="subscript"/>
        </w:rPr>
        <w:t>2</w:t>
      </w:r>
      <w:r>
        <w:t xml:space="preserve"> = nqv</w:t>
      </w:r>
      <w:r>
        <w:rPr>
          <w:rStyle w:val="subscript"/>
        </w:rPr>
        <w:t>2</w:t>
      </w:r>
      <w:r>
        <w:t xml:space="preserve"> = 0</w:t>
      </w:r>
    </w:p>
    <w:p w14:paraId="48B3E387" w14:textId="77777777" w:rsidR="0060041A" w:rsidRDefault="0060041A" w:rsidP="0060041A">
      <w:pPr>
        <w:rPr>
          <w:rStyle w:val="subscript"/>
        </w:rPr>
      </w:pPr>
      <w:r>
        <w:tab/>
        <w:t>E</w:t>
      </w:r>
      <w:r>
        <w:rPr>
          <w:rStyle w:val="subscript"/>
        </w:rPr>
        <w:t>3</w:t>
      </w:r>
      <w:r>
        <w:t xml:space="preserve"> = </w:t>
      </w:r>
      <w:r w:rsidR="009A5F9D">
        <w:t xml:space="preserve"> </w:t>
      </w:r>
      <w:r>
        <w:t>κ v</w:t>
      </w:r>
      <w:r>
        <w:rPr>
          <w:rStyle w:val="subscript"/>
        </w:rPr>
        <w:t>3</w:t>
      </w:r>
      <w:r>
        <w:rPr>
          <w:rStyle w:val="subscript"/>
        </w:rPr>
        <w:tab/>
      </w:r>
      <w:r>
        <w:rPr>
          <w:rStyle w:val="subscript"/>
        </w:rPr>
        <w:tab/>
      </w:r>
      <w:r>
        <w:t>J</w:t>
      </w:r>
      <w:r>
        <w:rPr>
          <w:rStyle w:val="subscript"/>
        </w:rPr>
        <w:t>3</w:t>
      </w:r>
      <w:r>
        <w:t xml:space="preserve"> = nqv</w:t>
      </w:r>
      <w:r>
        <w:rPr>
          <w:rStyle w:val="subscript"/>
        </w:rPr>
        <w:t>3</w:t>
      </w:r>
      <w:r>
        <w:t xml:space="preserve"> = (nq</w:t>
      </w:r>
      <w:r w:rsidR="009A5F9D">
        <w:t>μ)E</w:t>
      </w:r>
      <w:r w:rsidR="009A5F9D">
        <w:rPr>
          <w:rStyle w:val="subscript"/>
        </w:rPr>
        <w:t>3</w:t>
      </w:r>
      <w:r w:rsidR="009A5F9D">
        <w:t xml:space="preserve"> = σ E</w:t>
      </w:r>
      <w:r w:rsidR="009A5F9D">
        <w:rPr>
          <w:rStyle w:val="subscript"/>
        </w:rPr>
        <w:t>3</w:t>
      </w:r>
    </w:p>
    <w:p w14:paraId="382C9C4B" w14:textId="77777777" w:rsidR="009A5F9D" w:rsidRDefault="009A5F9D" w:rsidP="0060041A"/>
    <w:p w14:paraId="2274B274" w14:textId="77777777" w:rsidR="009A5F9D" w:rsidRDefault="009A5F9D" w:rsidP="0060041A">
      <w:r>
        <w:sym w:font="Symbol" w:char="F0B7"/>
      </w:r>
      <w:r>
        <w:t xml:space="preserve"> no current densities in the transverse directions 1 and 3</w:t>
      </w:r>
    </w:p>
    <w:p w14:paraId="71EED15F" w14:textId="77777777" w:rsidR="009A5F9D" w:rsidRDefault="009A5F9D" w:rsidP="0060041A">
      <w:r>
        <w:sym w:font="Symbol" w:char="F0B7"/>
      </w:r>
      <w:r>
        <w:t xml:space="preserve"> normal Ohm's Law in the 3 direction</w:t>
      </w:r>
    </w:p>
    <w:p w14:paraId="71E3236B" w14:textId="77777777" w:rsidR="009A5F9D" w:rsidRPr="009A5F9D" w:rsidRDefault="009A5F9D" w:rsidP="0060041A">
      <w:r>
        <w:sym w:font="Symbol" w:char="F0B7"/>
      </w:r>
      <w:r>
        <w:t xml:space="preserve"> Hall fields in both transverse directions, E</w:t>
      </w:r>
      <w:r>
        <w:rPr>
          <w:rStyle w:val="subscript"/>
        </w:rPr>
        <w:t>1</w:t>
      </w:r>
      <w:r>
        <w:t xml:space="preserve"> and E</w:t>
      </w:r>
      <w:r>
        <w:rPr>
          <w:rStyle w:val="subscript"/>
        </w:rPr>
        <w:t>2</w:t>
      </w:r>
      <w:r>
        <w:t xml:space="preserve"> </w:t>
      </w:r>
    </w:p>
    <w:p w14:paraId="31D2AE18" w14:textId="77777777" w:rsidR="0060041A" w:rsidRDefault="0060041A" w:rsidP="0060041A"/>
    <w:p w14:paraId="7A6D89AF" w14:textId="77777777" w:rsidR="0060041A" w:rsidRDefault="0060041A" w:rsidP="0060041A">
      <w:r>
        <w:t>We shall seek a solution in which v</w:t>
      </w:r>
      <w:r>
        <w:rPr>
          <w:rStyle w:val="subscript"/>
        </w:rPr>
        <w:t>3</w:t>
      </w:r>
      <w:r>
        <w:t xml:space="preserve"> = constant, to see</w:t>
      </w:r>
      <w:r w:rsidR="009A5F9D">
        <w:t xml:space="preserve"> if such a solution exists. We have already assumed that div </w:t>
      </w:r>
      <w:r w:rsidR="009A5F9D" w:rsidRPr="009A5F9D">
        <w:rPr>
          <w:b/>
        </w:rPr>
        <w:t>B</w:t>
      </w:r>
      <w:r w:rsidR="009A5F9D">
        <w:t xml:space="preserve"> = 0 for the applied </w:t>
      </w:r>
      <w:r w:rsidR="009A5F9D" w:rsidRPr="009A5F9D">
        <w:rPr>
          <w:b/>
        </w:rPr>
        <w:t>B</w:t>
      </w:r>
      <w:r w:rsidR="009A5F9D">
        <w:t xml:space="preserve"> field, so we have three other </w:t>
      </w:r>
      <w:r w:rsidR="0053757E">
        <w:t xml:space="preserve">DC </w:t>
      </w:r>
      <w:r w:rsidR="009A5F9D">
        <w:t xml:space="preserve">Maxwell equations to check out. </w:t>
      </w:r>
    </w:p>
    <w:p w14:paraId="5747FCE7" w14:textId="77777777" w:rsidR="0053757E" w:rsidRDefault="0053757E" w:rsidP="0060041A"/>
    <w:p w14:paraId="7FBE0D58" w14:textId="77777777" w:rsidR="0053757E" w:rsidRPr="009A5F9D" w:rsidRDefault="0053757E" w:rsidP="0053757E"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rPr>
          <w:b/>
          <w:color w:val="000000"/>
        </w:rPr>
        <w:t>B</w:t>
      </w:r>
      <w:r w:rsidRPr="006F15F3">
        <w:rPr>
          <w:color w:val="000000"/>
        </w:rPr>
        <w:t xml:space="preserve"> = </w:t>
      </w:r>
      <w:r>
        <w:rPr>
          <w:color w:val="000000"/>
        </w:rPr>
        <w:t>μ</w:t>
      </w:r>
      <w:r>
        <w:rPr>
          <w:rStyle w:val="subscript"/>
        </w:rPr>
        <w:t>0</w:t>
      </w:r>
      <w:r w:rsidRPr="006F15F3">
        <w:rPr>
          <w:b/>
          <w:color w:val="000000"/>
        </w:rPr>
        <w:t>J</w:t>
      </w:r>
      <w:r>
        <w:tab/>
      </w:r>
      <w:r>
        <w:tab/>
      </w:r>
      <w:r>
        <w:tab/>
      </w:r>
    </w:p>
    <w:p w14:paraId="3912EA98" w14:textId="77777777" w:rsidR="0053757E" w:rsidRDefault="0053757E" w:rsidP="0053757E"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E</w:t>
      </w:r>
      <w:r w:rsidRPr="006F15F3">
        <w:rPr>
          <w:color w:val="000000"/>
        </w:rPr>
        <w:t xml:space="preserve"> =</w:t>
      </w:r>
      <w:r>
        <w:rPr>
          <w:color w:val="000000"/>
        </w:rPr>
        <w:t xml:space="preserve"> 0</w:t>
      </w:r>
    </w:p>
    <w:p w14:paraId="25BEAC5A" w14:textId="77777777" w:rsidR="0053757E" w:rsidRDefault="0053757E" w:rsidP="0053757E">
      <w:r>
        <w:tab/>
        <w:t xml:space="preserve">div </w:t>
      </w:r>
      <w:r w:rsidRPr="009A5F9D">
        <w:rPr>
          <w:b/>
        </w:rPr>
        <w:t>E</w:t>
      </w:r>
      <w:r>
        <w:t xml:space="preserve"> = 0</w:t>
      </w:r>
    </w:p>
    <w:p w14:paraId="1EE6B816" w14:textId="77777777" w:rsidR="0053757E" w:rsidRDefault="0053757E" w:rsidP="0060041A"/>
    <w:p w14:paraId="1430F119" w14:textId="77777777" w:rsidR="0053757E" w:rsidRDefault="0053757E" w:rsidP="0060041A">
      <w:r>
        <w:t xml:space="preserve">Let's now make these definitions: </w:t>
      </w:r>
    </w:p>
    <w:p w14:paraId="349DFC0A" w14:textId="77777777" w:rsidR="0053757E" w:rsidRDefault="0053757E" w:rsidP="0060041A"/>
    <w:p w14:paraId="2BDAC8B3" w14:textId="77777777" w:rsidR="0053757E" w:rsidRDefault="0053757E" w:rsidP="0060041A">
      <w:r>
        <w:tab/>
      </w:r>
      <w:r w:rsidRPr="0053757E">
        <w:rPr>
          <w:b/>
        </w:rPr>
        <w:t>B</w:t>
      </w:r>
      <w:r>
        <w:rPr>
          <w:rStyle w:val="subscript"/>
        </w:rPr>
        <w:t>1</w:t>
      </w:r>
      <w:r>
        <w:t xml:space="preserve"> = B field that would be generated by our conductor with current I in isolation</w:t>
      </w:r>
    </w:p>
    <w:p w14:paraId="0352564B" w14:textId="77777777" w:rsidR="0053757E" w:rsidRDefault="0053757E" w:rsidP="0060041A">
      <w:r>
        <w:tab/>
      </w:r>
      <w:r w:rsidRPr="0053757E">
        <w:rPr>
          <w:b/>
        </w:rPr>
        <w:t>B</w:t>
      </w:r>
      <w:r>
        <w:rPr>
          <w:rStyle w:val="subscript"/>
        </w:rPr>
        <w:t>2</w:t>
      </w:r>
      <w:r>
        <w:t xml:space="preserve"> = the applied external field</w:t>
      </w:r>
    </w:p>
    <w:p w14:paraId="08C537DE" w14:textId="77777777" w:rsidR="0053757E" w:rsidRPr="0053757E" w:rsidRDefault="0053757E" w:rsidP="0060041A">
      <w:r>
        <w:tab/>
      </w:r>
      <w:r w:rsidRPr="0053757E">
        <w:rPr>
          <w:b/>
        </w:rPr>
        <w:t>B</w:t>
      </w:r>
      <w:r>
        <w:t xml:space="preserve"> = </w:t>
      </w:r>
      <w:r w:rsidRPr="0053757E">
        <w:rPr>
          <w:b/>
        </w:rPr>
        <w:t>B</w:t>
      </w:r>
      <w:r>
        <w:rPr>
          <w:rStyle w:val="subscript"/>
        </w:rPr>
        <w:t>1</w:t>
      </w:r>
      <w:r>
        <w:t xml:space="preserve">+ </w:t>
      </w:r>
      <w:r w:rsidRPr="0053757E">
        <w:rPr>
          <w:b/>
        </w:rPr>
        <w:t>B</w:t>
      </w:r>
      <w:r>
        <w:rPr>
          <w:rStyle w:val="subscript"/>
        </w:rPr>
        <w:t>2</w:t>
      </w:r>
      <w:r>
        <w:t xml:space="preserve"> = the total magnetic field. </w:t>
      </w:r>
    </w:p>
    <w:p w14:paraId="10FCF11B" w14:textId="77777777" w:rsidR="0060041A" w:rsidRDefault="0060041A" w:rsidP="0060041A"/>
    <w:p w14:paraId="52BA5EC8" w14:textId="77777777" w:rsidR="009A5F9D" w:rsidRDefault="000E217F">
      <w:r>
        <w:t xml:space="preserve">We now </w:t>
      </w:r>
      <w:r w:rsidR="0053757E">
        <w:t>want</w:t>
      </w:r>
      <w:r>
        <w:t xml:space="preserve"> to face the idea of two superposed problems. </w:t>
      </w:r>
    </w:p>
    <w:p w14:paraId="52D30246" w14:textId="77777777" w:rsidR="008241E9" w:rsidRDefault="008241E9"/>
    <w:p w14:paraId="040B10E6" w14:textId="77777777" w:rsidR="00EF3854" w:rsidRDefault="00995A4F" w:rsidP="00995A4F">
      <w:pPr>
        <w:pStyle w:val="Heading2"/>
      </w:pPr>
      <w:bookmarkStart w:id="1" w:name="_Toc384142912"/>
      <w:r>
        <w:t>2</w:t>
      </w:r>
      <w:r w:rsidR="008241E9">
        <w:t xml:space="preserve">. </w:t>
      </w:r>
      <w:r w:rsidR="00EF3854" w:rsidRPr="00EF3854">
        <w:t>Digression:  Review of the</w:t>
      </w:r>
      <w:r w:rsidR="008241E9">
        <w:t xml:space="preserve"> Use of Ohm's Law in Chapter 1 and then Appendix D</w:t>
      </w:r>
      <w:bookmarkEnd w:id="1"/>
    </w:p>
    <w:p w14:paraId="3793F663" w14:textId="77777777" w:rsidR="008363FC" w:rsidRDefault="008363FC" w:rsidP="008363FC"/>
    <w:p w14:paraId="425FFB99" w14:textId="77777777" w:rsidR="008363FC" w:rsidRPr="008363FC" w:rsidRDefault="008363FC" w:rsidP="008363FC">
      <w:pPr>
        <w:rPr>
          <w:color w:val="FF0000"/>
        </w:rPr>
      </w:pPr>
      <w:r w:rsidRPr="008363FC">
        <w:rPr>
          <w:color w:val="FF0000"/>
        </w:rPr>
        <w:t xml:space="preserve">Motivation: When I was writing this, I was thinking I wrongly used </w:t>
      </w:r>
      <w:r>
        <w:rPr>
          <w:color w:val="FF0000"/>
        </w:rPr>
        <w:t xml:space="preserve">"regular" </w:t>
      </w:r>
      <w:r w:rsidRPr="008363FC">
        <w:rPr>
          <w:color w:val="FF0000"/>
        </w:rPr>
        <w:t xml:space="preserve">Ohm's Law in various places in lines doc. I have since realized that regular Ohm's Law is OK up to something like 160 GHz. </w:t>
      </w:r>
      <w:r>
        <w:rPr>
          <w:color w:val="FF0000"/>
        </w:rPr>
        <w:t xml:space="preserve">I first here scan Chapter 1 of lines doc, then Appendix D. </w:t>
      </w:r>
    </w:p>
    <w:p w14:paraId="7743E8EE" w14:textId="77777777" w:rsidR="00EF3854" w:rsidRDefault="00EF3854"/>
    <w:p w14:paraId="034BF630" w14:textId="77777777" w:rsidR="006B6322" w:rsidRDefault="006B6322">
      <w:r>
        <w:t xml:space="preserve"> I am looking at where Ohm's Law is </w:t>
      </w:r>
      <w:r w:rsidRPr="006B6322">
        <w:rPr>
          <w:i/>
        </w:rPr>
        <w:t>used</w:t>
      </w:r>
      <w:r>
        <w:t xml:space="preserve"> in lines doc Chapter 1. </w:t>
      </w:r>
    </w:p>
    <w:p w14:paraId="14304F81" w14:textId="77777777" w:rsidR="006B6322" w:rsidRDefault="0007703A">
      <w:r>
        <w:tab/>
        <w:t>Section 1.1. It is stated and commented on. I guess I need to add some magnetic extra words in that comment! (but not yet) . This is comment 8.  I see now further use of Ohm in the rest of this section.</w:t>
      </w:r>
    </w:p>
    <w:p w14:paraId="1C66C6F5" w14:textId="77777777" w:rsidR="006B6322" w:rsidRDefault="006B6322">
      <w:r>
        <w:tab/>
        <w:t>Section 1.2  field wave equations -- NOT used, only Maxwell's are used</w:t>
      </w:r>
    </w:p>
    <w:p w14:paraId="2DEB6D3C" w14:textId="77777777" w:rsidR="006B6322" w:rsidRDefault="006B6322">
      <w:r>
        <w:tab/>
        <w:t xml:space="preserve">Section 1.3 potential wave equations. </w:t>
      </w:r>
    </w:p>
    <w:p w14:paraId="3BCA7488" w14:textId="77777777" w:rsidR="006B6322" w:rsidRDefault="006B6322">
      <w:r>
        <w:tab/>
      </w:r>
      <w:r>
        <w:tab/>
        <w:t>(a) -- NOT used</w:t>
      </w:r>
    </w:p>
    <w:p w14:paraId="60E56829" w14:textId="77777777" w:rsidR="006B6322" w:rsidRDefault="006B6322">
      <w:r>
        <w:tab/>
      </w:r>
      <w:r>
        <w:tab/>
        <w:t>(b) relativity, not used</w:t>
      </w:r>
    </w:p>
    <w:p w14:paraId="5BD9D62B" w14:textId="77777777" w:rsidR="00103CC5" w:rsidRDefault="00103CC5">
      <w:r>
        <w:tab/>
      </w:r>
      <w:r>
        <w:tab/>
        <w:t xml:space="preserve">(c) used for the first time just above (1.3.19). We are in the dielectric. Consider: </w:t>
      </w:r>
    </w:p>
    <w:p w14:paraId="4EFA1154" w14:textId="77777777" w:rsidR="00103CC5" w:rsidRDefault="00103CC5"/>
    <w:p w14:paraId="6A7797F5" w14:textId="77777777" w:rsidR="00103CC5" w:rsidRDefault="00103CC5">
      <w:r>
        <w:tab/>
        <w:t xml:space="preserve">κ </w:t>
      </w:r>
      <w:r w:rsidRPr="004833A6">
        <w:rPr>
          <w:b/>
        </w:rPr>
        <w:t>v</w:t>
      </w:r>
      <w:r>
        <w:t xml:space="preserve"> =  </w:t>
      </w:r>
      <w:r>
        <w:rPr>
          <w:b/>
          <w:color w:val="000000"/>
        </w:rPr>
        <w:t>E  + v x B</w:t>
      </w:r>
    </w:p>
    <w:p w14:paraId="090D870C" w14:textId="77777777" w:rsidR="00103CC5" w:rsidRDefault="00103CC5"/>
    <w:p w14:paraId="67028031" w14:textId="77777777" w:rsidR="00103CC5" w:rsidRDefault="00103CC5">
      <w:r>
        <w:lastRenderedPageBreak/>
        <w:t>I can argue that the dielectric is only very weakly conducting, so v is extremely small, so this equation simplifies to κ</w:t>
      </w:r>
      <w:r w:rsidRPr="00103CC5">
        <w:rPr>
          <w:b/>
        </w:rPr>
        <w:t>v</w:t>
      </w:r>
      <w:r>
        <w:t xml:space="preserve"> = </w:t>
      </w:r>
      <w:r w:rsidRPr="00103CC5">
        <w:rPr>
          <w:b/>
        </w:rPr>
        <w:t>E</w:t>
      </w:r>
      <w:r>
        <w:t xml:space="preserve"> and this gives the regular Ohm's Law which I use there. This is for region 1 which is the dielectric. For region 2 and region 3 I don't use Ohm's Law to eliminate the current, so these conclusions I think are OK:  </w:t>
      </w:r>
    </w:p>
    <w:p w14:paraId="65FCD7C7" w14:textId="77777777" w:rsidR="00103CC5" w:rsidRDefault="00103CC5" w:rsidP="00103CC5">
      <w:pPr>
        <w:tabs>
          <w:tab w:val="left" w:pos="7200"/>
          <w:tab w:val="left" w:pos="7920"/>
          <w:tab w:val="right" w:pos="9270"/>
        </w:tabs>
      </w:pPr>
    </w:p>
    <w:p w14:paraId="2FEED06D" w14:textId="77777777" w:rsidR="00103CC5" w:rsidRPr="00103CC5" w:rsidRDefault="00103CC5" w:rsidP="00103CC5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103CC5">
        <w:rPr>
          <w:color w:val="0000FF"/>
        </w:rPr>
        <w:tab/>
        <w:t>(</w:t>
      </w:r>
      <w:r w:rsidRPr="00103CC5">
        <w:rPr>
          <w:rFonts w:ascii="Symbol" w:hAnsi="Symbol"/>
          <w:color w:val="0000FF"/>
        </w:rPr>
        <w:t></w:t>
      </w:r>
      <w:r w:rsidRPr="00103CC5">
        <w:rPr>
          <w:rStyle w:val="superscript"/>
          <w:color w:val="0000FF"/>
        </w:rPr>
        <w:t>2</w:t>
      </w:r>
      <w:r w:rsidRPr="00103CC5">
        <w:rPr>
          <w:color w:val="0000FF"/>
        </w:rPr>
        <w:t xml:space="preserve"> - μ</w:t>
      </w:r>
      <w:r w:rsidRPr="00103CC5">
        <w:rPr>
          <w:rStyle w:val="subscript"/>
          <w:color w:val="0000FF"/>
        </w:rPr>
        <w:t>1</w:t>
      </w:r>
      <w:r w:rsidRPr="00103CC5">
        <w:rPr>
          <w:color w:val="0000FF"/>
        </w:rPr>
        <w:t>ε</w:t>
      </w:r>
      <w:r w:rsidRPr="00103CC5">
        <w:rPr>
          <w:rStyle w:val="subscript"/>
          <w:color w:val="0000FF"/>
        </w:rPr>
        <w:t>1</w:t>
      </w:r>
      <w:r w:rsidRPr="00103CC5">
        <w:rPr>
          <w:color w:val="0000FF"/>
        </w:rPr>
        <w:t xml:space="preserve"> ∂</w:t>
      </w:r>
      <w:r w:rsidRPr="00103CC5">
        <w:rPr>
          <w:rStyle w:val="subscript"/>
          <w:color w:val="0000FF"/>
        </w:rPr>
        <w:t>t</w:t>
      </w:r>
      <w:r w:rsidRPr="00103CC5">
        <w:rPr>
          <w:rStyle w:val="superscript"/>
          <w:color w:val="0000FF"/>
        </w:rPr>
        <w:t>2</w:t>
      </w:r>
      <w:r w:rsidRPr="00103CC5">
        <w:rPr>
          <w:color w:val="0000FF"/>
        </w:rPr>
        <w:t xml:space="preserve"> - μ</w:t>
      </w:r>
      <w:r w:rsidRPr="00103CC5">
        <w:rPr>
          <w:rStyle w:val="subscript"/>
          <w:color w:val="0000FF"/>
        </w:rPr>
        <w:t>1</w:t>
      </w:r>
      <w:r w:rsidRPr="00103CC5">
        <w:rPr>
          <w:color w:val="0000FF"/>
        </w:rPr>
        <w:t>σ</w:t>
      </w:r>
      <w:r w:rsidRPr="00103CC5">
        <w:rPr>
          <w:rStyle w:val="subscript"/>
          <w:color w:val="0000FF"/>
        </w:rPr>
        <w:t>1</w:t>
      </w:r>
      <w:r w:rsidRPr="00103CC5">
        <w:rPr>
          <w:color w:val="0000FF"/>
        </w:rPr>
        <w:t>∂</w:t>
      </w:r>
      <w:r w:rsidRPr="00103CC5">
        <w:rPr>
          <w:rStyle w:val="subscript"/>
          <w:color w:val="0000FF"/>
        </w:rPr>
        <w:t xml:space="preserve">t </w:t>
      </w:r>
      <w:r w:rsidRPr="00103CC5">
        <w:rPr>
          <w:color w:val="0000FF"/>
        </w:rPr>
        <w:t>)</w:t>
      </w:r>
      <w:r w:rsidRPr="00103CC5">
        <w:rPr>
          <w:b/>
          <w:color w:val="0000FF"/>
        </w:rPr>
        <w:t xml:space="preserve"> A</w:t>
      </w:r>
      <w:r w:rsidRPr="00103CC5">
        <w:rPr>
          <w:color w:val="0000FF"/>
        </w:rPr>
        <w:t xml:space="preserve">  = 0 </w:t>
      </w:r>
      <w:r w:rsidRPr="00103CC5">
        <w:rPr>
          <w:color w:val="0000FF"/>
        </w:rPr>
        <w:tab/>
      </w:r>
      <w:r w:rsidRPr="00103CC5">
        <w:rPr>
          <w:color w:val="0000FF"/>
        </w:rPr>
        <w:tab/>
      </w:r>
      <w:r w:rsidRPr="00103CC5">
        <w:rPr>
          <w:color w:val="0000FF"/>
        </w:rPr>
        <w:tab/>
      </w:r>
      <w:r w:rsidRPr="00103CC5">
        <w:rPr>
          <w:color w:val="0000FF"/>
        </w:rPr>
        <w:tab/>
        <w:t>region 1</w:t>
      </w:r>
    </w:p>
    <w:p w14:paraId="77BEA4FC" w14:textId="77777777" w:rsidR="00103CC5" w:rsidRPr="00103CC5" w:rsidRDefault="00103CC5" w:rsidP="00103CC5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103CC5">
        <w:rPr>
          <w:color w:val="0000FF"/>
        </w:rPr>
        <w:tab/>
        <w:t>(</w:t>
      </w:r>
      <w:r w:rsidRPr="00103CC5">
        <w:rPr>
          <w:rFonts w:ascii="Symbol" w:hAnsi="Symbol"/>
          <w:color w:val="0000FF"/>
        </w:rPr>
        <w:t></w:t>
      </w:r>
      <w:r w:rsidRPr="00103CC5">
        <w:rPr>
          <w:rStyle w:val="superscript"/>
          <w:color w:val="0000FF"/>
        </w:rPr>
        <w:t>2</w:t>
      </w:r>
      <w:r w:rsidRPr="00103CC5">
        <w:rPr>
          <w:color w:val="0000FF"/>
        </w:rPr>
        <w:t xml:space="preserve"> - μ</w:t>
      </w:r>
      <w:r w:rsidRPr="00103CC5">
        <w:rPr>
          <w:rStyle w:val="subscript"/>
          <w:color w:val="0000FF"/>
        </w:rPr>
        <w:t>1</w:t>
      </w:r>
      <w:r w:rsidRPr="00103CC5">
        <w:rPr>
          <w:color w:val="0000FF"/>
        </w:rPr>
        <w:t>ε</w:t>
      </w:r>
      <w:r w:rsidRPr="00103CC5">
        <w:rPr>
          <w:rStyle w:val="subscript"/>
          <w:color w:val="0000FF"/>
        </w:rPr>
        <w:t>1</w:t>
      </w:r>
      <w:r w:rsidRPr="00103CC5">
        <w:rPr>
          <w:color w:val="0000FF"/>
        </w:rPr>
        <w:t xml:space="preserve"> ∂</w:t>
      </w:r>
      <w:r w:rsidRPr="00103CC5">
        <w:rPr>
          <w:rStyle w:val="subscript"/>
          <w:color w:val="0000FF"/>
        </w:rPr>
        <w:t>t</w:t>
      </w:r>
      <w:r w:rsidRPr="00103CC5">
        <w:rPr>
          <w:rStyle w:val="superscript"/>
          <w:color w:val="0000FF"/>
        </w:rPr>
        <w:t>2</w:t>
      </w:r>
      <w:r w:rsidRPr="00103CC5">
        <w:rPr>
          <w:color w:val="0000FF"/>
        </w:rPr>
        <w:t xml:space="preserve"> - μ</w:t>
      </w:r>
      <w:r w:rsidRPr="00103CC5">
        <w:rPr>
          <w:rStyle w:val="subscript"/>
          <w:color w:val="0000FF"/>
        </w:rPr>
        <w:t>1</w:t>
      </w:r>
      <w:r w:rsidRPr="00103CC5">
        <w:rPr>
          <w:color w:val="0000FF"/>
        </w:rPr>
        <w:t>σ</w:t>
      </w:r>
      <w:r w:rsidRPr="00103CC5">
        <w:rPr>
          <w:rStyle w:val="subscript"/>
          <w:color w:val="0000FF"/>
        </w:rPr>
        <w:t>1</w:t>
      </w:r>
      <w:r w:rsidRPr="00103CC5">
        <w:rPr>
          <w:color w:val="0000FF"/>
        </w:rPr>
        <w:t>∂</w:t>
      </w:r>
      <w:r w:rsidRPr="00103CC5">
        <w:rPr>
          <w:rStyle w:val="subscript"/>
          <w:color w:val="0000FF"/>
        </w:rPr>
        <w:t>t</w:t>
      </w:r>
      <w:r w:rsidRPr="00103CC5">
        <w:rPr>
          <w:color w:val="0000FF"/>
        </w:rPr>
        <w:t xml:space="preserve">  ) </w:t>
      </w:r>
      <w:r w:rsidRPr="00103CC5">
        <w:rPr>
          <w:b/>
          <w:color w:val="0000FF"/>
        </w:rPr>
        <w:t>A</w:t>
      </w:r>
      <w:r w:rsidRPr="00103CC5">
        <w:rPr>
          <w:color w:val="0000FF"/>
        </w:rPr>
        <w:t xml:space="preserve">  = - μ</w:t>
      </w:r>
      <w:r w:rsidRPr="00103CC5">
        <w:rPr>
          <w:rStyle w:val="subscript"/>
          <w:color w:val="0000FF"/>
        </w:rPr>
        <w:t>2</w:t>
      </w:r>
      <w:r w:rsidRPr="00103CC5">
        <w:rPr>
          <w:b/>
          <w:color w:val="0000FF"/>
        </w:rPr>
        <w:t>J</w:t>
      </w:r>
      <w:r w:rsidRPr="00103CC5">
        <w:rPr>
          <w:rStyle w:val="subscript"/>
          <w:color w:val="0000FF"/>
        </w:rPr>
        <w:t>2</w:t>
      </w:r>
      <w:r w:rsidRPr="00103CC5">
        <w:rPr>
          <w:rStyle w:val="subscript"/>
          <w:color w:val="0000FF"/>
        </w:rPr>
        <w:tab/>
      </w:r>
      <w:r w:rsidRPr="00103CC5">
        <w:rPr>
          <w:rStyle w:val="subscript"/>
          <w:color w:val="0000FF"/>
        </w:rPr>
        <w:tab/>
      </w:r>
      <w:r w:rsidRPr="00103CC5">
        <w:rPr>
          <w:rStyle w:val="subscript"/>
          <w:color w:val="0000FF"/>
        </w:rPr>
        <w:tab/>
      </w:r>
      <w:r w:rsidRPr="00103CC5">
        <w:rPr>
          <w:color w:val="0000FF"/>
        </w:rPr>
        <w:t>region 2</w:t>
      </w:r>
    </w:p>
    <w:p w14:paraId="67CC4B02" w14:textId="77777777" w:rsidR="00103CC5" w:rsidRPr="00103CC5" w:rsidRDefault="00103CC5" w:rsidP="00103CC5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103CC5">
        <w:rPr>
          <w:color w:val="0000FF"/>
        </w:rPr>
        <w:tab/>
        <w:t>(</w:t>
      </w:r>
      <w:r w:rsidRPr="00103CC5">
        <w:rPr>
          <w:rFonts w:ascii="Symbol" w:hAnsi="Symbol"/>
          <w:color w:val="0000FF"/>
        </w:rPr>
        <w:t></w:t>
      </w:r>
      <w:r w:rsidRPr="00103CC5">
        <w:rPr>
          <w:rStyle w:val="superscript"/>
          <w:color w:val="0000FF"/>
        </w:rPr>
        <w:t>2</w:t>
      </w:r>
      <w:r w:rsidRPr="00103CC5">
        <w:rPr>
          <w:color w:val="0000FF"/>
        </w:rPr>
        <w:t xml:space="preserve"> - μ</w:t>
      </w:r>
      <w:r w:rsidRPr="00103CC5">
        <w:rPr>
          <w:rStyle w:val="subscript"/>
          <w:color w:val="0000FF"/>
        </w:rPr>
        <w:t>1</w:t>
      </w:r>
      <w:r w:rsidRPr="00103CC5">
        <w:rPr>
          <w:color w:val="0000FF"/>
        </w:rPr>
        <w:t>ε</w:t>
      </w:r>
      <w:r w:rsidRPr="00103CC5">
        <w:rPr>
          <w:rStyle w:val="subscript"/>
          <w:color w:val="0000FF"/>
        </w:rPr>
        <w:t>1</w:t>
      </w:r>
      <w:r w:rsidRPr="00103CC5">
        <w:rPr>
          <w:color w:val="0000FF"/>
        </w:rPr>
        <w:t xml:space="preserve"> ∂</w:t>
      </w:r>
      <w:r w:rsidRPr="00103CC5">
        <w:rPr>
          <w:rStyle w:val="subscript"/>
          <w:color w:val="0000FF"/>
        </w:rPr>
        <w:t>t</w:t>
      </w:r>
      <w:r w:rsidRPr="00103CC5">
        <w:rPr>
          <w:rStyle w:val="superscript"/>
          <w:color w:val="0000FF"/>
        </w:rPr>
        <w:t>2</w:t>
      </w:r>
      <w:r w:rsidRPr="00103CC5">
        <w:rPr>
          <w:color w:val="0000FF"/>
        </w:rPr>
        <w:t xml:space="preserve"> - μ</w:t>
      </w:r>
      <w:r w:rsidRPr="00103CC5">
        <w:rPr>
          <w:rStyle w:val="subscript"/>
          <w:color w:val="0000FF"/>
        </w:rPr>
        <w:t>1</w:t>
      </w:r>
      <w:r w:rsidRPr="00103CC5">
        <w:rPr>
          <w:color w:val="0000FF"/>
        </w:rPr>
        <w:t>σ</w:t>
      </w:r>
      <w:r w:rsidRPr="00103CC5">
        <w:rPr>
          <w:rStyle w:val="subscript"/>
          <w:color w:val="0000FF"/>
        </w:rPr>
        <w:t>1</w:t>
      </w:r>
      <w:r w:rsidRPr="00103CC5">
        <w:rPr>
          <w:color w:val="0000FF"/>
        </w:rPr>
        <w:t>∂</w:t>
      </w:r>
      <w:r w:rsidRPr="00103CC5">
        <w:rPr>
          <w:rStyle w:val="subscript"/>
          <w:color w:val="0000FF"/>
        </w:rPr>
        <w:t>t</w:t>
      </w:r>
      <w:r w:rsidRPr="00103CC5">
        <w:rPr>
          <w:color w:val="0000FF"/>
        </w:rPr>
        <w:t xml:space="preserve">  ) </w:t>
      </w:r>
      <w:r w:rsidRPr="00103CC5">
        <w:rPr>
          <w:b/>
          <w:color w:val="0000FF"/>
        </w:rPr>
        <w:t>A</w:t>
      </w:r>
      <w:r w:rsidRPr="00103CC5">
        <w:rPr>
          <w:color w:val="0000FF"/>
        </w:rPr>
        <w:t xml:space="preserve">  = - μ</w:t>
      </w:r>
      <w:r w:rsidRPr="00103CC5">
        <w:rPr>
          <w:rStyle w:val="subscript"/>
          <w:color w:val="0000FF"/>
        </w:rPr>
        <w:t>3</w:t>
      </w:r>
      <w:r w:rsidRPr="00103CC5">
        <w:rPr>
          <w:b/>
          <w:color w:val="0000FF"/>
        </w:rPr>
        <w:t>J</w:t>
      </w:r>
      <w:r w:rsidRPr="00103CC5">
        <w:rPr>
          <w:rStyle w:val="subscript"/>
          <w:color w:val="0000FF"/>
        </w:rPr>
        <w:t>3</w:t>
      </w:r>
      <w:r w:rsidRPr="00103CC5">
        <w:rPr>
          <w:rStyle w:val="subscript"/>
          <w:color w:val="0000FF"/>
        </w:rPr>
        <w:tab/>
      </w:r>
      <w:r w:rsidRPr="00103CC5">
        <w:rPr>
          <w:rStyle w:val="subscript"/>
          <w:color w:val="0000FF"/>
        </w:rPr>
        <w:tab/>
      </w:r>
      <w:r w:rsidRPr="00103CC5">
        <w:rPr>
          <w:rStyle w:val="subscript"/>
          <w:color w:val="0000FF"/>
        </w:rPr>
        <w:tab/>
      </w:r>
      <w:r w:rsidRPr="00103CC5">
        <w:rPr>
          <w:color w:val="0000FF"/>
        </w:rPr>
        <w:t>region 3</w:t>
      </w:r>
      <w:r w:rsidRPr="00103CC5">
        <w:rPr>
          <w:color w:val="0000FF"/>
        </w:rPr>
        <w:tab/>
      </w:r>
      <w:r w:rsidRPr="00103CC5">
        <w:rPr>
          <w:color w:val="0000FF"/>
        </w:rPr>
        <w:tab/>
      </w:r>
      <w:r w:rsidRPr="00103CC5">
        <w:rPr>
          <w:color w:val="0000FF"/>
        </w:rPr>
        <w:tab/>
        <w:t>(1.3.21)</w:t>
      </w:r>
    </w:p>
    <w:p w14:paraId="2366887C" w14:textId="77777777" w:rsidR="00103CC5" w:rsidRPr="00103CC5" w:rsidRDefault="00103CC5" w:rsidP="00103CC5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2F8EC115" w14:textId="77777777" w:rsidR="00103CC5" w:rsidRPr="00103CC5" w:rsidRDefault="00103CC5" w:rsidP="00103CC5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103CC5">
        <w:rPr>
          <w:color w:val="0000FF"/>
        </w:rPr>
        <w:t xml:space="preserve">We combine these into a single equation which is then valid over all of region R, </w:t>
      </w:r>
    </w:p>
    <w:p w14:paraId="129219C6" w14:textId="77777777" w:rsidR="00103CC5" w:rsidRPr="00103CC5" w:rsidRDefault="00103CC5" w:rsidP="00103CC5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09F37DED" w14:textId="77777777" w:rsidR="00103CC5" w:rsidRDefault="00103CC5" w:rsidP="00103CC5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103CC5">
        <w:rPr>
          <w:color w:val="0000FF"/>
        </w:rPr>
        <w:tab/>
        <w:t>(</w:t>
      </w:r>
      <w:r w:rsidRPr="00103CC5">
        <w:rPr>
          <w:rFonts w:ascii="Symbol" w:hAnsi="Symbol"/>
          <w:color w:val="0000FF"/>
        </w:rPr>
        <w:t></w:t>
      </w:r>
      <w:r w:rsidRPr="00103CC5">
        <w:rPr>
          <w:rStyle w:val="superscript"/>
          <w:color w:val="0000FF"/>
        </w:rPr>
        <w:t>2</w:t>
      </w:r>
      <w:r w:rsidRPr="00103CC5">
        <w:rPr>
          <w:color w:val="0000FF"/>
        </w:rPr>
        <w:t xml:space="preserve"> - μ</w:t>
      </w:r>
      <w:r w:rsidRPr="00103CC5">
        <w:rPr>
          <w:rStyle w:val="subscript"/>
          <w:color w:val="0000FF"/>
        </w:rPr>
        <w:t>1</w:t>
      </w:r>
      <w:r w:rsidRPr="00103CC5">
        <w:rPr>
          <w:color w:val="0000FF"/>
        </w:rPr>
        <w:t>ε</w:t>
      </w:r>
      <w:r w:rsidRPr="00103CC5">
        <w:rPr>
          <w:rStyle w:val="subscript"/>
          <w:color w:val="0000FF"/>
        </w:rPr>
        <w:t>1</w:t>
      </w:r>
      <w:r w:rsidRPr="00103CC5">
        <w:rPr>
          <w:color w:val="0000FF"/>
        </w:rPr>
        <w:t xml:space="preserve"> ∂</w:t>
      </w:r>
      <w:r w:rsidRPr="00103CC5">
        <w:rPr>
          <w:rStyle w:val="subscript"/>
          <w:color w:val="0000FF"/>
        </w:rPr>
        <w:t>t</w:t>
      </w:r>
      <w:r w:rsidRPr="00103CC5">
        <w:rPr>
          <w:rStyle w:val="superscript"/>
          <w:color w:val="0000FF"/>
        </w:rPr>
        <w:t>2</w:t>
      </w:r>
      <w:r w:rsidRPr="00103CC5">
        <w:rPr>
          <w:color w:val="0000FF"/>
        </w:rPr>
        <w:t xml:space="preserve"> - μ</w:t>
      </w:r>
      <w:r w:rsidRPr="00103CC5">
        <w:rPr>
          <w:rStyle w:val="subscript"/>
          <w:color w:val="0000FF"/>
        </w:rPr>
        <w:t>1</w:t>
      </w:r>
      <w:r w:rsidRPr="00103CC5">
        <w:rPr>
          <w:color w:val="0000FF"/>
        </w:rPr>
        <w:t>σ</w:t>
      </w:r>
      <w:r w:rsidRPr="00103CC5">
        <w:rPr>
          <w:rStyle w:val="subscript"/>
          <w:color w:val="0000FF"/>
        </w:rPr>
        <w:t>1</w:t>
      </w:r>
      <w:r w:rsidRPr="00103CC5">
        <w:rPr>
          <w:color w:val="0000FF"/>
        </w:rPr>
        <w:t>)</w:t>
      </w:r>
      <w:r w:rsidRPr="00103CC5">
        <w:rPr>
          <w:b/>
          <w:color w:val="0000FF"/>
        </w:rPr>
        <w:t xml:space="preserve"> A </w:t>
      </w:r>
      <w:r w:rsidRPr="00103CC5">
        <w:rPr>
          <w:color w:val="0000FF"/>
        </w:rPr>
        <w:t>=   - μ</w:t>
      </w:r>
      <w:r w:rsidRPr="00103CC5">
        <w:rPr>
          <w:rStyle w:val="subscript"/>
          <w:color w:val="0000FF"/>
        </w:rPr>
        <w:t>2</w:t>
      </w:r>
      <w:r w:rsidRPr="00103CC5">
        <w:rPr>
          <w:b/>
          <w:color w:val="0000FF"/>
        </w:rPr>
        <w:t>J</w:t>
      </w:r>
      <w:r w:rsidRPr="00103CC5">
        <w:rPr>
          <w:rStyle w:val="subscript"/>
          <w:color w:val="0000FF"/>
        </w:rPr>
        <w:t>2</w:t>
      </w:r>
      <w:r w:rsidRPr="00103CC5">
        <w:rPr>
          <w:color w:val="0000FF"/>
        </w:rPr>
        <w:t xml:space="preserve"> - μ</w:t>
      </w:r>
      <w:r w:rsidRPr="00103CC5">
        <w:rPr>
          <w:rStyle w:val="subscript"/>
          <w:color w:val="0000FF"/>
        </w:rPr>
        <w:t>3</w:t>
      </w:r>
      <w:r w:rsidRPr="00103CC5">
        <w:rPr>
          <w:b/>
          <w:color w:val="0000FF"/>
        </w:rPr>
        <w:t>J</w:t>
      </w:r>
      <w:r w:rsidRPr="00103CC5">
        <w:rPr>
          <w:rStyle w:val="subscript"/>
          <w:color w:val="0000FF"/>
        </w:rPr>
        <w:t>3</w:t>
      </w:r>
      <w:r w:rsidRPr="00103CC5">
        <w:rPr>
          <w:color w:val="0000FF"/>
        </w:rPr>
        <w:tab/>
      </w:r>
      <w:r w:rsidRPr="00103CC5">
        <w:rPr>
          <w:color w:val="0000FF"/>
        </w:rPr>
        <w:tab/>
      </w:r>
      <w:r w:rsidRPr="00103CC5">
        <w:rPr>
          <w:color w:val="0000FF"/>
        </w:rPr>
        <w:tab/>
        <w:t>all of region R</w:t>
      </w:r>
      <w:r w:rsidRPr="00103CC5">
        <w:rPr>
          <w:color w:val="0000FF"/>
        </w:rPr>
        <w:tab/>
      </w:r>
      <w:r w:rsidRPr="00103CC5">
        <w:rPr>
          <w:color w:val="0000FF"/>
        </w:rPr>
        <w:tab/>
      </w:r>
      <w:r w:rsidRPr="00103CC5">
        <w:rPr>
          <w:color w:val="0000FF"/>
        </w:rPr>
        <w:tab/>
        <w:t>(1.3.22)</w:t>
      </w:r>
    </w:p>
    <w:p w14:paraId="5D329B07" w14:textId="77777777" w:rsidR="00684F94" w:rsidRDefault="00684F94" w:rsidP="00103CC5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797242A4" w14:textId="77777777" w:rsidR="00684F94" w:rsidRPr="00684F94" w:rsidRDefault="00684F94" w:rsidP="00684F94">
      <w:p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684F94">
        <w:rPr>
          <w:b/>
          <w:color w:val="0000FF"/>
        </w:rPr>
        <w:t>Potential Wave Equations in the King Gauge</w:t>
      </w:r>
      <w:r w:rsidRPr="00684F94">
        <w:rPr>
          <w:b/>
          <w:color w:val="0000FF"/>
        </w:rPr>
        <w:tab/>
      </w:r>
      <w:r w:rsidRPr="00684F94">
        <w:rPr>
          <w:color w:val="0000FF"/>
        </w:rPr>
        <w:tab/>
      </w:r>
      <w:r w:rsidRPr="00684F94">
        <w:rPr>
          <w:color w:val="0000FF"/>
        </w:rPr>
        <w:tab/>
      </w:r>
      <w:r w:rsidRPr="00684F94">
        <w:rPr>
          <w:color w:val="0000FF"/>
        </w:rPr>
        <w:tab/>
      </w:r>
      <w:r w:rsidRPr="00684F94">
        <w:rPr>
          <w:color w:val="0000FF"/>
        </w:rPr>
        <w:tab/>
        <w:t xml:space="preserve">           (1.3.28)</w:t>
      </w:r>
      <w:r w:rsidRPr="00684F94">
        <w:rPr>
          <w:color w:val="0000FF"/>
        </w:rPr>
        <w:tab/>
      </w:r>
      <w:r w:rsidRPr="00684F94">
        <w:rPr>
          <w:color w:val="0000FF"/>
        </w:rPr>
        <w:tab/>
      </w:r>
      <w:r w:rsidRPr="00684F94">
        <w:rPr>
          <w:color w:val="0000FF"/>
        </w:rPr>
        <w:tab/>
      </w:r>
      <w:r w:rsidRPr="00684F94">
        <w:rPr>
          <w:color w:val="0000FF"/>
        </w:rPr>
        <w:tab/>
        <w:t xml:space="preserve">          </w:t>
      </w:r>
    </w:p>
    <w:p w14:paraId="2F738B62" w14:textId="77777777" w:rsidR="00684F94" w:rsidRPr="00684F94" w:rsidRDefault="00684F94" w:rsidP="00684F94">
      <w:p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684F94">
        <w:rPr>
          <w:color w:val="0000FF"/>
        </w:rPr>
        <w:tab/>
        <w:t>(</w:t>
      </w:r>
      <w:r w:rsidRPr="00684F94">
        <w:rPr>
          <w:color w:val="0000FF"/>
        </w:rPr>
        <w:sym w:font="Symbol" w:char="00D1"/>
      </w:r>
      <w:r w:rsidRPr="00684F94">
        <w:rPr>
          <w:rStyle w:val="superscript"/>
          <w:color w:val="0000FF"/>
        </w:rPr>
        <w:t>2</w:t>
      </w:r>
      <w:r w:rsidRPr="00684F94">
        <w:rPr>
          <w:color w:val="0000FF"/>
        </w:rPr>
        <w:t xml:space="preserve"> - μ</w:t>
      </w:r>
      <w:r w:rsidRPr="00684F94">
        <w:rPr>
          <w:rStyle w:val="subscript"/>
          <w:color w:val="0000FF"/>
        </w:rPr>
        <w:t>1</w:t>
      </w:r>
      <w:r w:rsidRPr="00684F94">
        <w:rPr>
          <w:color w:val="0000FF"/>
        </w:rPr>
        <w:t>ε</w:t>
      </w:r>
      <w:r w:rsidRPr="00684F94">
        <w:rPr>
          <w:rStyle w:val="subscript"/>
          <w:color w:val="0000FF"/>
        </w:rPr>
        <w:t>1</w:t>
      </w:r>
      <w:r w:rsidRPr="00684F94">
        <w:rPr>
          <w:color w:val="0000FF"/>
        </w:rPr>
        <w:t xml:space="preserve"> ∂</w:t>
      </w:r>
      <w:r w:rsidRPr="00684F94">
        <w:rPr>
          <w:rStyle w:val="subscript"/>
          <w:color w:val="0000FF"/>
        </w:rPr>
        <w:t>t</w:t>
      </w:r>
      <w:r w:rsidRPr="00684F94">
        <w:rPr>
          <w:rStyle w:val="superscript"/>
          <w:color w:val="0000FF"/>
        </w:rPr>
        <w:t>2</w:t>
      </w:r>
      <w:r w:rsidRPr="00684F94">
        <w:rPr>
          <w:color w:val="0000FF"/>
        </w:rPr>
        <w:t xml:space="preserve"> - μ</w:t>
      </w:r>
      <w:r w:rsidRPr="00684F94">
        <w:rPr>
          <w:rStyle w:val="subscript"/>
          <w:color w:val="0000FF"/>
        </w:rPr>
        <w:t>1</w:t>
      </w:r>
      <w:r w:rsidRPr="00684F94">
        <w:rPr>
          <w:color w:val="0000FF"/>
        </w:rPr>
        <w:t>σ</w:t>
      </w:r>
      <w:r w:rsidRPr="00684F94">
        <w:rPr>
          <w:rStyle w:val="subscript"/>
          <w:color w:val="0000FF"/>
        </w:rPr>
        <w:t>1</w:t>
      </w:r>
      <w:r w:rsidRPr="00684F94">
        <w:rPr>
          <w:color w:val="0000FF"/>
        </w:rPr>
        <w:t>∂</w:t>
      </w:r>
      <w:r w:rsidRPr="00684F94">
        <w:rPr>
          <w:rStyle w:val="subscript"/>
          <w:color w:val="0000FF"/>
        </w:rPr>
        <w:t>t</w:t>
      </w:r>
      <w:r w:rsidRPr="00684F94">
        <w:rPr>
          <w:color w:val="0000FF"/>
        </w:rPr>
        <w:t>)φ  = - (1/ε</w:t>
      </w:r>
      <w:r w:rsidRPr="00684F94">
        <w:rPr>
          <w:rStyle w:val="subscript"/>
          <w:color w:val="0000FF"/>
        </w:rPr>
        <w:t>1</w:t>
      </w:r>
      <w:r w:rsidRPr="00684F94">
        <w:rPr>
          <w:color w:val="0000FF"/>
        </w:rPr>
        <w:t>) Σ</w:t>
      </w:r>
      <w:r w:rsidRPr="00684F94">
        <w:rPr>
          <w:rStyle w:val="subscript"/>
          <w:color w:val="0000FF"/>
        </w:rPr>
        <w:t>i=2</w:t>
      </w:r>
      <w:r w:rsidRPr="00684F94">
        <w:rPr>
          <w:rStyle w:val="superscript"/>
          <w:color w:val="0000FF"/>
        </w:rPr>
        <w:t>N+1</w:t>
      </w:r>
      <w:r w:rsidRPr="00684F94">
        <w:rPr>
          <w:color w:val="0000FF"/>
        </w:rPr>
        <w:t>ρ</w:t>
      </w:r>
      <w:r w:rsidRPr="00684F94">
        <w:rPr>
          <w:rStyle w:val="subscript"/>
          <w:color w:val="0000FF"/>
        </w:rPr>
        <w:t>i</w:t>
      </w:r>
      <w:r w:rsidRPr="00684F94">
        <w:rPr>
          <w:color w:val="0000FF"/>
        </w:rPr>
        <w:tab/>
      </w:r>
      <w:r w:rsidRPr="00684F94">
        <w:rPr>
          <w:color w:val="0000FF"/>
        </w:rPr>
        <w:tab/>
        <w:t>all of region R</w:t>
      </w:r>
      <w:r w:rsidRPr="00684F94">
        <w:rPr>
          <w:color w:val="0000FF"/>
        </w:rPr>
        <w:tab/>
      </w:r>
      <w:r w:rsidRPr="00684F94">
        <w:rPr>
          <w:color w:val="0000FF"/>
        </w:rPr>
        <w:tab/>
      </w:r>
      <w:r w:rsidRPr="00684F94">
        <w:rPr>
          <w:i/>
          <w:color w:val="0000FF"/>
        </w:rPr>
        <w:t>(1.3.27)</w:t>
      </w:r>
    </w:p>
    <w:p w14:paraId="7EB7078A" w14:textId="77777777" w:rsidR="00684F94" w:rsidRPr="00684F94" w:rsidRDefault="00684F94" w:rsidP="00684F94">
      <w:p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684F94">
        <w:rPr>
          <w:color w:val="0000FF"/>
        </w:rPr>
        <w:tab/>
        <w:t>(</w:t>
      </w:r>
      <w:r w:rsidRPr="00684F94">
        <w:rPr>
          <w:rFonts w:ascii="Symbol" w:hAnsi="Symbol"/>
          <w:color w:val="0000FF"/>
        </w:rPr>
        <w:t></w:t>
      </w:r>
      <w:r w:rsidRPr="00684F94">
        <w:rPr>
          <w:rStyle w:val="superscript"/>
          <w:color w:val="0000FF"/>
        </w:rPr>
        <w:t>2</w:t>
      </w:r>
      <w:r w:rsidRPr="00684F94">
        <w:rPr>
          <w:color w:val="0000FF"/>
        </w:rPr>
        <w:t xml:space="preserve"> - μ</w:t>
      </w:r>
      <w:r w:rsidRPr="00684F94">
        <w:rPr>
          <w:rStyle w:val="subscript"/>
          <w:color w:val="0000FF"/>
        </w:rPr>
        <w:t>1</w:t>
      </w:r>
      <w:r w:rsidRPr="00684F94">
        <w:rPr>
          <w:color w:val="0000FF"/>
        </w:rPr>
        <w:t>ε</w:t>
      </w:r>
      <w:r w:rsidRPr="00684F94">
        <w:rPr>
          <w:rStyle w:val="subscript"/>
          <w:color w:val="0000FF"/>
        </w:rPr>
        <w:t>1</w:t>
      </w:r>
      <w:r w:rsidRPr="00684F94">
        <w:rPr>
          <w:color w:val="0000FF"/>
        </w:rPr>
        <w:t xml:space="preserve"> ∂</w:t>
      </w:r>
      <w:r w:rsidRPr="00684F94">
        <w:rPr>
          <w:rStyle w:val="subscript"/>
          <w:color w:val="0000FF"/>
        </w:rPr>
        <w:t>t</w:t>
      </w:r>
      <w:r w:rsidRPr="00684F94">
        <w:rPr>
          <w:rStyle w:val="superscript"/>
          <w:color w:val="0000FF"/>
        </w:rPr>
        <w:t>2</w:t>
      </w:r>
      <w:r w:rsidRPr="00684F94">
        <w:rPr>
          <w:color w:val="0000FF"/>
        </w:rPr>
        <w:t xml:space="preserve"> - μ</w:t>
      </w:r>
      <w:r w:rsidRPr="00684F94">
        <w:rPr>
          <w:rStyle w:val="subscript"/>
          <w:color w:val="0000FF"/>
        </w:rPr>
        <w:t>1</w:t>
      </w:r>
      <w:r w:rsidRPr="00684F94">
        <w:rPr>
          <w:color w:val="0000FF"/>
        </w:rPr>
        <w:t>σ</w:t>
      </w:r>
      <w:r w:rsidRPr="00684F94">
        <w:rPr>
          <w:rStyle w:val="subscript"/>
          <w:color w:val="0000FF"/>
        </w:rPr>
        <w:t>1</w:t>
      </w:r>
      <w:r w:rsidRPr="00684F94">
        <w:rPr>
          <w:color w:val="0000FF"/>
        </w:rPr>
        <w:t>∂</w:t>
      </w:r>
      <w:r w:rsidRPr="00684F94">
        <w:rPr>
          <w:rStyle w:val="subscript"/>
          <w:color w:val="0000FF"/>
        </w:rPr>
        <w:t>t</w:t>
      </w:r>
      <w:r w:rsidRPr="00684F94">
        <w:rPr>
          <w:color w:val="0000FF"/>
        </w:rPr>
        <w:t>)</w:t>
      </w:r>
      <w:r w:rsidRPr="00684F94">
        <w:rPr>
          <w:b/>
          <w:color w:val="0000FF"/>
        </w:rPr>
        <w:t xml:space="preserve">A  </w:t>
      </w:r>
      <w:r w:rsidRPr="00684F94">
        <w:rPr>
          <w:color w:val="0000FF"/>
        </w:rPr>
        <w:t>=  - Σ</w:t>
      </w:r>
      <w:r w:rsidRPr="00684F94">
        <w:rPr>
          <w:rStyle w:val="subscript"/>
          <w:color w:val="0000FF"/>
        </w:rPr>
        <w:t>i=2</w:t>
      </w:r>
      <w:r w:rsidRPr="00684F94">
        <w:rPr>
          <w:rStyle w:val="superscript"/>
          <w:color w:val="0000FF"/>
        </w:rPr>
        <w:t xml:space="preserve">N+1 </w:t>
      </w:r>
      <w:r w:rsidRPr="00684F94">
        <w:rPr>
          <w:color w:val="0000FF"/>
        </w:rPr>
        <w:t>μ</w:t>
      </w:r>
      <w:r w:rsidRPr="00684F94">
        <w:rPr>
          <w:rStyle w:val="subscript"/>
          <w:color w:val="0000FF"/>
        </w:rPr>
        <w:t>i</w:t>
      </w:r>
      <w:r w:rsidRPr="00684F94">
        <w:rPr>
          <w:b/>
          <w:color w:val="0000FF"/>
        </w:rPr>
        <w:t>J</w:t>
      </w:r>
      <w:r w:rsidRPr="00684F94">
        <w:rPr>
          <w:rStyle w:val="subscript"/>
          <w:color w:val="0000FF"/>
        </w:rPr>
        <w:t>i</w:t>
      </w:r>
      <w:r w:rsidRPr="00684F94">
        <w:rPr>
          <w:color w:val="0000FF"/>
        </w:rPr>
        <w:tab/>
      </w:r>
      <w:r w:rsidRPr="00684F94">
        <w:rPr>
          <w:color w:val="0000FF"/>
        </w:rPr>
        <w:tab/>
        <w:t>all of region R</w:t>
      </w:r>
      <w:r w:rsidRPr="00684F94">
        <w:rPr>
          <w:color w:val="0000FF"/>
        </w:rPr>
        <w:tab/>
      </w:r>
      <w:r w:rsidRPr="00684F94">
        <w:rPr>
          <w:color w:val="0000FF"/>
        </w:rPr>
        <w:tab/>
      </w:r>
      <w:r w:rsidRPr="00684F94">
        <w:rPr>
          <w:i/>
          <w:color w:val="0000FF"/>
        </w:rPr>
        <w:t>(1.3.23)</w:t>
      </w:r>
    </w:p>
    <w:p w14:paraId="4EA92A46" w14:textId="77777777" w:rsidR="00684F94" w:rsidRPr="00684F94" w:rsidRDefault="00684F94" w:rsidP="00684F94">
      <w:p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684F94">
        <w:rPr>
          <w:color w:val="0000FF"/>
        </w:rPr>
        <w:tab/>
        <w:t>div</w:t>
      </w:r>
      <w:r w:rsidRPr="00684F94">
        <w:rPr>
          <w:b/>
          <w:color w:val="0000FF"/>
        </w:rPr>
        <w:t xml:space="preserve"> A</w:t>
      </w:r>
      <w:r w:rsidRPr="00684F94">
        <w:rPr>
          <w:color w:val="0000FF"/>
        </w:rPr>
        <w:t xml:space="preserve"> = - μ</w:t>
      </w:r>
      <w:r w:rsidRPr="00684F94">
        <w:rPr>
          <w:rStyle w:val="subscript"/>
          <w:color w:val="0000FF"/>
        </w:rPr>
        <w:t>1</w:t>
      </w:r>
      <w:r w:rsidRPr="00684F94">
        <w:rPr>
          <w:color w:val="0000FF"/>
        </w:rPr>
        <w:t>ε</w:t>
      </w:r>
      <w:r w:rsidRPr="00684F94">
        <w:rPr>
          <w:rStyle w:val="subscript"/>
          <w:color w:val="0000FF"/>
        </w:rPr>
        <w:t>1</w:t>
      </w:r>
      <w:r w:rsidRPr="00684F94">
        <w:rPr>
          <w:color w:val="0000FF"/>
        </w:rPr>
        <w:t xml:space="preserve"> ∂</w:t>
      </w:r>
      <w:r w:rsidRPr="00684F94">
        <w:rPr>
          <w:rStyle w:val="subscript"/>
          <w:color w:val="0000FF"/>
        </w:rPr>
        <w:t>t</w:t>
      </w:r>
      <w:r w:rsidRPr="00684F94">
        <w:rPr>
          <w:color w:val="0000FF"/>
        </w:rPr>
        <w:t>φ - μ</w:t>
      </w:r>
      <w:r w:rsidRPr="00684F94">
        <w:rPr>
          <w:rStyle w:val="subscript"/>
          <w:color w:val="0000FF"/>
        </w:rPr>
        <w:t>1</w:t>
      </w:r>
      <w:r w:rsidRPr="00684F94">
        <w:rPr>
          <w:color w:val="0000FF"/>
        </w:rPr>
        <w:t>σ</w:t>
      </w:r>
      <w:r w:rsidRPr="00684F94">
        <w:rPr>
          <w:rStyle w:val="subscript"/>
          <w:color w:val="0000FF"/>
        </w:rPr>
        <w:t>1</w:t>
      </w:r>
      <w:r w:rsidRPr="00684F94">
        <w:rPr>
          <w:color w:val="0000FF"/>
        </w:rPr>
        <w:t>φ</w:t>
      </w:r>
      <w:r w:rsidRPr="00684F94">
        <w:rPr>
          <w:color w:val="0000FF"/>
        </w:rPr>
        <w:tab/>
      </w:r>
      <w:r w:rsidRPr="00684F94">
        <w:rPr>
          <w:color w:val="0000FF"/>
        </w:rPr>
        <w:tab/>
      </w:r>
      <w:r w:rsidRPr="00684F94">
        <w:rPr>
          <w:color w:val="0000FF"/>
        </w:rPr>
        <w:tab/>
      </w:r>
      <w:r w:rsidRPr="00684F94">
        <w:rPr>
          <w:color w:val="0000FF"/>
        </w:rPr>
        <w:tab/>
      </w:r>
      <w:r w:rsidRPr="00684F94">
        <w:rPr>
          <w:color w:val="0000FF"/>
        </w:rPr>
        <w:tab/>
        <w:t>King gauge</w:t>
      </w:r>
      <w:r w:rsidRPr="00684F94">
        <w:rPr>
          <w:color w:val="0000FF"/>
        </w:rPr>
        <w:tab/>
      </w:r>
      <w:r w:rsidRPr="00684F94">
        <w:rPr>
          <w:color w:val="0000FF"/>
        </w:rPr>
        <w:tab/>
      </w:r>
      <w:r w:rsidRPr="00684F94">
        <w:rPr>
          <w:i/>
          <w:color w:val="0000FF"/>
        </w:rPr>
        <w:t>(1.3.18)</w:t>
      </w:r>
      <w:r w:rsidRPr="00684F94">
        <w:rPr>
          <w:color w:val="0000FF"/>
        </w:rPr>
        <w:tab/>
      </w:r>
    </w:p>
    <w:p w14:paraId="4AC7A40F" w14:textId="77777777" w:rsidR="00684F94" w:rsidRDefault="00684F94" w:rsidP="00103CC5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67EDAB1D" w14:textId="77777777" w:rsidR="00103CC5" w:rsidRDefault="00684F94" w:rsidP="00684F94">
      <w:pPr>
        <w:tabs>
          <w:tab w:val="left" w:pos="7200"/>
          <w:tab w:val="left" w:pos="7920"/>
          <w:tab w:val="right" w:pos="9270"/>
        </w:tabs>
      </w:pPr>
      <w:r>
        <w:t xml:space="preserve">So all of the above is OK on Ohm, given that small v in the dielectric. </w:t>
      </w:r>
    </w:p>
    <w:p w14:paraId="23CA654F" w14:textId="77777777" w:rsidR="00684F94" w:rsidRDefault="00684F94" w:rsidP="00684F94">
      <w:pPr>
        <w:tabs>
          <w:tab w:val="left" w:pos="7200"/>
          <w:tab w:val="left" w:pos="7920"/>
          <w:tab w:val="right" w:pos="9270"/>
        </w:tabs>
      </w:pPr>
    </w:p>
    <w:p w14:paraId="269D3F26" w14:textId="77777777" w:rsidR="00103CC5" w:rsidRDefault="00103CC5">
      <w:r w:rsidRPr="0007703A">
        <w:rPr>
          <w:i/>
          <w:color w:val="FF0000"/>
        </w:rPr>
        <w:t>But</w:t>
      </w:r>
      <w:r>
        <w:t xml:space="preserve"> now we continue on toward the end of section (c) way down starting with (1.3.35). Here I am suddenly talking about </w:t>
      </w:r>
      <w:r w:rsidRPr="00103CC5">
        <w:rPr>
          <w:b/>
        </w:rPr>
        <w:t>E</w:t>
      </w:r>
      <w:r>
        <w:t xml:space="preserve"> and </w:t>
      </w:r>
      <w:r w:rsidRPr="00103CC5">
        <w:rPr>
          <w:b/>
        </w:rPr>
        <w:t>B</w:t>
      </w:r>
      <w:r>
        <w:t xml:space="preserve"> wave equations again. I think (1.3.35) is OK and Ohm has not been used yet, although I state Ohm right there. </w:t>
      </w:r>
    </w:p>
    <w:p w14:paraId="798C5829" w14:textId="77777777" w:rsidR="00103CC5" w:rsidRDefault="00103CC5">
      <w:r>
        <w:tab/>
      </w:r>
      <w:r w:rsidRPr="0007703A">
        <w:rPr>
          <w:u w:val="single"/>
        </w:rPr>
        <w:t>But now (1.3.36) HAS used regular Ohm's Law,</w:t>
      </w:r>
      <w:r>
        <w:t xml:space="preserve"> so we are getting into trouble here. Here I am using Ohm in all three regions!  I am getting into trouble because when these E and B field equations go into the ω domain, we get into Appendix D and things are affected. But be patient. </w:t>
      </w:r>
    </w:p>
    <w:p w14:paraId="181F286A" w14:textId="77777777" w:rsidR="00103CC5" w:rsidRDefault="00103CC5"/>
    <w:p w14:paraId="7E5E265F" w14:textId="77777777" w:rsidR="00103CC5" w:rsidRDefault="00103CC5">
      <w:r>
        <w:tab/>
        <w:t xml:space="preserve">Section 1.4 retarded solutions  -- no mention of Ohm. </w:t>
      </w:r>
    </w:p>
    <w:p w14:paraId="7CF30FBB" w14:textId="77777777" w:rsidR="00684F94" w:rsidRDefault="00103CC5">
      <w:r>
        <w:tab/>
        <w:t xml:space="preserve">Section 1.5  </w:t>
      </w:r>
    </w:p>
    <w:p w14:paraId="13AF77A4" w14:textId="77777777" w:rsidR="00684F94" w:rsidRDefault="00684F94">
      <w:r>
        <w:tab/>
      </w:r>
      <w:r>
        <w:tab/>
        <w:t xml:space="preserve">(a) </w:t>
      </w:r>
      <w:r w:rsidR="00103CC5">
        <w:t xml:space="preserve">going now into the ω domain! </w:t>
      </w:r>
      <w:r>
        <w:t>The potential wave equations (1.5.3 etc are all OK  because they come from (1.3.28) above which is OK. The small v in dielectric is saving us here.</w:t>
      </w:r>
    </w:p>
    <w:p w14:paraId="4D8D880C" w14:textId="77777777" w:rsidR="00103CC5" w:rsidRDefault="00684F94">
      <w:r>
        <w:tab/>
      </w:r>
      <w:r>
        <w:tab/>
        <w:t xml:space="preserve">(b) Helm integral stuff all OK, no Ohm used </w:t>
      </w:r>
    </w:p>
    <w:p w14:paraId="49A91A69" w14:textId="77777777" w:rsidR="00684F94" w:rsidRDefault="00684F94">
      <w:r>
        <w:tab/>
      </w:r>
      <w:r>
        <w:tab/>
        <w:t xml:space="preserve">(c) King leading factor stuff. Below Fig 1.7 I mention Ohm. Lots or σ stuff. </w:t>
      </w:r>
      <w:r w:rsidR="00EF3854">
        <w:t xml:space="preserve">I guess I have to appeal to the "low ω" argument to justify this section. </w:t>
      </w:r>
    </w:p>
    <w:p w14:paraId="7767171E" w14:textId="77777777" w:rsidR="00EF3854" w:rsidRDefault="00EF3854">
      <w:r>
        <w:tab/>
      </w:r>
      <w:r>
        <w:tab/>
        <w:t>(d) here (1.5.25) and (1.5.27) are OK, but (1.5.27) has assumed general Ohm's Law.</w:t>
      </w:r>
      <w:r w:rsidR="008363FC">
        <w:t xml:space="preserve"> </w:t>
      </w:r>
      <w:r>
        <w:t xml:space="preserve">All else is OK then except the final (1.5.32) where we need the large ω argument to survive. </w:t>
      </w:r>
    </w:p>
    <w:p w14:paraId="48EEC618" w14:textId="77777777" w:rsidR="00EF3854" w:rsidRDefault="00EF3854">
      <w:r>
        <w:tab/>
        <w:t xml:space="preserve">The rest of Chapter 1 is then OK. </w:t>
      </w:r>
    </w:p>
    <w:p w14:paraId="0B326BA7" w14:textId="77777777" w:rsidR="0007703A" w:rsidRDefault="0007703A"/>
    <w:p w14:paraId="28588C7C" w14:textId="77777777" w:rsidR="0007703A" w:rsidRDefault="0007703A">
      <w:r w:rsidRPr="0007703A">
        <w:rPr>
          <w:b/>
        </w:rPr>
        <w:t>Appendix D:</w:t>
      </w:r>
      <w:r>
        <w:t xml:space="preserve">  Right off the bat I am using (1.3.36) which, as just noted above, assumes regular Ohm's Law. So all of Appendix D lies under this cloud and I have to clarify the "low ω" argument in order to save this appendix! </w:t>
      </w:r>
    </w:p>
    <w:p w14:paraId="681227F8" w14:textId="77777777" w:rsidR="008241E9" w:rsidRDefault="008241E9"/>
    <w:p w14:paraId="1B943468" w14:textId="77777777" w:rsidR="008241E9" w:rsidRDefault="00995A4F" w:rsidP="00995A4F">
      <w:pPr>
        <w:pStyle w:val="Heading2"/>
      </w:pPr>
      <w:bookmarkStart w:id="2" w:name="_Toc384142913"/>
      <w:r>
        <w:t>3</w:t>
      </w:r>
      <w:r w:rsidR="008241E9" w:rsidRPr="008241E9">
        <w:t>. Go back to Magnetic Ohm's Law again.</w:t>
      </w:r>
      <w:r w:rsidR="008241E9">
        <w:t xml:space="preserve"> We had for time-static situation that</w:t>
      </w:r>
      <w:bookmarkEnd w:id="2"/>
    </w:p>
    <w:p w14:paraId="1FAB2F0F" w14:textId="77777777" w:rsidR="008241E9" w:rsidRDefault="008241E9"/>
    <w:p w14:paraId="05390B8C" w14:textId="77777777" w:rsidR="008241E9" w:rsidRPr="007D403F" w:rsidRDefault="008241E9" w:rsidP="008241E9">
      <w:r>
        <w:lastRenderedPageBreak/>
        <w:tab/>
        <w:t>κv</w:t>
      </w:r>
      <w:r>
        <w:rPr>
          <w:rStyle w:val="subscript"/>
        </w:rPr>
        <w:t>1</w:t>
      </w:r>
      <w:r>
        <w:t xml:space="preserve"> = E</w:t>
      </w:r>
      <w:r>
        <w:rPr>
          <w:rStyle w:val="subscript"/>
        </w:rPr>
        <w:t>1</w:t>
      </w:r>
      <w:r>
        <w:t xml:space="preserve"> + v</w:t>
      </w:r>
      <w:r>
        <w:rPr>
          <w:rStyle w:val="subscript"/>
        </w:rPr>
        <w:t>2</w:t>
      </w:r>
      <w:r>
        <w:t>B</w:t>
      </w:r>
      <w:r>
        <w:rPr>
          <w:rStyle w:val="subscript"/>
        </w:rPr>
        <w:t>3</w:t>
      </w:r>
      <w:r>
        <w:t>-v</w:t>
      </w:r>
      <w:r>
        <w:rPr>
          <w:rStyle w:val="subscript"/>
        </w:rPr>
        <w:t>3</w:t>
      </w:r>
      <w:r>
        <w:t>B</w:t>
      </w:r>
      <w:r>
        <w:rPr>
          <w:rStyle w:val="subscript"/>
        </w:rPr>
        <w:t>2</w:t>
      </w:r>
    </w:p>
    <w:p w14:paraId="787CBD11" w14:textId="77777777" w:rsidR="008241E9" w:rsidRPr="007D403F" w:rsidRDefault="008241E9" w:rsidP="008241E9">
      <w:r>
        <w:tab/>
        <w:t>κv</w:t>
      </w:r>
      <w:r>
        <w:rPr>
          <w:rStyle w:val="subscript"/>
        </w:rPr>
        <w:t>2</w:t>
      </w:r>
      <w:r>
        <w:t xml:space="preserve"> = E</w:t>
      </w:r>
      <w:r>
        <w:rPr>
          <w:rStyle w:val="subscript"/>
        </w:rPr>
        <w:t>2</w:t>
      </w:r>
      <w:r>
        <w:t xml:space="preserve"> + v</w:t>
      </w:r>
      <w:r>
        <w:rPr>
          <w:rStyle w:val="subscript"/>
        </w:rPr>
        <w:t>3</w:t>
      </w:r>
      <w:r>
        <w:t>B</w:t>
      </w:r>
      <w:r>
        <w:rPr>
          <w:rStyle w:val="subscript"/>
        </w:rPr>
        <w:t>1</w:t>
      </w:r>
      <w:r>
        <w:t>-v</w:t>
      </w:r>
      <w:r>
        <w:rPr>
          <w:rStyle w:val="subscript"/>
        </w:rPr>
        <w:t>1</w:t>
      </w:r>
      <w:r>
        <w:t>B</w:t>
      </w:r>
      <w:r>
        <w:rPr>
          <w:rStyle w:val="subscript"/>
        </w:rPr>
        <w:t>3</w:t>
      </w:r>
    </w:p>
    <w:p w14:paraId="646E32C1" w14:textId="77777777" w:rsidR="008241E9" w:rsidRPr="008241E9" w:rsidRDefault="008241E9" w:rsidP="008241E9">
      <w:pPr>
        <w:rPr>
          <w:rStyle w:val="subscript"/>
          <w:rFonts w:ascii="Times New Roman" w:hAnsi="Times New Roman"/>
          <w:b w:val="0"/>
          <w:sz w:val="22"/>
          <w:vertAlign w:val="baseline"/>
        </w:rPr>
      </w:pPr>
      <w:r>
        <w:tab/>
        <w:t>κv</w:t>
      </w:r>
      <w:r>
        <w:rPr>
          <w:rStyle w:val="subscript"/>
        </w:rPr>
        <w:t>3</w:t>
      </w:r>
      <w:r>
        <w:t xml:space="preserve"> = E</w:t>
      </w:r>
      <w:r>
        <w:rPr>
          <w:rStyle w:val="subscript"/>
        </w:rPr>
        <w:t>3</w:t>
      </w:r>
      <w:r>
        <w:t xml:space="preserve"> + v</w:t>
      </w:r>
      <w:r>
        <w:rPr>
          <w:rStyle w:val="subscript"/>
        </w:rPr>
        <w:t>1</w:t>
      </w:r>
      <w:r>
        <w:t>B</w:t>
      </w:r>
      <w:r>
        <w:rPr>
          <w:rStyle w:val="subscript"/>
        </w:rPr>
        <w:t>2</w:t>
      </w:r>
      <w:r>
        <w:t>-v</w:t>
      </w:r>
      <w:r>
        <w:rPr>
          <w:rStyle w:val="subscript"/>
        </w:rPr>
        <w:t>2</w:t>
      </w:r>
      <w:r>
        <w:t>B</w:t>
      </w:r>
      <w:r>
        <w:rPr>
          <w:rStyle w:val="subscript"/>
        </w:rPr>
        <w:t xml:space="preserve">1 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 w:rsidRPr="0060041A">
        <w:t>2</w:t>
      </w:r>
    </w:p>
    <w:p w14:paraId="729E006F" w14:textId="77777777" w:rsidR="008241E9" w:rsidRDefault="008241E9"/>
    <w:p w14:paraId="328398DD" w14:textId="77777777" w:rsidR="008241E9" w:rsidRDefault="008241E9">
      <w:r>
        <w:t>Maple solves this problem for the three v</w:t>
      </w:r>
      <w:r>
        <w:rPr>
          <w:rStyle w:val="subscript"/>
        </w:rPr>
        <w:t>i</w:t>
      </w:r>
      <w:r>
        <w:t xml:space="preserve"> as follows:</w:t>
      </w:r>
      <w:r w:rsidR="008F3C40">
        <w:t xml:space="preserve">  [ this is in hall3.mws ] </w:t>
      </w:r>
    </w:p>
    <w:p w14:paraId="7D8C178B" w14:textId="77777777" w:rsidR="008241E9" w:rsidRDefault="008241E9"/>
    <w:p w14:paraId="027037B8" w14:textId="77777777" w:rsidR="008241E9" w:rsidRDefault="008241E9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6.5pt;height:239.25pt">
            <v:imagedata r:id="rId6" o:title=""/>
          </v:shape>
        </w:pict>
      </w:r>
    </w:p>
    <w:p w14:paraId="26164A03" w14:textId="77777777" w:rsidR="008241E9" w:rsidRDefault="008241E9"/>
    <w:p w14:paraId="40222976" w14:textId="77777777" w:rsidR="008241E9" w:rsidRDefault="008241E9">
      <w:r>
        <w:t>Now how can I write this in terms of things like ω</w:t>
      </w:r>
      <w:r>
        <w:rPr>
          <w:rStyle w:val="subscript"/>
        </w:rPr>
        <w:t>c</w:t>
      </w:r>
      <w:r>
        <w:t>τ ??  I did this in Appendix N for the simple Hall case. Recall that</w:t>
      </w:r>
    </w:p>
    <w:p w14:paraId="799D7293" w14:textId="77777777" w:rsidR="008241E9" w:rsidRDefault="008241E9"/>
    <w:p w14:paraId="28416205" w14:textId="77777777" w:rsidR="008241E9" w:rsidRPr="008241E9" w:rsidRDefault="008241E9">
      <w:r>
        <w:tab/>
        <w:t>ω</w:t>
      </w:r>
      <w:r>
        <w:rPr>
          <w:rStyle w:val="subscript"/>
        </w:rPr>
        <w:t>c</w:t>
      </w:r>
      <w:r>
        <w:t>τ =  μB = B/κ</w:t>
      </w:r>
      <w:r>
        <w:tab/>
      </w:r>
      <w:r>
        <w:tab/>
        <w:t>=&gt;</w:t>
      </w:r>
      <w:r>
        <w:tab/>
      </w:r>
      <w:r>
        <w:tab/>
        <w:t>ω</w:t>
      </w:r>
      <w:r>
        <w:rPr>
          <w:rStyle w:val="subscript"/>
        </w:rPr>
        <w:t>ci</w:t>
      </w:r>
      <w:r>
        <w:t>τ =  μB</w:t>
      </w:r>
      <w:r>
        <w:rPr>
          <w:rStyle w:val="subscript"/>
        </w:rPr>
        <w:t>i</w:t>
      </w:r>
      <w:r>
        <w:t xml:space="preserve"> = B</w:t>
      </w:r>
      <w:r>
        <w:rPr>
          <w:rStyle w:val="subscript"/>
        </w:rPr>
        <w:t>i</w:t>
      </w:r>
      <w:r>
        <w:t>/κ</w:t>
      </w:r>
    </w:p>
    <w:p w14:paraId="6F5A33F4" w14:textId="77777777" w:rsidR="008241E9" w:rsidRDefault="008241E9"/>
    <w:p w14:paraId="7288052F" w14:textId="77777777" w:rsidR="008241E9" w:rsidRDefault="008241E9">
      <w:r>
        <w:t>so we have an ω</w:t>
      </w:r>
      <w:r>
        <w:rPr>
          <w:rStyle w:val="subscript"/>
        </w:rPr>
        <w:t>c</w:t>
      </w:r>
      <w:r>
        <w:t xml:space="preserve"> for each direction and at each point in space ω</w:t>
      </w:r>
      <w:r>
        <w:rPr>
          <w:rStyle w:val="subscript"/>
        </w:rPr>
        <w:t>ci</w:t>
      </w:r>
      <w:r>
        <w:t>(</w:t>
      </w:r>
      <w:r w:rsidRPr="008241E9">
        <w:rPr>
          <w:b/>
        </w:rPr>
        <w:t>r</w:t>
      </w:r>
      <w:r>
        <w:t xml:space="preserve">) . </w:t>
      </w:r>
      <w:r w:rsidR="00CA0010">
        <w:t>I</w:t>
      </w:r>
      <w:r w:rsidR="008F3C40">
        <w:t>n</w:t>
      </w:r>
      <w:r w:rsidR="00CA0010">
        <w:t xml:space="preserve"> appendix N I just replaced the B field with the ω</w:t>
      </w:r>
      <w:r w:rsidR="00CA0010">
        <w:rPr>
          <w:rStyle w:val="subscript"/>
        </w:rPr>
        <w:t>c</w:t>
      </w:r>
      <w:r w:rsidR="00CA0010">
        <w:t xml:space="preserve"> stuff, so let's do that same thing for each B</w:t>
      </w:r>
      <w:r w:rsidR="00CA0010">
        <w:rPr>
          <w:rStyle w:val="subscript"/>
        </w:rPr>
        <w:t>i</w:t>
      </w:r>
      <w:r w:rsidR="00CA0010">
        <w:t xml:space="preserve"> component here. Well, if I do that for V1 I get this for J</w:t>
      </w:r>
      <w:r w:rsidR="00F63073">
        <w:rPr>
          <w:rStyle w:val="subscript"/>
        </w:rPr>
        <w:t>3</w:t>
      </w:r>
      <w:r w:rsidR="00CA0010">
        <w:t>:</w:t>
      </w:r>
    </w:p>
    <w:p w14:paraId="673BCB7E" w14:textId="77777777" w:rsidR="00CA0010" w:rsidRDefault="00CA0010"/>
    <w:p w14:paraId="7BFA7E81" w14:textId="77777777" w:rsidR="00CA0010" w:rsidRDefault="00CA0010">
      <w:r>
        <w:pict>
          <v:shape id="_x0000_i1026" type="#_x0000_t75" style="width:363.75pt;height:51pt">
            <v:imagedata r:id="rId7" o:title=""/>
          </v:shape>
        </w:pict>
      </w:r>
    </w:p>
    <w:p w14:paraId="53D423FB" w14:textId="77777777" w:rsidR="00CA0010" w:rsidRDefault="00CA0010">
      <w:r>
        <w:t>I will write this out:</w:t>
      </w:r>
    </w:p>
    <w:p w14:paraId="0C753D9C" w14:textId="77777777" w:rsidR="00CA0010" w:rsidRDefault="00CA0010"/>
    <w:p w14:paraId="08C952F5" w14:textId="77777777" w:rsidR="00CA0010" w:rsidRDefault="00CA0010">
      <w:r>
        <w:tab/>
        <w:t>num J</w:t>
      </w:r>
      <w:r w:rsidR="00F63073">
        <w:rPr>
          <w:rStyle w:val="subscript"/>
        </w:rPr>
        <w:t>3</w:t>
      </w:r>
      <w:r>
        <w:t xml:space="preserve"> = σ [ E</w:t>
      </w:r>
      <w:r>
        <w:rPr>
          <w:rStyle w:val="subscript"/>
        </w:rPr>
        <w:t>3</w:t>
      </w:r>
      <w:r>
        <w:t xml:space="preserve"> + (ω</w:t>
      </w:r>
      <w:r>
        <w:rPr>
          <w:rStyle w:val="subscript"/>
        </w:rPr>
        <w:t>2</w:t>
      </w:r>
      <w:r>
        <w:t>τ)E</w:t>
      </w:r>
      <w:r>
        <w:rPr>
          <w:rStyle w:val="subscript"/>
        </w:rPr>
        <w:t>1</w:t>
      </w:r>
      <w:r>
        <w:t xml:space="preserve"> - (ω</w:t>
      </w:r>
      <w:r>
        <w:rPr>
          <w:rStyle w:val="subscript"/>
        </w:rPr>
        <w:t>1</w:t>
      </w:r>
      <w:r>
        <w:t>τ)E</w:t>
      </w:r>
      <w:r>
        <w:rPr>
          <w:rStyle w:val="subscript"/>
        </w:rPr>
        <w:t>2</w:t>
      </w:r>
      <w:r>
        <w:t xml:space="preserve">  +  (ω</w:t>
      </w:r>
      <w:r>
        <w:rPr>
          <w:rStyle w:val="subscript"/>
        </w:rPr>
        <w:t>1</w:t>
      </w:r>
      <w:r>
        <w:t>τ) (ω</w:t>
      </w:r>
      <w:r>
        <w:rPr>
          <w:rStyle w:val="subscript"/>
        </w:rPr>
        <w:t>3</w:t>
      </w:r>
      <w:r>
        <w:t>τ)E</w:t>
      </w:r>
      <w:r>
        <w:rPr>
          <w:rStyle w:val="subscript"/>
        </w:rPr>
        <w:t>1</w:t>
      </w:r>
      <w:r>
        <w:t xml:space="preserve"> + (ω</w:t>
      </w:r>
      <w:r>
        <w:rPr>
          <w:rStyle w:val="subscript"/>
        </w:rPr>
        <w:t>2</w:t>
      </w:r>
      <w:r>
        <w:t>τ) (ω</w:t>
      </w:r>
      <w:r>
        <w:rPr>
          <w:rStyle w:val="subscript"/>
        </w:rPr>
        <w:t>3</w:t>
      </w:r>
      <w:r>
        <w:t>τ)E</w:t>
      </w:r>
      <w:r>
        <w:rPr>
          <w:rStyle w:val="subscript"/>
        </w:rPr>
        <w:t>2</w:t>
      </w:r>
      <w:r>
        <w:t xml:space="preserve">  + (ω</w:t>
      </w:r>
      <w:r>
        <w:rPr>
          <w:rStyle w:val="subscript"/>
        </w:rPr>
        <w:t>3</w:t>
      </w:r>
      <w:r>
        <w:t>τ)</w:t>
      </w:r>
      <w:r>
        <w:rPr>
          <w:rStyle w:val="superscript"/>
        </w:rPr>
        <w:t>3</w:t>
      </w:r>
      <w:r>
        <w:t xml:space="preserve"> E</w:t>
      </w:r>
      <w:r>
        <w:rPr>
          <w:rStyle w:val="subscript"/>
        </w:rPr>
        <w:t>3</w:t>
      </w:r>
      <w:r>
        <w:t xml:space="preserve"> ]</w:t>
      </w:r>
    </w:p>
    <w:p w14:paraId="2E8026D8" w14:textId="77777777" w:rsidR="00CA0010" w:rsidRDefault="00CA0010"/>
    <w:p w14:paraId="055EFBE6" w14:textId="77777777" w:rsidR="00CA0010" w:rsidRPr="00CA0010" w:rsidRDefault="00CA0010">
      <w:r>
        <w:tab/>
      </w:r>
      <w:r>
        <w:tab/>
        <w:t>= σ [ E</w:t>
      </w:r>
      <w:r>
        <w:rPr>
          <w:rStyle w:val="subscript"/>
        </w:rPr>
        <w:t>3</w:t>
      </w:r>
      <w:r>
        <w:t>{1 +  (ω</w:t>
      </w:r>
      <w:r>
        <w:rPr>
          <w:rStyle w:val="subscript"/>
        </w:rPr>
        <w:t>3</w:t>
      </w:r>
      <w:r>
        <w:t>τ)</w:t>
      </w:r>
      <w:r>
        <w:rPr>
          <w:rStyle w:val="superscript"/>
        </w:rPr>
        <w:t>3</w:t>
      </w:r>
      <w:r>
        <w:t>}  + E</w:t>
      </w:r>
      <w:r>
        <w:rPr>
          <w:rStyle w:val="subscript"/>
        </w:rPr>
        <w:t>1</w:t>
      </w:r>
      <w:r>
        <w:t>{ (ω</w:t>
      </w:r>
      <w:r>
        <w:rPr>
          <w:rStyle w:val="subscript"/>
        </w:rPr>
        <w:t>2</w:t>
      </w:r>
      <w:r>
        <w:t>τ) + (ω</w:t>
      </w:r>
      <w:r>
        <w:rPr>
          <w:rStyle w:val="subscript"/>
        </w:rPr>
        <w:t>1</w:t>
      </w:r>
      <w:r>
        <w:t>τ) (ω</w:t>
      </w:r>
      <w:r>
        <w:rPr>
          <w:rStyle w:val="subscript"/>
        </w:rPr>
        <w:t>3</w:t>
      </w:r>
      <w:r>
        <w:t>τ) }  +  E</w:t>
      </w:r>
      <w:r>
        <w:rPr>
          <w:rStyle w:val="subscript"/>
        </w:rPr>
        <w:t>2</w:t>
      </w:r>
      <w:r>
        <w:t xml:space="preserve">  { -(ω</w:t>
      </w:r>
      <w:r>
        <w:rPr>
          <w:rStyle w:val="subscript"/>
        </w:rPr>
        <w:t>1</w:t>
      </w:r>
      <w:r>
        <w:t>τ) + (ω</w:t>
      </w:r>
      <w:r>
        <w:rPr>
          <w:rStyle w:val="subscript"/>
        </w:rPr>
        <w:t>2</w:t>
      </w:r>
      <w:r>
        <w:t>τ) (ω</w:t>
      </w:r>
      <w:r>
        <w:rPr>
          <w:rStyle w:val="subscript"/>
        </w:rPr>
        <w:t>3</w:t>
      </w:r>
      <w:r>
        <w:t>τ) } ]</w:t>
      </w:r>
    </w:p>
    <w:p w14:paraId="27F24859" w14:textId="77777777" w:rsidR="00684F94" w:rsidRDefault="00684F94"/>
    <w:p w14:paraId="14CE551A" w14:textId="77777777" w:rsidR="00684F94" w:rsidRDefault="00684F94">
      <w:r>
        <w:tab/>
      </w:r>
      <w:r w:rsidR="00ED5356">
        <w:t>den J</w:t>
      </w:r>
      <w:r w:rsidR="00F63073">
        <w:rPr>
          <w:rStyle w:val="subscript"/>
        </w:rPr>
        <w:t>3</w:t>
      </w:r>
      <w:r w:rsidR="00ED5356">
        <w:t xml:space="preserve"> = 1 + (ω</w:t>
      </w:r>
      <w:r w:rsidR="00ED5356">
        <w:rPr>
          <w:rStyle w:val="subscript"/>
        </w:rPr>
        <w:t>1</w:t>
      </w:r>
      <w:r w:rsidR="00ED5356">
        <w:t>τ)</w:t>
      </w:r>
      <w:r w:rsidR="00ED5356">
        <w:rPr>
          <w:rStyle w:val="superscript"/>
        </w:rPr>
        <w:t>2</w:t>
      </w:r>
      <w:r w:rsidR="00ED5356">
        <w:t xml:space="preserve"> + (ω</w:t>
      </w:r>
      <w:r w:rsidR="00ED5356">
        <w:rPr>
          <w:rStyle w:val="subscript"/>
        </w:rPr>
        <w:t>2</w:t>
      </w:r>
      <w:r w:rsidR="00ED5356">
        <w:t>τ)</w:t>
      </w:r>
      <w:r w:rsidR="00ED5356">
        <w:rPr>
          <w:rStyle w:val="superscript"/>
        </w:rPr>
        <w:t>2</w:t>
      </w:r>
      <w:r w:rsidR="00ED5356">
        <w:t xml:space="preserve"> + (ω</w:t>
      </w:r>
      <w:r w:rsidR="00ED5356">
        <w:rPr>
          <w:rStyle w:val="subscript"/>
        </w:rPr>
        <w:t>3</w:t>
      </w:r>
      <w:r w:rsidR="00ED5356">
        <w:t>τ)</w:t>
      </w:r>
      <w:r w:rsidR="00ED5356">
        <w:rPr>
          <w:rStyle w:val="superscript"/>
        </w:rPr>
        <w:t>2</w:t>
      </w:r>
    </w:p>
    <w:p w14:paraId="4AA386F5" w14:textId="77777777" w:rsidR="00ED5356" w:rsidRDefault="00ED5356"/>
    <w:p w14:paraId="7E7D4DE6" w14:textId="77777777" w:rsidR="00ED5356" w:rsidRDefault="00ED5356">
      <w:r>
        <w:t>So if we can assume that ω</w:t>
      </w:r>
      <w:r>
        <w:rPr>
          <w:rStyle w:val="subscript"/>
        </w:rPr>
        <w:t>i</w:t>
      </w:r>
      <w:r>
        <w:t>τ &lt;&lt; 1 for all three components, then we just get</w:t>
      </w:r>
    </w:p>
    <w:p w14:paraId="28227C26" w14:textId="77777777" w:rsidR="00ED5356" w:rsidRDefault="00ED5356"/>
    <w:p w14:paraId="4E018091" w14:textId="77777777" w:rsidR="00ED5356" w:rsidRDefault="00ED5356">
      <w:r>
        <w:tab/>
        <w:t>J</w:t>
      </w:r>
      <w:r w:rsidR="00F63073">
        <w:rPr>
          <w:rStyle w:val="subscript"/>
        </w:rPr>
        <w:t>3</w:t>
      </w:r>
      <w:r>
        <w:t xml:space="preserve"> = σE</w:t>
      </w:r>
      <w:r>
        <w:rPr>
          <w:rStyle w:val="subscript"/>
        </w:rPr>
        <w:t>3</w:t>
      </w:r>
      <w:r>
        <w:t xml:space="preserve"> </w:t>
      </w:r>
    </w:p>
    <w:p w14:paraId="2AAE0E72" w14:textId="77777777" w:rsidR="00ED5356" w:rsidRDefault="00ED5356"/>
    <w:p w14:paraId="726D0819" w14:textId="77777777" w:rsidR="00ED5356" w:rsidRDefault="00ED5356">
      <w:r>
        <w:t xml:space="preserve">and this is then the generalization of what happens in Appendix N. If I now set τ = 0, I get the regular Ohm's law in all three directions, I just did this in Maple to make sure. This is the same as making all three B fields be very small, and then </w:t>
      </w:r>
      <w:r>
        <w:tab/>
      </w:r>
    </w:p>
    <w:p w14:paraId="5BDC9B5F" w14:textId="77777777" w:rsidR="00ED5356" w:rsidRDefault="00ED5356">
      <w:r>
        <w:tab/>
      </w:r>
    </w:p>
    <w:p w14:paraId="394161C1" w14:textId="77777777" w:rsidR="00ED5356" w:rsidRDefault="008F3C40" w:rsidP="00ED5356">
      <w:r>
        <w:tab/>
      </w:r>
      <w:r w:rsidR="00ED5356">
        <w:t xml:space="preserve">κ </w:t>
      </w:r>
      <w:r w:rsidR="00ED5356" w:rsidRPr="004833A6">
        <w:rPr>
          <w:b/>
        </w:rPr>
        <w:t>v</w:t>
      </w:r>
      <w:r w:rsidR="00ED5356">
        <w:t xml:space="preserve"> =  </w:t>
      </w:r>
      <w:r w:rsidR="00ED5356">
        <w:rPr>
          <w:b/>
          <w:color w:val="000000"/>
        </w:rPr>
        <w:t>E  + v x B</w:t>
      </w:r>
      <w:r w:rsidR="00ED5356">
        <w:tab/>
      </w:r>
      <w:r w:rsidR="00ED5356">
        <w:tab/>
        <w:t>=&gt;</w:t>
      </w:r>
      <w:r w:rsidR="00ED5356">
        <w:tab/>
        <w:t xml:space="preserve"> κ </w:t>
      </w:r>
      <w:r w:rsidR="00ED5356" w:rsidRPr="004833A6">
        <w:rPr>
          <w:b/>
        </w:rPr>
        <w:t>v</w:t>
      </w:r>
      <w:r w:rsidR="00ED5356">
        <w:t xml:space="preserve"> =  </w:t>
      </w:r>
      <w:r w:rsidR="00ED5356">
        <w:rPr>
          <w:b/>
          <w:color w:val="000000"/>
        </w:rPr>
        <w:t>E</w:t>
      </w:r>
      <w:r w:rsidR="00ED5356">
        <w:tab/>
        <w:t>=&gt;</w:t>
      </w:r>
      <w:r w:rsidR="00ED5356">
        <w:tab/>
      </w:r>
      <w:r w:rsidR="00ED5356" w:rsidRPr="00ED5356">
        <w:rPr>
          <w:b/>
        </w:rPr>
        <w:t>J</w:t>
      </w:r>
      <w:r w:rsidR="00ED5356">
        <w:t xml:space="preserve"> = σ </w:t>
      </w:r>
      <w:r w:rsidR="00ED5356" w:rsidRPr="00ED5356">
        <w:rPr>
          <w:b/>
        </w:rPr>
        <w:t>E</w:t>
      </w:r>
      <w:r w:rsidR="00ED5356">
        <w:tab/>
      </w:r>
    </w:p>
    <w:p w14:paraId="1C500594" w14:textId="77777777" w:rsidR="00ED5356" w:rsidRDefault="00ED5356" w:rsidP="00ED5356"/>
    <w:p w14:paraId="44F2B7C9" w14:textId="77777777" w:rsidR="00ED5356" w:rsidRPr="00F63073" w:rsidRDefault="00ED5356" w:rsidP="00ED5356">
      <w:pPr>
        <w:rPr>
          <w:u w:val="single"/>
        </w:rPr>
      </w:pPr>
      <w:r w:rsidRPr="00F63073">
        <w:rPr>
          <w:u w:val="single"/>
        </w:rPr>
        <w:t xml:space="preserve">So what I really need is a condition that B be "small". </w:t>
      </w:r>
    </w:p>
    <w:p w14:paraId="2E817CA0" w14:textId="77777777" w:rsidR="00ED5356" w:rsidRDefault="00ED5356" w:rsidP="00ED5356"/>
    <w:p w14:paraId="3896E177" w14:textId="77777777" w:rsidR="00ED5356" w:rsidRPr="001E5E66" w:rsidRDefault="00ED5356" w:rsidP="00ED5356">
      <w:r>
        <w:tab/>
        <w:t>ω</w:t>
      </w:r>
      <w:r>
        <w:rPr>
          <w:rStyle w:val="subscript"/>
        </w:rPr>
        <w:t>ci</w:t>
      </w:r>
      <w:r>
        <w:t>τ =  μB</w:t>
      </w:r>
      <w:r>
        <w:rPr>
          <w:rStyle w:val="subscript"/>
        </w:rPr>
        <w:t>i</w:t>
      </w:r>
      <w:r>
        <w:t xml:space="preserve"> = B</w:t>
      </w:r>
      <w:r>
        <w:rPr>
          <w:rStyle w:val="subscript"/>
        </w:rPr>
        <w:t>i</w:t>
      </w:r>
      <w:r>
        <w:t>/κ   &lt;&lt; 1</w:t>
      </w:r>
      <w:r w:rsidR="001E5E66">
        <w:tab/>
      </w:r>
      <w:r w:rsidR="001E5E66">
        <w:tab/>
        <w:t>B</w:t>
      </w:r>
      <w:r w:rsidR="001E5E66">
        <w:rPr>
          <w:rStyle w:val="subscript"/>
        </w:rPr>
        <w:t>i</w:t>
      </w:r>
      <w:r w:rsidR="001E5E66">
        <w:t>= κ (ω</w:t>
      </w:r>
      <w:r w:rsidR="001E5E66">
        <w:rPr>
          <w:rStyle w:val="subscript"/>
        </w:rPr>
        <w:t>i</w:t>
      </w:r>
      <w:r w:rsidR="001E5E66">
        <w:t>τ)</w:t>
      </w:r>
    </w:p>
    <w:p w14:paraId="0F5455D2" w14:textId="77777777" w:rsidR="00ED5356" w:rsidRDefault="00ED5356" w:rsidP="00ED5356"/>
    <w:p w14:paraId="316D069F" w14:textId="77777777" w:rsidR="00ED5356" w:rsidRDefault="00ED5356" w:rsidP="00ED5356">
      <w:r>
        <w:t>This then requires that</w:t>
      </w:r>
    </w:p>
    <w:p w14:paraId="3EA3D77B" w14:textId="77777777" w:rsidR="00ED5356" w:rsidRDefault="00ED5356" w:rsidP="00ED5356"/>
    <w:p w14:paraId="2E8E5BBB" w14:textId="77777777" w:rsidR="00ED5356" w:rsidRDefault="00ED5356" w:rsidP="00ED5356">
      <w:r>
        <w:tab/>
        <w:t>B</w:t>
      </w:r>
      <w:r>
        <w:rPr>
          <w:rStyle w:val="subscript"/>
        </w:rPr>
        <w:t>i</w:t>
      </w:r>
      <w:r>
        <w:t xml:space="preserve"> &lt;&lt; κ </w:t>
      </w:r>
      <w:r>
        <w:tab/>
      </w:r>
      <w:r>
        <w:tab/>
        <w:t xml:space="preserve">κ = 1/μ </w:t>
      </w:r>
      <w:r>
        <w:tab/>
      </w:r>
      <w:r>
        <w:tab/>
        <w:t>μ = (qτ/m)</w:t>
      </w:r>
      <w:r>
        <w:tab/>
        <w:t>κ = (m/qτ)</w:t>
      </w:r>
    </w:p>
    <w:p w14:paraId="2661EACE" w14:textId="77777777" w:rsidR="00DA747A" w:rsidRDefault="00DA747A" w:rsidP="00ED5356"/>
    <w:p w14:paraId="15799A75" w14:textId="77777777" w:rsidR="00DA747A" w:rsidRDefault="00DA747A" w:rsidP="00ED5356">
      <w:r>
        <w:t>so we need then</w:t>
      </w:r>
    </w:p>
    <w:p w14:paraId="75274820" w14:textId="77777777" w:rsidR="00DA747A" w:rsidRDefault="00DA747A" w:rsidP="00ED5356"/>
    <w:p w14:paraId="7F06FAB8" w14:textId="77777777" w:rsidR="00DA747A" w:rsidRPr="00F63073" w:rsidRDefault="00DA747A" w:rsidP="00DA747A">
      <w:pPr>
        <w:rPr>
          <w:color w:val="FF0000"/>
        </w:rPr>
      </w:pPr>
      <w:r>
        <w:tab/>
      </w:r>
      <w:bookmarkStart w:id="3" w:name="OLE_LINK1"/>
      <w:bookmarkStart w:id="4" w:name="OLE_LINK2"/>
      <w:r>
        <w:t>B</w:t>
      </w:r>
      <w:r>
        <w:rPr>
          <w:rStyle w:val="subscript"/>
        </w:rPr>
        <w:t>i</w:t>
      </w:r>
      <w:r>
        <w:t xml:space="preserve"> &lt;&lt; (m/qτ)</w:t>
      </w:r>
      <w:r w:rsidR="00F63073">
        <w:tab/>
      </w:r>
      <w:r w:rsidR="00F63073">
        <w:tab/>
      </w:r>
      <w:r w:rsidR="00F63073">
        <w:tab/>
      </w:r>
      <w:r w:rsidR="00F63073" w:rsidRPr="00F63073">
        <w:rPr>
          <w:color w:val="FF0000"/>
        </w:rPr>
        <w:t>// I will evaluate this below</w:t>
      </w:r>
    </w:p>
    <w:bookmarkEnd w:id="3"/>
    <w:bookmarkEnd w:id="4"/>
    <w:p w14:paraId="49CD51DD" w14:textId="77777777" w:rsidR="00DA747A" w:rsidRDefault="00DA747A" w:rsidP="00DA747A"/>
    <w:p w14:paraId="64CA7036" w14:textId="77777777" w:rsidR="00DA747A" w:rsidRDefault="00DA747A" w:rsidP="00DA747A">
      <w:r>
        <w:t xml:space="preserve">This has nothing to do with operating frequency ω, we are at DC here! </w:t>
      </w:r>
    </w:p>
    <w:p w14:paraId="453FBB28" w14:textId="77777777" w:rsidR="00DA747A" w:rsidRDefault="00DA747A" w:rsidP="00DA747A"/>
    <w:p w14:paraId="38FBCAD1" w14:textId="77777777" w:rsidR="00DA747A" w:rsidRDefault="00DA747A" w:rsidP="00DA747A">
      <w:r>
        <w:t>Let's go back now to AC.  We then have</w:t>
      </w:r>
    </w:p>
    <w:p w14:paraId="2EA0933C" w14:textId="77777777" w:rsidR="00DA747A" w:rsidRDefault="00DA747A" w:rsidP="00DA747A"/>
    <w:p w14:paraId="613D406F" w14:textId="77777777" w:rsidR="00DA747A" w:rsidRDefault="00DA747A" w:rsidP="00DA747A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m</w:t>
      </w:r>
      <w:r>
        <w:fldChar w:fldCharType="begin"/>
      </w:r>
      <w:r>
        <w:instrText xml:space="preserve"> EQ \f(d</w:instrText>
      </w:r>
      <w:r w:rsidRPr="00A5411F">
        <w:rPr>
          <w:b/>
        </w:rPr>
        <w:instrText>v</w:instrText>
      </w:r>
      <w:r>
        <w:instrText xml:space="preserve">,dt) </w:instrText>
      </w:r>
      <w:r>
        <w:fldChar w:fldCharType="end"/>
      </w:r>
      <w:r>
        <w:t xml:space="preserve"> = q</w:t>
      </w:r>
      <w:r w:rsidRPr="00A5411F">
        <w:rPr>
          <w:b/>
        </w:rPr>
        <w:t>E</w:t>
      </w:r>
      <w:r>
        <w:t xml:space="preserve"> + q</w:t>
      </w:r>
      <w:r w:rsidRPr="00A5411F">
        <w:rPr>
          <w:b/>
        </w:rPr>
        <w:t>v</w:t>
      </w:r>
      <w:r>
        <w:t>x</w:t>
      </w:r>
      <w:r w:rsidRPr="00A5411F">
        <w:rPr>
          <w:b/>
        </w:rPr>
        <w:t>B</w:t>
      </w:r>
      <w:r>
        <w:rPr>
          <w:b/>
        </w:rPr>
        <w:t xml:space="preserve">  </w:t>
      </w:r>
      <w:r>
        <w:t xml:space="preserve">- (m/τ) </w:t>
      </w:r>
      <w:r w:rsidRPr="005314ED">
        <w:rPr>
          <w:b/>
        </w:rPr>
        <w:t>v</w:t>
      </w:r>
      <w:r>
        <w:tab/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505FB">
        <w:rPr>
          <w:i/>
        </w:rPr>
        <w:t>(N.1.5)</w:t>
      </w:r>
    </w:p>
    <w:p w14:paraId="05DDC1C9" w14:textId="77777777" w:rsidR="00DA747A" w:rsidRPr="00DA747A" w:rsidRDefault="00DA747A" w:rsidP="00DA747A">
      <w:r>
        <w:t>or</w:t>
      </w:r>
    </w:p>
    <w:p w14:paraId="275FFF3B" w14:textId="77777777" w:rsidR="00DA747A" w:rsidRPr="00DA747A" w:rsidRDefault="00DA747A" w:rsidP="00ED5356"/>
    <w:p w14:paraId="28CF51A7" w14:textId="77777777" w:rsidR="00DA747A" w:rsidRDefault="00DA747A">
      <w:pPr>
        <w:rPr>
          <w:b/>
        </w:rPr>
      </w:pPr>
      <w:r>
        <w:tab/>
        <w:t>mjω</w:t>
      </w:r>
      <w:r w:rsidRPr="00DA747A">
        <w:rPr>
          <w:b/>
        </w:rPr>
        <w:t>v</w:t>
      </w:r>
      <w:r>
        <w:t xml:space="preserve"> = q</w:t>
      </w:r>
      <w:r w:rsidRPr="00A5411F">
        <w:rPr>
          <w:b/>
        </w:rPr>
        <w:t>E</w:t>
      </w:r>
      <w:r>
        <w:t xml:space="preserve"> + q</w:t>
      </w:r>
      <w:r w:rsidRPr="00A5411F">
        <w:rPr>
          <w:b/>
        </w:rPr>
        <w:t>v</w:t>
      </w:r>
      <w:r>
        <w:t>x</w:t>
      </w:r>
      <w:r w:rsidRPr="00A5411F">
        <w:rPr>
          <w:b/>
        </w:rPr>
        <w:t>B</w:t>
      </w:r>
      <w:r>
        <w:rPr>
          <w:b/>
        </w:rPr>
        <w:t xml:space="preserve">  </w:t>
      </w:r>
      <w:r>
        <w:t xml:space="preserve">- (m/τ) </w:t>
      </w:r>
      <w:r w:rsidRPr="005314ED">
        <w:rPr>
          <w:b/>
        </w:rPr>
        <w:t>v</w:t>
      </w:r>
    </w:p>
    <w:p w14:paraId="347C37A1" w14:textId="77777777" w:rsidR="00DA747A" w:rsidRDefault="00DA747A">
      <w:pPr>
        <w:rPr>
          <w:b/>
        </w:rPr>
      </w:pPr>
    </w:p>
    <w:p w14:paraId="1C6EEBAA" w14:textId="77777777" w:rsidR="00ED5356" w:rsidRDefault="00DA747A">
      <w:pPr>
        <w:rPr>
          <w:b/>
        </w:rPr>
      </w:pPr>
      <w:r>
        <w:rPr>
          <w:b/>
        </w:rPr>
        <w:tab/>
      </w:r>
      <w:r>
        <w:t>m(1/τ + jω)</w:t>
      </w:r>
      <w:r>
        <w:tab/>
      </w:r>
      <w:r w:rsidRPr="00DA747A">
        <w:rPr>
          <w:b/>
        </w:rPr>
        <w:t>v</w:t>
      </w:r>
      <w:r>
        <w:t xml:space="preserve">  = q</w:t>
      </w:r>
      <w:r w:rsidRPr="00A5411F">
        <w:rPr>
          <w:b/>
        </w:rPr>
        <w:t>E</w:t>
      </w:r>
      <w:r>
        <w:t xml:space="preserve"> + q</w:t>
      </w:r>
      <w:r w:rsidRPr="00A5411F">
        <w:rPr>
          <w:b/>
        </w:rPr>
        <w:t>v</w:t>
      </w:r>
      <w:r>
        <w:t>x</w:t>
      </w:r>
      <w:r w:rsidRPr="00A5411F">
        <w:rPr>
          <w:b/>
        </w:rPr>
        <w:t>B</w:t>
      </w:r>
    </w:p>
    <w:p w14:paraId="665399DE" w14:textId="77777777" w:rsidR="00DA747A" w:rsidRDefault="00DA747A">
      <w:pPr>
        <w:rPr>
          <w:b/>
        </w:rPr>
      </w:pPr>
    </w:p>
    <w:p w14:paraId="3042D3EF" w14:textId="77777777" w:rsidR="00DA747A" w:rsidRDefault="00DA747A">
      <w:pPr>
        <w:rPr>
          <w:b/>
        </w:rPr>
      </w:pPr>
      <w:r>
        <w:rPr>
          <w:b/>
        </w:rPr>
        <w:tab/>
        <w:t>(</w:t>
      </w:r>
      <w:r>
        <w:t>m/τ) (1 + jωτ)</w:t>
      </w:r>
      <w:r w:rsidRPr="00DA747A">
        <w:rPr>
          <w:b/>
        </w:rPr>
        <w:t xml:space="preserve"> v</w:t>
      </w:r>
      <w:r>
        <w:t xml:space="preserve">  = q</w:t>
      </w:r>
      <w:r w:rsidRPr="00A5411F">
        <w:rPr>
          <w:b/>
        </w:rPr>
        <w:t>E</w:t>
      </w:r>
      <w:r>
        <w:t xml:space="preserve"> + q</w:t>
      </w:r>
      <w:r w:rsidRPr="00A5411F">
        <w:rPr>
          <w:b/>
        </w:rPr>
        <w:t>v</w:t>
      </w:r>
      <w:r>
        <w:t>x</w:t>
      </w:r>
      <w:r w:rsidRPr="00A5411F">
        <w:rPr>
          <w:b/>
        </w:rPr>
        <w:t>B</w:t>
      </w:r>
    </w:p>
    <w:p w14:paraId="0EC93C16" w14:textId="77777777" w:rsidR="00DA747A" w:rsidRDefault="00DA747A">
      <w:pPr>
        <w:rPr>
          <w:b/>
        </w:rPr>
      </w:pPr>
    </w:p>
    <w:p w14:paraId="5912DDAD" w14:textId="77777777" w:rsidR="00DA747A" w:rsidRDefault="00DA747A" w:rsidP="00DA747A">
      <w:pPr>
        <w:rPr>
          <w:b/>
        </w:rPr>
      </w:pPr>
      <w:r>
        <w:rPr>
          <w:b/>
        </w:rPr>
        <w:tab/>
        <w:t>(</w:t>
      </w:r>
      <w:r>
        <w:t>m/qτ) (1 + jωτ)</w:t>
      </w:r>
      <w:r w:rsidRPr="00DA747A">
        <w:rPr>
          <w:b/>
        </w:rPr>
        <w:t xml:space="preserve"> v</w:t>
      </w:r>
      <w:r>
        <w:t xml:space="preserve">  = </w:t>
      </w:r>
      <w:r w:rsidRPr="00A5411F">
        <w:rPr>
          <w:b/>
        </w:rPr>
        <w:t>E</w:t>
      </w:r>
      <w:r>
        <w:t xml:space="preserve"> + </w:t>
      </w:r>
      <w:r w:rsidRPr="00A5411F">
        <w:rPr>
          <w:b/>
        </w:rPr>
        <w:t>v</w:t>
      </w:r>
      <w:r>
        <w:t>x</w:t>
      </w:r>
      <w:r w:rsidRPr="00A5411F">
        <w:rPr>
          <w:b/>
        </w:rPr>
        <w:t>B</w:t>
      </w:r>
    </w:p>
    <w:p w14:paraId="43CF0CD7" w14:textId="77777777" w:rsidR="00DA747A" w:rsidRDefault="00DA747A" w:rsidP="00DA747A">
      <w:pPr>
        <w:rPr>
          <w:b/>
        </w:rPr>
      </w:pPr>
    </w:p>
    <w:p w14:paraId="792C6985" w14:textId="77777777" w:rsidR="00DA747A" w:rsidRDefault="00DA747A" w:rsidP="00DA747A">
      <w:r>
        <w:rPr>
          <w:b/>
        </w:rPr>
        <w:tab/>
      </w:r>
      <w:r>
        <w:t>κ(1 + jωτ)</w:t>
      </w:r>
      <w:r w:rsidRPr="00DA747A">
        <w:rPr>
          <w:b/>
        </w:rPr>
        <w:t xml:space="preserve"> v</w:t>
      </w:r>
      <w:r>
        <w:t xml:space="preserve">  = </w:t>
      </w:r>
      <w:r w:rsidRPr="00A5411F">
        <w:rPr>
          <w:b/>
        </w:rPr>
        <w:t>E</w:t>
      </w:r>
      <w:r>
        <w:t xml:space="preserve"> + </w:t>
      </w:r>
      <w:r w:rsidRPr="00A5411F">
        <w:rPr>
          <w:b/>
        </w:rPr>
        <w:t>v</w:t>
      </w:r>
      <w:r>
        <w:t>x</w:t>
      </w:r>
      <w:r w:rsidRPr="00A5411F">
        <w:rPr>
          <w:b/>
        </w:rPr>
        <w:t>B</w:t>
      </w:r>
    </w:p>
    <w:p w14:paraId="37D91638" w14:textId="77777777" w:rsidR="00DA747A" w:rsidRDefault="00DA747A" w:rsidP="00DA747A"/>
    <w:p w14:paraId="1E362269" w14:textId="77777777" w:rsidR="00DA747A" w:rsidRDefault="00DA747A" w:rsidP="00DA747A">
      <w:r>
        <w:t>So this is the same as the static case but we have to take</w:t>
      </w:r>
    </w:p>
    <w:p w14:paraId="1DD2D53D" w14:textId="77777777" w:rsidR="00DA747A" w:rsidRDefault="00DA747A" w:rsidP="00DA747A"/>
    <w:p w14:paraId="3C4B3663" w14:textId="77777777" w:rsidR="00DA747A" w:rsidRDefault="00DA747A" w:rsidP="00DA747A">
      <w:r>
        <w:tab/>
        <w:t>κ → (1+jωτ) κ</w:t>
      </w:r>
    </w:p>
    <w:p w14:paraId="2C725AC5" w14:textId="77777777" w:rsidR="00DA747A" w:rsidRDefault="00DA747A" w:rsidP="00DA747A"/>
    <w:p w14:paraId="3A10F323" w14:textId="77777777" w:rsidR="00DA747A" w:rsidRDefault="00DA747A" w:rsidP="00DA747A">
      <w:r>
        <w:t xml:space="preserve">But then we make our "frequency argument" that ωτ &lt;&lt; 1 for our interests. Then we can use the DC results for everything regarding "magnetic Ohm's Law"! </w:t>
      </w:r>
      <w:r w:rsidR="00F63073">
        <w:t xml:space="preserve"> So you need both this AND the following condition. </w:t>
      </w:r>
    </w:p>
    <w:p w14:paraId="374C48B4" w14:textId="77777777" w:rsidR="008363FC" w:rsidRDefault="008363FC" w:rsidP="00DA747A"/>
    <w:p w14:paraId="048DE3B5" w14:textId="77777777" w:rsidR="008363FC" w:rsidRPr="008363FC" w:rsidRDefault="008363FC" w:rsidP="00DA747A">
      <w:pPr>
        <w:rPr>
          <w:color w:val="FF0000"/>
        </w:rPr>
      </w:pPr>
      <w:r w:rsidRPr="008363FC">
        <w:rPr>
          <w:color w:val="FF0000"/>
        </w:rPr>
        <w:t>Here now is a condition I developed fo</w:t>
      </w:r>
      <w:r>
        <w:rPr>
          <w:color w:val="FF0000"/>
        </w:rPr>
        <w:t xml:space="preserve">r when regular Ohm's Law is OK : </w:t>
      </w:r>
    </w:p>
    <w:p w14:paraId="526540B7" w14:textId="77777777" w:rsidR="00DA747A" w:rsidRDefault="00DA747A" w:rsidP="00DA747A"/>
    <w:p w14:paraId="11707B88" w14:textId="77777777" w:rsidR="00DA747A" w:rsidRDefault="00DA747A" w:rsidP="00DA747A">
      <w:r>
        <w:t>Now back to the small B</w:t>
      </w:r>
      <w:r>
        <w:rPr>
          <w:rStyle w:val="subscript"/>
        </w:rPr>
        <w:t>i</w:t>
      </w:r>
      <w:r>
        <w:t xml:space="preserve"> field idea! We need:</w:t>
      </w:r>
    </w:p>
    <w:p w14:paraId="233FDC16" w14:textId="77777777" w:rsidR="00DA747A" w:rsidRDefault="00DA747A" w:rsidP="00DA747A"/>
    <w:p w14:paraId="63EAFD00" w14:textId="77777777" w:rsidR="00DA747A" w:rsidRPr="007D2E4C" w:rsidRDefault="00DA747A" w:rsidP="00DA747A">
      <w:r>
        <w:tab/>
        <w:t>B</w:t>
      </w:r>
      <w:r>
        <w:rPr>
          <w:rStyle w:val="subscript"/>
        </w:rPr>
        <w:t>i</w:t>
      </w:r>
      <w:r>
        <w:t xml:space="preserve"> &lt;&lt; (m/qτ)</w:t>
      </w:r>
      <w:r w:rsidR="007D2E4C">
        <w:tab/>
      </w:r>
      <w:r w:rsidR="007D2E4C">
        <w:tab/>
        <w:t>ie</w:t>
      </w:r>
      <w:r w:rsidR="007D2E4C">
        <w:tab/>
        <w:t>B</w:t>
      </w:r>
      <w:r w:rsidR="007D2E4C">
        <w:rPr>
          <w:rStyle w:val="subscript"/>
        </w:rPr>
        <w:t>i</w:t>
      </w:r>
      <w:r w:rsidR="007D2E4C">
        <w:t xml:space="preserve"> &lt;&lt; κ</w:t>
      </w:r>
      <w:r w:rsidR="007D2E4C">
        <w:tab/>
      </w:r>
      <w:r w:rsidR="007D2E4C">
        <w:tab/>
        <w:t>ie</w:t>
      </w:r>
      <w:r w:rsidR="007D2E4C">
        <w:tab/>
      </w:r>
      <w:r w:rsidR="007D2E4C">
        <w:tab/>
        <w:t>μB</w:t>
      </w:r>
      <w:r w:rsidR="007D2E4C">
        <w:rPr>
          <w:rStyle w:val="subscript"/>
        </w:rPr>
        <w:t>i</w:t>
      </w:r>
      <w:r w:rsidR="007D2E4C">
        <w:t xml:space="preserve"> &lt;&lt; 1</w:t>
      </w:r>
      <w:r w:rsidR="007D2E4C">
        <w:tab/>
      </w:r>
    </w:p>
    <w:p w14:paraId="48F8CE01" w14:textId="77777777" w:rsidR="00DA747A" w:rsidRDefault="00DA747A" w:rsidP="00DA747A"/>
    <w:p w14:paraId="0C03D083" w14:textId="77777777" w:rsidR="00DA747A" w:rsidRDefault="00DA747A" w:rsidP="00DA747A">
      <w:r>
        <w:t>in order to assume regular Ohm's Law. But for copper this is just a fixed number</w:t>
      </w:r>
      <w:r w:rsidR="00D16476">
        <w:t>. Here it is:</w:t>
      </w:r>
    </w:p>
    <w:p w14:paraId="0962E465" w14:textId="77777777" w:rsidR="00D16476" w:rsidRDefault="00D16476" w:rsidP="00DA747A"/>
    <w:p w14:paraId="31E0B003" w14:textId="77777777" w:rsidR="00D16476" w:rsidRDefault="00D16476" w:rsidP="00DA747A">
      <w:r>
        <w:pict>
          <v:shape id="_x0000_i1027" type="#_x0000_t75" style="width:250.5pt;height:159.75pt">
            <v:imagedata r:id="rId8" o:title=""/>
          </v:shape>
        </w:pict>
      </w:r>
    </w:p>
    <w:p w14:paraId="13CD3B35" w14:textId="77777777" w:rsidR="00D16476" w:rsidRDefault="00D16476" w:rsidP="00DA747A"/>
    <w:p w14:paraId="43652B1B" w14:textId="77777777" w:rsidR="00D16476" w:rsidRDefault="00D16476" w:rsidP="00DA747A">
      <w:r>
        <w:t xml:space="preserve">Thus, </w:t>
      </w:r>
      <w:r w:rsidRPr="008363FC">
        <w:rPr>
          <w:u w:val="single"/>
        </w:rPr>
        <w:t>as long as B</w:t>
      </w:r>
      <w:r w:rsidRPr="008363FC">
        <w:rPr>
          <w:rStyle w:val="subscript"/>
          <w:u w:val="single"/>
        </w:rPr>
        <w:t>i</w:t>
      </w:r>
      <w:r w:rsidRPr="008363FC">
        <w:rPr>
          <w:u w:val="single"/>
        </w:rPr>
        <w:t xml:space="preserve">  &lt;&lt; 569 Tesla's, we are OK on regular Ohm's Law!!! </w:t>
      </w:r>
      <w:r>
        <w:t xml:space="preserve"> A huge MRI machine is only about 3 Tesla. </w:t>
      </w:r>
    </w:p>
    <w:p w14:paraId="1B339642" w14:textId="77777777" w:rsidR="00D16476" w:rsidRDefault="00D16476" w:rsidP="00DA747A"/>
    <w:p w14:paraId="25182796" w14:textId="77777777" w:rsidR="00D16476" w:rsidRDefault="00D16476" w:rsidP="00DA747A">
      <w:r>
        <w:pict>
          <v:shape id="_x0000_i1028" type="#_x0000_t75" style="width:468pt;height:204.75pt">
            <v:imagedata r:id="rId9" o:title=""/>
          </v:shape>
        </w:pict>
      </w:r>
    </w:p>
    <w:p w14:paraId="2AB37584" w14:textId="77777777" w:rsidR="00D16476" w:rsidRDefault="00D16476" w:rsidP="00DA747A"/>
    <w:p w14:paraId="41B0227E" w14:textId="77777777" w:rsidR="00D16476" w:rsidRPr="00423CB8" w:rsidRDefault="00D16476" w:rsidP="00DA747A">
      <w:pPr>
        <w:rPr>
          <w:b/>
        </w:rPr>
      </w:pPr>
      <w:r w:rsidRPr="00423CB8">
        <w:rPr>
          <w:b/>
        </w:rPr>
        <w:t xml:space="preserve">So here are some conclusions: </w:t>
      </w:r>
    </w:p>
    <w:p w14:paraId="1D2817F0" w14:textId="77777777" w:rsidR="00D16476" w:rsidRDefault="00D16476" w:rsidP="00DA747A"/>
    <w:p w14:paraId="262B15B3" w14:textId="77777777" w:rsidR="00D16476" w:rsidRDefault="00D16476" w:rsidP="00DA747A">
      <w:r>
        <w:t xml:space="preserve">(1) Ohm's Law in the presence of a general magnetic field B is </w:t>
      </w:r>
      <w:r w:rsidR="001E5E66">
        <w:t xml:space="preserve">quite complicated. For example, </w:t>
      </w:r>
    </w:p>
    <w:p w14:paraId="5DEC40C1" w14:textId="77777777" w:rsidR="001E5E66" w:rsidRDefault="001E5E66" w:rsidP="00DA747A"/>
    <w:p w14:paraId="4B7D05F4" w14:textId="77777777" w:rsidR="001E5E66" w:rsidRDefault="0053757E" w:rsidP="00DA747A">
      <w:r>
        <w:pict>
          <v:shape id="_x0000_i1029" type="#_x0000_t75" style="width:313.5pt;height:146.25pt">
            <v:imagedata r:id="rId10" o:title=""/>
          </v:shape>
        </w:pict>
      </w:r>
    </w:p>
    <w:p w14:paraId="165A3351" w14:textId="77777777" w:rsidR="001E5E66" w:rsidRDefault="001E5E66" w:rsidP="00DA747A"/>
    <w:p w14:paraId="1D6F5D74" w14:textId="77777777" w:rsidR="001E5E66" w:rsidRDefault="001E5E66" w:rsidP="001E5E66">
      <w:r>
        <w:t>If we replace the B</w:t>
      </w:r>
      <w:r>
        <w:rPr>
          <w:rStyle w:val="subscript"/>
        </w:rPr>
        <w:t>i</w:t>
      </w:r>
      <w:r>
        <w:t xml:space="preserve"> fields in favor of their cyclotron frequencies, B</w:t>
      </w:r>
      <w:r>
        <w:rPr>
          <w:rStyle w:val="subscript"/>
        </w:rPr>
        <w:t>i</w:t>
      </w:r>
      <w:r>
        <w:t>= κ (ω</w:t>
      </w:r>
      <w:r>
        <w:rPr>
          <w:rStyle w:val="subscript"/>
        </w:rPr>
        <w:t>i</w:t>
      </w:r>
      <w:r>
        <w:t>τ) , we then get</w:t>
      </w:r>
    </w:p>
    <w:p w14:paraId="5460F95D" w14:textId="77777777" w:rsidR="001E5E66" w:rsidRDefault="001E5E66" w:rsidP="001E5E66"/>
    <w:p w14:paraId="274B56E7" w14:textId="77777777" w:rsidR="001E5E66" w:rsidRDefault="0053757E" w:rsidP="001E5E66">
      <w:r>
        <w:pict>
          <v:shape id="_x0000_i1030" type="#_x0000_t75" style="width:322.5pt;height:147.75pt">
            <v:imagedata r:id="rId11" o:title=""/>
          </v:shape>
        </w:pict>
      </w:r>
    </w:p>
    <w:p w14:paraId="1051A7E6" w14:textId="77777777" w:rsidR="001E5E66" w:rsidRDefault="001E5E66" w:rsidP="001E5E66">
      <w:r>
        <w:t>For example, this says</w:t>
      </w:r>
    </w:p>
    <w:p w14:paraId="27A2DD13" w14:textId="77777777" w:rsidR="001E5E66" w:rsidRDefault="001E5E66" w:rsidP="001E5E66"/>
    <w:p w14:paraId="2E07F66C" w14:textId="77777777" w:rsidR="001E5E66" w:rsidRPr="001E5E66" w:rsidRDefault="001E5E66" w:rsidP="001E5E66">
      <w:r>
        <w:tab/>
        <w:t>J</w:t>
      </w:r>
      <w:r>
        <w:rPr>
          <w:rStyle w:val="subscript"/>
        </w:rPr>
        <w:t>1</w:t>
      </w:r>
      <w:r>
        <w:t xml:space="preserve"> = σ  </w:t>
      </w:r>
      <w:r>
        <w:fldChar w:fldCharType="begin"/>
      </w:r>
      <w:r>
        <w:instrText xml:space="preserve"> EQ \f([ E</w:instrText>
      </w:r>
      <w:r>
        <w:rPr>
          <w:rStyle w:val="subscript"/>
        </w:rPr>
        <w:instrText>3</w:instrText>
      </w:r>
      <w:r>
        <w:instrText>{1 +  (ω</w:instrText>
      </w:r>
      <w:r>
        <w:rPr>
          <w:rStyle w:val="subscript"/>
        </w:rPr>
        <w:instrText>3</w:instrText>
      </w:r>
      <w:r>
        <w:instrText>τ)</w:instrText>
      </w:r>
      <w:r>
        <w:rPr>
          <w:rStyle w:val="superscript"/>
        </w:rPr>
        <w:instrText>3</w:instrText>
      </w:r>
      <w:r>
        <w:instrText>}  + E</w:instrText>
      </w:r>
      <w:r>
        <w:rPr>
          <w:rStyle w:val="subscript"/>
        </w:rPr>
        <w:instrText>1</w:instrText>
      </w:r>
      <w:r>
        <w:instrText>{ (ω</w:instrText>
      </w:r>
      <w:r>
        <w:rPr>
          <w:rStyle w:val="subscript"/>
        </w:rPr>
        <w:instrText>2</w:instrText>
      </w:r>
      <w:r>
        <w:instrText>τ) + (ω</w:instrText>
      </w:r>
      <w:r>
        <w:rPr>
          <w:rStyle w:val="subscript"/>
        </w:rPr>
        <w:instrText>1</w:instrText>
      </w:r>
      <w:r>
        <w:instrText>τ) (ω</w:instrText>
      </w:r>
      <w:r>
        <w:rPr>
          <w:rStyle w:val="subscript"/>
        </w:rPr>
        <w:instrText>3</w:instrText>
      </w:r>
      <w:r>
        <w:instrText>τ) }  +  E</w:instrText>
      </w:r>
      <w:r>
        <w:rPr>
          <w:rStyle w:val="subscript"/>
        </w:rPr>
        <w:instrText>2</w:instrText>
      </w:r>
      <w:r>
        <w:instrText xml:space="preserve">  { -(ω</w:instrText>
      </w:r>
      <w:r>
        <w:rPr>
          <w:rStyle w:val="subscript"/>
        </w:rPr>
        <w:instrText>1</w:instrText>
      </w:r>
      <w:r>
        <w:instrText>τ) + (ω</w:instrText>
      </w:r>
      <w:r>
        <w:rPr>
          <w:rStyle w:val="subscript"/>
        </w:rPr>
        <w:instrText>2</w:instrText>
      </w:r>
      <w:r>
        <w:instrText>τ) (ω</w:instrText>
      </w:r>
      <w:r>
        <w:rPr>
          <w:rStyle w:val="subscript"/>
        </w:rPr>
        <w:instrText>3</w:instrText>
      </w:r>
      <w:r>
        <w:instrText>τ) } ],</w:instrText>
      </w:r>
      <w:r w:rsidRPr="001E5E66">
        <w:instrText xml:space="preserve"> </w:instrText>
      </w:r>
      <w:r>
        <w:instrText>1 + (ω</w:instrText>
      </w:r>
      <w:r>
        <w:rPr>
          <w:rStyle w:val="subscript"/>
        </w:rPr>
        <w:instrText>1</w:instrText>
      </w:r>
      <w:r>
        <w:instrText>τ)</w:instrText>
      </w:r>
      <w:r>
        <w:rPr>
          <w:rStyle w:val="superscript"/>
        </w:rPr>
        <w:instrText>2</w:instrText>
      </w:r>
      <w:r>
        <w:instrText xml:space="preserve"> + (ω</w:instrText>
      </w:r>
      <w:r>
        <w:rPr>
          <w:rStyle w:val="subscript"/>
        </w:rPr>
        <w:instrText>2</w:instrText>
      </w:r>
      <w:r>
        <w:instrText>τ)</w:instrText>
      </w:r>
      <w:r>
        <w:rPr>
          <w:rStyle w:val="superscript"/>
        </w:rPr>
        <w:instrText>2</w:instrText>
      </w:r>
      <w:r>
        <w:instrText xml:space="preserve"> + (ω</w:instrText>
      </w:r>
      <w:r>
        <w:rPr>
          <w:rStyle w:val="subscript"/>
        </w:rPr>
        <w:instrText>3</w:instrText>
      </w:r>
      <w:r>
        <w:instrText>τ)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028562E2" w14:textId="77777777" w:rsidR="001E5E66" w:rsidRDefault="001E5E66" w:rsidP="001E5E66"/>
    <w:p w14:paraId="522F1CD1" w14:textId="77777777" w:rsidR="001E5E66" w:rsidRDefault="001E5E66" w:rsidP="001E5E66">
      <w:r>
        <w:t>(2) If we then assume that (ω</w:t>
      </w:r>
      <w:r>
        <w:rPr>
          <w:rStyle w:val="subscript"/>
        </w:rPr>
        <w:t>i</w:t>
      </w:r>
      <w:r>
        <w:t>τ) &lt;&lt; 1 for each component of the B field, and that none of the E</w:t>
      </w:r>
      <w:r>
        <w:rPr>
          <w:rStyle w:val="subscript"/>
        </w:rPr>
        <w:t xml:space="preserve">i </w:t>
      </w:r>
      <w:r>
        <w:t xml:space="preserve">are absurdly large, we end up with "regular Ohm's Law" which is this, </w:t>
      </w:r>
    </w:p>
    <w:p w14:paraId="747157EA" w14:textId="77777777" w:rsidR="001E5E66" w:rsidRDefault="001E5E66" w:rsidP="001E5E66"/>
    <w:p w14:paraId="3B46A29F" w14:textId="77777777" w:rsidR="001E5E66" w:rsidRPr="001E5E66" w:rsidRDefault="001E5E66" w:rsidP="001E5E66">
      <w:r>
        <w:tab/>
      </w:r>
      <w:r>
        <w:pict>
          <v:shape id="_x0000_i1031" type="#_x0000_t75" style="width:223.5pt;height:83.25pt">
            <v:imagedata r:id="rId12" o:title=""/>
          </v:shape>
        </w:pict>
      </w:r>
    </w:p>
    <w:p w14:paraId="1FD975EC" w14:textId="77777777" w:rsidR="001E5E66" w:rsidRDefault="001E5E66" w:rsidP="00DA747A">
      <w:r>
        <w:t xml:space="preserve">which is to say, </w:t>
      </w:r>
      <w:r w:rsidRPr="001E5E66">
        <w:rPr>
          <w:b/>
        </w:rPr>
        <w:t>J</w:t>
      </w:r>
      <w:r>
        <w:t xml:space="preserve"> = σ</w:t>
      </w:r>
      <w:r w:rsidRPr="001E5E66">
        <w:rPr>
          <w:b/>
        </w:rPr>
        <w:t>E</w:t>
      </w:r>
      <w:r>
        <w:t xml:space="preserve">  . </w:t>
      </w:r>
    </w:p>
    <w:p w14:paraId="748D8F23" w14:textId="77777777" w:rsidR="001E5E66" w:rsidRDefault="001E5E66" w:rsidP="00DA747A"/>
    <w:p w14:paraId="75B91897" w14:textId="77777777" w:rsidR="00423CB8" w:rsidRDefault="001E5E66" w:rsidP="00423CB8">
      <w:r>
        <w:t>(3) The condition that  (ω</w:t>
      </w:r>
      <w:r>
        <w:rPr>
          <w:rStyle w:val="subscript"/>
        </w:rPr>
        <w:t>i</w:t>
      </w:r>
      <w:r>
        <w:t>τ) &lt;&lt; 1</w:t>
      </w:r>
      <w:r w:rsidR="00423CB8">
        <w:t xml:space="preserve"> is the same as B</w:t>
      </w:r>
      <w:r w:rsidR="00423CB8">
        <w:rPr>
          <w:rStyle w:val="subscript"/>
        </w:rPr>
        <w:t>i</w:t>
      </w:r>
      <w:r w:rsidR="00423CB8">
        <w:t xml:space="preserve"> &lt;&lt; κ = (m/qτ) = 1/μ. For copper we find that this conditions says</w:t>
      </w:r>
    </w:p>
    <w:p w14:paraId="58F141D4" w14:textId="77777777" w:rsidR="00423CB8" w:rsidRDefault="00423CB8" w:rsidP="00423CB8"/>
    <w:p w14:paraId="3A774E4A" w14:textId="77777777" w:rsidR="00423CB8" w:rsidRDefault="00423CB8" w:rsidP="00423CB8">
      <w:r>
        <w:tab/>
        <w:t>B</w:t>
      </w:r>
      <w:r>
        <w:rPr>
          <w:rStyle w:val="subscript"/>
        </w:rPr>
        <w:t>i</w:t>
      </w:r>
      <w:r>
        <w:t xml:space="preserve">  &lt;&lt; 569 Tesla</w:t>
      </w:r>
    </w:p>
    <w:p w14:paraId="0E03326B" w14:textId="77777777" w:rsidR="00423CB8" w:rsidRDefault="00423CB8" w:rsidP="00423CB8"/>
    <w:p w14:paraId="2BB1FBEE" w14:textId="77777777" w:rsidR="00423CB8" w:rsidRDefault="00423CB8" w:rsidP="00423CB8">
      <w:r>
        <w:t xml:space="preserve">The largest B fields in general use for anything on earth might be 10 T, and a transmission line B field will be much smaller than that, so this condition is met in any practical situation. </w:t>
      </w:r>
    </w:p>
    <w:p w14:paraId="661A90C2" w14:textId="77777777" w:rsidR="00423CB8" w:rsidRDefault="00423CB8" w:rsidP="00423CB8"/>
    <w:p w14:paraId="24303E44" w14:textId="77777777" w:rsidR="00423CB8" w:rsidRDefault="00423CB8" w:rsidP="00423CB8">
      <w:r>
        <w:t xml:space="preserve">(4) Therefore, regular Ohm's Law may be used in any DC situation (with isotropic media, etc etc). </w:t>
      </w:r>
    </w:p>
    <w:p w14:paraId="69D17DBC" w14:textId="77777777" w:rsidR="00423CB8" w:rsidRDefault="00423CB8" w:rsidP="00423CB8"/>
    <w:p w14:paraId="24D176A1" w14:textId="77777777" w:rsidR="00423CB8" w:rsidRPr="00423CB8" w:rsidRDefault="00423CB8" w:rsidP="00423CB8">
      <w:r>
        <w:t>(5) What about AC?  The equation of motion is adjusted in this case such that κ →  (1+jωτ) κ . We can then use our DC result as long as ωτ &lt;&lt; 1 which roughly means ω &lt;&lt; 10</w:t>
      </w:r>
      <w:r>
        <w:rPr>
          <w:rStyle w:val="superscript"/>
        </w:rPr>
        <w:t>13</w:t>
      </w:r>
      <w:r w:rsidR="00C954D5">
        <w:t xml:space="preserve"> Hz  = 10,000 GHz. So aga</w:t>
      </w:r>
      <w:r>
        <w:t xml:space="preserve">in, for practical systems operating at AC frequencies of interest, regular Ohm's Law can be assumed! </w:t>
      </w:r>
    </w:p>
    <w:p w14:paraId="12C0D675" w14:textId="77777777" w:rsidR="001E5E66" w:rsidRPr="001E5E66" w:rsidRDefault="001E5E66" w:rsidP="00DA747A"/>
    <w:p w14:paraId="0AF0036D" w14:textId="77777777" w:rsidR="00DA747A" w:rsidRPr="00DA747A" w:rsidRDefault="00C954D5">
      <w:r>
        <w:t xml:space="preserve">(6) When we are studying Hall effect situations, we must use the exact Magnetic Ohm's Law in order to obtain the Hall fields. </w:t>
      </w:r>
    </w:p>
    <w:sectPr w:rsidR="00DA747A" w:rsidRPr="00DA747A">
      <w:footerReference w:type="defaul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5767E" w14:textId="77777777" w:rsidR="00D80EA4" w:rsidRDefault="00D80EA4">
      <w:r>
        <w:separator/>
      </w:r>
    </w:p>
  </w:endnote>
  <w:endnote w:type="continuationSeparator" w:id="0">
    <w:p w14:paraId="0DC12162" w14:textId="77777777" w:rsidR="00D80EA4" w:rsidRDefault="00D80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E2578" w14:textId="77777777" w:rsidR="0053757E" w:rsidRDefault="0053757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9327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6DA97" w14:textId="77777777" w:rsidR="00D80EA4" w:rsidRDefault="00D80EA4">
      <w:r>
        <w:separator/>
      </w:r>
    </w:p>
  </w:footnote>
  <w:footnote w:type="continuationSeparator" w:id="0">
    <w:p w14:paraId="51643471" w14:textId="77777777" w:rsidR="00D80EA4" w:rsidRDefault="00D80E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0041A"/>
    <w:rsid w:val="0001344C"/>
    <w:rsid w:val="00032790"/>
    <w:rsid w:val="000522DF"/>
    <w:rsid w:val="000544B7"/>
    <w:rsid w:val="00054B07"/>
    <w:rsid w:val="00064021"/>
    <w:rsid w:val="00064C25"/>
    <w:rsid w:val="00070688"/>
    <w:rsid w:val="000765E7"/>
    <w:rsid w:val="0007703A"/>
    <w:rsid w:val="0008034B"/>
    <w:rsid w:val="00092C76"/>
    <w:rsid w:val="0009327B"/>
    <w:rsid w:val="000A162F"/>
    <w:rsid w:val="000A21FD"/>
    <w:rsid w:val="000A6BDE"/>
    <w:rsid w:val="000D0CA6"/>
    <w:rsid w:val="000D2080"/>
    <w:rsid w:val="000E217F"/>
    <w:rsid w:val="000E6719"/>
    <w:rsid w:val="000F4AD2"/>
    <w:rsid w:val="000F7B78"/>
    <w:rsid w:val="00103CC5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E5E66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658D5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23CB8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3757E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3F7A"/>
    <w:rsid w:val="005C4E68"/>
    <w:rsid w:val="005E4F20"/>
    <w:rsid w:val="005E66BC"/>
    <w:rsid w:val="005F0E1C"/>
    <w:rsid w:val="0060041A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84F94"/>
    <w:rsid w:val="006947A1"/>
    <w:rsid w:val="006A36F3"/>
    <w:rsid w:val="006A60A6"/>
    <w:rsid w:val="006B016E"/>
    <w:rsid w:val="006B6322"/>
    <w:rsid w:val="006B7AA1"/>
    <w:rsid w:val="006C2FB2"/>
    <w:rsid w:val="006C3D2C"/>
    <w:rsid w:val="006C7F46"/>
    <w:rsid w:val="006D2437"/>
    <w:rsid w:val="006D4393"/>
    <w:rsid w:val="006D7062"/>
    <w:rsid w:val="006E1AA0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D2E4C"/>
    <w:rsid w:val="007E26A4"/>
    <w:rsid w:val="007E64D2"/>
    <w:rsid w:val="007E726A"/>
    <w:rsid w:val="008147ED"/>
    <w:rsid w:val="008217D9"/>
    <w:rsid w:val="008241E9"/>
    <w:rsid w:val="0082785B"/>
    <w:rsid w:val="0083105B"/>
    <w:rsid w:val="0083175C"/>
    <w:rsid w:val="00833DC4"/>
    <w:rsid w:val="00835E18"/>
    <w:rsid w:val="008363FC"/>
    <w:rsid w:val="00841BA6"/>
    <w:rsid w:val="0085248A"/>
    <w:rsid w:val="00855BAC"/>
    <w:rsid w:val="008578E2"/>
    <w:rsid w:val="008675B1"/>
    <w:rsid w:val="0087139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C40"/>
    <w:rsid w:val="008F3D30"/>
    <w:rsid w:val="008F43C6"/>
    <w:rsid w:val="008F606C"/>
    <w:rsid w:val="008F7F5F"/>
    <w:rsid w:val="00913848"/>
    <w:rsid w:val="009313DC"/>
    <w:rsid w:val="00934B66"/>
    <w:rsid w:val="00935C1C"/>
    <w:rsid w:val="009427C1"/>
    <w:rsid w:val="00942AAE"/>
    <w:rsid w:val="00945ABF"/>
    <w:rsid w:val="00960DBC"/>
    <w:rsid w:val="009736C0"/>
    <w:rsid w:val="00980C36"/>
    <w:rsid w:val="009835F4"/>
    <w:rsid w:val="0098533C"/>
    <w:rsid w:val="00995A4F"/>
    <w:rsid w:val="009A32AD"/>
    <w:rsid w:val="009A5F9D"/>
    <w:rsid w:val="009B2908"/>
    <w:rsid w:val="009C2FAF"/>
    <w:rsid w:val="009E477C"/>
    <w:rsid w:val="009F2EF9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B626D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3AF0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54D5"/>
    <w:rsid w:val="00C966BF"/>
    <w:rsid w:val="00C97452"/>
    <w:rsid w:val="00CA0010"/>
    <w:rsid w:val="00CA38E1"/>
    <w:rsid w:val="00CB2582"/>
    <w:rsid w:val="00CB6B3C"/>
    <w:rsid w:val="00CC3F55"/>
    <w:rsid w:val="00CC680B"/>
    <w:rsid w:val="00CC7D09"/>
    <w:rsid w:val="00D01718"/>
    <w:rsid w:val="00D12023"/>
    <w:rsid w:val="00D16476"/>
    <w:rsid w:val="00D16A0B"/>
    <w:rsid w:val="00D30172"/>
    <w:rsid w:val="00D35268"/>
    <w:rsid w:val="00D4672D"/>
    <w:rsid w:val="00D72B37"/>
    <w:rsid w:val="00D75654"/>
    <w:rsid w:val="00D80EA4"/>
    <w:rsid w:val="00D83409"/>
    <w:rsid w:val="00D86832"/>
    <w:rsid w:val="00D93762"/>
    <w:rsid w:val="00DA068D"/>
    <w:rsid w:val="00DA351B"/>
    <w:rsid w:val="00DA747A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2753E"/>
    <w:rsid w:val="00E32FE0"/>
    <w:rsid w:val="00E44375"/>
    <w:rsid w:val="00E45566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356"/>
    <w:rsid w:val="00ED550E"/>
    <w:rsid w:val="00EE78F6"/>
    <w:rsid w:val="00EF0ACF"/>
    <w:rsid w:val="00EF3854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63073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52CBA9"/>
  <w15:chartTrackingRefBased/>
  <w15:docId w15:val="{799D4D8A-3C70-40C9-A92E-F03465929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995A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2210</Words>
  <Characters>8291</Characters>
  <Application>Microsoft Office Word</Application>
  <DocSecurity>4</DocSecurity>
  <Lines>276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10340</CharactersWithSpaces>
  <SharedDoc>false</SharedDoc>
  <HLinks>
    <vt:vector size="18" baseType="variant">
      <vt:variant>
        <vt:i4>1900602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_Toc384142913</vt:lpwstr>
      </vt:variant>
      <vt:variant>
        <vt:i4>1900602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_Toc384142912</vt:lpwstr>
      </vt:variant>
      <vt:variant>
        <vt:i4>1900602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_Toc384142911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2026-09-07T00:05:00Z</dcterms:created>
  <dcterms:modified xsi:type="dcterms:W3CDTF">2026-09-07T00:05:00Z</dcterms:modified>
</cp:coreProperties>
</file>