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5BF2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6E992F0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5ACF5E9" w14:textId="77777777" w:rsidR="007C55C8" w:rsidRDefault="007C55C8" w:rsidP="007C55C8">
      <w:pPr>
        <w:pStyle w:val="Heading3"/>
      </w:pPr>
      <w:r>
        <w:t>N.8  Magnetic Ohm's Law for Arbitrary B</w:t>
      </w:r>
    </w:p>
    <w:p w14:paraId="57629621" w14:textId="77777777" w:rsidR="007C55C8" w:rsidRDefault="007C55C8"/>
    <w:p w14:paraId="7C264973" w14:textId="77777777" w:rsidR="00291390" w:rsidRDefault="007C55C8">
      <w:r>
        <w:t xml:space="preserve">In Section N.4 we developed a Magnetic Ohm's Law for </w:t>
      </w:r>
      <w:r w:rsidRPr="007C55C8">
        <w:rPr>
          <w:b/>
        </w:rPr>
        <w:t>B</w:t>
      </w:r>
      <w:r>
        <w:t xml:space="preserve"> = B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C55C8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291390">
        <w:t xml:space="preserve"> </w:t>
      </w:r>
      <w:r>
        <w:t xml:space="preserve">. We now </w:t>
      </w:r>
      <w:r w:rsidR="005147E7">
        <w:t xml:space="preserve">allow </w:t>
      </w:r>
      <w:r w:rsidRPr="007C55C8">
        <w:rPr>
          <w:b/>
        </w:rPr>
        <w:t>B</w:t>
      </w:r>
      <w:r>
        <w:t>(</w:t>
      </w:r>
      <w:r w:rsidRPr="007C55C8">
        <w:rPr>
          <w:b/>
        </w:rPr>
        <w:t>x</w:t>
      </w:r>
      <w:r>
        <w:t>) to point in a general direction with components B</w:t>
      </w:r>
      <w:r>
        <w:rPr>
          <w:rStyle w:val="subscript"/>
        </w:rPr>
        <w:t>1</w:t>
      </w:r>
      <w:r>
        <w:t>, B</w:t>
      </w:r>
      <w:r>
        <w:rPr>
          <w:rStyle w:val="subscript"/>
        </w:rPr>
        <w:t>2</w:t>
      </w:r>
      <w:r>
        <w:t xml:space="preserve"> and B</w:t>
      </w:r>
      <w:r>
        <w:rPr>
          <w:rStyle w:val="subscript"/>
        </w:rPr>
        <w:t xml:space="preserve">3 </w:t>
      </w:r>
      <w:r>
        <w:t>and we consider first a DC static situation. Equation (N.1.5) then says</w:t>
      </w:r>
    </w:p>
    <w:p w14:paraId="63DCBC55" w14:textId="77777777" w:rsidR="007C55C8" w:rsidRDefault="007C55C8"/>
    <w:p w14:paraId="2631F6F3" w14:textId="77777777" w:rsidR="00291390" w:rsidRDefault="007C55C8">
      <w:r>
        <w:tab/>
        <w:t xml:space="preserve">κ </w:t>
      </w:r>
      <w:r w:rsidRPr="004833A6">
        <w:rPr>
          <w:b/>
        </w:rPr>
        <w:t>v</w:t>
      </w:r>
      <w:r>
        <w:t xml:space="preserve"> =  </w:t>
      </w:r>
      <w:r>
        <w:rPr>
          <w:b/>
          <w:color w:val="000000"/>
        </w:rPr>
        <w:t>E  + v x B</w:t>
      </w:r>
      <w:r>
        <w:tab/>
        <w:t xml:space="preserve">where </w:t>
      </w:r>
      <w:r w:rsidR="009F699C">
        <w:t xml:space="preserve">      </w:t>
      </w:r>
      <w:r>
        <w:t>κ ≡ 1/μ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(N.8.1)</w:t>
      </w:r>
    </w:p>
    <w:p w14:paraId="65DB9B98" w14:textId="77777777" w:rsidR="007C55C8" w:rsidRDefault="007C55C8">
      <w:r>
        <w:t>or</w:t>
      </w:r>
    </w:p>
    <w:p w14:paraId="34ED15D3" w14:textId="77777777" w:rsidR="007C55C8" w:rsidRPr="007D403F" w:rsidRDefault="007C55C8" w:rsidP="007C55C8">
      <w:r>
        <w:tab/>
        <w:t>κv</w:t>
      </w:r>
      <w:r>
        <w:rPr>
          <w:rStyle w:val="subscript"/>
        </w:rPr>
        <w:t>1</w:t>
      </w:r>
      <w:r>
        <w:t xml:space="preserve"> = E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3</w:t>
      </w:r>
      <w:r>
        <w:t>-v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2</w:t>
      </w:r>
    </w:p>
    <w:p w14:paraId="066AFFF2" w14:textId="77777777" w:rsidR="007C55C8" w:rsidRPr="007D403F" w:rsidRDefault="007C55C8" w:rsidP="007C55C8">
      <w:r>
        <w:tab/>
        <w:t>κv</w:t>
      </w:r>
      <w:r>
        <w:rPr>
          <w:rStyle w:val="subscript"/>
        </w:rPr>
        <w:t>2</w:t>
      </w:r>
      <w:r>
        <w:t xml:space="preserve"> = E</w:t>
      </w:r>
      <w:r>
        <w:rPr>
          <w:rStyle w:val="subscript"/>
        </w:rPr>
        <w:t>2</w:t>
      </w:r>
      <w:r>
        <w:t xml:space="preserve"> + v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1</w:t>
      </w:r>
      <w:r>
        <w:t>-v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3</w:t>
      </w:r>
    </w:p>
    <w:p w14:paraId="51E9948B" w14:textId="77777777" w:rsidR="007C55C8" w:rsidRPr="005147E7" w:rsidRDefault="007C55C8" w:rsidP="007C55C8">
      <w:r>
        <w:tab/>
        <w:t>κv</w:t>
      </w:r>
      <w:r>
        <w:rPr>
          <w:rStyle w:val="subscript"/>
        </w:rPr>
        <w:t>3</w:t>
      </w:r>
      <w:r>
        <w:t xml:space="preserve"> = E</w:t>
      </w:r>
      <w:r>
        <w:rPr>
          <w:rStyle w:val="subscript"/>
        </w:rPr>
        <w:t>3</w:t>
      </w:r>
      <w:r>
        <w:t xml:space="preserve"> + v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2</w:t>
      </w:r>
      <w:r>
        <w:t>-v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 xml:space="preserve">1 </w:t>
      </w:r>
      <w:r w:rsidR="005147E7">
        <w:t>.</w:t>
      </w:r>
      <w:r w:rsidR="005147E7">
        <w:tab/>
      </w:r>
      <w:r w:rsidR="005147E7">
        <w:tab/>
      </w:r>
      <w:r w:rsidR="005147E7">
        <w:tab/>
      </w:r>
      <w:r w:rsidR="005147E7">
        <w:tab/>
      </w:r>
      <w:r w:rsidR="005147E7">
        <w:tab/>
      </w:r>
      <w:r w:rsidR="005147E7">
        <w:tab/>
      </w:r>
      <w:r w:rsidR="005147E7">
        <w:tab/>
      </w:r>
      <w:r w:rsidR="005147E7">
        <w:tab/>
      </w:r>
      <w:r w:rsidR="005147E7">
        <w:tab/>
        <w:t>(N.8.2)</w:t>
      </w:r>
    </w:p>
    <w:p w14:paraId="08F48A17" w14:textId="77777777" w:rsidR="009F699C" w:rsidRDefault="009F699C" w:rsidP="007C55C8"/>
    <w:p w14:paraId="286255EB" w14:textId="77777777" w:rsidR="007C55C8" w:rsidRDefault="009F699C" w:rsidP="007C55C8">
      <w:r>
        <w:t xml:space="preserve">Notice that dim(κ) = dim(B) = Tesla. </w:t>
      </w:r>
      <w:r w:rsidR="007C55C8">
        <w:t>Maple solves this equation for the velocity components v</w:t>
      </w:r>
      <w:r w:rsidR="007C55C8">
        <w:rPr>
          <w:rStyle w:val="subscript"/>
        </w:rPr>
        <w:t>i</w:t>
      </w:r>
      <w:r w:rsidR="007C55C8">
        <w:t xml:space="preserve"> :</w:t>
      </w:r>
    </w:p>
    <w:p w14:paraId="5F86EFBC" w14:textId="77777777" w:rsidR="007C55C8" w:rsidRDefault="007C55C8" w:rsidP="007C55C8"/>
    <w:p w14:paraId="56A7F78E" w14:textId="77777777" w:rsidR="007C55C8" w:rsidRDefault="007C55C8" w:rsidP="007C55C8">
      <w:r>
        <w:pict w14:anchorId="550ACE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9.5pt;height:219pt">
            <v:imagedata r:id="rId6" o:title=""/>
          </v:shape>
        </w:pict>
      </w:r>
    </w:p>
    <w:p w14:paraId="04D0F0E2" w14:textId="77777777" w:rsidR="007C55C8" w:rsidRDefault="007C55C8" w:rsidP="007C55C8"/>
    <w:p w14:paraId="5EB5CFF6" w14:textId="77777777" w:rsidR="007C55C8" w:rsidRDefault="00D9260A" w:rsidP="007C55C8">
      <w:r>
        <w:t>From (N.1.8) and (N.1.9) we</w:t>
      </w:r>
      <w:r w:rsidR="007C55C8">
        <w:t xml:space="preserve"> know that </w:t>
      </w:r>
      <w:r w:rsidR="007C55C8" w:rsidRPr="00D9260A">
        <w:rPr>
          <w:b/>
        </w:rPr>
        <w:t>J</w:t>
      </w:r>
      <w:r w:rsidR="007C55C8">
        <w:t xml:space="preserve"> =</w:t>
      </w:r>
      <w:r>
        <w:t xml:space="preserve"> nq</w:t>
      </w:r>
      <w:r w:rsidRPr="00D9260A">
        <w:rPr>
          <w:b/>
        </w:rPr>
        <w:t>v</w:t>
      </w:r>
      <w:r>
        <w:t xml:space="preserve">  = (σ/μ)</w:t>
      </w:r>
      <w:r w:rsidRPr="00D9260A">
        <w:rPr>
          <w:b/>
        </w:rPr>
        <w:t>v</w:t>
      </w:r>
      <w:r>
        <w:t xml:space="preserve"> = κσ </w:t>
      </w:r>
      <w:r w:rsidRPr="00D9260A">
        <w:rPr>
          <w:b/>
        </w:rPr>
        <w:t>v</w:t>
      </w:r>
      <w:r>
        <w:t xml:space="preserve"> . Extracting the v</w:t>
      </w:r>
      <w:r>
        <w:rPr>
          <w:rStyle w:val="subscript"/>
        </w:rPr>
        <w:t>i</w:t>
      </w:r>
      <w:r w:rsidR="009F699C">
        <w:t xml:space="preserve"> from the above Maple solution</w:t>
      </w:r>
      <w:r>
        <w:t xml:space="preserve"> and multiplying by κσ we get</w:t>
      </w:r>
    </w:p>
    <w:p w14:paraId="7FF8039A" w14:textId="77777777" w:rsidR="00D9260A" w:rsidRDefault="00D9260A" w:rsidP="007C55C8"/>
    <w:p w14:paraId="68AF3915" w14:textId="77777777" w:rsidR="00D9260A" w:rsidRDefault="00D9260A" w:rsidP="007C55C8">
      <w:r>
        <w:lastRenderedPageBreak/>
        <w:pict w14:anchorId="1AB2171F">
          <v:shape id="_x0000_i1026" type="#_x0000_t75" style="width:411.75pt;height:166.5pt">
            <v:imagedata r:id="rId7" o:title=""/>
          </v:shape>
        </w:pict>
      </w:r>
    </w:p>
    <w:p w14:paraId="252DCA80" w14:textId="77777777" w:rsidR="005147E7" w:rsidRDefault="005147E7" w:rsidP="007C55C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(N.8.3)</w:t>
      </w:r>
    </w:p>
    <w:p w14:paraId="68BE4B3E" w14:textId="77777777" w:rsidR="005147E7" w:rsidRPr="00D9260A" w:rsidRDefault="005147E7" w:rsidP="007C55C8"/>
    <w:p w14:paraId="675972F2" w14:textId="77777777" w:rsidR="007C55C8" w:rsidRDefault="00D9260A">
      <w:r>
        <w:t xml:space="preserve">which is our new and very complicated tensor Magnetic Ohm's Law in the presence of an arbitrary </w:t>
      </w:r>
      <w:r w:rsidRPr="00D9260A">
        <w:rPr>
          <w:b/>
        </w:rPr>
        <w:t>E</w:t>
      </w:r>
      <w:r>
        <w:t xml:space="preserve"> and </w:t>
      </w:r>
      <w:r w:rsidRPr="00D9260A">
        <w:rPr>
          <w:b/>
        </w:rPr>
        <w:t>B</w:t>
      </w:r>
      <w:r>
        <w:t xml:space="preserve"> field. </w:t>
      </w:r>
      <w:r w:rsidR="009F699C">
        <w:t xml:space="preserve">That is to say, we have </w:t>
      </w:r>
      <w:r w:rsidR="009F699C" w:rsidRPr="009F699C">
        <w:rPr>
          <w:b/>
        </w:rPr>
        <w:t>J</w:t>
      </w:r>
      <w:r w:rsidR="009F699C">
        <w:t xml:space="preserve"> = Σ </w:t>
      </w:r>
      <w:r w:rsidR="009F699C" w:rsidRPr="009F699C">
        <w:rPr>
          <w:b/>
        </w:rPr>
        <w:t>E</w:t>
      </w:r>
      <w:r w:rsidR="009F699C">
        <w:t xml:space="preserve"> where Σ is a 3x3 matrix which is a function of the B</w:t>
      </w:r>
      <w:r w:rsidR="009F699C">
        <w:rPr>
          <w:rStyle w:val="subscript"/>
        </w:rPr>
        <w:t>i</w:t>
      </w:r>
      <w:r w:rsidR="009F699C">
        <w:t xml:space="preserve">. </w:t>
      </w:r>
      <w:r>
        <w:t>If we could ignore the three B</w:t>
      </w:r>
      <w:r>
        <w:rPr>
          <w:rStyle w:val="subscript"/>
        </w:rPr>
        <w:t>i</w:t>
      </w:r>
      <w:r>
        <w:t xml:space="preserve"> components (set them to zero in the above</w:t>
      </w:r>
      <w:r w:rsidR="009F699C">
        <w:t xml:space="preserve"> equations</w:t>
      </w:r>
      <w:r>
        <w:t xml:space="preserve">), the equations </w:t>
      </w:r>
      <w:r w:rsidR="005147E7">
        <w:t xml:space="preserve">would </w:t>
      </w:r>
      <w:r>
        <w:t>reduce to the regular Ohm's Law J</w:t>
      </w:r>
      <w:r>
        <w:rPr>
          <w:rStyle w:val="subscript"/>
        </w:rPr>
        <w:t>i</w:t>
      </w:r>
      <w:r>
        <w:t xml:space="preserve"> = σE</w:t>
      </w:r>
      <w:r>
        <w:rPr>
          <w:rStyle w:val="subscript"/>
        </w:rPr>
        <w:t>i</w:t>
      </w:r>
      <w:r w:rsidR="009F699C">
        <w:t xml:space="preserve">.  </w:t>
      </w:r>
      <w:r w:rsidR="00704808">
        <w:t>T</w:t>
      </w:r>
      <w:r w:rsidR="009F699C">
        <w:t>his is in effect the case if</w:t>
      </w:r>
      <w:r w:rsidR="005147E7" w:rsidRPr="005147E7">
        <w:t xml:space="preserve"> </w:t>
      </w:r>
      <w:r w:rsidR="005147E7">
        <w:t>B</w:t>
      </w:r>
      <w:r w:rsidR="005147E7">
        <w:rPr>
          <w:rStyle w:val="subscript"/>
        </w:rPr>
        <w:t>i</w:t>
      </w:r>
      <w:r w:rsidR="005147E7">
        <w:t xml:space="preserve"> &lt;&lt; κ</w:t>
      </w:r>
      <w:r w:rsidR="009F699C">
        <w:t xml:space="preserve"> for all three components of </w:t>
      </w:r>
      <w:r w:rsidR="009F699C" w:rsidRPr="009F699C">
        <w:rPr>
          <w:b/>
        </w:rPr>
        <w:t>B</w:t>
      </w:r>
      <w:r w:rsidR="009F699C">
        <w:t xml:space="preserve">. So a condition for the tensor Ohm's Law reducing to the regular Ohm's law is this: </w:t>
      </w:r>
    </w:p>
    <w:p w14:paraId="6D9B9D8E" w14:textId="77777777" w:rsidR="009F699C" w:rsidRDefault="009F699C"/>
    <w:p w14:paraId="05F84328" w14:textId="77777777" w:rsidR="009F699C" w:rsidRDefault="009F699C" w:rsidP="009F699C">
      <w:r>
        <w:tab/>
        <w:t>B</w:t>
      </w:r>
      <w:r>
        <w:rPr>
          <w:rStyle w:val="subscript"/>
        </w:rPr>
        <w:t>i</w:t>
      </w:r>
      <w:r>
        <w:t xml:space="preserve"> &lt;&lt; κ </w:t>
      </w:r>
      <w:r>
        <w:tab/>
      </w:r>
      <w:r>
        <w:tab/>
        <w:t xml:space="preserve">κ = 1/μ </w:t>
      </w:r>
      <w:r>
        <w:tab/>
      </w:r>
      <w:r>
        <w:tab/>
        <w:t>μ = (qτ/m)</w:t>
      </w:r>
      <w:r>
        <w:tab/>
        <w:t>κ = (m/qτ)</w:t>
      </w:r>
      <w:r w:rsidR="005147E7">
        <w:tab/>
      </w:r>
      <w:r w:rsidR="005147E7">
        <w:tab/>
      </w:r>
      <w:r w:rsidR="005147E7">
        <w:tab/>
      </w:r>
      <w:r w:rsidR="005147E7">
        <w:tab/>
        <w:t>(N.8.4)</w:t>
      </w:r>
    </w:p>
    <w:p w14:paraId="2034FEAB" w14:textId="77777777" w:rsidR="009F699C" w:rsidRDefault="009F699C" w:rsidP="009F699C"/>
    <w:p w14:paraId="2C1AB53F" w14:textId="77777777" w:rsidR="009F699C" w:rsidRDefault="009F699C" w:rsidP="009F699C">
      <w:r>
        <w:t>so we need then</w:t>
      </w:r>
    </w:p>
    <w:p w14:paraId="17A80489" w14:textId="77777777" w:rsidR="009F699C" w:rsidRDefault="009F699C" w:rsidP="009F699C"/>
    <w:p w14:paraId="23C2BCA9" w14:textId="77777777" w:rsidR="009F699C" w:rsidRPr="005147E7" w:rsidRDefault="009F699C" w:rsidP="009F699C">
      <w:r>
        <w:tab/>
      </w:r>
      <w:bookmarkStart w:id="0" w:name="OLE_LINK1"/>
      <w:bookmarkStart w:id="1" w:name="OLE_LINK2"/>
      <w:r>
        <w:t>B</w:t>
      </w:r>
      <w:r>
        <w:rPr>
          <w:rStyle w:val="subscript"/>
        </w:rPr>
        <w:t>i</w:t>
      </w:r>
      <w:r>
        <w:t xml:space="preserve"> &lt;&lt; (m/qτ)</w:t>
      </w:r>
      <w:r w:rsidR="00704808">
        <w:t xml:space="preserve">  .</w:t>
      </w:r>
      <w:r w:rsidR="005147E7">
        <w:tab/>
      </w:r>
      <w:r w:rsidR="005147E7">
        <w:tab/>
      </w:r>
      <w:r w:rsidR="005147E7">
        <w:tab/>
      </w:r>
      <w:r w:rsidR="005147E7">
        <w:tab/>
      </w:r>
      <w:r w:rsidR="005147E7">
        <w:tab/>
      </w:r>
      <w:r w:rsidR="005147E7">
        <w:tab/>
      </w:r>
      <w:r w:rsidR="005147E7">
        <w:tab/>
      </w:r>
      <w:r w:rsidR="005147E7">
        <w:tab/>
      </w:r>
      <w:r w:rsidR="005147E7">
        <w:tab/>
      </w:r>
      <w:r w:rsidR="005147E7">
        <w:tab/>
        <w:t>(N.8.5)</w:t>
      </w:r>
    </w:p>
    <w:p w14:paraId="00CC5E6A" w14:textId="77777777" w:rsidR="009F699C" w:rsidRDefault="009F699C" w:rsidP="009F699C"/>
    <w:p w14:paraId="3B4EB2C5" w14:textId="77777777" w:rsidR="009F699C" w:rsidRDefault="009F699C" w:rsidP="009F699C">
      <w:r>
        <w:t>For copper, we compute  κ = m/qτ using numbers from Section N.1,</w:t>
      </w:r>
    </w:p>
    <w:p w14:paraId="552CF420" w14:textId="77777777" w:rsidR="009F699C" w:rsidRDefault="009F699C" w:rsidP="009F699C"/>
    <w:p w14:paraId="389E5CA5" w14:textId="77777777" w:rsidR="009F699C" w:rsidRPr="009F699C" w:rsidRDefault="009F699C" w:rsidP="009F699C">
      <w:r>
        <w:pict w14:anchorId="3D2DC7BE">
          <v:shape id="_x0000_i1027" type="#_x0000_t75" style="width:241.5pt;height:141.75pt">
            <v:imagedata r:id="rId8" o:title=""/>
          </v:shape>
        </w:pict>
      </w:r>
    </w:p>
    <w:bookmarkEnd w:id="0"/>
    <w:bookmarkEnd w:id="1"/>
    <w:p w14:paraId="2E550ACC" w14:textId="77777777" w:rsidR="009F699C" w:rsidRPr="009F699C" w:rsidRDefault="009F699C"/>
    <w:p w14:paraId="0F8BFA52" w14:textId="77777777" w:rsidR="00D9260A" w:rsidRDefault="009F699C">
      <w:r>
        <w:t>Our conclusion is that "regular Ohm's Law" is applicable as long as B</w:t>
      </w:r>
      <w:r>
        <w:rPr>
          <w:rStyle w:val="subscript"/>
        </w:rPr>
        <w:t>i</w:t>
      </w:r>
      <w:r>
        <w:t xml:space="preserve"> &lt;&lt; 569 Tesla. Even the largest practical B fields are far below this number. From wiki: </w:t>
      </w:r>
    </w:p>
    <w:p w14:paraId="080ED6D6" w14:textId="77777777" w:rsidR="009F699C" w:rsidRDefault="009F699C"/>
    <w:p w14:paraId="3C548850" w14:textId="77777777" w:rsidR="009F699C" w:rsidRPr="009F699C" w:rsidRDefault="009F699C">
      <w:r>
        <w:lastRenderedPageBreak/>
        <w:pict w14:anchorId="2054A8CE">
          <v:shape id="_x0000_i1028" type="#_x0000_t75" style="width:468pt;height:204.75pt">
            <v:imagedata r:id="rId9" o:title=""/>
          </v:shape>
        </w:pict>
      </w:r>
    </w:p>
    <w:p w14:paraId="11FE4439" w14:textId="77777777" w:rsidR="00D9260A" w:rsidRDefault="00D9260A"/>
    <w:p w14:paraId="628C0C68" w14:textId="77777777" w:rsidR="009F699C" w:rsidRDefault="009F699C">
      <w:r>
        <w:t xml:space="preserve">So even the Large Hadron Collider </w:t>
      </w:r>
      <w:r w:rsidR="00704808">
        <w:t xml:space="preserve">designers </w:t>
      </w:r>
      <w:r>
        <w:t xml:space="preserve">and </w:t>
      </w:r>
      <w:r w:rsidR="0006625C">
        <w:t>f</w:t>
      </w:r>
      <w:r>
        <w:t>rog levita</w:t>
      </w:r>
      <w:r w:rsidR="00704808">
        <w:t xml:space="preserve">tors can use regular Ohm's Law (along with the writer of Section 1 and Appendix D of this document). </w:t>
      </w:r>
    </w:p>
    <w:p w14:paraId="31C4D97C" w14:textId="77777777" w:rsidR="009F699C" w:rsidRDefault="009F699C">
      <w:r>
        <w:tab/>
      </w:r>
      <w:r w:rsidR="0006625C">
        <w:t xml:space="preserve">So why do we need to use the Magnetic Ohm's Law when dealing with the Hall Effect which has a relatively small B field?  Recall (N.4.10), </w:t>
      </w:r>
    </w:p>
    <w:p w14:paraId="67D82C82" w14:textId="77777777" w:rsidR="0006625C" w:rsidRDefault="0006625C"/>
    <w:p w14:paraId="6B30557C" w14:textId="77777777" w:rsidR="0006625C" w:rsidRPr="0041017E" w:rsidRDefault="0006625C" w:rsidP="0006625C">
      <w:pPr>
        <w:rPr>
          <w:b/>
        </w:rPr>
      </w:pPr>
      <w:r>
        <w:tab/>
        <w:t>J</w:t>
      </w:r>
      <w:r>
        <w:rPr>
          <w:rStyle w:val="subscript"/>
        </w:rPr>
        <w:t>x</w:t>
      </w:r>
      <w:r>
        <w:t xml:space="preserve"> =  σ (E</w:t>
      </w:r>
      <w:r>
        <w:rPr>
          <w:rStyle w:val="subscript"/>
        </w:rPr>
        <w:t>x</w:t>
      </w:r>
      <w:r>
        <w:t xml:space="preserve"> + ω</w:t>
      </w:r>
      <w:r>
        <w:rPr>
          <w:rStyle w:val="subscript"/>
        </w:rPr>
        <w:t>c</w:t>
      </w:r>
      <w:r>
        <w:t>τ E</w:t>
      </w:r>
      <w:r>
        <w:rPr>
          <w:rStyle w:val="subscript"/>
        </w:rPr>
        <w:t>y</w:t>
      </w:r>
      <w:r>
        <w:t>)</w:t>
      </w:r>
      <w:r w:rsidRPr="007F36A3">
        <w:t xml:space="preserve"> </w:t>
      </w:r>
      <w:r>
        <w:fldChar w:fldCharType="begin"/>
      </w:r>
      <w:r>
        <w:instrText xml:space="preserve"> EQ \f(1,1+(ω</w:instrText>
      </w:r>
      <w:r>
        <w:rPr>
          <w:rStyle w:val="subscript"/>
        </w:rPr>
        <w:instrText>c</w:instrText>
      </w:r>
      <w:r>
        <w:instrText>τ)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  <w:t>ω</w:t>
      </w:r>
      <w:r>
        <w:rPr>
          <w:rStyle w:val="subscript"/>
        </w:rPr>
        <w:t>c</w:t>
      </w:r>
      <w:r>
        <w:t xml:space="preserve"> ≡  (qB/m)</w:t>
      </w:r>
    </w:p>
    <w:p w14:paraId="384C6338" w14:textId="77777777" w:rsidR="0006625C" w:rsidRPr="0041017E" w:rsidRDefault="0006625C" w:rsidP="0006625C">
      <w:pPr>
        <w:rPr>
          <w:b/>
        </w:rPr>
      </w:pPr>
      <w:r>
        <w:tab/>
        <w:t>J</w:t>
      </w:r>
      <w:r>
        <w:rPr>
          <w:rStyle w:val="subscript"/>
        </w:rPr>
        <w:t>y</w:t>
      </w:r>
      <w:r>
        <w:t xml:space="preserve"> =  σ (E</w:t>
      </w:r>
      <w:r>
        <w:rPr>
          <w:rStyle w:val="subscript"/>
        </w:rPr>
        <w:t>y</w:t>
      </w:r>
      <w:r>
        <w:t xml:space="preserve"> - ω</w:t>
      </w:r>
      <w:r>
        <w:rPr>
          <w:rStyle w:val="subscript"/>
        </w:rPr>
        <w:t>c</w:t>
      </w:r>
      <w:r>
        <w:t>τ E</w:t>
      </w:r>
      <w:r>
        <w:rPr>
          <w:rStyle w:val="subscript"/>
        </w:rPr>
        <w:t>x</w:t>
      </w:r>
      <w:r>
        <w:t>)</w:t>
      </w:r>
      <w:r w:rsidRPr="007F36A3">
        <w:t xml:space="preserve"> </w:t>
      </w:r>
      <w:r>
        <w:fldChar w:fldCharType="begin"/>
      </w:r>
      <w:r>
        <w:instrText xml:space="preserve"> EQ \f(1,1+(ω</w:instrText>
      </w:r>
      <w:r>
        <w:rPr>
          <w:rStyle w:val="subscript"/>
        </w:rPr>
        <w:instrText>c</w:instrText>
      </w:r>
      <w:r>
        <w:instrText>τ)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 w:rsidRPr="00737507">
        <w:rPr>
          <w:b/>
        </w:rPr>
        <w:t>B</w:t>
      </w:r>
      <w:r>
        <w:t xml:space="preserve"> = B</w:t>
      </w:r>
      <w:r w:rsidRPr="00737507">
        <w:rPr>
          <w:b/>
        </w:rPr>
        <w:fldChar w:fldCharType="begin"/>
      </w:r>
      <w:r w:rsidRPr="00737507">
        <w:rPr>
          <w:b/>
        </w:rPr>
        <w:instrText xml:space="preserve"> EQ \O(z,\S\up2(^))</w:instrText>
      </w:r>
      <w:r w:rsidRPr="00737507">
        <w:rPr>
          <w:b/>
        </w:rPr>
        <w:fldChar w:fldCharType="end"/>
      </w:r>
    </w:p>
    <w:p w14:paraId="658727D8" w14:textId="77777777" w:rsidR="0006625C" w:rsidRPr="007F36A3" w:rsidRDefault="0006625C" w:rsidP="0006625C">
      <w:pPr>
        <w:rPr>
          <w:sz w:val="10"/>
          <w:szCs w:val="10"/>
        </w:rPr>
      </w:pPr>
    </w:p>
    <w:p w14:paraId="0D1074C5" w14:textId="77777777" w:rsidR="0006625C" w:rsidRPr="00DF7D52" w:rsidRDefault="0006625C" w:rsidP="0006625C">
      <w:pPr>
        <w:tabs>
          <w:tab w:val="left" w:pos="7200"/>
          <w:tab w:val="left" w:pos="7920"/>
          <w:tab w:val="right" w:pos="9270"/>
        </w:tabs>
      </w:pPr>
      <w:r>
        <w:tab/>
        <w:t>J</w:t>
      </w:r>
      <w:r>
        <w:rPr>
          <w:rStyle w:val="subscript"/>
        </w:rPr>
        <w:t>z</w:t>
      </w:r>
      <w:r>
        <w:t xml:space="preserve"> = σE</w:t>
      </w:r>
      <w:r>
        <w:rPr>
          <w:rStyle w:val="subscript"/>
        </w:rPr>
        <w:t>z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σ =  (nq</w:t>
      </w:r>
      <w:r>
        <w:rPr>
          <w:rStyle w:val="superscript"/>
        </w:rPr>
        <w:t>2</w:t>
      </w:r>
      <w:r>
        <w:t>τ/m)</w:t>
      </w:r>
      <w:r>
        <w:tab/>
      </w:r>
      <w:r>
        <w:tab/>
      </w:r>
      <w:r>
        <w:tab/>
      </w:r>
      <w:r>
        <w:tab/>
      </w:r>
      <w:r w:rsidRPr="0006625C">
        <w:rPr>
          <w:i/>
        </w:rPr>
        <w:t>(N.4.10)</w:t>
      </w:r>
    </w:p>
    <w:p w14:paraId="4B5C613D" w14:textId="77777777" w:rsidR="0006625C" w:rsidRDefault="0006625C"/>
    <w:p w14:paraId="320B396D" w14:textId="77777777" w:rsidR="0006625C" w:rsidRDefault="0006625C">
      <w:r>
        <w:t>In the Hall experiment of Fig N.1 we must have J</w:t>
      </w:r>
      <w:r>
        <w:rPr>
          <w:rStyle w:val="subscript"/>
        </w:rPr>
        <w:t>y</w:t>
      </w:r>
      <w:r>
        <w:t xml:space="preserve"> = 0 and that means we cannot ignore the second term in the J</w:t>
      </w:r>
      <w:r>
        <w:rPr>
          <w:rStyle w:val="subscript"/>
        </w:rPr>
        <w:t>y</w:t>
      </w:r>
      <w:r>
        <w:t xml:space="preserve"> expression above, even though it is much smaller than the first term. We get E</w:t>
      </w:r>
      <w:r>
        <w:rPr>
          <w:rStyle w:val="subscript"/>
        </w:rPr>
        <w:t>y</w:t>
      </w:r>
      <w:r>
        <w:t xml:space="preserve"> = ω</w:t>
      </w:r>
      <w:r>
        <w:rPr>
          <w:rStyle w:val="subscript"/>
        </w:rPr>
        <w:t>c</w:t>
      </w:r>
      <w:r>
        <w:t>τ E</w:t>
      </w:r>
      <w:r>
        <w:rPr>
          <w:rStyle w:val="subscript"/>
        </w:rPr>
        <w:t>x</w:t>
      </w:r>
      <w:r>
        <w:t xml:space="preserve"> as in (N.5.3) which is the tiny delicate Hall field. </w:t>
      </w:r>
    </w:p>
    <w:p w14:paraId="73A6E363" w14:textId="77777777" w:rsidR="0006625C" w:rsidRDefault="0006625C">
      <w:r>
        <w:tab/>
      </w:r>
      <w:r w:rsidR="00704808">
        <w:t>One</w:t>
      </w:r>
      <w:r>
        <w:t xml:space="preserve"> can repeat the above analysis to get a tensor Magnetic Ohm's Law for </w:t>
      </w:r>
      <w:r w:rsidR="005147E7">
        <w:t>a</w:t>
      </w:r>
      <w:r>
        <w:t xml:space="preserve"> monochromatic AC situation </w:t>
      </w:r>
      <w:r w:rsidR="005147E7">
        <w:t xml:space="preserve">by replacing κ →  κ [ 1 + jωτ ] in (N.8.1), based on (N.1.5). As shown at the end of Section N.1, for copper we have ωτ &lt;&lt; 1 for f &lt;&lt; 16,000 GHz, so this κ replacement has a miniscule effect and our conclusions above still apply. </w:t>
      </w:r>
    </w:p>
    <w:p w14:paraId="646E302B" w14:textId="77777777" w:rsidR="00704808" w:rsidRDefault="00704808"/>
    <w:p w14:paraId="723ACE57" w14:textId="77777777" w:rsidR="00704808" w:rsidRPr="0006625C" w:rsidRDefault="00704808"/>
    <w:sectPr w:rsidR="00704808" w:rsidRPr="0006625C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7AB32" w14:textId="77777777" w:rsidR="00CE70BD" w:rsidRDefault="00CE70BD">
      <w:r>
        <w:separator/>
      </w:r>
    </w:p>
  </w:endnote>
  <w:endnote w:type="continuationSeparator" w:id="0">
    <w:p w14:paraId="69AC84C4" w14:textId="77777777" w:rsidR="00CE70BD" w:rsidRDefault="00CE7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DC71D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4808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37DEC" w14:textId="77777777" w:rsidR="00CE70BD" w:rsidRDefault="00CE70BD">
      <w:r>
        <w:separator/>
      </w:r>
    </w:p>
  </w:footnote>
  <w:footnote w:type="continuationSeparator" w:id="0">
    <w:p w14:paraId="48F25773" w14:textId="77777777" w:rsidR="00CE70BD" w:rsidRDefault="00CE70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55C8"/>
    <w:rsid w:val="0001344C"/>
    <w:rsid w:val="00032790"/>
    <w:rsid w:val="000522DF"/>
    <w:rsid w:val="000544B7"/>
    <w:rsid w:val="00054B07"/>
    <w:rsid w:val="00064021"/>
    <w:rsid w:val="00064C25"/>
    <w:rsid w:val="0006625C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147E7"/>
    <w:rsid w:val="0052472D"/>
    <w:rsid w:val="005276A3"/>
    <w:rsid w:val="005506A3"/>
    <w:rsid w:val="00555580"/>
    <w:rsid w:val="005640CA"/>
    <w:rsid w:val="00565072"/>
    <w:rsid w:val="00566E91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04808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55C8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699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25A25"/>
    <w:rsid w:val="00C331FE"/>
    <w:rsid w:val="00C4016B"/>
    <w:rsid w:val="00C40F10"/>
    <w:rsid w:val="00C41294"/>
    <w:rsid w:val="00C5077C"/>
    <w:rsid w:val="00C51A25"/>
    <w:rsid w:val="00C56ECA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70BD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260A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7E34B2"/>
  <w15:chartTrackingRefBased/>
  <w15:docId w15:val="{10193A2D-4C2E-4792-A523-645158FC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544</Words>
  <Characters>2092</Characters>
  <Application>Microsoft Office Word</Application>
  <DocSecurity>4</DocSecurity>
  <Lines>69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2026-09-07T00:06:00Z</dcterms:created>
  <dcterms:modified xsi:type="dcterms:W3CDTF">2026-09-07T00:06:00Z</dcterms:modified>
</cp:coreProperties>
</file>