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72DF" w14:textId="77777777" w:rsidR="00291390" w:rsidRDefault="00504C4D">
      <w:pPr>
        <w:tabs>
          <w:tab w:val="right" w:pos="9270"/>
        </w:tabs>
      </w:pPr>
      <w:r>
        <w:rPr>
          <w:b/>
        </w:rPr>
        <w:t>Old retarded potential section 1.4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9.19.13</w:t>
      </w:r>
    </w:p>
    <w:p w14:paraId="14099ED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01E8E8B" w14:textId="77777777" w:rsidR="001A6145" w:rsidRPr="001A6145" w:rsidRDefault="001A614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A6145">
        <w:rPr>
          <w:color w:val="FF0000"/>
        </w:rPr>
        <w:t xml:space="preserve">This is just storage of the original section 1.4, can be thrown eventually. </w:t>
      </w:r>
    </w:p>
    <w:p w14:paraId="3F4F4370" w14:textId="77777777" w:rsidR="001A6145" w:rsidRDefault="001A6145">
      <w:pPr>
        <w:tabs>
          <w:tab w:val="left" w:pos="7200"/>
          <w:tab w:val="left" w:pos="7920"/>
          <w:tab w:val="right" w:pos="9270"/>
        </w:tabs>
      </w:pPr>
    </w:p>
    <w:p w14:paraId="5EDAEA77" w14:textId="77777777" w:rsidR="001A6145" w:rsidRDefault="001A6145">
      <w:pPr>
        <w:tabs>
          <w:tab w:val="left" w:pos="7200"/>
          <w:tab w:val="left" w:pos="7920"/>
          <w:tab w:val="right" w:pos="9270"/>
        </w:tabs>
      </w:pPr>
    </w:p>
    <w:p w14:paraId="0F61BBB6" w14:textId="77777777" w:rsidR="00504C4D" w:rsidRDefault="00504C4D" w:rsidP="00504C4D">
      <w:pPr>
        <w:pStyle w:val="Heading3"/>
      </w:pPr>
      <w:bookmarkStart w:id="0" w:name="_Toc367295193"/>
      <w:r>
        <w:t>1.4 The Retarded Potentials: a path not taken</w:t>
      </w:r>
      <w:bookmarkEnd w:id="0"/>
    </w:p>
    <w:p w14:paraId="336AFED9" w14:textId="77777777" w:rsidR="00504C4D" w:rsidRDefault="00504C4D" w:rsidP="00504C4D"/>
    <w:p w14:paraId="2ABF9A7C" w14:textId="77777777" w:rsidR="00504C4D" w:rsidRDefault="00504C4D" w:rsidP="00504C4D">
      <w:r>
        <w:t xml:space="preserve">In simple situations it is possible to solve the above wave equations for </w:t>
      </w:r>
      <w:r w:rsidRPr="002C3552">
        <w:t>φ</w:t>
      </w:r>
      <w:r>
        <w:t xml:space="preserve"> and </w:t>
      </w:r>
      <w:r>
        <w:rPr>
          <w:b/>
        </w:rPr>
        <w:t>A</w:t>
      </w:r>
      <w:r>
        <w:t xml:space="preserve"> directly in the time-domain. For example, if </w:t>
      </w:r>
      <w:r w:rsidRPr="00507068">
        <w:t>σ</w:t>
      </w:r>
      <w:r>
        <w:t xml:space="preserve"> = 0 ( so </w:t>
      </w:r>
      <w:r>
        <w:rPr>
          <w:b/>
        </w:rPr>
        <w:t>J</w:t>
      </w:r>
      <w:r w:rsidRPr="00284D4C">
        <w:rPr>
          <w:rStyle w:val="subscript"/>
        </w:rPr>
        <w:t xml:space="preserve">a </w:t>
      </w:r>
      <w:r>
        <w:t xml:space="preserve">= </w:t>
      </w:r>
      <w:r>
        <w:rPr>
          <w:b/>
        </w:rPr>
        <w:t>J</w:t>
      </w:r>
      <w:r w:rsidRPr="00284D4C">
        <w:rPr>
          <w:rStyle w:val="subscript"/>
        </w:rPr>
        <w:t>T</w:t>
      </w:r>
      <w:r>
        <w:t xml:space="preserve">) and </w:t>
      </w:r>
      <w:r w:rsidRPr="00507068">
        <w:t>μ</w:t>
      </w:r>
      <w:r>
        <w:t xml:space="preserve"> and </w:t>
      </w:r>
      <w:r w:rsidRPr="00507068">
        <w:t>ε</w:t>
      </w:r>
      <w:r>
        <w:t xml:space="preserve"> are not time dependent one can define a Green's Function G by</w:t>
      </w:r>
    </w:p>
    <w:p w14:paraId="13963DBF" w14:textId="77777777" w:rsidR="00504C4D" w:rsidRDefault="00504C4D" w:rsidP="00504C4D">
      <w:r>
        <w:tab/>
      </w:r>
    </w:p>
    <w:p w14:paraId="05CB92CB" w14:textId="77777777" w:rsidR="00504C4D" w:rsidRDefault="00504C4D" w:rsidP="00504C4D">
      <w:pPr>
        <w:tabs>
          <w:tab w:val="left" w:pos="7200"/>
          <w:tab w:val="left" w:pos="7920"/>
          <w:tab w:val="right" w:pos="9270"/>
        </w:tabs>
      </w:pPr>
      <w:r>
        <w:tab/>
        <w:t xml:space="preserve">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-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 G(</w:t>
      </w:r>
      <w:r>
        <w:rPr>
          <w:b/>
        </w:rPr>
        <w:t>x</w:t>
      </w:r>
      <w:r>
        <w:t>,t;</w:t>
      </w:r>
      <w:r>
        <w:rPr>
          <w:b/>
        </w:rPr>
        <w:t>x</w:t>
      </w:r>
      <w:r>
        <w:t>',t') = - 4</w:t>
      </w:r>
      <w:r w:rsidRPr="002C3552">
        <w:t>π</w:t>
      </w:r>
      <w:r>
        <w:rPr>
          <w:rFonts w:ascii="Symbol" w:hAnsi="Symbol"/>
        </w:rPr>
        <w:t></w:t>
      </w:r>
      <w:r w:rsidRPr="002C3552">
        <w:t>δ</w:t>
      </w:r>
      <w:r w:rsidRPr="00957BDB">
        <w:rPr>
          <w:rStyle w:val="superscript"/>
        </w:rPr>
        <w:t>(3)</w:t>
      </w:r>
      <w:r>
        <w:t>(</w:t>
      </w:r>
      <w:r>
        <w:rPr>
          <w:b/>
        </w:rPr>
        <w:t>x</w:t>
      </w:r>
      <w:r>
        <w:t>-</w:t>
      </w:r>
      <w:r>
        <w:rPr>
          <w:b/>
        </w:rPr>
        <w:t>x</w:t>
      </w:r>
      <w:r>
        <w:t xml:space="preserve">') </w:t>
      </w:r>
      <w:r w:rsidRPr="002C3552">
        <w:t>δ</w:t>
      </w:r>
      <w:r>
        <w:t>(t-t')</w:t>
      </w:r>
      <w:r>
        <w:tab/>
      </w:r>
      <w:r>
        <w:tab/>
      </w:r>
      <w:r>
        <w:tab/>
      </w:r>
      <w:r>
        <w:tab/>
      </w:r>
      <w:r>
        <w:tab/>
      </w:r>
      <w:r>
        <w:tab/>
        <w:t>(1.4.1)</w:t>
      </w:r>
    </w:p>
    <w:p w14:paraId="6DCB3761" w14:textId="77777777" w:rsidR="00504C4D" w:rsidRDefault="00504C4D" w:rsidP="00504C4D"/>
    <w:p w14:paraId="281888F0" w14:textId="77777777" w:rsidR="00504C4D" w:rsidRDefault="00504C4D" w:rsidP="00504C4D">
      <w:r>
        <w:t>[ In light of our previous note, this is ∂</w:t>
      </w:r>
      <w:r>
        <w:rPr>
          <w:rStyle w:val="superscript"/>
        </w:rPr>
        <w:t>2</w:t>
      </w:r>
      <w:r>
        <w:t>G(x</w:t>
      </w:r>
      <w:r w:rsidRPr="00ED6797">
        <w:rPr>
          <w:rStyle w:val="superscript"/>
        </w:rPr>
        <w:t>μ</w:t>
      </w:r>
      <w:r>
        <w:t>; x'</w:t>
      </w:r>
      <w:r w:rsidRPr="00ED6797">
        <w:rPr>
          <w:rStyle w:val="superscript"/>
        </w:rPr>
        <w:t>μ</w:t>
      </w:r>
      <w:r>
        <w:t>) = - 4</w:t>
      </w:r>
      <w:r w:rsidRPr="002C3552">
        <w:t>π</w:t>
      </w:r>
      <w:r>
        <w:t xml:space="preserve"> </w:t>
      </w:r>
      <w:r w:rsidRPr="002C3552">
        <w:t>δ</w:t>
      </w:r>
      <w:r w:rsidRPr="00957BDB">
        <w:rPr>
          <w:rStyle w:val="superscript"/>
        </w:rPr>
        <w:t>(4)</w:t>
      </w:r>
      <w:r>
        <w:t>(x</w:t>
      </w:r>
      <w:r w:rsidRPr="00ED6797">
        <w:rPr>
          <w:rStyle w:val="superscript"/>
        </w:rPr>
        <w:t>μ</w:t>
      </w:r>
      <w:r>
        <w:t>-x'</w:t>
      </w:r>
      <w:r w:rsidRPr="00ED6797">
        <w:rPr>
          <w:rStyle w:val="superscript"/>
        </w:rPr>
        <w:t>μ</w:t>
      </w:r>
      <w:r>
        <w:t>).]  The solution of (1.4.1) is</w:t>
      </w:r>
    </w:p>
    <w:p w14:paraId="504A2D0A" w14:textId="77777777" w:rsidR="00504C4D" w:rsidRDefault="00504C4D" w:rsidP="00504C4D"/>
    <w:p w14:paraId="48AEA7E8" w14:textId="77777777" w:rsidR="00504C4D" w:rsidRDefault="00504C4D" w:rsidP="00504C4D">
      <w:pPr>
        <w:tabs>
          <w:tab w:val="left" w:pos="7200"/>
          <w:tab w:val="left" w:pos="7920"/>
          <w:tab w:val="right" w:pos="9270"/>
        </w:tabs>
      </w:pPr>
      <w:r>
        <w:tab/>
        <w:t>G(</w:t>
      </w:r>
      <w:r>
        <w:rPr>
          <w:b/>
        </w:rPr>
        <w:t>x</w:t>
      </w:r>
      <w:r>
        <w:t>,t;</w:t>
      </w:r>
      <w:r>
        <w:rPr>
          <w:b/>
        </w:rPr>
        <w:t>x</w:t>
      </w:r>
      <w:r>
        <w:t xml:space="preserve">',t') = (1/R) </w:t>
      </w:r>
      <w:r w:rsidRPr="002C3552">
        <w:t>δ</w:t>
      </w:r>
      <w:r>
        <w:t>( t' + (R/v) - t 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(1.4.2)</w:t>
      </w:r>
    </w:p>
    <w:p w14:paraId="6F6C4FDC" w14:textId="77777777" w:rsidR="00504C4D" w:rsidRDefault="00504C4D" w:rsidP="00504C4D"/>
    <w:p w14:paraId="2940B04C" w14:textId="77777777" w:rsidR="00504C4D" w:rsidRDefault="00504C4D" w:rsidP="00504C4D">
      <w:r>
        <w:t>where R = |</w:t>
      </w:r>
      <w:r>
        <w:rPr>
          <w:b/>
        </w:rPr>
        <w:t>x</w:t>
      </w:r>
      <w:r>
        <w:t>-</w:t>
      </w:r>
      <w:r>
        <w:rPr>
          <w:b/>
        </w:rPr>
        <w:t>x</w:t>
      </w:r>
      <w:r>
        <w:t>'|, and v = c/</w:t>
      </w:r>
      <w:r>
        <w:fldChar w:fldCharType="begin"/>
      </w:r>
      <w:r>
        <w:instrText xml:space="preserve"> EQ \R(</w:instrText>
      </w:r>
      <w:r w:rsidRPr="00507068">
        <w:instrText>με</w:instrText>
      </w:r>
      <w:r>
        <w:instrText xml:space="preserve">)  </w:instrText>
      </w:r>
      <w:r>
        <w:fldChar w:fldCharType="end"/>
      </w:r>
      <w:r>
        <w:t xml:space="preserve">= the phase velocity in the medium . This lets one write down the solution to either potential equation as follows: </w:t>
      </w:r>
    </w:p>
    <w:p w14:paraId="31B81360" w14:textId="77777777" w:rsidR="00504C4D" w:rsidRDefault="00504C4D" w:rsidP="00504C4D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Fonts w:ascii="Symbol" w:hAnsi="Symbol"/>
        </w:rPr>
        <w:t></w:t>
      </w:r>
      <w:r>
        <w:rPr>
          <w:b/>
        </w:rPr>
        <w:t>x</w:t>
      </w:r>
      <w:r>
        <w:t>,t</w:t>
      </w:r>
      <w:r>
        <w:rPr>
          <w:rFonts w:ascii="Symbol" w:hAnsi="Symbol"/>
        </w:rPr>
        <w:t></w:t>
      </w:r>
      <w:r>
        <w:t xml:space="preserve"> = </w:t>
      </w:r>
      <w:r>
        <w:fldChar w:fldCharType="begin"/>
      </w:r>
      <w:r>
        <w:instrText xml:space="preserve"> EQ \F(1,4</w:instrText>
      </w:r>
      <w:r w:rsidRPr="002C3552">
        <w:instrText>π</w:instrText>
      </w:r>
      <w:r>
        <w:instrText>ε) \I(  , ,\F(ρ</w:instrText>
      </w:r>
      <w:r>
        <w:rPr>
          <w:rStyle w:val="subscript"/>
        </w:rPr>
        <w:instrText>T</w:instrText>
      </w:r>
      <w:r>
        <w:instrText>(</w:instrText>
      </w:r>
      <w:r>
        <w:rPr>
          <w:b/>
        </w:rPr>
        <w:instrText>x</w:instrText>
      </w:r>
      <w:r>
        <w:instrText xml:space="preserve">',t-R/v),R)dV')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(1.4.3)</w:t>
      </w:r>
    </w:p>
    <w:p w14:paraId="7DCC1373" w14:textId="77777777" w:rsidR="00504C4D" w:rsidRDefault="00504C4D" w:rsidP="00504C4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A</w:t>
      </w:r>
      <w:r>
        <w:t>(</w:t>
      </w:r>
      <w:r>
        <w:rPr>
          <w:b/>
        </w:rPr>
        <w:t>x</w:t>
      </w:r>
      <w:r>
        <w:t xml:space="preserve">,t) = </w:t>
      </w:r>
      <w:r>
        <w:fldChar w:fldCharType="begin"/>
      </w:r>
      <w:r>
        <w:instrText xml:space="preserve"> EQ \F(μ,4</w:instrText>
      </w:r>
      <w:r w:rsidRPr="002C3552">
        <w:instrText>π</w:instrText>
      </w:r>
      <w:r>
        <w:instrText>)\I(  , ,\F(</w:instrText>
      </w:r>
      <w:r>
        <w:rPr>
          <w:b/>
        </w:rPr>
        <w:instrText>J</w:instrText>
      </w:r>
      <w:r w:rsidRPr="00284D4C">
        <w:rPr>
          <w:rStyle w:val="subscript"/>
        </w:rPr>
        <w:instrText>T</w:instrText>
      </w:r>
      <w:r>
        <w:instrText>(</w:instrText>
      </w:r>
      <w:r>
        <w:rPr>
          <w:b/>
        </w:rPr>
        <w:instrText>x</w:instrText>
      </w:r>
      <w:r>
        <w:instrText xml:space="preserve">',t-R/v),R)dV')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(1.4.4)</w:t>
      </w:r>
    </w:p>
    <w:p w14:paraId="19133138" w14:textId="77777777" w:rsidR="00504C4D" w:rsidRDefault="00504C4D" w:rsidP="00504C4D">
      <w:r>
        <w:t xml:space="preserve">These expressions for the potentials are typically used in radiation problems to find the fields of accelerating particles or antennas. Notice that the time in the sources is "retarded" by R/v. </w:t>
      </w:r>
    </w:p>
    <w:p w14:paraId="1053F05D" w14:textId="77777777" w:rsidR="00504C4D" w:rsidRDefault="00504C4D" w:rsidP="00504C4D"/>
    <w:p w14:paraId="7F38CA0B" w14:textId="77777777" w:rsidR="00504C4D" w:rsidRDefault="00504C4D" w:rsidP="00504C4D">
      <w:r>
        <w:t xml:space="preserve">With the medium </w:t>
      </w:r>
      <w:r w:rsidRPr="00507068">
        <w:t>σ</w:t>
      </w:r>
      <w:r>
        <w:t xml:space="preserve"> loss term present, and with frequency dependent (hence time dependent) </w:t>
      </w:r>
      <w:r w:rsidRPr="00507068">
        <w:t>μ</w:t>
      </w:r>
      <w:r>
        <w:t xml:space="preserve"> and </w:t>
      </w:r>
      <w:r w:rsidRPr="00507068">
        <w:t>ε</w:t>
      </w:r>
      <w:r>
        <w:t xml:space="preserve">, it is better to work in the frequency domain instead of the time domain. Thus, although they are interesting, we shall not use these retarded potentials. </w:t>
      </w:r>
    </w:p>
    <w:p w14:paraId="40ABF2EB" w14:textId="77777777" w:rsidR="00504C4D" w:rsidRDefault="00504C4D" w:rsidP="00504C4D"/>
    <w:p w14:paraId="1F930301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4788" w14:textId="77777777" w:rsidR="002F0CE3" w:rsidRDefault="002F0CE3">
      <w:r>
        <w:separator/>
      </w:r>
    </w:p>
  </w:endnote>
  <w:endnote w:type="continuationSeparator" w:id="0">
    <w:p w14:paraId="29840C2A" w14:textId="77777777" w:rsidR="002F0CE3" w:rsidRDefault="002F0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CBEA1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A614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D8C54" w14:textId="77777777" w:rsidR="002F0CE3" w:rsidRDefault="002F0CE3">
      <w:r>
        <w:separator/>
      </w:r>
    </w:p>
  </w:footnote>
  <w:footnote w:type="continuationSeparator" w:id="0">
    <w:p w14:paraId="43CA943D" w14:textId="77777777" w:rsidR="002F0CE3" w:rsidRDefault="002F0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4C4D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A6145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0CE3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04C4D"/>
    <w:rsid w:val="00510E6F"/>
    <w:rsid w:val="00511127"/>
    <w:rsid w:val="0052472D"/>
    <w:rsid w:val="005276A3"/>
    <w:rsid w:val="005506A3"/>
    <w:rsid w:val="005640CA"/>
    <w:rsid w:val="00584B53"/>
    <w:rsid w:val="00597B03"/>
    <w:rsid w:val="005A0E49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0229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96D82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6169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A55B20"/>
  <w15:chartTrackingRefBased/>
  <w15:docId w15:val="{0464CD7C-39B6-45E8-B921-62FA3B2F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1137</Characters>
  <Application>Microsoft Office Word</Application>
  <DocSecurity>4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2026-09-07T00:11:00Z</dcterms:created>
  <dcterms:modified xsi:type="dcterms:W3CDTF">2026-09-07T00:11:00Z</dcterms:modified>
</cp:coreProperties>
</file>