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1E350" w14:textId="77777777" w:rsidR="00291390" w:rsidRPr="008D594B" w:rsidRDefault="008D594B" w:rsidP="008D594B">
      <w:pPr>
        <w:rPr>
          <w:b/>
        </w:rPr>
      </w:pPr>
      <w:r>
        <w:rPr>
          <w:b/>
        </w:rPr>
        <w:t xml:space="preserve">Sisyphus Paradox of the Day 11_27_13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>
        <w:t>11.27.13</w:t>
      </w:r>
    </w:p>
    <w:p w14:paraId="07BA695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5677956" w14:textId="77777777" w:rsidR="005B68D6" w:rsidRPr="005B68D6" w:rsidRDefault="005B68D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B68D6">
        <w:rPr>
          <w:color w:val="FF0000"/>
        </w:rPr>
        <w:t xml:space="preserve">See History section in "Finding a Meaning" for what is going on here. </w:t>
      </w:r>
    </w:p>
    <w:p w14:paraId="3DA68619" w14:textId="77777777" w:rsidR="005B68D6" w:rsidRDefault="005B68D6">
      <w:pPr>
        <w:tabs>
          <w:tab w:val="left" w:pos="7200"/>
          <w:tab w:val="left" w:pos="7920"/>
          <w:tab w:val="right" w:pos="9270"/>
        </w:tabs>
      </w:pPr>
    </w:p>
    <w:p w14:paraId="38734D37" w14:textId="77777777" w:rsidR="005B68D6" w:rsidRDefault="005B68D6">
      <w:pPr>
        <w:tabs>
          <w:tab w:val="left" w:pos="7200"/>
          <w:tab w:val="left" w:pos="7920"/>
          <w:tab w:val="right" w:pos="9270"/>
        </w:tabs>
      </w:pPr>
    </w:p>
    <w:p w14:paraId="3A66128B" w14:textId="77777777" w:rsidR="00291390" w:rsidRDefault="008418AA">
      <w:r>
        <w:t xml:space="preserve">1. In my new "section 2.5" I have assumed the following logic thread: </w:t>
      </w:r>
    </w:p>
    <w:p w14:paraId="78E236FC" w14:textId="77777777" w:rsidR="008418AA" w:rsidRDefault="008418AA"/>
    <w:p w14:paraId="19644F3F" w14:textId="77777777" w:rsidR="008418AA" w:rsidRDefault="008418AA" w:rsidP="0063357A">
      <w:pPr>
        <w:ind w:left="360"/>
      </w:pPr>
      <w:r>
        <w:t xml:space="preserve">(a) First, we know from Maxwell that (dielectric does not conduct we shall say) </w:t>
      </w:r>
    </w:p>
    <w:p w14:paraId="3840D45E" w14:textId="77777777" w:rsidR="008418AA" w:rsidRDefault="008418AA" w:rsidP="0063357A">
      <w:pPr>
        <w:ind w:left="360"/>
      </w:pPr>
    </w:p>
    <w:p w14:paraId="2A1FE1A2" w14:textId="77777777" w:rsidR="008418AA" w:rsidRDefault="008418AA" w:rsidP="0063357A">
      <w:pPr>
        <w:ind w:left="360"/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8418AA">
        <w:rPr>
          <w:b/>
        </w:rPr>
        <w:t>E</w:t>
      </w:r>
      <w:r>
        <w:t>(x,</w:t>
      </w:r>
      <w:r w:rsidR="00DD589D">
        <w:t>y</w:t>
      </w:r>
      <w:r>
        <w:t>,z,ω) = 0</w:t>
      </w:r>
      <w:r>
        <w:tab/>
      </w:r>
      <w:r>
        <w:tab/>
        <w:t>in any region of dielectric where β</w:t>
      </w:r>
      <w:r>
        <w:rPr>
          <w:rStyle w:val="subscript"/>
        </w:rPr>
        <w:t>d</w:t>
      </w:r>
      <w:r>
        <w:t xml:space="preserve"> = ω </w:t>
      </w:r>
      <w:r>
        <w:fldChar w:fldCharType="begin"/>
      </w:r>
      <w:r>
        <w:instrText xml:space="preserve"> EQ \r(μ</w:instrText>
      </w:r>
      <w:r>
        <w:rPr>
          <w:rStyle w:val="subscript"/>
        </w:rPr>
        <w:instrText>d</w:instrText>
      </w:r>
      <w:r>
        <w:instrText>ε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</w:p>
    <w:p w14:paraId="241FC245" w14:textId="77777777" w:rsidR="008418AA" w:rsidRDefault="008418AA" w:rsidP="0063357A">
      <w:pPr>
        <w:ind w:left="360"/>
      </w:pPr>
    </w:p>
    <w:p w14:paraId="716C904E" w14:textId="77777777" w:rsidR="008418AA" w:rsidRDefault="008418AA" w:rsidP="0063357A">
      <w:pPr>
        <w:ind w:left="360"/>
      </w:pPr>
      <w:r>
        <w:t xml:space="preserve">This is "the wave equation" for the </w:t>
      </w:r>
      <w:r w:rsidRPr="008418AA">
        <w:rPr>
          <w:b/>
        </w:rPr>
        <w:t>E</w:t>
      </w:r>
      <w:r>
        <w:t xml:space="preserve"> field in a region of space absent any current and any charge. It appears in my Chapter 1 as (1.2.1). It applies therefore to the region "outside" my round wire. </w:t>
      </w:r>
    </w:p>
    <w:p w14:paraId="6CE8E5DD" w14:textId="77777777" w:rsidR="0063357A" w:rsidRDefault="0063357A" w:rsidP="0063357A">
      <w:pPr>
        <w:ind w:left="360"/>
      </w:pPr>
    </w:p>
    <w:p w14:paraId="3DC72DEC" w14:textId="77777777" w:rsidR="008418AA" w:rsidRDefault="008418AA" w:rsidP="0063357A">
      <w:pPr>
        <w:ind w:left="360"/>
      </w:pPr>
      <w:r>
        <w:t xml:space="preserve">(b) Then without any justification, I made the </w:t>
      </w:r>
      <w:r w:rsidRPr="0063357A">
        <w:rPr>
          <w:b/>
          <w:i/>
        </w:rPr>
        <w:t>ansatz</w:t>
      </w:r>
      <w:r>
        <w:t xml:space="preserve"> that the E field has "weak z dependence" so that we can basically ignore ∂</w:t>
      </w:r>
      <w:r>
        <w:rPr>
          <w:rStyle w:val="subscript"/>
        </w:rPr>
        <w:t>z</w:t>
      </w:r>
      <w:r>
        <w:t xml:space="preserve"> </w:t>
      </w:r>
      <w:r w:rsidRPr="008418AA">
        <w:rPr>
          <w:b/>
        </w:rPr>
        <w:t>E</w:t>
      </w:r>
      <w:r>
        <w:t>(x,t,z,ω) . In that case, the above becomes</w:t>
      </w:r>
    </w:p>
    <w:p w14:paraId="1D397A19" w14:textId="77777777" w:rsidR="008418AA" w:rsidRDefault="008418AA" w:rsidP="0063357A">
      <w:pPr>
        <w:ind w:left="360"/>
      </w:pPr>
    </w:p>
    <w:p w14:paraId="410DCFDF" w14:textId="77777777" w:rsidR="008418AA" w:rsidRDefault="008418AA" w:rsidP="0063357A">
      <w:pPr>
        <w:ind w:left="360"/>
      </w:pPr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8418AA">
        <w:rPr>
          <w:b/>
        </w:rPr>
        <w:t>E</w:t>
      </w:r>
      <w:r>
        <w:t>(x,</w:t>
      </w:r>
      <w:r w:rsidR="00DD589D">
        <w:t>y</w:t>
      </w:r>
      <w:r>
        <w:t>,z</w:t>
      </w:r>
      <w:r>
        <w:rPr>
          <w:rStyle w:val="subscript"/>
        </w:rPr>
        <w:t>0</w:t>
      </w:r>
      <w:r>
        <w:t>,ω) = 0</w:t>
      </w:r>
      <w:r w:rsidR="0063357A">
        <w:tab/>
      </w:r>
      <w:r w:rsidR="0063357A">
        <w:tab/>
      </w:r>
      <w:r w:rsidR="0063357A">
        <w:tab/>
      </w:r>
      <w:r w:rsidR="0063357A">
        <w:tab/>
        <w:t>region 1</w:t>
      </w:r>
    </w:p>
    <w:p w14:paraId="49EC8018" w14:textId="77777777" w:rsidR="008418AA" w:rsidRDefault="008418AA" w:rsidP="0063357A">
      <w:pPr>
        <w:ind w:left="360"/>
      </w:pPr>
    </w:p>
    <w:p w14:paraId="10FAE9A5" w14:textId="77777777" w:rsidR="008418AA" w:rsidRDefault="008418AA" w:rsidP="0063357A">
      <w:pPr>
        <w:ind w:left="360"/>
      </w:pPr>
      <w:r>
        <w:t>where I just pick z</w:t>
      </w:r>
      <w:r>
        <w:rPr>
          <w:rStyle w:val="subscript"/>
        </w:rPr>
        <w:t>0</w:t>
      </w:r>
      <w:r>
        <w:t xml:space="preserve"> to represent the z value, since </w:t>
      </w:r>
      <w:r w:rsidR="0063357A" w:rsidRPr="008418AA">
        <w:rPr>
          <w:b/>
        </w:rPr>
        <w:t>E</w:t>
      </w:r>
      <w:r w:rsidR="0063357A">
        <w:t xml:space="preserve"> </w:t>
      </w:r>
      <w:r>
        <w:t xml:space="preserve">is basically </w:t>
      </w:r>
      <w:r w:rsidR="0063357A">
        <w:t xml:space="preserve">assumed </w:t>
      </w:r>
      <w:r>
        <w:t xml:space="preserve">constant in z. </w:t>
      </w:r>
    </w:p>
    <w:p w14:paraId="04E21904" w14:textId="77777777" w:rsidR="008418AA" w:rsidRDefault="008418AA" w:rsidP="0063357A">
      <w:pPr>
        <w:ind w:left="360"/>
      </w:pPr>
    </w:p>
    <w:p w14:paraId="70E65929" w14:textId="77777777" w:rsidR="008418AA" w:rsidRPr="0063357A" w:rsidRDefault="008418AA" w:rsidP="0063357A">
      <w:pPr>
        <w:ind w:left="360"/>
      </w:pPr>
      <w:r>
        <w:t xml:space="preserve">(c) With this assumption, and assuming </w:t>
      </w:r>
      <w:r w:rsidRPr="008418AA">
        <w:rPr>
          <w:b/>
        </w:rPr>
        <w:t>E</w:t>
      </w:r>
      <w:r>
        <w:t xml:space="preserve"> = E</w:t>
      </w:r>
      <w:r>
        <w:rPr>
          <w:rStyle w:val="subscript"/>
        </w:rPr>
        <w:t>z</w:t>
      </w:r>
      <w:r w:rsidRPr="008418AA">
        <w:rPr>
          <w:b/>
        </w:rPr>
        <w:fldChar w:fldCharType="begin"/>
      </w:r>
      <w:r w:rsidRPr="008418AA">
        <w:rPr>
          <w:b/>
        </w:rPr>
        <w:instrText xml:space="preserve"> EQ \O(z,\S\up2(^))</w:instrText>
      </w:r>
      <w:r w:rsidRPr="008418AA">
        <w:rPr>
          <w:b/>
        </w:rPr>
        <w:fldChar w:fldCharType="end"/>
      </w:r>
      <w:r>
        <w:t>, I write Section 2.5 and I obtain various results solving the ODE which is (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)E</w:t>
      </w:r>
      <w:r>
        <w:rPr>
          <w:rStyle w:val="subscript"/>
        </w:rPr>
        <w:t>z</w:t>
      </w:r>
      <w:r>
        <w:t>(r) = 0. For example</w:t>
      </w:r>
      <w:r w:rsidR="0063357A">
        <w:t>,</w:t>
      </w:r>
      <w:r>
        <w:t xml:space="preserve"> I find that</w:t>
      </w:r>
      <w:r w:rsidR="0063357A">
        <w:t xml:space="preserve">  ( 1 = dielectric, β</w:t>
      </w:r>
      <w:r w:rsidR="0063357A">
        <w:rPr>
          <w:rStyle w:val="subscript"/>
        </w:rPr>
        <w:t>1</w:t>
      </w:r>
      <w:r w:rsidR="0063357A">
        <w:t>= β</w:t>
      </w:r>
      <w:r w:rsidR="0063357A">
        <w:rPr>
          <w:rStyle w:val="subscript"/>
        </w:rPr>
        <w:t>d</w:t>
      </w:r>
      <w:r w:rsidR="0063357A">
        <w:t xml:space="preserve"> ) </w:t>
      </w:r>
    </w:p>
    <w:p w14:paraId="4FF76843" w14:textId="77777777" w:rsidR="008418AA" w:rsidRDefault="008418AA" w:rsidP="0063357A">
      <w:pPr>
        <w:ind w:left="360"/>
      </w:pPr>
    </w:p>
    <w:p w14:paraId="6167C19B" w14:textId="77777777" w:rsidR="008418AA" w:rsidRDefault="008418AA" w:rsidP="0063357A">
      <w:pPr>
        <w:ind w:left="360"/>
      </w:pPr>
      <w:r>
        <w:tab/>
        <w:t xml:space="preserve">E(r)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I,2πa)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\f((-jω),β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(β</w:instrText>
      </w:r>
      <w:r>
        <w:rPr>
          <w:rStyle w:val="subscript"/>
        </w:rPr>
        <w:instrText>2</w:instrText>
      </w:r>
      <w:r>
        <w:instrText>a),J</w:instrText>
      </w:r>
      <w:r>
        <w:rPr>
          <w:rStyle w:val="subscript"/>
        </w:rPr>
        <w:instrText>1</w:instrText>
      </w:r>
      <w:r>
        <w:instrText>(β</w:instrText>
      </w:r>
      <w:r>
        <w:rPr>
          <w:rStyle w:val="subscript"/>
        </w:rPr>
        <w:instrText>2</w:instrText>
      </w:r>
      <w:r>
        <w:instrText xml:space="preserve">a))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\f(H</w:instrText>
      </w:r>
      <w:r>
        <w:rPr>
          <w:rStyle w:val="subscript"/>
        </w:rPr>
        <w:instrText>0</w:instrText>
      </w:r>
      <w:r>
        <w:rPr>
          <w:rStyle w:val="superscript"/>
        </w:rPr>
        <w:instrText>(1)</w:instrText>
      </w:r>
      <w:r>
        <w:instrText>(β</w:instrText>
      </w:r>
      <w:r>
        <w:rPr>
          <w:rStyle w:val="subscript"/>
        </w:rPr>
        <w:instrText>1</w:instrText>
      </w:r>
      <w:r>
        <w:instrText>r),H</w:instrText>
      </w:r>
      <w:r>
        <w:rPr>
          <w:rStyle w:val="subscript"/>
        </w:rPr>
        <w:instrText>0</w:instrText>
      </w:r>
      <w:r>
        <w:rPr>
          <w:rStyle w:val="superscript"/>
        </w:rPr>
        <w:instrText>(1)</w:instrText>
      </w:r>
      <w:r>
        <w:instrText>(β</w:instrText>
      </w:r>
      <w:r>
        <w:rPr>
          <w:rStyle w:val="subscript"/>
        </w:rPr>
        <w:instrText>1</w:instrText>
      </w:r>
      <w:r>
        <w:instrText xml:space="preserve">a)) </w:instrText>
      </w:r>
      <w:r>
        <w:fldChar w:fldCharType="end"/>
      </w:r>
      <w:r w:rsidR="0063357A">
        <w:t xml:space="preserve">   ~  constant * H</w:t>
      </w:r>
      <w:r w:rsidR="0063357A">
        <w:rPr>
          <w:rStyle w:val="subscript"/>
        </w:rPr>
        <w:t>0</w:t>
      </w:r>
      <w:r w:rsidR="0063357A">
        <w:rPr>
          <w:rStyle w:val="superscript"/>
        </w:rPr>
        <w:t>(1)</w:t>
      </w:r>
      <w:r w:rsidR="0063357A">
        <w:t>(β</w:t>
      </w:r>
      <w:r w:rsidR="0063357A">
        <w:rPr>
          <w:rStyle w:val="subscript"/>
        </w:rPr>
        <w:t>1</w:t>
      </w:r>
      <w:r w:rsidR="0063357A">
        <w:t>r)</w:t>
      </w:r>
      <w:r w:rsidR="0063357A">
        <w:tab/>
      </w:r>
      <w:r w:rsidR="0063357A">
        <w:tab/>
        <w:t>r &gt; a</w:t>
      </w:r>
    </w:p>
    <w:p w14:paraId="647B4D65" w14:textId="77777777" w:rsidR="0063357A" w:rsidRDefault="0063357A" w:rsidP="0063357A">
      <w:pPr>
        <w:ind w:left="360"/>
      </w:pPr>
    </w:p>
    <w:p w14:paraId="6954FFB8" w14:textId="77777777" w:rsidR="0063357A" w:rsidRDefault="0063357A" w:rsidP="0063357A">
      <w:pPr>
        <w:ind w:left="360"/>
      </w:pPr>
      <w:r>
        <w:t>I was very pleased with myself for finding this sensible result fo</w:t>
      </w:r>
      <w:r w:rsidR="00DD589D">
        <w:t xml:space="preserve">r the E field outside the wire, although I did note at the time that it seemed to decay with r "rather slowly" </w:t>
      </w:r>
      <w:r w:rsidR="006B3882">
        <w:t>which</w:t>
      </w:r>
      <w:r w:rsidR="00DD589D">
        <w:t xml:space="preserve"> seemed odd. </w:t>
      </w:r>
    </w:p>
    <w:p w14:paraId="7CE3227D" w14:textId="77777777" w:rsidR="0063357A" w:rsidRDefault="0063357A"/>
    <w:p w14:paraId="30AEFDC9" w14:textId="77777777" w:rsidR="00DD589D" w:rsidRDefault="0063357A">
      <w:r>
        <w:t xml:space="preserve">Now here is the paradoxical issue:  </w:t>
      </w:r>
    </w:p>
    <w:p w14:paraId="444AE2E8" w14:textId="77777777" w:rsidR="00DD589D" w:rsidRDefault="00DD589D"/>
    <w:p w14:paraId="07EFC4C9" w14:textId="77777777" w:rsidR="00DD589D" w:rsidRDefault="0063357A">
      <w:r w:rsidRPr="00C173EC">
        <w:rPr>
          <w:color w:val="FF0000"/>
        </w:rPr>
        <w:t>In what physical situation</w:t>
      </w:r>
      <w:r>
        <w:t xml:space="preserve"> would </w:t>
      </w:r>
      <w:r w:rsidR="00DD589D">
        <w:t>the above</w:t>
      </w:r>
      <w:r>
        <w:t xml:space="preserve"> ansatz apply? </w:t>
      </w:r>
    </w:p>
    <w:p w14:paraId="145D1915" w14:textId="77777777" w:rsidR="00DD589D" w:rsidRDefault="00DD589D"/>
    <w:p w14:paraId="5297E7BC" w14:textId="77777777" w:rsidR="0063357A" w:rsidRDefault="0063357A">
      <w:r>
        <w:t xml:space="preserve">I find that I am unable to construct any such situation for the round wire.  </w:t>
      </w:r>
    </w:p>
    <w:p w14:paraId="28A1FE7A" w14:textId="77777777" w:rsidR="00DD589D" w:rsidRDefault="00DD589D"/>
    <w:p w14:paraId="69AC465D" w14:textId="77777777" w:rsidR="00DD589D" w:rsidRPr="00DD589D" w:rsidRDefault="00DD589D">
      <w:pPr>
        <w:rPr>
          <w:b/>
        </w:rPr>
      </w:pPr>
      <w:r w:rsidRPr="00DD589D">
        <w:rPr>
          <w:b/>
        </w:rPr>
        <w:t xml:space="preserve">Failed Situation #1. </w:t>
      </w:r>
    </w:p>
    <w:p w14:paraId="111458E5" w14:textId="77777777" w:rsidR="00DD589D" w:rsidRDefault="00DD589D"/>
    <w:p w14:paraId="54A30D60" w14:textId="77777777" w:rsidR="00DD589D" w:rsidRDefault="00DD589D">
      <w:r>
        <w:t>At first I thought I could construct some kind of "long wavelength" situation for the wire where</w:t>
      </w:r>
    </w:p>
    <w:p w14:paraId="0E4500F5" w14:textId="77777777" w:rsidR="00DD589D" w:rsidRDefault="00DD589D"/>
    <w:p w14:paraId="08426BC2" w14:textId="77777777" w:rsidR="00DD589D" w:rsidRDefault="00DD589D">
      <w:r>
        <w:tab/>
      </w:r>
      <w:r w:rsidRPr="008418AA">
        <w:rPr>
          <w:b/>
        </w:rPr>
        <w:t>E</w:t>
      </w:r>
      <w:r>
        <w:t>(x,y,z</w:t>
      </w:r>
      <w:r>
        <w:rPr>
          <w:rStyle w:val="subscript"/>
        </w:rPr>
        <w:t>0</w:t>
      </w:r>
      <w:r>
        <w:t>,ω) = e</w:t>
      </w:r>
      <w:r>
        <w:rPr>
          <w:rStyle w:val="superscript"/>
        </w:rPr>
        <w:t>-jkz</w:t>
      </w:r>
      <w:r>
        <w:t xml:space="preserve"> </w:t>
      </w:r>
      <w:r w:rsidRPr="00DD589D">
        <w:rPr>
          <w:b/>
        </w:rPr>
        <w:t>E</w:t>
      </w:r>
      <w:r>
        <w:rPr>
          <w:rStyle w:val="subscript"/>
        </w:rPr>
        <w:t>0</w:t>
      </w:r>
      <w:r>
        <w:t>(x,y,ω)</w:t>
      </w:r>
    </w:p>
    <w:p w14:paraId="772CA027" w14:textId="77777777" w:rsidR="00DD589D" w:rsidRDefault="00DD589D"/>
    <w:p w14:paraId="0608FE98" w14:textId="77777777" w:rsidR="00DD589D" w:rsidRDefault="00DD589D">
      <w:r>
        <w:t xml:space="preserve">where somehow k is very small so we can ignore it. </w:t>
      </w:r>
      <w:r w:rsidR="000074BB">
        <w:t>When</w:t>
      </w:r>
      <w:r>
        <w:t xml:space="preserve"> this form is put into the wave equation above, the result is</w:t>
      </w:r>
    </w:p>
    <w:p w14:paraId="221BBB9A" w14:textId="77777777" w:rsidR="00DD589D" w:rsidRDefault="00DD589D"/>
    <w:p w14:paraId="1CF8C722" w14:textId="77777777" w:rsidR="00DD589D" w:rsidRDefault="00DD589D" w:rsidP="00DD589D">
      <w:pPr>
        <w:ind w:left="360"/>
      </w:pPr>
      <w:r>
        <w:lastRenderedPageBreak/>
        <w:tab/>
        <w:t>(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)</w:t>
      </w:r>
      <w:r w:rsidRPr="008418AA">
        <w:rPr>
          <w:b/>
        </w:rPr>
        <w:t>E</w:t>
      </w:r>
      <w:r>
        <w:rPr>
          <w:rStyle w:val="subscript"/>
        </w:rPr>
        <w:t>0</w:t>
      </w:r>
      <w:r>
        <w:t>(x,y,ω) = 0</w:t>
      </w:r>
      <w:r>
        <w:tab/>
      </w:r>
      <w:r>
        <w:tab/>
      </w:r>
      <w:r>
        <w:tab/>
      </w:r>
      <w:r>
        <w:tab/>
        <w:t>region 1</w:t>
      </w:r>
    </w:p>
    <w:p w14:paraId="0EFC2212" w14:textId="77777777" w:rsidR="00DD589D" w:rsidRPr="00DD589D" w:rsidRDefault="00DD589D">
      <w:r>
        <w:tab/>
      </w:r>
    </w:p>
    <w:p w14:paraId="79B3C149" w14:textId="77777777" w:rsidR="004C1F12" w:rsidRDefault="00DD589D">
      <w:r>
        <w:t xml:space="preserve">Then I </w:t>
      </w:r>
      <w:r w:rsidR="006B3882">
        <w:t xml:space="preserve">just </w:t>
      </w:r>
      <w:r>
        <w:t>have to assume that k &lt;&lt; β</w:t>
      </w:r>
      <w:r>
        <w:rPr>
          <w:rStyle w:val="subscript"/>
        </w:rPr>
        <w:t>d</w:t>
      </w:r>
      <w:r>
        <w:t xml:space="preserve"> an</w:t>
      </w:r>
      <w:r w:rsidR="000074BB">
        <w:t>d the</w:t>
      </w:r>
      <w:r w:rsidR="00D738D9">
        <w:t>n</w:t>
      </w:r>
      <w:r w:rsidR="000074BB">
        <w:t xml:space="preserve"> I have my ansatz scenario exactly! </w:t>
      </w:r>
      <w:r w:rsidR="004C1F12">
        <w:t xml:space="preserve">So I then said the physical situation was just "some long wavelength wave" going down the wire. </w:t>
      </w:r>
    </w:p>
    <w:p w14:paraId="000B08EE" w14:textId="77777777" w:rsidR="004C1F12" w:rsidRDefault="004C1F12"/>
    <w:p w14:paraId="42624C3B" w14:textId="77777777" w:rsidR="004C1F12" w:rsidRDefault="004C1F12">
      <w:r>
        <w:t xml:space="preserve">However, waves do not go faster than c, and generally even in a transmission line only go at roughly velocity c. They go at the wave velocity in the dielectric medium I am pretty sure. There is then a relationship between k and ω which is v = ω/k.  </w:t>
      </w:r>
      <w:r w:rsidR="00D738D9">
        <w:t>One</w:t>
      </w:r>
      <w:r>
        <w:t xml:space="preserve"> cannot arbitrarily set ω and k at the same time. In fact, what you have is</w:t>
      </w:r>
    </w:p>
    <w:p w14:paraId="50134EFF" w14:textId="77777777" w:rsidR="004C1F12" w:rsidRDefault="004C1F12"/>
    <w:p w14:paraId="0FCA72C4" w14:textId="77777777" w:rsidR="008418AA" w:rsidRDefault="004C1F12">
      <w:r>
        <w:tab/>
        <w:t>k = ω/v = ω</w:t>
      </w:r>
      <w:r>
        <w:fldChar w:fldCharType="begin"/>
      </w:r>
      <w:r>
        <w:instrText xml:space="preserve"> EQ \r(με) </w:instrText>
      </w:r>
      <w:r>
        <w:fldChar w:fldCharType="end"/>
      </w:r>
      <w:r w:rsidR="00DD589D">
        <w:t xml:space="preserve"> </w:t>
      </w:r>
      <w:r>
        <w:t>= β</w:t>
      </w:r>
      <w:r>
        <w:rPr>
          <w:rStyle w:val="subscript"/>
        </w:rPr>
        <w:t>d</w:t>
      </w:r>
      <w:r>
        <w:t xml:space="preserve"> </w:t>
      </w:r>
    </w:p>
    <w:p w14:paraId="64A192C8" w14:textId="77777777" w:rsidR="004C1F12" w:rsidRDefault="004C1F12"/>
    <w:p w14:paraId="2588EABC" w14:textId="77777777" w:rsidR="004C1F12" w:rsidRDefault="004C1F12">
      <w:r>
        <w:t>This says that k are β</w:t>
      </w:r>
      <w:r>
        <w:rPr>
          <w:rStyle w:val="subscript"/>
        </w:rPr>
        <w:t>d</w:t>
      </w:r>
      <w:r>
        <w:t xml:space="preserve"> are the same thing!  Thus, the correct wave equation outside the dielectric must be this:</w:t>
      </w:r>
    </w:p>
    <w:p w14:paraId="10A1ED3D" w14:textId="77777777" w:rsidR="004C1F12" w:rsidRDefault="004C1F12"/>
    <w:p w14:paraId="2F1706D1" w14:textId="77777777" w:rsidR="004C1F12" w:rsidRDefault="004C1F12" w:rsidP="004C1F12">
      <w:pPr>
        <w:ind w:left="360"/>
      </w:pPr>
      <w:r>
        <w:t xml:space="preserve"> (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+ 0 )</w:t>
      </w:r>
      <w:r w:rsidRPr="008418AA">
        <w:rPr>
          <w:b/>
        </w:rPr>
        <w:t>E</w:t>
      </w:r>
      <w:r>
        <w:rPr>
          <w:rStyle w:val="subscript"/>
        </w:rPr>
        <w:t>0</w:t>
      </w:r>
      <w:r>
        <w:t>(x,y,ω) = 0</w:t>
      </w:r>
      <w:r>
        <w:tab/>
      </w:r>
      <w:r>
        <w:tab/>
      </w:r>
      <w:r>
        <w:tab/>
      </w:r>
      <w:r>
        <w:tab/>
        <w:t>region 1</w:t>
      </w:r>
    </w:p>
    <w:p w14:paraId="216D489C" w14:textId="77777777" w:rsidR="004C1F12" w:rsidRDefault="004C1F12"/>
    <w:p w14:paraId="7887437D" w14:textId="77777777" w:rsidR="004C1F12" w:rsidRDefault="004C1F12">
      <w:r>
        <w:t>This equation is in complete conflict with the form I assumed above in region 1</w:t>
      </w:r>
    </w:p>
    <w:p w14:paraId="783502CD" w14:textId="77777777" w:rsidR="004C1F12" w:rsidRDefault="004C1F12"/>
    <w:p w14:paraId="24B95DFF" w14:textId="77777777" w:rsidR="004C1F12" w:rsidRDefault="004C1F12" w:rsidP="004C1F12">
      <w:r>
        <w:tab/>
        <w:t>(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+ 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8418AA">
        <w:rPr>
          <w:b/>
        </w:rPr>
        <w:t>E</w:t>
      </w:r>
      <w:r>
        <w:t>(x,y,z</w:t>
      </w:r>
      <w:r>
        <w:rPr>
          <w:rStyle w:val="subscript"/>
        </w:rPr>
        <w:t>0</w:t>
      </w:r>
      <w:r>
        <w:t>,ω) = 0</w:t>
      </w:r>
      <w:r>
        <w:tab/>
      </w:r>
      <w:r>
        <w:tab/>
      </w:r>
      <w:r>
        <w:tab/>
      </w:r>
      <w:r>
        <w:tab/>
        <w:t>region 1</w:t>
      </w:r>
    </w:p>
    <w:p w14:paraId="7657CC49" w14:textId="77777777" w:rsidR="004C1F12" w:rsidRDefault="004C1F12" w:rsidP="004C1F12"/>
    <w:p w14:paraId="214505C1" w14:textId="77777777" w:rsidR="004C1F12" w:rsidRDefault="004C1F12" w:rsidP="004C1F12">
      <w:r>
        <w:t xml:space="preserve">and therefore my section 2.5 is completely wrong, or I have done something else wrong somewhere. </w:t>
      </w:r>
    </w:p>
    <w:p w14:paraId="6FFA930E" w14:textId="77777777" w:rsidR="00D738D9" w:rsidRDefault="00D738D9" w:rsidP="004C1F12"/>
    <w:p w14:paraId="7AE86709" w14:textId="77777777" w:rsidR="00D738D9" w:rsidRDefault="00D738D9" w:rsidP="004C1F12">
      <w:r>
        <w:t xml:space="preserve">This then is my Paradox of the Day.  I am not yet sure what implication this has for my Chapter 2 and the interior wire work I did there. </w:t>
      </w:r>
    </w:p>
    <w:p w14:paraId="40C5B44A" w14:textId="77777777" w:rsidR="006C2A2C" w:rsidRDefault="006C2A2C" w:rsidP="004C1F12"/>
    <w:p w14:paraId="7BA243A3" w14:textId="77777777" w:rsidR="006C2A2C" w:rsidRPr="004C1F12" w:rsidRDefault="006C2A2C" w:rsidP="004C1F12">
      <w:r>
        <w:t xml:space="preserve">Idea: Maybe try to rewrite Section 2.5 in light of the new equation. </w:t>
      </w:r>
    </w:p>
    <w:p w14:paraId="1B09AC5E" w14:textId="77777777" w:rsidR="00291390" w:rsidRDefault="00291390"/>
    <w:p w14:paraId="5D265834" w14:textId="77777777" w:rsidR="005B68D6" w:rsidRDefault="005B68D6"/>
    <w:sectPr w:rsidR="005B68D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1ED0" w14:textId="77777777" w:rsidR="00E639D3" w:rsidRDefault="00E639D3">
      <w:r>
        <w:separator/>
      </w:r>
    </w:p>
  </w:endnote>
  <w:endnote w:type="continuationSeparator" w:id="0">
    <w:p w14:paraId="00AA9093" w14:textId="77777777" w:rsidR="00E639D3" w:rsidRDefault="00E6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4E10E" w14:textId="77777777" w:rsidR="006C2A2C" w:rsidRDefault="006C2A2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B68D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791A" w14:textId="77777777" w:rsidR="00E639D3" w:rsidRDefault="00E639D3">
      <w:r>
        <w:separator/>
      </w:r>
    </w:p>
  </w:footnote>
  <w:footnote w:type="continuationSeparator" w:id="0">
    <w:p w14:paraId="49271586" w14:textId="77777777" w:rsidR="00E639D3" w:rsidRDefault="00E63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594B"/>
    <w:rsid w:val="000074BB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C1F12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B68D6"/>
    <w:rsid w:val="005C0914"/>
    <w:rsid w:val="005C4E68"/>
    <w:rsid w:val="005E4F20"/>
    <w:rsid w:val="005E65EF"/>
    <w:rsid w:val="005E66BC"/>
    <w:rsid w:val="005F0E1C"/>
    <w:rsid w:val="00605A63"/>
    <w:rsid w:val="006160A6"/>
    <w:rsid w:val="00624100"/>
    <w:rsid w:val="0063357A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3882"/>
    <w:rsid w:val="006B7AA1"/>
    <w:rsid w:val="006C2A2C"/>
    <w:rsid w:val="006C3D2C"/>
    <w:rsid w:val="006C7F46"/>
    <w:rsid w:val="006D2437"/>
    <w:rsid w:val="006D4393"/>
    <w:rsid w:val="006E630C"/>
    <w:rsid w:val="006F2C71"/>
    <w:rsid w:val="00720868"/>
    <w:rsid w:val="007302B6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18AA"/>
    <w:rsid w:val="0085248A"/>
    <w:rsid w:val="00855BAC"/>
    <w:rsid w:val="008675B1"/>
    <w:rsid w:val="008917FA"/>
    <w:rsid w:val="008949E4"/>
    <w:rsid w:val="008A209E"/>
    <w:rsid w:val="008A55BF"/>
    <w:rsid w:val="008A5B7E"/>
    <w:rsid w:val="008C23F4"/>
    <w:rsid w:val="008C5E6E"/>
    <w:rsid w:val="008C653B"/>
    <w:rsid w:val="008D336F"/>
    <w:rsid w:val="008D594B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C0AE2"/>
    <w:rsid w:val="00BD20BB"/>
    <w:rsid w:val="00BD6B0E"/>
    <w:rsid w:val="00BE48D5"/>
    <w:rsid w:val="00BE5123"/>
    <w:rsid w:val="00C00A8C"/>
    <w:rsid w:val="00C173E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52D8"/>
    <w:rsid w:val="00D12023"/>
    <w:rsid w:val="00D16A0B"/>
    <w:rsid w:val="00D30172"/>
    <w:rsid w:val="00D4672D"/>
    <w:rsid w:val="00D72B37"/>
    <w:rsid w:val="00D738D9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589D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39D3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C3A06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678C9B"/>
  <w15:chartTrackingRefBased/>
  <w15:docId w15:val="{D93DBEBB-5454-4695-8EE5-E5155DC2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4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2478</Characters>
  <Application>Microsoft Office Word</Application>
  <DocSecurity>4</DocSecurity>
  <Lines>77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