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F010E" w14:textId="77777777" w:rsidR="00291390" w:rsidRDefault="00322DD1">
      <w:pPr>
        <w:tabs>
          <w:tab w:val="right" w:pos="9270"/>
        </w:tabs>
      </w:pPr>
      <w:r>
        <w:rPr>
          <w:b/>
        </w:rPr>
        <w:t>Save Section 3.</w:t>
      </w:r>
      <w:r w:rsidR="00057F77">
        <w:rPr>
          <w:b/>
        </w:rPr>
        <w:t>5</w:t>
      </w:r>
      <w:r>
        <w:rPr>
          <w:b/>
        </w:rPr>
        <w:t xml:space="preserve"> and 3.6 today</w:t>
      </w:r>
      <w:r w:rsidR="00291390">
        <w:rPr>
          <w:b/>
        </w:rPr>
        <w:tab/>
      </w:r>
      <w:r>
        <w:tab/>
      </w:r>
      <w:r>
        <w:tab/>
      </w:r>
      <w:r>
        <w:tab/>
      </w:r>
      <w:r>
        <w:tab/>
      </w:r>
      <w:r w:rsidR="00291390">
        <w:t>PhL</w:t>
      </w:r>
      <w:r w:rsidR="00291390">
        <w:tab/>
      </w:r>
      <w:r w:rsidR="00291390">
        <w:tab/>
      </w:r>
      <w:r>
        <w:t>10.11.13</w:t>
      </w:r>
    </w:p>
    <w:p w14:paraId="6A784B47" w14:textId="77777777" w:rsidR="00291390" w:rsidRDefault="00291390">
      <w:pPr>
        <w:tabs>
          <w:tab w:val="left" w:pos="7200"/>
          <w:tab w:val="left" w:pos="7920"/>
          <w:tab w:val="right" w:pos="9270"/>
        </w:tabs>
      </w:pPr>
    </w:p>
    <w:p w14:paraId="23ECDC4B" w14:textId="77777777" w:rsidR="00291390" w:rsidRDefault="00291390"/>
    <w:p w14:paraId="50CBDDD8" w14:textId="77777777" w:rsidR="00322DD1" w:rsidRPr="00322DD1" w:rsidRDefault="00322DD1">
      <w:pPr>
        <w:rPr>
          <w:color w:val="FF0000"/>
        </w:rPr>
      </w:pPr>
      <w:r w:rsidRPr="00322DD1">
        <w:rPr>
          <w:color w:val="FF0000"/>
        </w:rPr>
        <w:t xml:space="preserve">Since I am about to edit 3.5. </w:t>
      </w:r>
      <w:r w:rsidR="00057F77">
        <w:rPr>
          <w:color w:val="FF0000"/>
        </w:rPr>
        <w:t xml:space="preserve"> Will toss this eventually. </w:t>
      </w:r>
    </w:p>
    <w:p w14:paraId="380A94F1" w14:textId="77777777" w:rsidR="00322DD1" w:rsidRDefault="00322DD1"/>
    <w:p w14:paraId="0900A37E" w14:textId="77777777" w:rsidR="00322DD1" w:rsidRDefault="00322DD1" w:rsidP="00322DD1">
      <w:pPr>
        <w:pStyle w:val="Heading3"/>
      </w:pPr>
      <w:bookmarkStart w:id="0" w:name="_Toc368820722"/>
      <w:r>
        <w:t xml:space="preserve">3.5 The TEM mode fields and currents for an IDEAL transmission line </w:t>
      </w:r>
      <w:bookmarkEnd w:id="0"/>
    </w:p>
    <w:p w14:paraId="788CC640" w14:textId="77777777" w:rsidR="00322DD1" w:rsidRDefault="00322DD1" w:rsidP="00322DD1"/>
    <w:p w14:paraId="4B9E8F44" w14:textId="77777777" w:rsidR="00322DD1" w:rsidRDefault="00322DD1" w:rsidP="00322DD1">
      <w:r>
        <w:t>By "ideal" we mean that the conductors have near infinite conductivity and the dielectric has zero conductivity. Consider a cross sectional view of one conductor of a transmission line having arbitrarily shaped conductors (the shape is uniform in the z direction). At some point on the surface, define a local coordinate system where</w:t>
      </w:r>
    </w:p>
    <w:p w14:paraId="1CEB1406" w14:textId="77777777" w:rsidR="00322DD1" w:rsidRDefault="00322DD1" w:rsidP="00322DD1"/>
    <w:p w14:paraId="016BE860" w14:textId="77777777" w:rsidR="00322DD1" w:rsidRDefault="00322DD1" w:rsidP="00322DD1">
      <w:r>
        <w:tab/>
        <w:t>r = radial direction = the normal outward from the surface (local x)</w:t>
      </w:r>
    </w:p>
    <w:p w14:paraId="23BE5536" w14:textId="77777777" w:rsidR="00322DD1" w:rsidRDefault="00322DD1" w:rsidP="00322DD1">
      <w:r>
        <w:tab/>
      </w:r>
      <w:r w:rsidRPr="002C3552">
        <w:t>φ</w:t>
      </w:r>
      <w:r>
        <w:t xml:space="preserve"> = azimuthal direction = tangential to the surface in the cross section plane (local y)</w:t>
      </w:r>
    </w:p>
    <w:p w14:paraId="57D7C425" w14:textId="77777777" w:rsidR="00322DD1" w:rsidRDefault="00322DD1" w:rsidP="00322DD1">
      <w:r>
        <w:tab/>
        <w:t>z = tangential to the surface along the transmission line (local and global z)</w:t>
      </w:r>
    </w:p>
    <w:p w14:paraId="0B8CA862" w14:textId="77777777" w:rsidR="00322DD1" w:rsidRDefault="00322DD1" w:rsidP="00322DD1"/>
    <w:p w14:paraId="2E2466CF" w14:textId="77777777" w:rsidR="00322DD1" w:rsidRPr="008A4AC8" w:rsidRDefault="00322DD1" w:rsidP="00322DD1">
      <w:r>
        <w:tab/>
      </w:r>
      <w:r>
        <w:rPr>
          <w:color w:val="000000"/>
        </w:rPr>
        <w:tab/>
      </w:r>
      <w:r>
        <w:rPr>
          <w:color w:val="000000"/>
        </w:rPr>
        <w:tab/>
      </w:r>
      <w:r>
        <w:rPr>
          <w:color w:val="000000"/>
        </w:rPr>
        <w:tab/>
      </w:r>
      <w:r>
        <w:rPr>
          <w:color w:val="000000"/>
        </w:rPr>
        <w:tab/>
      </w:r>
      <w:r w:rsidRPr="003B76D2">
        <w:rPr>
          <w:color w:val="000000"/>
        </w:rPr>
        <w:pict w14:anchorId="733935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184.5pt">
            <v:imagedata r:id="rId6" o:title=""/>
          </v:shape>
        </w:pict>
      </w:r>
      <w:r>
        <w:rPr>
          <w:color w:val="000000"/>
        </w:rPr>
        <w:tab/>
      </w:r>
      <w:r>
        <w:rPr>
          <w:color w:val="000000"/>
        </w:rPr>
        <w:tab/>
      </w:r>
      <w:r>
        <w:rPr>
          <w:color w:val="000000"/>
        </w:rPr>
        <w:tab/>
      </w:r>
      <w:r>
        <w:rPr>
          <w:color w:val="000000"/>
        </w:rPr>
        <w:tab/>
      </w:r>
      <w:r>
        <w:t>Fig 3.3</w:t>
      </w:r>
    </w:p>
    <w:p w14:paraId="4588D74F" w14:textId="77777777" w:rsidR="00322DD1" w:rsidRDefault="00322DD1" w:rsidP="00322DD1"/>
    <w:p w14:paraId="2DB8CFD0" w14:textId="77777777" w:rsidR="00322DD1" w:rsidRDefault="00322DD1" w:rsidP="00322DD1">
      <w:r>
        <w:t xml:space="preserve">The following table shows the sizes of various components of E,B and J (conduction current) near the surface of a transmission line conductor. Several regions of space are of interest: </w:t>
      </w:r>
    </w:p>
    <w:p w14:paraId="2609176F" w14:textId="77777777" w:rsidR="00322DD1" w:rsidRDefault="00322DD1" w:rsidP="00322DD1"/>
    <w:p w14:paraId="45D4D1FE" w14:textId="77777777" w:rsidR="00322DD1" w:rsidRDefault="00322DD1" w:rsidP="00322DD1">
      <w:r>
        <w:tab/>
        <w:t xml:space="preserve">1. In the conductor, under the surface charge layer and under any current layer. </w:t>
      </w:r>
    </w:p>
    <w:p w14:paraId="1088E0DB" w14:textId="77777777" w:rsidR="00322DD1" w:rsidRDefault="00322DD1" w:rsidP="00322DD1">
      <w:r>
        <w:tab/>
        <w:t>2. In the conductor, just under the surface charge layer, and in the current layer.</w:t>
      </w:r>
    </w:p>
    <w:p w14:paraId="6E26F464" w14:textId="77777777" w:rsidR="00322DD1" w:rsidRDefault="00322DD1" w:rsidP="00322DD1">
      <w:r>
        <w:tab/>
        <w:t xml:space="preserve">3. In the dielectric, just outside the super-thin surface charge layer. </w:t>
      </w:r>
    </w:p>
    <w:p w14:paraId="677AA16D" w14:textId="77777777" w:rsidR="00322DD1" w:rsidRDefault="00322DD1" w:rsidP="00322DD1"/>
    <w:p w14:paraId="668FD199" w14:textId="77777777" w:rsidR="00322DD1" w:rsidRDefault="00322DD1" w:rsidP="00322DD1">
      <w:r>
        <w:t xml:space="preserve">The purpose of defining region 2 is to make the connection to a real transmission line in the next section. </w:t>
      </w:r>
    </w:p>
    <w:p w14:paraId="3668D637" w14:textId="77777777" w:rsidR="00322DD1" w:rsidRDefault="00322DD1" w:rsidP="00322DD1"/>
    <w:p w14:paraId="6EEECA94" w14:textId="77777777" w:rsidR="00322DD1" w:rsidRDefault="00322DD1" w:rsidP="00322DD1">
      <w:r>
        <w:t xml:space="preserve">The discussion below is qualitative and not really complete. One can always examine the solution for the round wire given in Appendix D as an example. Comments follow the table. </w:t>
      </w:r>
    </w:p>
    <w:p w14:paraId="59DE7E5C" w14:textId="77777777" w:rsidR="00322DD1" w:rsidRDefault="00322DD1" w:rsidP="00322DD1"/>
    <w:p w14:paraId="47A26D28" w14:textId="77777777" w:rsidR="00322DD1" w:rsidRDefault="00322DD1" w:rsidP="00322DD1">
      <w:pPr>
        <w:rPr>
          <w:u w:val="single"/>
        </w:rPr>
      </w:pPr>
      <w:r>
        <w:tab/>
      </w:r>
      <w:r>
        <w:tab/>
      </w:r>
      <w:r>
        <w:rPr>
          <w:u w:val="single"/>
        </w:rPr>
        <w:t>Table 1: E,B,J for an ideal transmission line</w:t>
      </w:r>
    </w:p>
    <w:p w14:paraId="3D427A4A" w14:textId="77777777" w:rsidR="00322DD1" w:rsidRDefault="00322DD1" w:rsidP="00322DD1"/>
    <w:p w14:paraId="3A5A2BCB" w14:textId="77777777" w:rsidR="00322DD1" w:rsidRPr="00E45B46" w:rsidRDefault="00322DD1" w:rsidP="00322DD1">
      <w:pPr>
        <w:rPr>
          <w:color w:val="000000"/>
        </w:rPr>
      </w:pPr>
      <w:r w:rsidRPr="00FB458B">
        <w:rPr>
          <w:color w:val="FF0000"/>
        </w:rPr>
        <w:tab/>
      </w:r>
      <w:r w:rsidRPr="00E45B46">
        <w:rPr>
          <w:color w:val="000000"/>
        </w:rPr>
        <w:tab/>
        <w:t xml:space="preserve">1. In the conductor, under the surface charge layer and under any current layer. </w:t>
      </w:r>
    </w:p>
    <w:p w14:paraId="304EEC74" w14:textId="77777777" w:rsidR="00322DD1" w:rsidRPr="00E45B46" w:rsidRDefault="00322DD1" w:rsidP="00322DD1">
      <w:pPr>
        <w:rPr>
          <w:color w:val="000000"/>
        </w:rPr>
      </w:pPr>
    </w:p>
    <w:p w14:paraId="5ED1F295" w14:textId="77777777" w:rsidR="00322DD1" w:rsidRPr="00E45B46" w:rsidRDefault="00322DD1" w:rsidP="00322DD1">
      <w:pPr>
        <w:rPr>
          <w:color w:val="000000"/>
        </w:rPr>
      </w:pPr>
      <w:r w:rsidRPr="00E45B46">
        <w:rPr>
          <w:color w:val="000000"/>
        </w:rPr>
        <w:lastRenderedPageBreak/>
        <w:tab/>
      </w:r>
      <w:r w:rsidRPr="00E45B46">
        <w:rPr>
          <w:color w:val="000000"/>
        </w:rPr>
        <w:tab/>
        <w:t>E</w:t>
      </w:r>
      <w:r w:rsidRPr="00E45B46">
        <w:rPr>
          <w:rStyle w:val="subscript"/>
          <w:color w:val="000000"/>
        </w:rPr>
        <w:t>r</w:t>
      </w:r>
      <w:r w:rsidRPr="00E45B46">
        <w:rPr>
          <w:color w:val="000000"/>
        </w:rPr>
        <w:t xml:space="preserve"> = 0</w:t>
      </w:r>
      <w:r w:rsidRPr="00E45B46">
        <w:rPr>
          <w:color w:val="000000"/>
        </w:rPr>
        <w:tab/>
      </w:r>
      <w:r w:rsidRPr="00E45B46">
        <w:rPr>
          <w:color w:val="000000"/>
        </w:rPr>
        <w:tab/>
      </w:r>
      <w:r w:rsidRPr="00E45B46">
        <w:rPr>
          <w:color w:val="000000"/>
        </w:rPr>
        <w:tab/>
        <w:t>B</w:t>
      </w:r>
      <w:r w:rsidRPr="00E45B46">
        <w:rPr>
          <w:rStyle w:val="subscript"/>
          <w:color w:val="000000"/>
        </w:rPr>
        <w:t xml:space="preserve">r </w:t>
      </w:r>
      <w:r w:rsidRPr="00E45B46">
        <w:rPr>
          <w:color w:val="000000"/>
        </w:rPr>
        <w:t>= 0</w:t>
      </w:r>
      <w:r w:rsidRPr="00E45B46">
        <w:rPr>
          <w:color w:val="000000"/>
        </w:rPr>
        <w:tab/>
      </w:r>
      <w:r w:rsidRPr="00E45B46">
        <w:rPr>
          <w:color w:val="000000"/>
        </w:rPr>
        <w:tab/>
        <w:t>J</w:t>
      </w:r>
      <w:r w:rsidRPr="00E45B46">
        <w:rPr>
          <w:rStyle w:val="subscript"/>
          <w:color w:val="000000"/>
        </w:rPr>
        <w:t>r</w:t>
      </w:r>
      <w:r w:rsidRPr="00E45B46">
        <w:rPr>
          <w:color w:val="000000"/>
        </w:rPr>
        <w:t xml:space="preserve"> = 0</w:t>
      </w:r>
    </w:p>
    <w:p w14:paraId="3754332B" w14:textId="77777777" w:rsidR="00322DD1" w:rsidRPr="00E45B46" w:rsidRDefault="00322DD1" w:rsidP="00322DD1">
      <w:pPr>
        <w:rPr>
          <w:color w:val="000000"/>
        </w:rPr>
      </w:pPr>
      <w:r w:rsidRPr="00E45B46">
        <w:rPr>
          <w:color w:val="000000"/>
        </w:rPr>
        <w:tab/>
      </w:r>
      <w:r w:rsidRPr="00E45B46">
        <w:rPr>
          <w:color w:val="000000"/>
        </w:rPr>
        <w:tab/>
        <w:t>E</w:t>
      </w:r>
      <w:r w:rsidRPr="00E45B46">
        <w:rPr>
          <w:rStyle w:val="subscript"/>
          <w:color w:val="000000"/>
        </w:rPr>
        <w:t>φ</w:t>
      </w:r>
      <w:r w:rsidRPr="00E45B46">
        <w:rPr>
          <w:color w:val="000000"/>
        </w:rPr>
        <w:t xml:space="preserve"> = 0</w:t>
      </w:r>
      <w:r w:rsidRPr="00E45B46">
        <w:rPr>
          <w:color w:val="000000"/>
        </w:rPr>
        <w:tab/>
      </w:r>
      <w:r w:rsidRPr="00E45B46">
        <w:rPr>
          <w:color w:val="000000"/>
        </w:rPr>
        <w:tab/>
      </w:r>
      <w:r w:rsidRPr="00E45B46">
        <w:rPr>
          <w:color w:val="000000"/>
        </w:rPr>
        <w:tab/>
        <w:t>B</w:t>
      </w:r>
      <w:r w:rsidRPr="00E45B46">
        <w:rPr>
          <w:rStyle w:val="subscript"/>
          <w:color w:val="000000"/>
        </w:rPr>
        <w:t>φ</w:t>
      </w:r>
      <w:r w:rsidRPr="00E45B46">
        <w:rPr>
          <w:color w:val="000000"/>
        </w:rPr>
        <w:t xml:space="preserve"> = 0</w:t>
      </w:r>
      <w:r w:rsidRPr="00E45B46">
        <w:rPr>
          <w:color w:val="000000"/>
        </w:rPr>
        <w:tab/>
      </w:r>
      <w:r w:rsidRPr="00E45B46">
        <w:rPr>
          <w:color w:val="000000"/>
        </w:rPr>
        <w:tab/>
        <w:t>J</w:t>
      </w:r>
      <w:r w:rsidRPr="00E45B46">
        <w:rPr>
          <w:rStyle w:val="subscript"/>
          <w:color w:val="000000"/>
        </w:rPr>
        <w:t>φ</w:t>
      </w:r>
      <w:r w:rsidRPr="00E45B46">
        <w:rPr>
          <w:color w:val="000000"/>
        </w:rPr>
        <w:t xml:space="preserve"> = 0</w:t>
      </w:r>
    </w:p>
    <w:p w14:paraId="343BC7D2" w14:textId="77777777" w:rsidR="00322DD1" w:rsidRPr="00E45B46" w:rsidRDefault="00322DD1" w:rsidP="00322DD1">
      <w:pPr>
        <w:rPr>
          <w:color w:val="000000"/>
        </w:rPr>
      </w:pPr>
      <w:r w:rsidRPr="00E45B46">
        <w:rPr>
          <w:color w:val="000000"/>
        </w:rPr>
        <w:tab/>
      </w:r>
      <w:r w:rsidRPr="00E45B46">
        <w:rPr>
          <w:color w:val="000000"/>
        </w:rPr>
        <w:tab/>
        <w:t>E</w:t>
      </w:r>
      <w:r w:rsidRPr="00E45B46">
        <w:rPr>
          <w:rStyle w:val="subscript"/>
          <w:color w:val="000000"/>
        </w:rPr>
        <w:t>z</w:t>
      </w:r>
      <w:r w:rsidRPr="00E45B46">
        <w:rPr>
          <w:color w:val="000000"/>
        </w:rPr>
        <w:t xml:space="preserve"> = 0</w:t>
      </w:r>
      <w:r w:rsidRPr="00E45B46">
        <w:rPr>
          <w:color w:val="000000"/>
        </w:rPr>
        <w:tab/>
      </w:r>
      <w:r w:rsidRPr="00E45B46">
        <w:rPr>
          <w:color w:val="000000"/>
        </w:rPr>
        <w:tab/>
      </w:r>
      <w:r w:rsidRPr="00E45B46">
        <w:rPr>
          <w:color w:val="000000"/>
        </w:rPr>
        <w:tab/>
        <w:t>B</w:t>
      </w:r>
      <w:r w:rsidRPr="00E45B46">
        <w:rPr>
          <w:rStyle w:val="subscript"/>
          <w:color w:val="000000"/>
        </w:rPr>
        <w:t>z</w:t>
      </w:r>
      <w:r w:rsidRPr="00E45B46">
        <w:rPr>
          <w:color w:val="000000"/>
        </w:rPr>
        <w:t xml:space="preserve"> = 0</w:t>
      </w:r>
      <w:r w:rsidRPr="00E45B46">
        <w:rPr>
          <w:color w:val="000000"/>
        </w:rPr>
        <w:tab/>
      </w:r>
      <w:r w:rsidRPr="00E45B46">
        <w:rPr>
          <w:color w:val="000000"/>
        </w:rPr>
        <w:tab/>
        <w:t>J</w:t>
      </w:r>
      <w:r w:rsidRPr="00E45B46">
        <w:rPr>
          <w:rStyle w:val="subscript"/>
          <w:color w:val="000000"/>
        </w:rPr>
        <w:t>z</w:t>
      </w:r>
      <w:r w:rsidRPr="00E45B46">
        <w:rPr>
          <w:color w:val="000000"/>
        </w:rPr>
        <w:t xml:space="preserve"> = 0</w:t>
      </w:r>
    </w:p>
    <w:p w14:paraId="746D9CE7" w14:textId="77777777" w:rsidR="00322DD1" w:rsidRPr="00E45B46" w:rsidRDefault="00322DD1" w:rsidP="00322DD1">
      <w:pPr>
        <w:rPr>
          <w:color w:val="000000"/>
        </w:rPr>
      </w:pPr>
    </w:p>
    <w:p w14:paraId="2C292D0D" w14:textId="77777777" w:rsidR="00322DD1" w:rsidRPr="00E45B46" w:rsidRDefault="00322DD1" w:rsidP="00322DD1">
      <w:pPr>
        <w:rPr>
          <w:color w:val="000000"/>
        </w:rPr>
      </w:pPr>
      <w:r w:rsidRPr="00E45B46">
        <w:rPr>
          <w:color w:val="000000"/>
        </w:rPr>
        <w:tab/>
      </w:r>
      <w:r w:rsidRPr="00E45B46">
        <w:rPr>
          <w:color w:val="000000"/>
        </w:rPr>
        <w:tab/>
        <w:t>2. In the conductor, just under the surface charge layer, and in the current layer.</w:t>
      </w:r>
    </w:p>
    <w:p w14:paraId="42B20B30" w14:textId="77777777" w:rsidR="00322DD1" w:rsidRPr="00E45B46" w:rsidRDefault="00322DD1" w:rsidP="00322DD1">
      <w:pPr>
        <w:rPr>
          <w:color w:val="000000"/>
        </w:rPr>
      </w:pPr>
    </w:p>
    <w:p w14:paraId="43640482" w14:textId="77777777" w:rsidR="00322DD1" w:rsidRPr="00E45B46" w:rsidRDefault="00322DD1" w:rsidP="00322DD1">
      <w:pPr>
        <w:rPr>
          <w:color w:val="000000"/>
        </w:rPr>
      </w:pPr>
      <w:r w:rsidRPr="00E45B46">
        <w:rPr>
          <w:color w:val="000000"/>
        </w:rPr>
        <w:tab/>
      </w:r>
      <w:r w:rsidRPr="00E45B46">
        <w:rPr>
          <w:color w:val="000000"/>
        </w:rPr>
        <w:tab/>
        <w:t>E</w:t>
      </w:r>
      <w:r w:rsidRPr="00E45B46">
        <w:rPr>
          <w:rStyle w:val="subscript"/>
          <w:color w:val="000000"/>
        </w:rPr>
        <w:t>r</w:t>
      </w:r>
      <w:r w:rsidRPr="00E45B46">
        <w:rPr>
          <w:color w:val="000000"/>
        </w:rPr>
        <w:t xml:space="preserve"> = tiny</w:t>
      </w:r>
      <w:r w:rsidRPr="00E45B46">
        <w:rPr>
          <w:color w:val="000000"/>
        </w:rPr>
        <w:tab/>
      </w:r>
      <w:r w:rsidRPr="00E45B46">
        <w:rPr>
          <w:color w:val="000000"/>
        </w:rPr>
        <w:tab/>
        <w:t>B</w:t>
      </w:r>
      <w:r w:rsidRPr="00E45B46">
        <w:rPr>
          <w:rStyle w:val="subscript"/>
          <w:color w:val="000000"/>
        </w:rPr>
        <w:t xml:space="preserve">r </w:t>
      </w:r>
      <w:r w:rsidRPr="00E45B46">
        <w:rPr>
          <w:color w:val="000000"/>
        </w:rPr>
        <w:t>= 0</w:t>
      </w:r>
      <w:r w:rsidRPr="00E45B46">
        <w:rPr>
          <w:color w:val="000000"/>
        </w:rPr>
        <w:tab/>
      </w:r>
      <w:r w:rsidRPr="00E45B46">
        <w:rPr>
          <w:color w:val="000000"/>
        </w:rPr>
        <w:tab/>
        <w:t>J</w:t>
      </w:r>
      <w:r w:rsidRPr="00E45B46">
        <w:rPr>
          <w:rStyle w:val="subscript"/>
          <w:color w:val="000000"/>
        </w:rPr>
        <w:t>r</w:t>
      </w:r>
      <w:r w:rsidRPr="00E45B46">
        <w:rPr>
          <w:color w:val="000000"/>
        </w:rPr>
        <w:t xml:space="preserve"> = small</w:t>
      </w:r>
    </w:p>
    <w:p w14:paraId="6F0DC16C" w14:textId="77777777" w:rsidR="00322DD1" w:rsidRPr="00E45B46" w:rsidRDefault="00322DD1" w:rsidP="00322DD1">
      <w:pPr>
        <w:rPr>
          <w:color w:val="000000"/>
        </w:rPr>
      </w:pPr>
      <w:r w:rsidRPr="00E45B46">
        <w:rPr>
          <w:color w:val="000000"/>
        </w:rPr>
        <w:tab/>
      </w:r>
      <w:r w:rsidRPr="00E45B46">
        <w:rPr>
          <w:color w:val="000000"/>
        </w:rPr>
        <w:tab/>
        <w:t>E</w:t>
      </w:r>
      <w:r w:rsidRPr="00E45B46">
        <w:rPr>
          <w:rStyle w:val="subscript"/>
          <w:color w:val="000000"/>
        </w:rPr>
        <w:t>φ</w:t>
      </w:r>
      <w:r w:rsidRPr="00E45B46">
        <w:rPr>
          <w:color w:val="000000"/>
        </w:rPr>
        <w:t xml:space="preserve"> = 0</w:t>
      </w:r>
      <w:r w:rsidRPr="00E45B46">
        <w:rPr>
          <w:color w:val="000000"/>
        </w:rPr>
        <w:tab/>
      </w:r>
      <w:r w:rsidRPr="00E45B46">
        <w:rPr>
          <w:color w:val="000000"/>
        </w:rPr>
        <w:tab/>
      </w:r>
      <w:r w:rsidRPr="00E45B46">
        <w:rPr>
          <w:color w:val="000000"/>
        </w:rPr>
        <w:tab/>
        <w:t>B</w:t>
      </w:r>
      <w:r w:rsidRPr="00E45B46">
        <w:rPr>
          <w:rStyle w:val="subscript"/>
          <w:color w:val="000000"/>
        </w:rPr>
        <w:t>φ</w:t>
      </w:r>
      <w:r w:rsidRPr="00E45B46">
        <w:rPr>
          <w:color w:val="000000"/>
        </w:rPr>
        <w:t xml:space="preserve"> = large</w:t>
      </w:r>
      <w:r w:rsidRPr="00E45B46">
        <w:rPr>
          <w:color w:val="000000"/>
        </w:rPr>
        <w:tab/>
        <w:t>J</w:t>
      </w:r>
      <w:r w:rsidRPr="00E45B46">
        <w:rPr>
          <w:rStyle w:val="subscript"/>
          <w:color w:val="000000"/>
        </w:rPr>
        <w:t>φ</w:t>
      </w:r>
      <w:r w:rsidRPr="00E45B46">
        <w:rPr>
          <w:color w:val="000000"/>
        </w:rPr>
        <w:t xml:space="preserve"> = 0</w:t>
      </w:r>
    </w:p>
    <w:p w14:paraId="7DC23009" w14:textId="77777777" w:rsidR="00322DD1" w:rsidRPr="00E45B46" w:rsidRDefault="00322DD1" w:rsidP="00322DD1">
      <w:pPr>
        <w:rPr>
          <w:color w:val="000000"/>
        </w:rPr>
      </w:pPr>
      <w:r w:rsidRPr="00E45B46">
        <w:rPr>
          <w:color w:val="000000"/>
        </w:rPr>
        <w:tab/>
      </w:r>
      <w:r w:rsidRPr="00E45B46">
        <w:rPr>
          <w:color w:val="000000"/>
        </w:rPr>
        <w:tab/>
        <w:t>E</w:t>
      </w:r>
      <w:r w:rsidRPr="00E45B46">
        <w:rPr>
          <w:rStyle w:val="subscript"/>
          <w:color w:val="000000"/>
        </w:rPr>
        <w:t>z</w:t>
      </w:r>
      <w:r w:rsidRPr="00E45B46">
        <w:rPr>
          <w:color w:val="000000"/>
        </w:rPr>
        <w:t xml:space="preserve"> = small</w:t>
      </w:r>
      <w:r w:rsidRPr="00E45B46">
        <w:rPr>
          <w:color w:val="000000"/>
        </w:rPr>
        <w:tab/>
      </w:r>
      <w:r w:rsidRPr="00E45B46">
        <w:rPr>
          <w:color w:val="000000"/>
        </w:rPr>
        <w:tab/>
        <w:t>B</w:t>
      </w:r>
      <w:r w:rsidRPr="00E45B46">
        <w:rPr>
          <w:rStyle w:val="subscript"/>
          <w:color w:val="000000"/>
        </w:rPr>
        <w:t>z</w:t>
      </w:r>
      <w:r w:rsidRPr="00E45B46">
        <w:rPr>
          <w:color w:val="000000"/>
        </w:rPr>
        <w:t xml:space="preserve"> = 0</w:t>
      </w:r>
      <w:r w:rsidRPr="00E45B46">
        <w:rPr>
          <w:color w:val="000000"/>
        </w:rPr>
        <w:tab/>
      </w:r>
      <w:r w:rsidRPr="00E45B46">
        <w:rPr>
          <w:color w:val="000000"/>
        </w:rPr>
        <w:tab/>
        <w:t>J</w:t>
      </w:r>
      <w:r w:rsidRPr="00E45B46">
        <w:rPr>
          <w:rStyle w:val="subscript"/>
          <w:color w:val="000000"/>
        </w:rPr>
        <w:t>z</w:t>
      </w:r>
      <w:r w:rsidRPr="00E45B46">
        <w:rPr>
          <w:color w:val="000000"/>
        </w:rPr>
        <w:t xml:space="preserve"> = very large</w:t>
      </w:r>
    </w:p>
    <w:p w14:paraId="1DB9C760" w14:textId="77777777" w:rsidR="00322DD1" w:rsidRPr="00E45B46" w:rsidRDefault="00322DD1" w:rsidP="00322DD1">
      <w:pPr>
        <w:rPr>
          <w:color w:val="000000"/>
        </w:rPr>
      </w:pPr>
    </w:p>
    <w:p w14:paraId="7B227C52" w14:textId="77777777" w:rsidR="00322DD1" w:rsidRPr="00E45B46" w:rsidRDefault="00322DD1" w:rsidP="00322DD1">
      <w:pPr>
        <w:rPr>
          <w:color w:val="000000"/>
        </w:rPr>
      </w:pPr>
      <w:r w:rsidRPr="00E45B46">
        <w:rPr>
          <w:color w:val="000000"/>
        </w:rPr>
        <w:tab/>
      </w:r>
      <w:r w:rsidRPr="00E45B46">
        <w:rPr>
          <w:color w:val="000000"/>
        </w:rPr>
        <w:tab/>
        <w:t xml:space="preserve">3. In the dielectric, just outside the super-thin surface charge layer (explanations below): </w:t>
      </w:r>
    </w:p>
    <w:p w14:paraId="75085CCF" w14:textId="77777777" w:rsidR="00322DD1" w:rsidRPr="00E45B46" w:rsidRDefault="00322DD1" w:rsidP="00322DD1">
      <w:pPr>
        <w:rPr>
          <w:color w:val="000000"/>
        </w:rPr>
      </w:pPr>
    </w:p>
    <w:p w14:paraId="5CDD5753" w14:textId="77777777" w:rsidR="00322DD1" w:rsidRPr="00E45B46" w:rsidRDefault="00322DD1" w:rsidP="00322DD1">
      <w:pPr>
        <w:rPr>
          <w:color w:val="000000"/>
        </w:rPr>
      </w:pPr>
      <w:r w:rsidRPr="00E45B46">
        <w:rPr>
          <w:color w:val="000000"/>
        </w:rPr>
        <w:tab/>
      </w:r>
      <w:r w:rsidRPr="00E45B46">
        <w:rPr>
          <w:color w:val="000000"/>
        </w:rPr>
        <w:tab/>
        <w:t>E</w:t>
      </w:r>
      <w:r w:rsidRPr="00E45B46">
        <w:rPr>
          <w:rStyle w:val="subscript"/>
          <w:color w:val="000000"/>
        </w:rPr>
        <w:t>r</w:t>
      </w:r>
      <w:r w:rsidRPr="00E45B46">
        <w:rPr>
          <w:color w:val="000000"/>
        </w:rPr>
        <w:t xml:space="preserve"> = large</w:t>
      </w:r>
      <w:r w:rsidRPr="00E45B46">
        <w:rPr>
          <w:color w:val="000000"/>
        </w:rPr>
        <w:tab/>
      </w:r>
      <w:r w:rsidRPr="00E45B46">
        <w:rPr>
          <w:color w:val="000000"/>
        </w:rPr>
        <w:tab/>
        <w:t>B</w:t>
      </w:r>
      <w:r w:rsidRPr="00E45B46">
        <w:rPr>
          <w:rStyle w:val="subscript"/>
          <w:color w:val="000000"/>
        </w:rPr>
        <w:t xml:space="preserve">r </w:t>
      </w:r>
      <w:r w:rsidRPr="00E45B46">
        <w:rPr>
          <w:color w:val="000000"/>
        </w:rPr>
        <w:t>= 0</w:t>
      </w:r>
      <w:r w:rsidRPr="00E45B46">
        <w:rPr>
          <w:color w:val="000000"/>
        </w:rPr>
        <w:tab/>
      </w:r>
      <w:r w:rsidRPr="00E45B46">
        <w:rPr>
          <w:color w:val="000000"/>
        </w:rPr>
        <w:tab/>
        <w:t>J</w:t>
      </w:r>
      <w:r w:rsidRPr="00E45B46">
        <w:rPr>
          <w:rStyle w:val="subscript"/>
          <w:color w:val="000000"/>
        </w:rPr>
        <w:t>r</w:t>
      </w:r>
      <w:r w:rsidRPr="00E45B46">
        <w:rPr>
          <w:color w:val="000000"/>
        </w:rPr>
        <w:t xml:space="preserve"> = 0</w:t>
      </w:r>
    </w:p>
    <w:p w14:paraId="326BFB2C" w14:textId="77777777" w:rsidR="00322DD1" w:rsidRPr="00E45B46" w:rsidRDefault="00322DD1" w:rsidP="00322DD1">
      <w:pPr>
        <w:rPr>
          <w:color w:val="000000"/>
        </w:rPr>
      </w:pPr>
      <w:r w:rsidRPr="00E45B46">
        <w:rPr>
          <w:color w:val="000000"/>
        </w:rPr>
        <w:tab/>
      </w:r>
      <w:r w:rsidRPr="00E45B46">
        <w:rPr>
          <w:color w:val="000000"/>
        </w:rPr>
        <w:tab/>
        <w:t>E</w:t>
      </w:r>
      <w:r w:rsidRPr="00E45B46">
        <w:rPr>
          <w:rStyle w:val="subscript"/>
          <w:color w:val="000000"/>
        </w:rPr>
        <w:t>φ</w:t>
      </w:r>
      <w:r w:rsidRPr="00E45B46">
        <w:rPr>
          <w:color w:val="000000"/>
        </w:rPr>
        <w:t xml:space="preserve"> = 0</w:t>
      </w:r>
      <w:r w:rsidRPr="00E45B46">
        <w:rPr>
          <w:color w:val="000000"/>
        </w:rPr>
        <w:tab/>
      </w:r>
      <w:r w:rsidRPr="00E45B46">
        <w:rPr>
          <w:color w:val="000000"/>
        </w:rPr>
        <w:tab/>
      </w:r>
      <w:r w:rsidRPr="00E45B46">
        <w:rPr>
          <w:color w:val="000000"/>
        </w:rPr>
        <w:tab/>
        <w:t>B</w:t>
      </w:r>
      <w:r w:rsidRPr="00E45B46">
        <w:rPr>
          <w:rStyle w:val="subscript"/>
          <w:color w:val="000000"/>
        </w:rPr>
        <w:t>φ</w:t>
      </w:r>
      <w:r w:rsidRPr="00E45B46">
        <w:rPr>
          <w:color w:val="000000"/>
        </w:rPr>
        <w:t xml:space="preserve"> = large</w:t>
      </w:r>
      <w:r w:rsidRPr="00E45B46">
        <w:rPr>
          <w:color w:val="000000"/>
        </w:rPr>
        <w:tab/>
        <w:t>J</w:t>
      </w:r>
      <w:r w:rsidRPr="00E45B46">
        <w:rPr>
          <w:rStyle w:val="subscript"/>
          <w:color w:val="000000"/>
        </w:rPr>
        <w:t>φ</w:t>
      </w:r>
      <w:r w:rsidRPr="00E45B46">
        <w:rPr>
          <w:color w:val="000000"/>
        </w:rPr>
        <w:t xml:space="preserve"> = 0</w:t>
      </w:r>
    </w:p>
    <w:p w14:paraId="738F8FA9" w14:textId="77777777" w:rsidR="00322DD1" w:rsidRPr="00E45B46" w:rsidRDefault="00322DD1" w:rsidP="00322DD1">
      <w:pPr>
        <w:rPr>
          <w:color w:val="000000"/>
        </w:rPr>
      </w:pPr>
      <w:r w:rsidRPr="00E45B46">
        <w:rPr>
          <w:color w:val="000000"/>
        </w:rPr>
        <w:tab/>
      </w:r>
      <w:r w:rsidRPr="00E45B46">
        <w:rPr>
          <w:color w:val="000000"/>
        </w:rPr>
        <w:tab/>
        <w:t>E</w:t>
      </w:r>
      <w:r w:rsidRPr="00E45B46">
        <w:rPr>
          <w:rStyle w:val="subscript"/>
          <w:color w:val="000000"/>
        </w:rPr>
        <w:t>z</w:t>
      </w:r>
      <w:r w:rsidRPr="00E45B46">
        <w:rPr>
          <w:color w:val="000000"/>
        </w:rPr>
        <w:t xml:space="preserve"> = small</w:t>
      </w:r>
      <w:r w:rsidRPr="00E45B46">
        <w:rPr>
          <w:color w:val="000000"/>
        </w:rPr>
        <w:tab/>
      </w:r>
      <w:r w:rsidRPr="00E45B46">
        <w:rPr>
          <w:color w:val="000000"/>
        </w:rPr>
        <w:tab/>
        <w:t>B</w:t>
      </w:r>
      <w:r w:rsidRPr="00E45B46">
        <w:rPr>
          <w:rStyle w:val="subscript"/>
          <w:color w:val="000000"/>
        </w:rPr>
        <w:t>z</w:t>
      </w:r>
      <w:r w:rsidRPr="00E45B46">
        <w:rPr>
          <w:color w:val="000000"/>
        </w:rPr>
        <w:t xml:space="preserve"> = 0</w:t>
      </w:r>
      <w:r w:rsidRPr="00E45B46">
        <w:rPr>
          <w:color w:val="000000"/>
        </w:rPr>
        <w:tab/>
      </w:r>
      <w:r w:rsidRPr="00E45B46">
        <w:rPr>
          <w:color w:val="000000"/>
        </w:rPr>
        <w:tab/>
        <w:t>J</w:t>
      </w:r>
      <w:r w:rsidRPr="00E45B46">
        <w:rPr>
          <w:rStyle w:val="subscript"/>
          <w:color w:val="000000"/>
        </w:rPr>
        <w:t>z</w:t>
      </w:r>
      <w:r w:rsidRPr="00E45B46">
        <w:rPr>
          <w:color w:val="000000"/>
        </w:rPr>
        <w:t xml:space="preserve"> = 0</w:t>
      </w:r>
      <w:r w:rsidRPr="00E45B46">
        <w:rPr>
          <w:color w:val="000000"/>
        </w:rPr>
        <w:tab/>
      </w:r>
    </w:p>
    <w:p w14:paraId="65874DF0" w14:textId="77777777" w:rsidR="00322DD1" w:rsidRPr="00E45B46" w:rsidRDefault="00322DD1" w:rsidP="00322DD1">
      <w:pPr>
        <w:rPr>
          <w:color w:val="000000"/>
        </w:rPr>
      </w:pPr>
    </w:p>
    <w:p w14:paraId="12C5E0A8" w14:textId="77777777" w:rsidR="00322DD1" w:rsidRPr="00FB458B" w:rsidRDefault="00322DD1" w:rsidP="00322DD1">
      <w:r w:rsidRPr="00E45B46">
        <w:rPr>
          <w:color w:val="000000"/>
          <w:u w:val="single"/>
        </w:rPr>
        <w:t>Region 1</w:t>
      </w:r>
      <w:r w:rsidRPr="00E45B46">
        <w:rPr>
          <w:color w:val="000000"/>
        </w:rPr>
        <w:t>: (the interior) In the absence of</w:t>
      </w:r>
      <w:r>
        <w:rPr>
          <w:color w:val="000000"/>
        </w:rPr>
        <w:t xml:space="preserve"> interior</w:t>
      </w:r>
      <w:r w:rsidRPr="00E45B46">
        <w:rPr>
          <w:color w:val="000000"/>
        </w:rPr>
        <w:t xml:space="preserve"> "applied" charges and currents, we know that </w:t>
      </w:r>
      <w:r w:rsidRPr="00E45B46">
        <w:rPr>
          <w:b/>
          <w:color w:val="000000"/>
        </w:rPr>
        <w:t>E</w:t>
      </w:r>
      <w:r w:rsidRPr="00E45B46">
        <w:rPr>
          <w:color w:val="000000"/>
        </w:rPr>
        <w:t xml:space="preserve"> and </w:t>
      </w:r>
      <w:r w:rsidRPr="00E45B46">
        <w:rPr>
          <w:b/>
          <w:color w:val="000000"/>
        </w:rPr>
        <w:t>B</w:t>
      </w:r>
      <w:r w:rsidRPr="00E45B46">
        <w:rPr>
          <w:color w:val="000000"/>
        </w:rPr>
        <w:t xml:space="preserve"> satisfy Helmholtz equations of the form (1.6.2). Due to the powerful exponential effect of this equation at the bou</w:t>
      </w:r>
      <w:r w:rsidRPr="00BD00BE">
        <w:rPr>
          <w:color w:val="000000"/>
        </w:rPr>
        <w:t>ndary</w:t>
      </w:r>
      <w:r>
        <w:rPr>
          <w:color w:val="000000"/>
        </w:rPr>
        <w:t xml:space="preserve"> [ see skin effect discussion of Section 2.2 and (2.2.7) ]</w:t>
      </w:r>
      <w:r w:rsidRPr="00BD00BE">
        <w:rPr>
          <w:color w:val="000000"/>
        </w:rPr>
        <w:t xml:space="preserve">, we know that </w:t>
      </w:r>
      <w:r w:rsidRPr="00BD00BE">
        <w:rPr>
          <w:b/>
          <w:color w:val="000000"/>
        </w:rPr>
        <w:t>E</w:t>
      </w:r>
      <w:r w:rsidRPr="00BD00BE">
        <w:rPr>
          <w:color w:val="000000"/>
        </w:rPr>
        <w:t xml:space="preserve"> and </w:t>
      </w:r>
      <w:r w:rsidRPr="00BD00BE">
        <w:rPr>
          <w:b/>
          <w:color w:val="000000"/>
        </w:rPr>
        <w:t>B</w:t>
      </w:r>
      <w:r w:rsidRPr="00BD00BE">
        <w:rPr>
          <w:color w:val="000000"/>
        </w:rPr>
        <w:t xml:space="preserve"> fields cannot exist deep inside the conductor, and can exist only in the skin depth </w:t>
      </w:r>
      <w:r>
        <w:t xml:space="preserve">region. A "perfect conductor" has </w:t>
      </w:r>
      <w:r w:rsidRPr="00507068">
        <w:t>σ</w:t>
      </w:r>
      <w:r>
        <w:rPr>
          <w:rFonts w:ascii="Symbol" w:hAnsi="Symbol"/>
        </w:rPr>
        <w:t></w:t>
      </w:r>
      <w:r>
        <w:rPr>
          <w:rFonts w:ascii="Symbol" w:hAnsi="Symbol"/>
        </w:rPr>
        <w:t></w:t>
      </w:r>
      <w:r>
        <w:rPr>
          <w:rFonts w:ascii="Symbol" w:hAnsi="Symbol"/>
        </w:rPr>
        <w:t></w:t>
      </w:r>
      <w:r>
        <w:t xml:space="preserve">extremely large, and </w:t>
      </w:r>
      <w:r w:rsidRPr="002C3552">
        <w:t>δ</w:t>
      </w:r>
      <w:r>
        <w:t xml:space="preserve"> = extremely small since </w:t>
      </w:r>
      <w:r w:rsidRPr="002C3552">
        <w:t>δ</w:t>
      </w:r>
      <w:r>
        <w:t xml:space="preserve"> =</w:t>
      </w:r>
      <w:r>
        <w:fldChar w:fldCharType="begin"/>
      </w:r>
      <w:r>
        <w:instrText xml:space="preserve"> EQ \R(2/μ</w:instrText>
      </w:r>
      <w:r w:rsidRPr="002C3552">
        <w:instrText>σ</w:instrText>
      </w:r>
      <w:r w:rsidRPr="00A020C0">
        <w:instrText>ω</w:instrText>
      </w:r>
      <w:r>
        <w:instrText xml:space="preserve">)  </w:instrText>
      </w:r>
      <w:r>
        <w:fldChar w:fldCharType="end"/>
      </w:r>
      <w:r>
        <w:t xml:space="preserve">. Thus, conductor </w:t>
      </w:r>
      <w:r>
        <w:rPr>
          <w:b/>
        </w:rPr>
        <w:t>E</w:t>
      </w:r>
      <w:r>
        <w:t xml:space="preserve"> and </w:t>
      </w:r>
      <w:r>
        <w:rPr>
          <w:b/>
        </w:rPr>
        <w:t>B</w:t>
      </w:r>
      <w:r>
        <w:t xml:space="preserve"> fields can only exist close to the surface. In region 1 of the above table, we show all fields as being 0 underneath the very thin current sheath. Since </w:t>
      </w:r>
      <w:r w:rsidRPr="0023608C">
        <w:rPr>
          <w:b/>
        </w:rPr>
        <w:t>E</w:t>
      </w:r>
      <w:r>
        <w:t xml:space="preserve"> = 0 in the perfect conductor interior, it follows from </w:t>
      </w:r>
      <w:r w:rsidRPr="00FB458B">
        <w:rPr>
          <w:b/>
        </w:rPr>
        <w:t>J</w:t>
      </w:r>
      <w:r>
        <w:t xml:space="preserve"> = σ</w:t>
      </w:r>
      <w:r w:rsidRPr="00FB458B">
        <w:rPr>
          <w:b/>
        </w:rPr>
        <w:t>E</w:t>
      </w:r>
      <w:r>
        <w:t xml:space="preserve">  that </w:t>
      </w:r>
      <w:r w:rsidRPr="0023608C">
        <w:rPr>
          <w:b/>
        </w:rPr>
        <w:t>J</w:t>
      </w:r>
      <w:r>
        <w:t xml:space="preserve"> = 0 there as well (region 1). Thus, all current is confined to the thin current sheath of regions 2. Maxwell (1.1.2) says curl </w:t>
      </w:r>
      <w:r w:rsidRPr="00FB458B">
        <w:rPr>
          <w:b/>
        </w:rPr>
        <w:t>E</w:t>
      </w:r>
      <w:r>
        <w:t xml:space="preserve"> = -jω</w:t>
      </w:r>
      <w:r w:rsidRPr="00FB458B">
        <w:rPr>
          <w:b/>
        </w:rPr>
        <w:t>B</w:t>
      </w:r>
      <w:r>
        <w:t xml:space="preserve"> in the ω domain, so if </w:t>
      </w:r>
      <w:r w:rsidRPr="00FB458B">
        <w:rPr>
          <w:b/>
        </w:rPr>
        <w:t>E</w:t>
      </w:r>
      <w:r>
        <w:t xml:space="preserve"> = 0 in the interior, so also is </w:t>
      </w:r>
      <w:r w:rsidRPr="00FB458B">
        <w:rPr>
          <w:b/>
        </w:rPr>
        <w:t>B</w:t>
      </w:r>
      <w:r>
        <w:t xml:space="preserve">. </w:t>
      </w:r>
    </w:p>
    <w:p w14:paraId="4C485928" w14:textId="77777777" w:rsidR="00322DD1" w:rsidRDefault="00322DD1" w:rsidP="00322DD1"/>
    <w:p w14:paraId="0E91425B" w14:textId="77777777" w:rsidR="00322DD1" w:rsidRDefault="00322DD1" w:rsidP="00322DD1">
      <w:r>
        <w:rPr>
          <w:u w:val="single"/>
        </w:rPr>
        <w:t>Region 2</w:t>
      </w:r>
      <w:r>
        <w:t xml:space="preserve">: (the current sheath) As just noted, all currents flow in a very thin sheath at the surface of thickness </w:t>
      </w:r>
      <w:r w:rsidRPr="002C3552">
        <w:t>δ</w:t>
      </w:r>
      <w:r>
        <w:t>. Since the thickness is tiny, the current density J</w:t>
      </w:r>
      <w:r>
        <w:rPr>
          <w:rStyle w:val="subscript"/>
        </w:rPr>
        <w:t>z</w:t>
      </w:r>
      <w:r>
        <w:t xml:space="preserve"> there is "very large" as indicated in the table. Imagine a total current I flowing down the conductor, but it is restricted to flow only in the sheath. </w:t>
      </w:r>
    </w:p>
    <w:p w14:paraId="75AB42F8" w14:textId="77777777" w:rsidR="00322DD1" w:rsidRPr="00913426" w:rsidRDefault="00322DD1" w:rsidP="00322DD1">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 As noted in the previous section, this same J</w:t>
      </w:r>
      <w:r>
        <w:rPr>
          <w:rStyle w:val="subscript"/>
        </w:rPr>
        <w:t>r</w:t>
      </w:r>
      <w:r>
        <w:t xml:space="preserve"> is "feeding" the total current flow through the surface, and the surface converts this total current from conduction current on the inside to displacement current on the outside.</w:t>
      </w:r>
      <w:r w:rsidRPr="004E0B5F">
        <w:rPr>
          <w:color w:val="FF0000"/>
        </w:rPr>
        <w:t xml:space="preserve"> </w:t>
      </w:r>
      <w:r>
        <w:t>An argument is given below for why J</w:t>
      </w:r>
      <w:r>
        <w:rPr>
          <w:rStyle w:val="subscript"/>
        </w:rPr>
        <w:t>r</w:t>
      </w:r>
      <w:r>
        <w:t xml:space="preserve"> is small compared with J</w:t>
      </w:r>
      <w:r>
        <w:rPr>
          <w:rStyle w:val="subscript"/>
        </w:rPr>
        <w:t>z</w:t>
      </w:r>
      <w:r>
        <w:t xml:space="preserve">. </w:t>
      </w:r>
    </w:p>
    <w:p w14:paraId="463520D9" w14:textId="77777777" w:rsidR="00322DD1" w:rsidRPr="00913426" w:rsidRDefault="00322DD1" w:rsidP="00322DD1">
      <w:r>
        <w:tab/>
        <w:t>Application of Ampere's Law (3.4.1) to the small red loop in Fig 3.3 (B</w:t>
      </w:r>
      <w:r>
        <w:rPr>
          <w:rStyle w:val="subscript"/>
        </w:rPr>
        <w:t>φ</w:t>
      </w:r>
      <w:r>
        <w:t xml:space="preserve"> = 0 on the left long edge) shows that the very large J</w:t>
      </w:r>
      <w:r>
        <w:rPr>
          <w:rStyle w:val="subscript"/>
        </w:rPr>
        <w:t>z</w:t>
      </w:r>
      <w:r>
        <w:t xml:space="preserve"> sheath current creates a very large B</w:t>
      </w:r>
      <w:r>
        <w:rPr>
          <w:rStyle w:val="subscript"/>
        </w:rPr>
        <w:t>φ</w:t>
      </w:r>
      <w:r>
        <w:t xml:space="preserve"> field in the sheath which grows from 0 on the sheath's inner boundary to some large value at the conductor surface. Ignoring dramatic μ differences, this large B</w:t>
      </w:r>
      <w:r>
        <w:rPr>
          <w:rStyle w:val="subscript"/>
        </w:rPr>
        <w:t>φ</w:t>
      </w:r>
      <w:r>
        <w:t xml:space="preserve"> then exists just outside the surface as well according to (1.1.21). </w:t>
      </w:r>
    </w:p>
    <w:p w14:paraId="7F3A0F4D" w14:textId="77777777" w:rsidR="00322DD1" w:rsidRDefault="00322DD1" w:rsidP="00322DD1">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t xml:space="preserve"> as "tiny". </w:t>
      </w:r>
    </w:p>
    <w:p w14:paraId="716A0171" w14:textId="77777777" w:rsidR="00322DD1" w:rsidRPr="006960F7" w:rsidRDefault="00322DD1" w:rsidP="00322DD1">
      <w:r>
        <w:tab/>
        <w:t>The remaining four entries in the region 2 table above (B</w:t>
      </w:r>
      <w:r>
        <w:rPr>
          <w:rStyle w:val="subscript"/>
        </w:rPr>
        <w:t>r</w:t>
      </w:r>
      <w:r>
        <w:t>, E</w:t>
      </w:r>
      <w:r>
        <w:rPr>
          <w:rStyle w:val="subscript"/>
        </w:rPr>
        <w:t>φ</w:t>
      </w:r>
      <w:r>
        <w:t>, J</w:t>
      </w:r>
      <w:r>
        <w:rPr>
          <w:rStyle w:val="subscript"/>
        </w:rPr>
        <w:t>φ</w:t>
      </w:r>
      <w:r>
        <w:t>, B</w:t>
      </w:r>
      <w:r>
        <w:rPr>
          <w:rStyle w:val="subscript"/>
        </w:rPr>
        <w:t>z</w:t>
      </w:r>
      <w:r>
        <w:t xml:space="preserve"> ) we leave at 0, though they might have some very small values.  </w:t>
      </w:r>
    </w:p>
    <w:p w14:paraId="0AC651A7" w14:textId="77777777" w:rsidR="00322DD1" w:rsidRDefault="00322DD1" w:rsidP="00322DD1"/>
    <w:p w14:paraId="7537220C" w14:textId="77777777" w:rsidR="00322DD1" w:rsidRDefault="00322DD1" w:rsidP="00322DD1">
      <w:r>
        <w:rPr>
          <w:u w:val="single"/>
        </w:rPr>
        <w:lastRenderedPageBreak/>
        <w:t>Region 3:</w:t>
      </w:r>
      <w:r>
        <w:t xml:space="preserve"> (the dielectric) Since we are now outside the surface charge layer, (1.1.22) says there is a large radial electric field E</w:t>
      </w:r>
      <w:r w:rsidRPr="00284D4C">
        <w:rPr>
          <w:rStyle w:val="subscript"/>
        </w:rPr>
        <w:t>r</w:t>
      </w:r>
      <w:r>
        <w:t xml:space="preserve"> which is supported by this charge density (Gauss's Law). Application of the integral form of (2.1.2) to the greeen loop in Fig 3.3 shows that E</w:t>
      </w:r>
      <w:r>
        <w:rPr>
          <w:rStyle w:val="subscript"/>
        </w:rPr>
        <w:t>||</w:t>
      </w:r>
      <w:r>
        <w:t xml:space="preserve"> is continuous through the boundary (since the B</w:t>
      </w:r>
      <w:r>
        <w:rPr>
          <w:rStyle w:val="subscript"/>
        </w:rPr>
        <w:t>φ</w:t>
      </w:r>
      <w:r>
        <w:t xml:space="preserve"> field is not infinite there). Therefore, we give E</w:t>
      </w:r>
      <w:r>
        <w:rPr>
          <w:rStyle w:val="subscript"/>
        </w:rPr>
        <w:t>φ</w:t>
      </w:r>
      <w:r>
        <w:t xml:space="preserve"> and E</w:t>
      </w:r>
      <w:r>
        <w:rPr>
          <w:rStyle w:val="subscript"/>
        </w:rPr>
        <w:t>z</w:t>
      </w:r>
      <w:r>
        <w:t xml:space="preserve"> their region 2 values. </w:t>
      </w:r>
    </w:p>
    <w:p w14:paraId="5F2210E8" w14:textId="77777777" w:rsidR="00322DD1" w:rsidRDefault="00322DD1" w:rsidP="00322DD1">
      <w:r>
        <w:tab/>
        <w:t>We already noted that B</w:t>
      </w:r>
      <w:r>
        <w:rPr>
          <w:rStyle w:val="subscript"/>
        </w:rPr>
        <w:t>φ</w:t>
      </w:r>
      <w:r>
        <w:t xml:space="preserve"> continues being large just above the surface. </w:t>
      </w:r>
    </w:p>
    <w:p w14:paraId="38EF7983" w14:textId="77777777" w:rsidR="00322DD1" w:rsidRPr="00B846FD" w:rsidRDefault="00322DD1" w:rsidP="00322DD1">
      <w:r>
        <w:tab/>
        <w:t xml:space="preserve">Since the dielectric has zero conductivity, the conduction current components are all zero. </w:t>
      </w:r>
    </w:p>
    <w:p w14:paraId="56155946" w14:textId="77777777" w:rsidR="00322DD1" w:rsidRDefault="00322DD1" w:rsidP="00322DD1">
      <w:r>
        <w:tab/>
        <w:t xml:space="preserve">Notice that just outside the surface, the </w:t>
      </w:r>
      <w:r w:rsidRPr="0027149B">
        <w:rPr>
          <w:b/>
        </w:rPr>
        <w:t>E</w:t>
      </w:r>
      <w:r>
        <w:t xml:space="preserve"> and </w:t>
      </w:r>
      <w:r w:rsidRPr="0027149B">
        <w:rPr>
          <w:b/>
        </w:rPr>
        <w:t>B</w:t>
      </w:r>
      <w:r>
        <w:t xml:space="preserve"> fields are perpendicular and both transverse to the z direction. Hence this is a TEM (Transverse Electric and Magnetic) mode of the transmission line. Their cross product is the Poynting vector </w:t>
      </w:r>
      <w:r w:rsidRPr="0027149B">
        <w:rPr>
          <w:b/>
        </w:rPr>
        <w:t>E</w:t>
      </w:r>
      <w:r>
        <w:t xml:space="preserve"> x </w:t>
      </w:r>
      <w:r w:rsidRPr="0027149B">
        <w:rPr>
          <w:b/>
        </w:rPr>
        <w:t>B</w:t>
      </w:r>
      <w:r>
        <w:t xml:space="preserve"> which is in the +z direction coming at the viewer in Fig 3.3. This is the direction of power flow along the transmission line. </w:t>
      </w:r>
    </w:p>
    <w:p w14:paraId="0C0EC599" w14:textId="77777777" w:rsidR="00322DD1" w:rsidRDefault="00322DD1" w:rsidP="00322DD1"/>
    <w:p w14:paraId="2DBF3907" w14:textId="77777777" w:rsidR="00322DD1" w:rsidRDefault="00322DD1" w:rsidP="00322DD1">
      <w:pPr>
        <w:pStyle w:val="Heading3"/>
      </w:pPr>
      <w:bookmarkStart w:id="1" w:name="_Toc368820723"/>
      <w:r>
        <w:t>3.6 The TEM mode fields and currents for a REAL transmission line</w:t>
      </w:r>
      <w:bookmarkEnd w:id="1"/>
    </w:p>
    <w:p w14:paraId="1BFB8F19" w14:textId="77777777" w:rsidR="00322DD1" w:rsidRDefault="00322DD1" w:rsidP="00322DD1">
      <w:pPr>
        <w:keepNext/>
      </w:pPr>
    </w:p>
    <w:p w14:paraId="1CAD657C" w14:textId="77777777" w:rsidR="00322DD1" w:rsidRDefault="00322DD1" w:rsidP="00322DD1">
      <w:r>
        <w:t xml:space="preserve">We now "turn on" the imperfections of the transmission line. As soon as </w:t>
      </w:r>
      <w:r w:rsidRPr="00507068">
        <w:t>σ</w:t>
      </w:r>
      <w:r>
        <w:t xml:space="preserve"> in the conductor becomes large but finite, the infinitely thin current sheath spreads out over some reasonable skin depth </w:t>
      </w:r>
      <w:r w:rsidRPr="002C3552">
        <w:t>δ</w:t>
      </w:r>
      <w:r>
        <w:t>. At very low frequencies, the current J</w:t>
      </w:r>
      <w:r w:rsidRPr="00284D4C">
        <w:rPr>
          <w:rStyle w:val="subscript"/>
        </w:rPr>
        <w:t>z </w:t>
      </w:r>
      <w:r>
        <w:t xml:space="preserve">is spread across the entire conductor and there is no Region 1. At higher ω there still is a Region 1, but we shall ignore it from now on. </w:t>
      </w:r>
      <w:r>
        <w:rPr>
          <w:color w:val="000000"/>
        </w:rPr>
        <w:t>W</w:t>
      </w:r>
      <w:r w:rsidRPr="00AF0315">
        <w:rPr>
          <w:color w:val="000000"/>
        </w:rPr>
        <w:t>e</w:t>
      </w:r>
      <w:r>
        <w:t xml:space="preserve"> are still interested in region 2 which is just inside the surface charge layer. Recall from Section 3.2 above that the surface charge layer remains nearly infinitely thin even for a non-perfect conductor. So here is the new table. The superscripts refer to descriptive sections below. In order to make ballpark magnitude estimates, we assume that the transmission line is 75 ohms, is properly terminated, and is driven by a voltage of amplitude 7.5 volts, so the current is 100 mA. </w:t>
      </w:r>
    </w:p>
    <w:p w14:paraId="431B10C0" w14:textId="77777777" w:rsidR="00322DD1" w:rsidRDefault="00322DD1" w:rsidP="00322DD1"/>
    <w:p w14:paraId="005E7344" w14:textId="77777777" w:rsidR="00322DD1" w:rsidRDefault="00322DD1" w:rsidP="00322DD1">
      <w:pPr>
        <w:rPr>
          <w:u w:val="single"/>
        </w:rPr>
      </w:pPr>
      <w:r>
        <w:tab/>
      </w:r>
      <w:r>
        <w:tab/>
      </w:r>
      <w:r>
        <w:rPr>
          <w:u w:val="single"/>
        </w:rPr>
        <w:t>Table 2: E,B,J for a real transmission line</w:t>
      </w:r>
    </w:p>
    <w:p w14:paraId="42789F31" w14:textId="77777777" w:rsidR="00322DD1" w:rsidRDefault="00322DD1" w:rsidP="00322DD1"/>
    <w:p w14:paraId="287FEA14" w14:textId="77777777" w:rsidR="00322DD1" w:rsidRDefault="00322DD1" w:rsidP="00322DD1">
      <w:r>
        <w:tab/>
      </w:r>
      <w:r>
        <w:tab/>
        <w:t xml:space="preserve">2. In the conductor, just under the surface charge layer, and in the current layer. </w:t>
      </w:r>
    </w:p>
    <w:p w14:paraId="4E43C9DF" w14:textId="77777777" w:rsidR="00322DD1" w:rsidRDefault="00322DD1" w:rsidP="00322DD1"/>
    <w:p w14:paraId="19A44A3A" w14:textId="77777777" w:rsidR="00322DD1" w:rsidRPr="000E3DA9" w:rsidRDefault="00322DD1" w:rsidP="00322DD1">
      <w:pPr>
        <w:tabs>
          <w:tab w:val="left" w:pos="7830"/>
        </w:tabs>
        <w:rPr>
          <w:color w:val="000000"/>
        </w:rPr>
      </w:pPr>
      <w:r w:rsidRPr="000E3DA9">
        <w:rPr>
          <w:color w:val="000000"/>
        </w:rPr>
        <w:tab/>
      </w:r>
      <w:r w:rsidRPr="000E3DA9">
        <w:rPr>
          <w:color w:val="000000"/>
        </w:rPr>
        <w:tab/>
      </w:r>
      <w:r w:rsidRPr="001A1824">
        <w:rPr>
          <w:color w:val="FF0000"/>
        </w:rPr>
        <w:t>E</w:t>
      </w:r>
      <w:r w:rsidRPr="001A1824">
        <w:rPr>
          <w:rStyle w:val="subscript"/>
          <w:color w:val="FF0000"/>
        </w:rPr>
        <w:t>r</w:t>
      </w:r>
      <w:r w:rsidRPr="001A1824">
        <w:rPr>
          <w:color w:val="FF0000"/>
        </w:rPr>
        <w:t xml:space="preserve"> = small </w:t>
      </w:r>
      <w:r w:rsidRPr="001A1824">
        <w:rPr>
          <w:rStyle w:val="superscript"/>
          <w:color w:val="FF0000"/>
        </w:rPr>
        <w:t>(c)</w:t>
      </w:r>
      <w:r w:rsidRPr="000E3DA9">
        <w:rPr>
          <w:color w:val="000000"/>
        </w:rPr>
        <w:tab/>
      </w:r>
      <w:r w:rsidRPr="000E3DA9">
        <w:rPr>
          <w:color w:val="000000"/>
        </w:rPr>
        <w:tab/>
        <w:t>B</w:t>
      </w:r>
      <w:r w:rsidRPr="000E3DA9">
        <w:rPr>
          <w:rStyle w:val="subscript"/>
          <w:color w:val="000000"/>
        </w:rPr>
        <w:t xml:space="preserve">r </w:t>
      </w:r>
      <w:r w:rsidRPr="000E3DA9">
        <w:rPr>
          <w:color w:val="000000"/>
        </w:rPr>
        <w:t>= 0</w:t>
      </w:r>
      <w:r w:rsidRPr="000E3DA9">
        <w:rPr>
          <w:color w:val="000000"/>
        </w:rPr>
        <w:tab/>
      </w:r>
      <w:r w:rsidRPr="000E3DA9">
        <w:rPr>
          <w:color w:val="000000"/>
        </w:rPr>
        <w:tab/>
      </w:r>
      <w:r w:rsidRPr="000E3DA9">
        <w:rPr>
          <w:color w:val="000000"/>
        </w:rPr>
        <w:tab/>
      </w:r>
      <w:r w:rsidRPr="000D7822">
        <w:rPr>
          <w:color w:val="FF0000"/>
        </w:rPr>
        <w:t>J</w:t>
      </w:r>
      <w:r w:rsidRPr="000D7822">
        <w:rPr>
          <w:rStyle w:val="subscript"/>
          <w:color w:val="FF0000"/>
        </w:rPr>
        <w:t>r</w:t>
      </w:r>
      <w:r w:rsidRPr="000D7822">
        <w:rPr>
          <w:color w:val="FF0000"/>
        </w:rPr>
        <w:t xml:space="preserve"> = small </w:t>
      </w:r>
      <w:r w:rsidRPr="000D7822">
        <w:rPr>
          <w:rStyle w:val="superscript"/>
          <w:color w:val="FF0000"/>
        </w:rPr>
        <w:t>(c)</w:t>
      </w:r>
    </w:p>
    <w:p w14:paraId="4EC06138" w14:textId="77777777" w:rsidR="00322DD1" w:rsidRPr="000E3DA9" w:rsidRDefault="00322DD1" w:rsidP="00322DD1">
      <w:pPr>
        <w:tabs>
          <w:tab w:val="left" w:pos="7830"/>
        </w:tabs>
        <w:rPr>
          <w:color w:val="000000"/>
        </w:rPr>
      </w:pPr>
      <w:r w:rsidRPr="000E3DA9">
        <w:rPr>
          <w:color w:val="000000"/>
        </w:rPr>
        <w:tab/>
      </w:r>
      <w:r w:rsidRPr="000E3DA9">
        <w:rPr>
          <w:color w:val="000000"/>
        </w:rPr>
        <w:tab/>
        <w:t>E</w:t>
      </w:r>
      <w:r w:rsidRPr="000E3DA9">
        <w:rPr>
          <w:rStyle w:val="subscript"/>
          <w:color w:val="000000"/>
        </w:rPr>
        <w:t>φ</w:t>
      </w:r>
      <w:r w:rsidRPr="000E3DA9">
        <w:rPr>
          <w:color w:val="000000"/>
        </w:rPr>
        <w:t xml:space="preserve"> = 0</w:t>
      </w:r>
      <w:r w:rsidRPr="000E3DA9">
        <w:rPr>
          <w:color w:val="000000"/>
        </w:rPr>
        <w:tab/>
      </w:r>
      <w:r w:rsidRPr="000E3DA9">
        <w:rPr>
          <w:color w:val="000000"/>
        </w:rPr>
        <w:tab/>
      </w:r>
      <w:r w:rsidRPr="000E3DA9">
        <w:rPr>
          <w:color w:val="000000"/>
        </w:rPr>
        <w:tab/>
        <w:t>B</w:t>
      </w:r>
      <w:r w:rsidRPr="000E3DA9">
        <w:rPr>
          <w:rStyle w:val="subscript"/>
          <w:color w:val="000000"/>
        </w:rPr>
        <w:t>φ</w:t>
      </w:r>
      <w:r w:rsidRPr="000E3DA9">
        <w:rPr>
          <w:color w:val="000000"/>
        </w:rPr>
        <w:t xml:space="preserve"> = large</w:t>
      </w:r>
      <w:r w:rsidRPr="000E3DA9">
        <w:rPr>
          <w:color w:val="000000"/>
        </w:rPr>
        <w:tab/>
      </w:r>
      <w:r w:rsidRPr="000E3DA9">
        <w:rPr>
          <w:color w:val="000000"/>
        </w:rPr>
        <w:tab/>
        <w:t>J</w:t>
      </w:r>
      <w:r w:rsidRPr="000E3DA9">
        <w:rPr>
          <w:rStyle w:val="subscript"/>
          <w:color w:val="000000"/>
        </w:rPr>
        <w:t>φ</w:t>
      </w:r>
      <w:r w:rsidRPr="000E3DA9">
        <w:rPr>
          <w:color w:val="000000"/>
        </w:rPr>
        <w:t xml:space="preserve"> = 0</w:t>
      </w:r>
    </w:p>
    <w:p w14:paraId="455E8C7E" w14:textId="77777777" w:rsidR="00322DD1" w:rsidRPr="000E3DA9" w:rsidRDefault="00322DD1" w:rsidP="00322DD1">
      <w:pPr>
        <w:tabs>
          <w:tab w:val="left" w:pos="7830"/>
        </w:tabs>
        <w:rPr>
          <w:color w:val="000000"/>
        </w:rPr>
      </w:pPr>
      <w:r w:rsidRPr="000E3DA9">
        <w:rPr>
          <w:color w:val="000000"/>
        </w:rPr>
        <w:tab/>
      </w:r>
      <w:r w:rsidRPr="000E3DA9">
        <w:rPr>
          <w:color w:val="000000"/>
        </w:rPr>
        <w:tab/>
      </w:r>
      <w:r w:rsidRPr="000E3DA9">
        <w:rPr>
          <w:color w:val="FF0000"/>
        </w:rPr>
        <w:t>E</w:t>
      </w:r>
      <w:r w:rsidRPr="000E3DA9">
        <w:rPr>
          <w:rStyle w:val="subscript"/>
          <w:color w:val="FF0000"/>
        </w:rPr>
        <w:t>z</w:t>
      </w:r>
      <w:r w:rsidRPr="000E3DA9">
        <w:rPr>
          <w:color w:val="FF0000"/>
        </w:rPr>
        <w:t xml:space="preserve"> = small </w:t>
      </w:r>
      <w:r w:rsidRPr="000E3DA9">
        <w:rPr>
          <w:rStyle w:val="superscript"/>
          <w:color w:val="FF0000"/>
        </w:rPr>
        <w:t>(a)</w:t>
      </w:r>
      <w:r w:rsidRPr="000E3DA9">
        <w:rPr>
          <w:color w:val="000000"/>
        </w:rPr>
        <w:tab/>
      </w:r>
      <w:r w:rsidRPr="000E3DA9">
        <w:rPr>
          <w:color w:val="000000"/>
        </w:rPr>
        <w:tab/>
      </w:r>
      <w:r w:rsidRPr="001A1824">
        <w:rPr>
          <w:color w:val="FF0000"/>
        </w:rPr>
        <w:t>B</w:t>
      </w:r>
      <w:r w:rsidRPr="001A1824">
        <w:rPr>
          <w:rStyle w:val="subscript"/>
          <w:color w:val="FF0000"/>
        </w:rPr>
        <w:t>z</w:t>
      </w:r>
      <w:r w:rsidRPr="001A1824">
        <w:rPr>
          <w:color w:val="FF0000"/>
        </w:rPr>
        <w:t xml:space="preserve"> = small </w:t>
      </w:r>
      <w:r w:rsidRPr="001A1824">
        <w:rPr>
          <w:rStyle w:val="superscript"/>
          <w:color w:val="FF0000"/>
        </w:rPr>
        <w:t>(b)</w:t>
      </w:r>
      <w:r w:rsidRPr="000E3DA9">
        <w:rPr>
          <w:color w:val="000000"/>
        </w:rPr>
        <w:tab/>
      </w:r>
      <w:r>
        <w:rPr>
          <w:color w:val="000000"/>
        </w:rPr>
        <w:tab/>
      </w:r>
      <w:r w:rsidRPr="000E3DA9">
        <w:rPr>
          <w:color w:val="FF0000"/>
        </w:rPr>
        <w:t>J</w:t>
      </w:r>
      <w:r w:rsidRPr="000E3DA9">
        <w:rPr>
          <w:rStyle w:val="subscript"/>
          <w:color w:val="FF0000"/>
        </w:rPr>
        <w:t>z</w:t>
      </w:r>
      <w:r w:rsidRPr="000E3DA9">
        <w:rPr>
          <w:color w:val="FF0000"/>
        </w:rPr>
        <w:t xml:space="preserve"> = large </w:t>
      </w:r>
      <w:r w:rsidRPr="000E3DA9">
        <w:rPr>
          <w:rStyle w:val="superscript"/>
          <w:color w:val="FF0000"/>
        </w:rPr>
        <w:t>(a)</w:t>
      </w:r>
    </w:p>
    <w:p w14:paraId="57408DDF" w14:textId="77777777" w:rsidR="00322DD1" w:rsidRPr="000E3DA9" w:rsidRDefault="00322DD1" w:rsidP="00322DD1">
      <w:pPr>
        <w:tabs>
          <w:tab w:val="left" w:pos="7830"/>
        </w:tabs>
        <w:rPr>
          <w:color w:val="000000"/>
        </w:rPr>
      </w:pPr>
    </w:p>
    <w:p w14:paraId="628F8484" w14:textId="77777777" w:rsidR="00322DD1" w:rsidRPr="000E3DA9" w:rsidRDefault="00322DD1" w:rsidP="00322DD1">
      <w:pPr>
        <w:tabs>
          <w:tab w:val="left" w:pos="7830"/>
        </w:tabs>
        <w:rPr>
          <w:color w:val="000000"/>
        </w:rPr>
      </w:pPr>
      <w:r w:rsidRPr="000E3DA9">
        <w:rPr>
          <w:color w:val="000000"/>
        </w:rPr>
        <w:tab/>
      </w:r>
      <w:r w:rsidRPr="000E3DA9">
        <w:rPr>
          <w:color w:val="000000"/>
        </w:rPr>
        <w:tab/>
        <w:t xml:space="preserve">3. In the dielectric, just outside the super-thin surface charge layer. </w:t>
      </w:r>
    </w:p>
    <w:p w14:paraId="36DBBA5C" w14:textId="77777777" w:rsidR="00322DD1" w:rsidRPr="000E3DA9" w:rsidRDefault="00322DD1" w:rsidP="00322DD1">
      <w:pPr>
        <w:tabs>
          <w:tab w:val="left" w:pos="7830"/>
        </w:tabs>
        <w:rPr>
          <w:color w:val="000000"/>
        </w:rPr>
      </w:pPr>
    </w:p>
    <w:p w14:paraId="26891F4F" w14:textId="77777777" w:rsidR="00322DD1" w:rsidRPr="000E3DA9" w:rsidRDefault="00322DD1" w:rsidP="00322DD1">
      <w:pPr>
        <w:tabs>
          <w:tab w:val="left" w:pos="7830"/>
        </w:tabs>
        <w:rPr>
          <w:color w:val="000000"/>
        </w:rPr>
      </w:pPr>
      <w:r w:rsidRPr="000E3DA9">
        <w:rPr>
          <w:color w:val="000000"/>
        </w:rPr>
        <w:tab/>
      </w:r>
      <w:r w:rsidRPr="000E3DA9">
        <w:rPr>
          <w:color w:val="000000"/>
        </w:rPr>
        <w:tab/>
      </w:r>
      <w:r w:rsidRPr="000E3DA9">
        <w:rPr>
          <w:color w:val="FF0000"/>
        </w:rPr>
        <w:t>E</w:t>
      </w:r>
      <w:r w:rsidRPr="000E3DA9">
        <w:rPr>
          <w:rStyle w:val="subscript"/>
          <w:color w:val="FF0000"/>
        </w:rPr>
        <w:t>r</w:t>
      </w:r>
      <w:r w:rsidRPr="000E3DA9">
        <w:rPr>
          <w:color w:val="FF0000"/>
        </w:rPr>
        <w:t xml:space="preserve"> = large </w:t>
      </w:r>
      <w:r w:rsidRPr="000E3DA9">
        <w:rPr>
          <w:rStyle w:val="superscript"/>
          <w:color w:val="FF0000"/>
        </w:rPr>
        <w:t>(a)</w:t>
      </w:r>
      <w:r w:rsidRPr="000E3DA9">
        <w:rPr>
          <w:color w:val="000000"/>
        </w:rPr>
        <w:tab/>
      </w:r>
      <w:r w:rsidRPr="000E3DA9">
        <w:rPr>
          <w:color w:val="000000"/>
        </w:rPr>
        <w:tab/>
        <w:t>B</w:t>
      </w:r>
      <w:r w:rsidRPr="000E3DA9">
        <w:rPr>
          <w:rStyle w:val="subscript"/>
          <w:color w:val="000000"/>
        </w:rPr>
        <w:t xml:space="preserve">r </w:t>
      </w:r>
      <w:r w:rsidRPr="000E3DA9">
        <w:rPr>
          <w:color w:val="000000"/>
        </w:rPr>
        <w:t>= 0</w:t>
      </w:r>
      <w:r w:rsidRPr="000E3DA9">
        <w:rPr>
          <w:color w:val="000000"/>
        </w:rPr>
        <w:tab/>
      </w:r>
      <w:r w:rsidRPr="000E3DA9">
        <w:rPr>
          <w:color w:val="000000"/>
        </w:rPr>
        <w:tab/>
      </w:r>
      <w:r w:rsidRPr="000E3DA9">
        <w:rPr>
          <w:color w:val="000000"/>
        </w:rPr>
        <w:tab/>
      </w:r>
      <w:r w:rsidRPr="000E3DA9">
        <w:rPr>
          <w:color w:val="FF0000"/>
        </w:rPr>
        <w:t>J</w:t>
      </w:r>
      <w:r w:rsidRPr="000E3DA9">
        <w:rPr>
          <w:rStyle w:val="subscript"/>
          <w:color w:val="FF0000"/>
        </w:rPr>
        <w:t>r</w:t>
      </w:r>
      <w:r w:rsidRPr="000E3DA9">
        <w:rPr>
          <w:color w:val="FF0000"/>
        </w:rPr>
        <w:t xml:space="preserve"> =</w:t>
      </w:r>
      <w:r>
        <w:rPr>
          <w:color w:val="FF0000"/>
        </w:rPr>
        <w:t xml:space="preserve"> small</w:t>
      </w:r>
      <w:r w:rsidRPr="000E3DA9">
        <w:rPr>
          <w:color w:val="FF0000"/>
        </w:rPr>
        <w:t xml:space="preserve"> </w:t>
      </w:r>
      <w:r w:rsidRPr="000E3DA9">
        <w:rPr>
          <w:rStyle w:val="superscript"/>
          <w:color w:val="FF0000"/>
        </w:rPr>
        <w:t>(b)</w:t>
      </w:r>
    </w:p>
    <w:p w14:paraId="7582E2E7" w14:textId="77777777" w:rsidR="00322DD1" w:rsidRPr="000E3DA9" w:rsidRDefault="00322DD1" w:rsidP="00322DD1">
      <w:pPr>
        <w:tabs>
          <w:tab w:val="left" w:pos="7830"/>
        </w:tabs>
        <w:rPr>
          <w:color w:val="000000"/>
        </w:rPr>
      </w:pPr>
      <w:r w:rsidRPr="000E3DA9">
        <w:rPr>
          <w:color w:val="000000"/>
        </w:rPr>
        <w:tab/>
      </w:r>
      <w:r w:rsidRPr="000E3DA9">
        <w:rPr>
          <w:color w:val="000000"/>
        </w:rPr>
        <w:tab/>
        <w:t>E</w:t>
      </w:r>
      <w:r w:rsidRPr="000E3DA9">
        <w:rPr>
          <w:rStyle w:val="subscript"/>
          <w:color w:val="000000"/>
        </w:rPr>
        <w:t>φ</w:t>
      </w:r>
      <w:r w:rsidRPr="000E3DA9">
        <w:rPr>
          <w:color w:val="000000"/>
        </w:rPr>
        <w:t xml:space="preserve"> = 0</w:t>
      </w:r>
      <w:r w:rsidRPr="000E3DA9">
        <w:rPr>
          <w:color w:val="000000"/>
        </w:rPr>
        <w:tab/>
      </w:r>
      <w:r w:rsidRPr="000E3DA9">
        <w:rPr>
          <w:color w:val="000000"/>
        </w:rPr>
        <w:tab/>
      </w:r>
      <w:r w:rsidRPr="000E3DA9">
        <w:rPr>
          <w:color w:val="000000"/>
        </w:rPr>
        <w:tab/>
        <w:t>B</w:t>
      </w:r>
      <w:r w:rsidRPr="000E3DA9">
        <w:rPr>
          <w:rStyle w:val="subscript"/>
          <w:color w:val="000000"/>
        </w:rPr>
        <w:t>φ</w:t>
      </w:r>
      <w:r w:rsidRPr="000E3DA9">
        <w:rPr>
          <w:color w:val="000000"/>
        </w:rPr>
        <w:t xml:space="preserve"> = large</w:t>
      </w:r>
      <w:r w:rsidRPr="000E3DA9">
        <w:rPr>
          <w:color w:val="000000"/>
        </w:rPr>
        <w:tab/>
      </w:r>
      <w:r w:rsidRPr="000E3DA9">
        <w:rPr>
          <w:color w:val="000000"/>
        </w:rPr>
        <w:tab/>
        <w:t>J</w:t>
      </w:r>
      <w:r w:rsidRPr="000E3DA9">
        <w:rPr>
          <w:rStyle w:val="subscript"/>
          <w:color w:val="000000"/>
        </w:rPr>
        <w:t>φ</w:t>
      </w:r>
      <w:r w:rsidRPr="000E3DA9">
        <w:rPr>
          <w:color w:val="000000"/>
        </w:rPr>
        <w:t xml:space="preserve"> = 0</w:t>
      </w:r>
    </w:p>
    <w:p w14:paraId="3947A384" w14:textId="77777777" w:rsidR="00322DD1" w:rsidRPr="000E3DA9" w:rsidRDefault="00322DD1" w:rsidP="00322DD1">
      <w:pPr>
        <w:tabs>
          <w:tab w:val="left" w:pos="7830"/>
        </w:tabs>
        <w:rPr>
          <w:color w:val="000000"/>
        </w:rPr>
      </w:pPr>
      <w:r w:rsidRPr="000E3DA9">
        <w:rPr>
          <w:color w:val="000000"/>
        </w:rPr>
        <w:tab/>
      </w:r>
      <w:r w:rsidRPr="000E3DA9">
        <w:rPr>
          <w:color w:val="000000"/>
        </w:rPr>
        <w:tab/>
      </w:r>
      <w:r w:rsidRPr="000E3DA9">
        <w:rPr>
          <w:color w:val="FF0000"/>
        </w:rPr>
        <w:t>E</w:t>
      </w:r>
      <w:r w:rsidRPr="000E3DA9">
        <w:rPr>
          <w:rStyle w:val="subscript"/>
          <w:color w:val="FF0000"/>
        </w:rPr>
        <w:t>z</w:t>
      </w:r>
      <w:r w:rsidRPr="000E3DA9">
        <w:rPr>
          <w:color w:val="FF0000"/>
        </w:rPr>
        <w:t xml:space="preserve"> = small </w:t>
      </w:r>
      <w:r w:rsidRPr="000E3DA9">
        <w:rPr>
          <w:rStyle w:val="superscript"/>
          <w:color w:val="FF0000"/>
        </w:rPr>
        <w:t>(b)</w:t>
      </w:r>
      <w:r w:rsidRPr="000E3DA9">
        <w:rPr>
          <w:color w:val="000000"/>
        </w:rPr>
        <w:tab/>
      </w:r>
      <w:r w:rsidRPr="000E3DA9">
        <w:rPr>
          <w:color w:val="000000"/>
        </w:rPr>
        <w:tab/>
      </w:r>
      <w:r w:rsidRPr="001A1824">
        <w:rPr>
          <w:color w:val="FF0000"/>
        </w:rPr>
        <w:t>B</w:t>
      </w:r>
      <w:r w:rsidRPr="001A1824">
        <w:rPr>
          <w:rStyle w:val="subscript"/>
          <w:color w:val="FF0000"/>
        </w:rPr>
        <w:t>z</w:t>
      </w:r>
      <w:r w:rsidRPr="001A1824">
        <w:rPr>
          <w:color w:val="FF0000"/>
        </w:rPr>
        <w:t xml:space="preserve"> = small </w:t>
      </w:r>
      <w:r w:rsidRPr="001A1824">
        <w:rPr>
          <w:rStyle w:val="superscript"/>
          <w:color w:val="FF0000"/>
        </w:rPr>
        <w:t>(b)</w:t>
      </w:r>
      <w:r w:rsidRPr="000E3DA9">
        <w:rPr>
          <w:rStyle w:val="superscript"/>
          <w:color w:val="000000"/>
        </w:rPr>
        <w:tab/>
      </w:r>
      <w:r>
        <w:rPr>
          <w:rStyle w:val="superscript"/>
          <w:color w:val="000000"/>
        </w:rPr>
        <w:tab/>
      </w:r>
      <w:r w:rsidRPr="000E3DA9">
        <w:rPr>
          <w:color w:val="000000"/>
        </w:rPr>
        <w:t>J</w:t>
      </w:r>
      <w:r w:rsidRPr="000E3DA9">
        <w:rPr>
          <w:rStyle w:val="subscript"/>
          <w:color w:val="000000"/>
        </w:rPr>
        <w:t>z</w:t>
      </w:r>
      <w:r w:rsidRPr="000E3DA9">
        <w:rPr>
          <w:color w:val="000000"/>
        </w:rPr>
        <w:t xml:space="preserve"> = </w:t>
      </w:r>
      <w:r w:rsidRPr="000D7822">
        <w:rPr>
          <w:color w:val="FF0000"/>
        </w:rPr>
        <w:t xml:space="preserve">leakage </w:t>
      </w:r>
      <w:r w:rsidRPr="000D7822">
        <w:rPr>
          <w:rStyle w:val="superscript"/>
          <w:color w:val="FF0000"/>
        </w:rPr>
        <w:t>(b)</w:t>
      </w:r>
      <w:r w:rsidRPr="000E3DA9">
        <w:rPr>
          <w:color w:val="000000"/>
        </w:rPr>
        <w:tab/>
      </w:r>
    </w:p>
    <w:p w14:paraId="0C58D280" w14:textId="77777777" w:rsidR="00322DD1" w:rsidRPr="000B550D" w:rsidRDefault="00322DD1" w:rsidP="00322DD1">
      <w:pPr>
        <w:rPr>
          <w:color w:val="FF0000"/>
        </w:rPr>
      </w:pPr>
    </w:p>
    <w:p w14:paraId="46904048" w14:textId="77777777" w:rsidR="00322DD1" w:rsidRPr="008262D3" w:rsidRDefault="00322DD1" w:rsidP="00322DD1">
      <w:r>
        <w:rPr>
          <w:u w:val="single"/>
        </w:rPr>
        <w:t>(a) E</w:t>
      </w:r>
      <w:r w:rsidRPr="002E5551">
        <w:rPr>
          <w:rStyle w:val="subscript"/>
        </w:rPr>
        <w:t>z</w:t>
      </w:r>
      <w:r>
        <w:rPr>
          <w:u w:val="single"/>
        </w:rPr>
        <w:t xml:space="preserve"> and J</w:t>
      </w:r>
      <w:r w:rsidRPr="002E5551">
        <w:rPr>
          <w:rStyle w:val="subscript"/>
        </w:rPr>
        <w:t>z</w:t>
      </w:r>
      <w:r>
        <w:rPr>
          <w:u w:val="single"/>
        </w:rPr>
        <w:t xml:space="preserve"> in the conductor </w:t>
      </w:r>
      <w:r w:rsidRPr="008262D3">
        <w:rPr>
          <w:u w:val="single"/>
        </w:rPr>
        <w:t xml:space="preserve">; </w:t>
      </w:r>
      <w:r>
        <w:rPr>
          <w:u w:val="single"/>
        </w:rPr>
        <w:t>E</w:t>
      </w:r>
      <w:r>
        <w:rPr>
          <w:rStyle w:val="subscript"/>
        </w:rPr>
        <w:t>z</w:t>
      </w:r>
      <w:r w:rsidRPr="008262D3">
        <w:rPr>
          <w:u w:val="single"/>
        </w:rPr>
        <w:t xml:space="preserve"> and E</w:t>
      </w:r>
      <w:r>
        <w:rPr>
          <w:rStyle w:val="subscript"/>
        </w:rPr>
        <w:t>r</w:t>
      </w:r>
      <w:r w:rsidRPr="008262D3">
        <w:rPr>
          <w:u w:val="single"/>
        </w:rPr>
        <w:t xml:space="preserve"> outside the conductor</w:t>
      </w:r>
    </w:p>
    <w:p w14:paraId="26FEE472" w14:textId="77777777" w:rsidR="00322DD1" w:rsidRDefault="00322DD1" w:rsidP="00322DD1"/>
    <w:p w14:paraId="1B8EBE89" w14:textId="77777777" w:rsidR="00322DD1" w:rsidRDefault="00322DD1" w:rsidP="00322DD1">
      <w:r>
        <w:t>Inside the conductor, a non-zero E</w:t>
      </w:r>
      <w:r w:rsidRPr="00284D4C">
        <w:rPr>
          <w:rStyle w:val="subscript"/>
        </w:rPr>
        <w:t>z</w:t>
      </w:r>
      <w:r>
        <w:t xml:space="preserve"> exists due to the current flow in the z direction and the finite conductivity of the conductor. As an estimate for a round wire not too close to the other conductor, assume that the wire has diameter 1 mm, and is operating at 1 GHz with a skin depth </w:t>
      </w:r>
      <w:r w:rsidRPr="002C3552">
        <w:t>δ</w:t>
      </w:r>
      <w:r>
        <w:t xml:space="preserve"> = 2 microns. The cross sectional area for current flow is then about 2</w:t>
      </w:r>
      <w:r w:rsidRPr="002C3552">
        <w:t>π</w:t>
      </w:r>
      <w:r>
        <w:t>r</w:t>
      </w:r>
      <w:r w:rsidRPr="002C3552">
        <w:t>δ</w:t>
      </w:r>
      <w:r>
        <w:t xml:space="preserve"> = 2</w:t>
      </w:r>
      <w:r w:rsidRPr="002C3552">
        <w:t>π</w:t>
      </w:r>
      <w:r>
        <w:t xml:space="preserve"> x 10</w:t>
      </w:r>
      <w:r w:rsidRPr="00ED6797">
        <w:rPr>
          <w:rStyle w:val="superscript"/>
        </w:rPr>
        <w:t>-9</w:t>
      </w:r>
      <w:r>
        <w:t xml:space="preserve"> m</w:t>
      </w:r>
      <w:r w:rsidRPr="00ED6797">
        <w:rPr>
          <w:rStyle w:val="superscript"/>
        </w:rPr>
        <w:t>2</w:t>
      </w:r>
      <w:r>
        <w:t>. If 100 mA flows through this wire, then J</w:t>
      </w:r>
      <w:r w:rsidRPr="00284D4C">
        <w:rPr>
          <w:rStyle w:val="subscript"/>
        </w:rPr>
        <w:t>z</w:t>
      </w:r>
      <w:r>
        <w:t xml:space="preserve"> = 0.1/(2πrδ) = 1.6 x 10</w:t>
      </w:r>
      <w:r w:rsidRPr="00ED6797">
        <w:rPr>
          <w:rStyle w:val="superscript"/>
        </w:rPr>
        <w:t>7</w:t>
      </w:r>
      <w:r>
        <w:t xml:space="preserve"> amps/m</w:t>
      </w:r>
      <w:r w:rsidRPr="00ED6797">
        <w:rPr>
          <w:rStyle w:val="superscript"/>
        </w:rPr>
        <w:t>2</w:t>
      </w:r>
      <w:r>
        <w:t>, and this J</w:t>
      </w:r>
      <w:r>
        <w:rPr>
          <w:rStyle w:val="subscript"/>
        </w:rPr>
        <w:t>z</w:t>
      </w:r>
      <w:r>
        <w:t xml:space="preserve"> is marked "large" for region 2 in the above </w:t>
      </w:r>
      <w:r>
        <w:lastRenderedPageBreak/>
        <w:t>table. Then E</w:t>
      </w:r>
      <w:r w:rsidRPr="00284D4C">
        <w:rPr>
          <w:rStyle w:val="subscript"/>
        </w:rPr>
        <w:t>z</w:t>
      </w:r>
      <w:r>
        <w:t xml:space="preserve"> = J</w:t>
      </w:r>
      <w:r w:rsidRPr="00284D4C">
        <w:rPr>
          <w:rStyle w:val="subscript"/>
        </w:rPr>
        <w:t>z</w:t>
      </w:r>
      <w:r>
        <w:t>/</w:t>
      </w:r>
      <w:r w:rsidRPr="00507068">
        <w:t>σ</w:t>
      </w:r>
      <w:r>
        <w:t xml:space="preserve"> = 1.6 x 10</w:t>
      </w:r>
      <w:r>
        <w:rPr>
          <w:rStyle w:val="superscript"/>
        </w:rPr>
        <w:t xml:space="preserve">7 </w:t>
      </w:r>
      <w:r>
        <w:t>/ 5.81 x 10</w:t>
      </w:r>
      <w:r w:rsidRPr="00ED6797">
        <w:rPr>
          <w:rStyle w:val="superscript"/>
        </w:rPr>
        <w:t>7</w:t>
      </w:r>
      <w:r>
        <w:t xml:space="preserve"> = 0.3 volts/meter. This E</w:t>
      </w:r>
      <w:r>
        <w:rPr>
          <w:rStyle w:val="subscript"/>
        </w:rPr>
        <w:t>z</w:t>
      </w:r>
      <w:r>
        <w:t xml:space="preserve"> is marked "small" in the region 2 part of the above table. At lower frequencies where skin depth is larger, E</w:t>
      </w:r>
      <w:r w:rsidRPr="00284D4C">
        <w:rPr>
          <w:rStyle w:val="subscript"/>
        </w:rPr>
        <w:t>z</w:t>
      </w:r>
      <w:r>
        <w:t xml:space="preserve"> is less. </w:t>
      </w:r>
    </w:p>
    <w:p w14:paraId="4E304E6F" w14:textId="77777777" w:rsidR="00322DD1" w:rsidRPr="002C1EED" w:rsidRDefault="00322DD1" w:rsidP="00322DD1">
      <w:r>
        <w:tab/>
        <w:t>Since E</w:t>
      </w:r>
      <w:r>
        <w:rPr>
          <w:rStyle w:val="subscript"/>
        </w:rPr>
        <w:t>z</w:t>
      </w:r>
      <w:r>
        <w:t xml:space="preserve"> is a parallel E field, according to (1.1.20) it has the same value in region 3, so that is also marked "small" above. </w:t>
      </w:r>
    </w:p>
    <w:p w14:paraId="2E3DC8CC" w14:textId="77777777" w:rsidR="00322DD1" w:rsidRDefault="00322DD1" w:rsidP="00322DD1">
      <w:r>
        <w:tab/>
        <w:t>In contrast, if the conductor separation is 0.5 cm, and if we crudely assume the E field is constant between the conductors, then E</w:t>
      </w:r>
      <w:r w:rsidRPr="00284D4C">
        <w:rPr>
          <w:rStyle w:val="subscript"/>
        </w:rPr>
        <w:t>r</w:t>
      </w:r>
      <w:r>
        <w:t xml:space="preserve"> between the conductors is 7.5 volts/ 5 x 10</w:t>
      </w:r>
      <w:r w:rsidRPr="00ED6797">
        <w:rPr>
          <w:rStyle w:val="superscript"/>
        </w:rPr>
        <w:t xml:space="preserve">-3 </w:t>
      </w:r>
      <w:r>
        <w:t xml:space="preserve">m = 1500 volts/m. This is marked "large" in region 3 above. So in region 3 just outside the conductor, </w:t>
      </w:r>
    </w:p>
    <w:p w14:paraId="134D1719" w14:textId="77777777" w:rsidR="00322DD1" w:rsidRDefault="00322DD1" w:rsidP="00322DD1"/>
    <w:p w14:paraId="0F7BDD85" w14:textId="77777777" w:rsidR="00322DD1" w:rsidRPr="00CD4D1D" w:rsidRDefault="00322DD1" w:rsidP="00322DD1">
      <w:r>
        <w:tab/>
        <w:t>E</w:t>
      </w:r>
      <w:r w:rsidRPr="00284D4C">
        <w:rPr>
          <w:rStyle w:val="subscript"/>
        </w:rPr>
        <w:t>r</w:t>
      </w:r>
      <w:r>
        <w:t xml:space="preserve"> ~ 1500 V/m</w:t>
      </w:r>
      <w:r>
        <w:tab/>
      </w:r>
      <w:r>
        <w:tab/>
        <w:t>E</w:t>
      </w:r>
      <w:r w:rsidRPr="00284D4C">
        <w:rPr>
          <w:rStyle w:val="subscript"/>
        </w:rPr>
        <w:t>z</w:t>
      </w:r>
      <w:r>
        <w:t xml:space="preserve"> ~ 0.3 V/m</w:t>
      </w:r>
      <w:r>
        <w:tab/>
      </w:r>
      <w:r>
        <w:tab/>
        <w:t>ratio  (E</w:t>
      </w:r>
      <w:r w:rsidRPr="00284D4C">
        <w:rPr>
          <w:rStyle w:val="subscript"/>
        </w:rPr>
        <w:t>z</w:t>
      </w:r>
      <w:r>
        <w:t>/ E</w:t>
      </w:r>
      <w:r w:rsidRPr="00284D4C">
        <w:rPr>
          <w:rStyle w:val="subscript"/>
        </w:rPr>
        <w:t>r</w:t>
      </w:r>
      <w:r>
        <w:t>)  ≤ 2 x 10</w:t>
      </w:r>
      <w:r w:rsidRPr="00ED6797">
        <w:rPr>
          <w:rStyle w:val="superscript"/>
        </w:rPr>
        <w:t>-4</w:t>
      </w:r>
      <w:r>
        <w:tab/>
      </w:r>
      <w:r>
        <w:tab/>
        <w:t>(3.6.1)</w:t>
      </w:r>
    </w:p>
    <w:p w14:paraId="1DEDFD14" w14:textId="77777777" w:rsidR="00322DD1" w:rsidRDefault="00322DD1" w:rsidP="00322DD1"/>
    <w:p w14:paraId="4E129FDD" w14:textId="77777777" w:rsidR="00322DD1" w:rsidRPr="00CD4D1D" w:rsidRDefault="00322DD1" w:rsidP="00322DD1">
      <w:pPr>
        <w:rPr>
          <w:u w:val="single"/>
        </w:rPr>
      </w:pPr>
      <w:r w:rsidRPr="00CD4D1D">
        <w:rPr>
          <w:u w:val="single"/>
        </w:rPr>
        <w:t>(b) Leakage:  J</w:t>
      </w:r>
      <w:r w:rsidRPr="00CD4D1D">
        <w:rPr>
          <w:rStyle w:val="subscript"/>
          <w:u w:val="single"/>
        </w:rPr>
        <w:t>r</w:t>
      </w:r>
      <w:r w:rsidRPr="00CD4D1D">
        <w:rPr>
          <w:u w:val="single"/>
        </w:rPr>
        <w:t>, B</w:t>
      </w:r>
      <w:r w:rsidRPr="00CD4D1D">
        <w:rPr>
          <w:rStyle w:val="subscript"/>
          <w:u w:val="single"/>
        </w:rPr>
        <w:t>z</w:t>
      </w:r>
      <w:r w:rsidRPr="00CD4D1D">
        <w:rPr>
          <w:u w:val="single"/>
        </w:rPr>
        <w:t xml:space="preserve"> E</w:t>
      </w:r>
      <w:r w:rsidRPr="00CD4D1D">
        <w:rPr>
          <w:rStyle w:val="subscript"/>
          <w:u w:val="single"/>
        </w:rPr>
        <w:t>z</w:t>
      </w:r>
      <w:r w:rsidRPr="00CD4D1D">
        <w:rPr>
          <w:u w:val="single"/>
        </w:rPr>
        <w:t xml:space="preserve"> and J</w:t>
      </w:r>
      <w:r w:rsidRPr="00CD4D1D">
        <w:rPr>
          <w:rStyle w:val="subscript"/>
          <w:u w:val="single"/>
        </w:rPr>
        <w:t>z</w:t>
      </w:r>
      <w:r w:rsidRPr="00CD4D1D">
        <w:rPr>
          <w:u w:val="single"/>
        </w:rPr>
        <w:t xml:space="preserve"> in the dielectric</w:t>
      </w:r>
    </w:p>
    <w:p w14:paraId="3B8BB295" w14:textId="77777777" w:rsidR="00322DD1" w:rsidRDefault="00322DD1" w:rsidP="00322DD1"/>
    <w:p w14:paraId="794EDB09" w14:textId="77777777" w:rsidR="00322DD1" w:rsidRDefault="00322DD1" w:rsidP="00322DD1">
      <w:r>
        <w:t xml:space="preserve">By "leakage" is meant conduction through the dielectric. As shown in </w:t>
      </w:r>
      <w:r w:rsidRPr="008A1FCA">
        <w:rPr>
          <w:color w:val="000000"/>
        </w:rPr>
        <w:t>(3.3.4)</w:t>
      </w:r>
      <w:r>
        <w:t xml:space="preserve">, the effective conductivity in the dielectric is given by </w:t>
      </w:r>
    </w:p>
    <w:p w14:paraId="6135F176" w14:textId="77777777" w:rsidR="00322DD1" w:rsidRDefault="00322DD1" w:rsidP="00322DD1"/>
    <w:p w14:paraId="6D7D2C2F" w14:textId="77777777" w:rsidR="00322DD1" w:rsidRDefault="00322DD1" w:rsidP="00322DD1">
      <w:pPr>
        <w:tabs>
          <w:tab w:val="left" w:pos="7200"/>
          <w:tab w:val="left" w:pos="7920"/>
          <w:tab w:val="right" w:pos="9270"/>
        </w:tabs>
      </w:pPr>
      <w:r>
        <w:tab/>
      </w:r>
      <w:r w:rsidRPr="00507068">
        <w:t>σ</w:t>
      </w:r>
      <w:r w:rsidRPr="00ED6797">
        <w:rPr>
          <w:rStyle w:val="subscript"/>
        </w:rPr>
        <w:t>eff</w:t>
      </w:r>
      <w:r>
        <w:t xml:space="preserve"> =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  .</w:t>
      </w:r>
      <w:r>
        <w:tab/>
      </w:r>
      <w:r>
        <w:tab/>
      </w:r>
      <w:r>
        <w:tab/>
      </w:r>
      <w:r>
        <w:tab/>
      </w:r>
      <w:r>
        <w:rPr>
          <w:color w:val="FF0000"/>
        </w:rPr>
        <w:tab/>
      </w:r>
      <w:r>
        <w:rPr>
          <w:color w:val="FF0000"/>
        </w:rPr>
        <w:tab/>
      </w:r>
      <w:r>
        <w:tab/>
      </w:r>
      <w:r>
        <w:tab/>
      </w:r>
      <w:r>
        <w:tab/>
      </w:r>
      <w:r w:rsidRPr="00CD4D1D">
        <w:rPr>
          <w:i/>
        </w:rPr>
        <w:t>(3.3.4)</w:t>
      </w:r>
    </w:p>
    <w:p w14:paraId="7614EBA0" w14:textId="77777777" w:rsidR="00322DD1" w:rsidRDefault="00322DD1" w:rsidP="00322DD1">
      <w:pPr>
        <w:tabs>
          <w:tab w:val="left" w:pos="7200"/>
          <w:tab w:val="left" w:pos="7920"/>
          <w:tab w:val="right" w:pos="9270"/>
        </w:tabs>
      </w:pPr>
    </w:p>
    <w:p w14:paraId="1BA05057" w14:textId="77777777" w:rsidR="00322DD1" w:rsidRDefault="00322DD1" w:rsidP="00322DD1">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7036CCC7" w14:textId="77777777" w:rsidR="00322DD1" w:rsidRDefault="00322DD1" w:rsidP="00322DD1">
      <w:pPr>
        <w:tabs>
          <w:tab w:val="left" w:pos="7200"/>
          <w:tab w:val="left" w:pos="7920"/>
          <w:tab w:val="right" w:pos="9270"/>
        </w:tabs>
      </w:pPr>
    </w:p>
    <w:p w14:paraId="015AF0D2" w14:textId="77777777" w:rsidR="00322DD1" w:rsidRPr="00CD4D1D" w:rsidRDefault="00322DD1" w:rsidP="00322DD1">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t>* [2.3 * 8.85 x 10</w:t>
      </w:r>
      <w:r w:rsidRPr="00ED6797">
        <w:rPr>
          <w:rStyle w:val="superscript"/>
        </w:rPr>
        <w:t>-12</w:t>
      </w:r>
      <w:r>
        <w:t>] * 2 x 10</w:t>
      </w:r>
      <w:r>
        <w:rPr>
          <w:rStyle w:val="superscript"/>
        </w:rPr>
        <w:t>-4</w:t>
      </w:r>
      <w:r>
        <w:t xml:space="preserve">   ≈  2.5 x 10</w:t>
      </w:r>
      <w:r>
        <w:rPr>
          <w:rStyle w:val="superscript"/>
        </w:rPr>
        <w:t>-5</w:t>
      </w:r>
      <w:r>
        <w:tab/>
      </w:r>
      <w:r>
        <w:tab/>
      </w:r>
      <w:r>
        <w:tab/>
        <w:t>(3.6.2)</w:t>
      </w:r>
    </w:p>
    <w:p w14:paraId="18D56BF4" w14:textId="77777777" w:rsidR="00322DD1" w:rsidRDefault="00322DD1" w:rsidP="00322DD1"/>
    <w:p w14:paraId="4E9B23F1" w14:textId="77777777" w:rsidR="00322DD1" w:rsidRDefault="00322DD1" w:rsidP="00322DD1">
      <w:r>
        <w:t xml:space="preserve">This is 12 orders of magnitude smaller than the </w:t>
      </w:r>
      <w:r w:rsidRPr="00507068">
        <w:t>σ</w:t>
      </w:r>
      <w:r>
        <w:t xml:space="preserve"> of copper ~ 10</w:t>
      </w:r>
      <w:r>
        <w:rPr>
          <w:rStyle w:val="superscript"/>
        </w:rPr>
        <w:t>7</w:t>
      </w:r>
      <w:r>
        <w:t>, but it is 10 orders of magnitude larger than the DC conductivity of the dielectric ~ 10</w:t>
      </w:r>
      <w:r>
        <w:rPr>
          <w:rStyle w:val="superscript"/>
        </w:rPr>
        <w:t>-15</w:t>
      </w:r>
      <w:r>
        <w:t xml:space="preserve">. </w:t>
      </w:r>
    </w:p>
    <w:p w14:paraId="30BEB1A7" w14:textId="77777777" w:rsidR="00322DD1" w:rsidRDefault="00322DD1" w:rsidP="00322DD1"/>
    <w:p w14:paraId="1EB20E6A" w14:textId="77777777" w:rsidR="00322DD1" w:rsidRPr="0089024C" w:rsidRDefault="00322DD1" w:rsidP="00322DD1">
      <w:r>
        <w:t>To estimate the significance of this leakage at high frequencies, we can compare the ratio of the leakage current to the displacement current in the dielectric (the currents flow through the same area so ratio is J</w:t>
      </w:r>
      <w:r>
        <w:rPr>
          <w:rStyle w:val="subscript"/>
        </w:rPr>
        <w:t>leak</w:t>
      </w:r>
      <w:r>
        <w:t>/J</w:t>
      </w:r>
      <w:r>
        <w:rPr>
          <w:rStyle w:val="subscript"/>
        </w:rPr>
        <w:t>disp</w:t>
      </w:r>
      <w:r>
        <w:t xml:space="preserve">) </w:t>
      </w:r>
    </w:p>
    <w:p w14:paraId="2FDFBB92" w14:textId="77777777" w:rsidR="00322DD1" w:rsidRDefault="00322DD1" w:rsidP="00322DD1"/>
    <w:p w14:paraId="352B9952" w14:textId="77777777" w:rsidR="00322DD1" w:rsidRDefault="00322DD1" w:rsidP="00322DD1">
      <w:pPr>
        <w:tabs>
          <w:tab w:val="left" w:pos="7200"/>
          <w:tab w:val="left" w:pos="7920"/>
          <w:tab w:val="right" w:pos="9270"/>
        </w:tabs>
      </w:pPr>
      <w:r>
        <w:tab/>
        <w:t xml:space="preserve">| </w:t>
      </w:r>
      <w:r>
        <w:fldChar w:fldCharType="begin"/>
      </w:r>
      <w:r>
        <w:instrText xml:space="preserve"> EQ \F(I(leakage) , I(displacement))</w:instrText>
      </w:r>
      <w:r>
        <w:fldChar w:fldCharType="end"/>
      </w:r>
      <w:r>
        <w:t xml:space="preserve"> |  ≈  | </w:t>
      </w:r>
      <w:r>
        <w:fldChar w:fldCharType="begin"/>
      </w:r>
      <w:r>
        <w:instrText xml:space="preserve"> EQ \F((</w:instrText>
      </w:r>
      <w:r w:rsidRPr="002C3552">
        <w:instrText>σ</w:instrText>
      </w:r>
      <w:r>
        <w:instrText xml:space="preserve"> + </w:instrText>
      </w:r>
      <w:r w:rsidRPr="00A020C0">
        <w:instrText>ω</w:instrText>
      </w:r>
      <w:r w:rsidRPr="00507068">
        <w:instrText>ε</w:instrText>
      </w:r>
      <w:r>
        <w:instrText xml:space="preserve"> tan</w:instrText>
      </w:r>
      <w:r w:rsidRPr="00ED6797">
        <w:rPr>
          <w:rStyle w:val="subscript"/>
        </w:rPr>
        <w:instrText>L</w:instrText>
      </w:r>
      <w:r>
        <w:instrText>)E,j</w:instrText>
      </w:r>
      <w:r w:rsidRPr="00A020C0">
        <w:instrText>ω</w:instrText>
      </w:r>
      <w:r>
        <w:instrText xml:space="preserve">ε E ) </w:instrText>
      </w:r>
      <w:r>
        <w:fldChar w:fldCharType="end"/>
      </w:r>
      <w:r>
        <w:t>|  ≈  tan</w:t>
      </w:r>
      <w:r w:rsidRPr="00ED6797">
        <w:rPr>
          <w:rStyle w:val="subscript"/>
        </w:rPr>
        <w:t>L</w:t>
      </w:r>
      <w:r>
        <w:t xml:space="preserve">  ≈ 2 x 10</w:t>
      </w:r>
      <w:r w:rsidRPr="00ED6797">
        <w:rPr>
          <w:rStyle w:val="superscript"/>
        </w:rPr>
        <w:t>-4</w:t>
      </w:r>
      <w:r w:rsidRPr="00ED6797">
        <w:rPr>
          <w:rStyle w:val="superscript"/>
        </w:rPr>
        <w:tab/>
      </w:r>
      <w:r>
        <w:t>.</w:t>
      </w:r>
      <w:r>
        <w:rPr>
          <w:rStyle w:val="superscript"/>
        </w:rPr>
        <w:tab/>
      </w:r>
      <w:r>
        <w:rPr>
          <w:rStyle w:val="superscript"/>
        </w:rPr>
        <w:tab/>
      </w:r>
      <w:r>
        <w:rPr>
          <w:rStyle w:val="superscript"/>
        </w:rPr>
        <w:tab/>
      </w:r>
      <w:r>
        <w:rPr>
          <w:rStyle w:val="superscript"/>
        </w:rPr>
        <w:tab/>
      </w:r>
      <w:r>
        <w:t>(3.6.3)</w:t>
      </w:r>
    </w:p>
    <w:p w14:paraId="64A5AAFD" w14:textId="77777777" w:rsidR="00322DD1" w:rsidRDefault="00322DD1" w:rsidP="00322DD1"/>
    <w:p w14:paraId="429DA1B3" w14:textId="77777777" w:rsidR="00322DD1" w:rsidRPr="00767062" w:rsidRDefault="00322DD1" w:rsidP="00322DD1">
      <w:r>
        <w:t>Thus, even at high frequencies, the effect of leakage on the current flowing through the dielectric is quite small compared to the displacement current. The "radial" current J</w:t>
      </w:r>
      <w:r>
        <w:rPr>
          <w:rStyle w:val="subscript"/>
        </w:rPr>
        <w:t>r</w:t>
      </w:r>
      <w:r>
        <w:t xml:space="preserve"> has to support both the leakage current and the more significant displacement current, and we have just seen that the leakage part can be ignored. The displacement contribution will be studied below and itself turns out to be "small" and is so marked in region 3 of the above table. </w:t>
      </w:r>
    </w:p>
    <w:p w14:paraId="3451182F" w14:textId="77777777" w:rsidR="00322DD1" w:rsidRDefault="00322DD1" w:rsidP="00322DD1"/>
    <w:p w14:paraId="261999D8" w14:textId="77777777" w:rsidR="00322DD1" w:rsidRDefault="00322DD1" w:rsidP="00322DD1">
      <w:r>
        <w:t>Since there is a small current (mostly displacement) flowing across the transmission line, there will be a small B</w:t>
      </w:r>
      <w:r w:rsidRPr="00284D4C">
        <w:rPr>
          <w:rStyle w:val="subscript"/>
        </w:rPr>
        <w:t xml:space="preserve">z </w:t>
      </w:r>
      <w:r>
        <w:t xml:space="preserve">field resulting. To see why, consider a very tall red loop whose one edge lies parallel to the z direction between the conductors and whose top edge is very distant. </w:t>
      </w:r>
    </w:p>
    <w:p w14:paraId="3F2FB3FB" w14:textId="77777777" w:rsidR="00322DD1" w:rsidRDefault="00322DD1" w:rsidP="00322DD1"/>
    <w:p w14:paraId="24188D16" w14:textId="77777777" w:rsidR="00322DD1" w:rsidRDefault="00322DD1" w:rsidP="00322DD1">
      <w:r>
        <w:tab/>
      </w:r>
      <w:r>
        <w:tab/>
      </w:r>
      <w:r>
        <w:tab/>
      </w:r>
      <w:r>
        <w:tab/>
      </w:r>
      <w:r>
        <w:tab/>
      </w:r>
      <w:r>
        <w:pict>
          <v:shape id="_x0000_i1026" type="#_x0000_t75" style="width:187.5pt;height:141pt">
            <v:imagedata r:id="rId7" o:title=""/>
          </v:shape>
        </w:pict>
      </w:r>
      <w:r>
        <w:t xml:space="preserve"> </w:t>
      </w:r>
    </w:p>
    <w:p w14:paraId="5CE943DB" w14:textId="77777777" w:rsidR="00322DD1" w:rsidRDefault="00322DD1" w:rsidP="00322DD1">
      <w:r>
        <w:t xml:space="preserve">Consider Ampere's law (1.1.18) relative to this loop and with respect to the current flowing between the conductors, </w:t>
      </w:r>
    </w:p>
    <w:p w14:paraId="7BDD119B" w14:textId="77777777" w:rsidR="00322DD1" w:rsidRDefault="00322DD1" w:rsidP="00322DD1"/>
    <w:p w14:paraId="6AF95A79" w14:textId="77777777" w:rsidR="00322DD1" w:rsidRPr="001A1824" w:rsidRDefault="00322DD1" w:rsidP="00322DD1">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t xml:space="preserve">+ </w:t>
      </w:r>
      <w:r>
        <w:rPr>
          <w:b/>
        </w:rPr>
        <w:t>J</w:t>
      </w:r>
      <w:r>
        <w:rPr>
          <w:rStyle w:val="subscript"/>
        </w:rPr>
        <w:t>leakage</w:t>
      </w:r>
      <w:r>
        <w:t xml:space="preserve">] </w:t>
      </w:r>
      <w:r>
        <w:sym w:font="Symbol" w:char="F0B7"/>
      </w:r>
      <w:r>
        <w:t xml:space="preserve"> d</w:t>
      </w:r>
      <w:r w:rsidRPr="00E16E3F">
        <w:rPr>
          <w:b/>
        </w:rPr>
        <w:t>A</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r>
      <w:r>
        <w:tab/>
      </w:r>
      <w:r>
        <w:tab/>
      </w:r>
      <w:r>
        <w:tab/>
      </w:r>
      <w:r>
        <w:tab/>
      </w:r>
      <w:r w:rsidRPr="004774EB">
        <w:rPr>
          <w:i/>
        </w:rPr>
        <w:t>(1.1.18)</w:t>
      </w:r>
    </w:p>
    <w:p w14:paraId="7B10B4D6" w14:textId="77777777" w:rsidR="00322DD1" w:rsidRDefault="00322DD1" w:rsidP="00322DD1"/>
    <w:p w14:paraId="4AF670B3" w14:textId="77777777" w:rsidR="00322DD1" w:rsidRDefault="00322DD1" w:rsidP="00322DD1">
      <w:r>
        <w:t>Integration of the "small" displacement current ∂</w:t>
      </w:r>
      <w:r>
        <w:rPr>
          <w:rStyle w:val="subscript"/>
        </w:rPr>
        <w:t>t</w:t>
      </w:r>
      <w:r>
        <w:rPr>
          <w:b/>
        </w:rPr>
        <w:t>D</w:t>
      </w:r>
      <w:r>
        <w:t xml:space="preserve"> passing through the loop gives some small non-zero value for the area integral on the right. The line integral on the left has cancelling contributions from the vertical loop sides,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parallel field, it will exist also just inside the conductor surface, as indicated by (1.1.21). Both these B</w:t>
      </w:r>
      <w:r>
        <w:rPr>
          <w:rStyle w:val="subscript"/>
        </w:rPr>
        <w:t>z</w:t>
      </w:r>
      <w:r>
        <w:t xml:space="preserve"> fields are marked "small" in the above table. </w:t>
      </w:r>
    </w:p>
    <w:p w14:paraId="6B4E5FB6" w14:textId="77777777" w:rsidR="00322DD1" w:rsidRDefault="00322DD1" w:rsidP="00322DD1"/>
    <w:p w14:paraId="38BABD68" w14:textId="77777777" w:rsidR="00322DD1" w:rsidRPr="001A1824" w:rsidRDefault="00322DD1" w:rsidP="00322DD1">
      <w:r>
        <w:t>Finally, we already noted a small E</w:t>
      </w:r>
      <w:r>
        <w:rPr>
          <w:rStyle w:val="subscript"/>
        </w:rPr>
        <w:t>z</w:t>
      </w:r>
      <w:r>
        <w:t xml:space="preserve"> just outside the conductor, and since the dielectric has some very small leakage ( σ</w:t>
      </w:r>
      <w:r>
        <w:rPr>
          <w:rStyle w:val="subscript"/>
        </w:rPr>
        <w:t>eff</w:t>
      </w:r>
      <w:r>
        <w:t>), there will be some small J</w:t>
      </w:r>
      <w:r>
        <w:rPr>
          <w:rStyle w:val="subscript"/>
        </w:rPr>
        <w:t>z</w:t>
      </w:r>
      <w:r>
        <w:t xml:space="preserve"> in region 3 which we have marked "leakage". </w:t>
      </w:r>
    </w:p>
    <w:p w14:paraId="6F011505" w14:textId="77777777" w:rsidR="00322DD1" w:rsidRDefault="00322DD1" w:rsidP="00322DD1"/>
    <w:p w14:paraId="179063A5" w14:textId="77777777" w:rsidR="00322DD1" w:rsidRDefault="00322DD1" w:rsidP="00322DD1">
      <w:pPr>
        <w:keepNext/>
      </w:pPr>
      <w:r>
        <w:rPr>
          <w:u w:val="single"/>
        </w:rPr>
        <w:t>(c) E</w:t>
      </w:r>
      <w:r w:rsidRPr="00CD4D1D">
        <w:rPr>
          <w:rStyle w:val="subscript"/>
        </w:rPr>
        <w:t>r</w:t>
      </w:r>
      <w:r>
        <w:rPr>
          <w:rStyle w:val="subscript"/>
        </w:rPr>
        <w:t xml:space="preserve"> </w:t>
      </w:r>
      <w:r>
        <w:rPr>
          <w:u w:val="single"/>
        </w:rPr>
        <w:t>and J</w:t>
      </w:r>
      <w:r>
        <w:rPr>
          <w:rStyle w:val="subscript"/>
        </w:rPr>
        <w:t>r</w:t>
      </w:r>
      <w:r>
        <w:t xml:space="preserve"> </w:t>
      </w:r>
      <w:r>
        <w:rPr>
          <w:u w:val="single"/>
        </w:rPr>
        <w:t>inside the conductor</w:t>
      </w:r>
    </w:p>
    <w:p w14:paraId="194B6A1D" w14:textId="77777777" w:rsidR="00322DD1" w:rsidRDefault="00322DD1" w:rsidP="00322DD1">
      <w:pPr>
        <w:keepNext/>
      </w:pPr>
    </w:p>
    <w:p w14:paraId="7D32A4B6" w14:textId="77777777" w:rsidR="00322DD1" w:rsidRPr="000D7822" w:rsidRDefault="00322DD1" w:rsidP="00322DD1">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 Thus, if E</w:t>
      </w:r>
      <w:r w:rsidRPr="00284D4C">
        <w:rPr>
          <w:rStyle w:val="subscript"/>
        </w:rPr>
        <w:t>r</w:t>
      </w:r>
      <w:r>
        <w:t xml:space="preserve"> outside is 1500 volts/m as in our section (a) example, E</w:t>
      </w:r>
      <w:r w:rsidRPr="00284D4C">
        <w:rPr>
          <w:rStyle w:val="subscript"/>
        </w:rPr>
        <w:t>r</w:t>
      </w:r>
      <w:r>
        <w:t xml:space="preserve"> inside is less than 1.5 mV/m at 500 GHz, and is proportionally less than this at lower frequencies, so E</w:t>
      </w:r>
      <w:r>
        <w:rPr>
          <w:rStyle w:val="subscript"/>
        </w:rPr>
        <w:t>r</w:t>
      </w:r>
      <w:r>
        <w:t xml:space="preserve"> in region 2 is marked "small".  In the example above we found E</w:t>
      </w:r>
      <w:r>
        <w:rPr>
          <w:rStyle w:val="subscript"/>
        </w:rPr>
        <w:t>z</w:t>
      </w:r>
      <w:r>
        <w:t xml:space="preserve"> ≈ .3 V/m inside the conductor. Thus we have E</w:t>
      </w:r>
      <w:r>
        <w:rPr>
          <w:rStyle w:val="subscript"/>
        </w:rPr>
        <w:t>r</w:t>
      </w:r>
      <w:r>
        <w:t xml:space="preserve"> &lt;&lt; E</w:t>
      </w:r>
      <w:r>
        <w:rPr>
          <w:rStyle w:val="subscript"/>
        </w:rPr>
        <w:t>z</w:t>
      </w:r>
      <w:r>
        <w:t xml:space="preserve"> inside the conductor which in turn means J</w:t>
      </w:r>
      <w:r>
        <w:rPr>
          <w:rStyle w:val="subscript"/>
        </w:rPr>
        <w:t>r</w:t>
      </w:r>
      <w:r>
        <w:t xml:space="preserve"> &lt;&lt; J</w:t>
      </w:r>
      <w:r>
        <w:rPr>
          <w:rStyle w:val="subscript"/>
        </w:rPr>
        <w:t>z</w:t>
      </w:r>
      <w:r>
        <w:t xml:space="preserve"> . Since J</w:t>
      </w:r>
      <w:r>
        <w:rPr>
          <w:rStyle w:val="subscript"/>
        </w:rPr>
        <w:t>z</w:t>
      </w:r>
      <w:r>
        <w:t xml:space="preserve"> is already marked "large" in region 2, we now mark J</w:t>
      </w:r>
      <w:r>
        <w:rPr>
          <w:rStyle w:val="subscript"/>
        </w:rPr>
        <w:t>r</w:t>
      </w:r>
      <w:r>
        <w:t xml:space="preserve"> as "small" in region 2. Below we shall provide more support for the idea that J</w:t>
      </w:r>
      <w:r>
        <w:rPr>
          <w:rStyle w:val="subscript"/>
        </w:rPr>
        <w:t>r</w:t>
      </w:r>
      <w:r>
        <w:t xml:space="preserve"> &lt;&lt; J</w:t>
      </w:r>
      <w:r>
        <w:rPr>
          <w:rStyle w:val="subscript"/>
        </w:rPr>
        <w:t>z</w:t>
      </w:r>
      <w:r>
        <w:t xml:space="preserve"> . </w:t>
      </w:r>
    </w:p>
    <w:p w14:paraId="1AE5D394" w14:textId="77777777" w:rsidR="00322DD1" w:rsidRDefault="00322DD1" w:rsidP="00322DD1"/>
    <w:p w14:paraId="7DF2992C" w14:textId="77777777" w:rsidR="00322DD1" w:rsidRDefault="00322DD1" w:rsidP="00322DD1">
      <w:r>
        <w:rPr>
          <w:u w:val="single"/>
        </w:rPr>
        <w:t xml:space="preserve"> (d) J</w:t>
      </w:r>
      <w:r w:rsidRPr="00CD4D1D">
        <w:rPr>
          <w:rStyle w:val="subscript"/>
        </w:rPr>
        <w:t>z</w:t>
      </w:r>
      <w:r>
        <w:rPr>
          <w:u w:val="single"/>
        </w:rPr>
        <w:t xml:space="preserve"> and J</w:t>
      </w:r>
      <w:r w:rsidRPr="00CD4D1D">
        <w:rPr>
          <w:rStyle w:val="subscript"/>
        </w:rPr>
        <w:t>r</w:t>
      </w:r>
      <w:r>
        <w:rPr>
          <w:u w:val="single"/>
        </w:rPr>
        <w:t xml:space="preserve"> in the conductor. </w:t>
      </w:r>
    </w:p>
    <w:p w14:paraId="5EEB26F7" w14:textId="77777777" w:rsidR="00322DD1" w:rsidRDefault="00322DD1" w:rsidP="00322DD1"/>
    <w:p w14:paraId="7E42C6D7" w14:textId="77777777" w:rsidR="00322DD1" w:rsidRPr="00D62315" w:rsidRDefault="00322DD1" w:rsidP="00322DD1">
      <w:r>
        <w:t>In the table above for region 2 we have set J</w:t>
      </w:r>
      <w:r>
        <w:rPr>
          <w:rStyle w:val="subscript"/>
        </w:rPr>
        <w:t>z</w:t>
      </w:r>
      <w:r>
        <w:t xml:space="preserve"> "large" and J</w:t>
      </w:r>
      <w:r>
        <w:rPr>
          <w:rStyle w:val="subscript"/>
        </w:rPr>
        <w:t>r</w:t>
      </w:r>
      <w:r>
        <w:t xml:space="preserve"> "small". In this section, we show that the ratio J</w:t>
      </w:r>
      <w:r>
        <w:rPr>
          <w:rStyle w:val="subscript"/>
        </w:rPr>
        <w:t>r</w:t>
      </w:r>
      <w:r>
        <w:t>/J</w:t>
      </w:r>
      <w:r>
        <w:rPr>
          <w:rStyle w:val="subscript"/>
        </w:rPr>
        <w:t>z</w:t>
      </w:r>
      <w:r>
        <w:t xml:space="preserve"> is quite small, that that is why J</w:t>
      </w:r>
      <w:r>
        <w:rPr>
          <w:rStyle w:val="subscript"/>
        </w:rPr>
        <w:t>r</w:t>
      </w:r>
      <w:r>
        <w:t xml:space="preserve"> is small in the table. </w:t>
      </w:r>
    </w:p>
    <w:p w14:paraId="62D322A2" w14:textId="77777777" w:rsidR="00322DD1" w:rsidRDefault="00322DD1" w:rsidP="00322DD1"/>
    <w:p w14:paraId="58E49CDB" w14:textId="77777777" w:rsidR="00322DD1" w:rsidRPr="00305369" w:rsidRDefault="00322DD1" w:rsidP="00322DD1">
      <w:r>
        <w:t xml:space="preserve">Consider the following drawing of a piece of a transmission line: </w:t>
      </w:r>
    </w:p>
    <w:p w14:paraId="55626F00" w14:textId="77777777" w:rsidR="00322DD1" w:rsidRDefault="00322DD1" w:rsidP="00322DD1"/>
    <w:p w14:paraId="3C492CFD" w14:textId="77777777" w:rsidR="00322DD1" w:rsidRDefault="00322DD1" w:rsidP="00322DD1">
      <w:r>
        <w:tab/>
      </w:r>
      <w:r>
        <w:tab/>
      </w:r>
      <w:r>
        <w:tab/>
      </w:r>
      <w:r>
        <w:pict>
          <v:shape id="_x0000_i1027" type="#_x0000_t75" style="width:259.5pt;height:151.5pt">
            <v:imagedata r:id="rId8" o:title=""/>
          </v:shape>
        </w:pict>
      </w:r>
    </w:p>
    <w:p w14:paraId="5E4FC584" w14:textId="77777777" w:rsidR="00322DD1" w:rsidRDefault="00322DD1" w:rsidP="00322DD1"/>
    <w:p w14:paraId="35595077" w14:textId="77777777" w:rsidR="00322DD1" w:rsidRDefault="00322DD1" w:rsidP="00322DD1">
      <w:r>
        <w:t>In this picture the wavelength λ is highly distorted; it is intended to be much larger than the transverse dimensions of the transmission line. The picture is drawn at an instant in time when the total longitudinal current in the left conductor has its maximum value I at z = z</w:t>
      </w:r>
      <w:r>
        <w:rPr>
          <w:rStyle w:val="subscript"/>
        </w:rPr>
        <w:t>1</w:t>
      </w:r>
      <w:r>
        <w:t xml:space="preserve"> and vanishes at z = z</w:t>
      </w:r>
      <w:r>
        <w:rPr>
          <w:rStyle w:val="subscript"/>
        </w:rPr>
        <w:t>2</w:t>
      </w:r>
      <w:r>
        <w:t>. Thus, a total current of I is entering the interior of the left conductor between z</w:t>
      </w:r>
      <w:r>
        <w:rPr>
          <w:rStyle w:val="subscript"/>
        </w:rPr>
        <w:t>1</w:t>
      </w:r>
      <w:r>
        <w:t xml:space="preserve"> and z</w:t>
      </w:r>
      <w:r>
        <w:rPr>
          <w:rStyle w:val="subscript"/>
        </w:rPr>
        <w:t>2</w:t>
      </w:r>
      <w:r>
        <w:t>. This current has to go somewhere, and one can regard it as charging the capacitance of the quarter wave transmission line section between z</w:t>
      </w:r>
      <w:r>
        <w:rPr>
          <w:rStyle w:val="subscript"/>
        </w:rPr>
        <w:t>1</w:t>
      </w:r>
      <w:r>
        <w:t xml:space="preserve"> and z</w:t>
      </w:r>
      <w:r>
        <w:rPr>
          <w:rStyle w:val="subscript"/>
        </w:rPr>
        <w:t>2</w:t>
      </w:r>
      <w:r>
        <w:t>. In other words, this total current I is equal to the integral of the dielectric displacement current density over some area which divides the two conductors, such as the blue cylinder shown. As discussed above, the displacement current is fed by the radial current density J</w:t>
      </w:r>
      <w:r>
        <w:rPr>
          <w:rStyle w:val="subscript"/>
        </w:rPr>
        <w:t>r</w:t>
      </w:r>
      <w:r>
        <w:t xml:space="preserve"> just inside the conductor. As a rough estimate, if the active perimeter of the left conductor is p, then</w:t>
      </w:r>
    </w:p>
    <w:p w14:paraId="3E70B435" w14:textId="77777777" w:rsidR="00322DD1" w:rsidRDefault="00322DD1" w:rsidP="00322DD1"/>
    <w:p w14:paraId="04BE19F8" w14:textId="77777777" w:rsidR="00322DD1" w:rsidRPr="00CD4D1D" w:rsidRDefault="00322DD1" w:rsidP="00322DD1">
      <w:r>
        <w:tab/>
        <w:t>p * λ/4 * J</w:t>
      </w:r>
      <w:r>
        <w:rPr>
          <w:rStyle w:val="subscript"/>
        </w:rPr>
        <w:t>r</w:t>
      </w:r>
      <w:r>
        <w:t xml:space="preserve"> * (2/π)  ≈  I</w:t>
      </w:r>
      <w:r>
        <w:tab/>
      </w:r>
      <w:r>
        <w:tab/>
        <w:t>=&gt;</w:t>
      </w:r>
      <w:r>
        <w:tab/>
        <w:t>pλJ</w:t>
      </w:r>
      <w:r>
        <w:rPr>
          <w:rStyle w:val="subscript"/>
        </w:rPr>
        <w:t>r</w:t>
      </w:r>
      <w:r>
        <w:t xml:space="preserve"> ≈ 2πI</w:t>
      </w:r>
      <w:r>
        <w:tab/>
        <w:t>=&gt;</w:t>
      </w:r>
      <w:r>
        <w:tab/>
        <w:t>J</w:t>
      </w:r>
      <w:r>
        <w:rPr>
          <w:rStyle w:val="subscript"/>
        </w:rPr>
        <w:t>r</w:t>
      </w:r>
      <w:r>
        <w:t xml:space="preserve"> = 2πI/(pλ)</w:t>
      </w:r>
      <w:r>
        <w:tab/>
      </w:r>
      <w:r>
        <w:tab/>
        <w:t>(3.6.4)</w:t>
      </w:r>
    </w:p>
    <w:p w14:paraId="0BF6E1DD" w14:textId="77777777" w:rsidR="00322DD1" w:rsidRDefault="00322DD1" w:rsidP="00322DD1"/>
    <w:p w14:paraId="1943998E" w14:textId="77777777" w:rsidR="00322DD1" w:rsidRDefault="00322DD1" w:rsidP="00322DD1">
      <w:r>
        <w:t xml:space="preserve">Here (2/π) represents the average value of the sine-shaped displacement current curve over the z region of interest, and p would be 2πa for a wire of radius a if the two conductors were widely separated. For an arbitrary conductor shape and position, p is some effective distance associated with the transverse geometry; it is the "active" perimeter discussed earlier. </w:t>
      </w:r>
    </w:p>
    <w:p w14:paraId="51668DE3" w14:textId="77777777" w:rsidR="00322DD1" w:rsidRDefault="00322DD1" w:rsidP="00322DD1"/>
    <w:p w14:paraId="665E2B3C" w14:textId="77777777" w:rsidR="00322DD1" w:rsidRDefault="00322DD1" w:rsidP="00322DD1">
      <w:r>
        <w:t xml:space="preserve">On the other hand, for a round conductor operating in the skin effect regime where δ &lt; a, </w:t>
      </w:r>
    </w:p>
    <w:p w14:paraId="45AD7A9B" w14:textId="77777777" w:rsidR="00322DD1" w:rsidRDefault="00322DD1" w:rsidP="00322DD1"/>
    <w:p w14:paraId="2B457609" w14:textId="77777777" w:rsidR="00322DD1" w:rsidRPr="00CD4D1D" w:rsidRDefault="00322DD1" w:rsidP="00322DD1">
      <w:r>
        <w:tab/>
        <w:t>J</w:t>
      </w:r>
      <w:r>
        <w:rPr>
          <w:rStyle w:val="subscript"/>
        </w:rPr>
        <w:t>z</w:t>
      </w:r>
      <w:r>
        <w:t xml:space="preserve"> ≈  I/(pδ)</w:t>
      </w:r>
      <w:r>
        <w:tab/>
      </w:r>
      <w:r>
        <w:tab/>
      </w:r>
      <w:r>
        <w:tab/>
      </w:r>
      <w:r>
        <w:tab/>
      </w:r>
      <w:r>
        <w:tab/>
      </w:r>
      <w:r>
        <w:tab/>
      </w:r>
      <w:r>
        <w:tab/>
      </w:r>
      <w:r>
        <w:tab/>
      </w:r>
      <w:r>
        <w:tab/>
      </w:r>
      <w:r>
        <w:tab/>
      </w:r>
      <w:r>
        <w:tab/>
        <w:t>(3.6.5)</w:t>
      </w:r>
    </w:p>
    <w:p w14:paraId="22CDF610" w14:textId="77777777" w:rsidR="00322DD1" w:rsidRDefault="00322DD1" w:rsidP="00322DD1"/>
    <w:p w14:paraId="52657F88" w14:textId="77777777" w:rsidR="00322DD1" w:rsidRDefault="00322DD1" w:rsidP="00322DD1">
      <w:r>
        <w:t>where p is the same active perimeter just mentioned.  So</w:t>
      </w:r>
    </w:p>
    <w:p w14:paraId="1ADA5555" w14:textId="77777777" w:rsidR="00322DD1" w:rsidRDefault="00322DD1" w:rsidP="00322DD1"/>
    <w:p w14:paraId="450857F3" w14:textId="77777777" w:rsidR="00322DD1" w:rsidRDefault="00322DD1" w:rsidP="00322DD1">
      <w:r>
        <w:tab/>
        <w:t>J</w:t>
      </w:r>
      <w:r>
        <w:rPr>
          <w:rStyle w:val="subscript"/>
        </w:rPr>
        <w:t>z</w:t>
      </w:r>
      <w:r>
        <w:t xml:space="preserve"> ≈ I/(pδ)</w:t>
      </w:r>
      <w:r>
        <w:tab/>
      </w:r>
    </w:p>
    <w:p w14:paraId="6C22D659" w14:textId="77777777" w:rsidR="00322DD1" w:rsidRDefault="00322DD1" w:rsidP="00322DD1">
      <w:r>
        <w:tab/>
        <w:t>J</w:t>
      </w:r>
      <w:r>
        <w:rPr>
          <w:rStyle w:val="subscript"/>
        </w:rPr>
        <w:t>r</w:t>
      </w:r>
      <w:r>
        <w:t xml:space="preserve"> ≈  2πI/(pλ)</w:t>
      </w:r>
    </w:p>
    <w:p w14:paraId="0F8602B4" w14:textId="77777777" w:rsidR="00322DD1" w:rsidRDefault="00322DD1" w:rsidP="00322DD1"/>
    <w:p w14:paraId="23227C4C" w14:textId="77777777" w:rsidR="00322DD1" w:rsidRPr="00CD4D1D" w:rsidRDefault="00322DD1" w:rsidP="00322DD1">
      <w:r>
        <w:tab/>
        <w:t>J</w:t>
      </w:r>
      <w:r>
        <w:rPr>
          <w:rStyle w:val="subscript"/>
        </w:rPr>
        <w:t>r</w:t>
      </w:r>
      <w:r>
        <w:t>/J</w:t>
      </w:r>
      <w:r>
        <w:rPr>
          <w:rStyle w:val="subscript"/>
        </w:rPr>
        <w:t>z</w:t>
      </w:r>
      <w:r>
        <w:t xml:space="preserve"> ≈  2π (δ/λ) .</w:t>
      </w:r>
      <w:r>
        <w:tab/>
      </w:r>
      <w:r>
        <w:tab/>
      </w:r>
      <w:r>
        <w:tab/>
      </w:r>
      <w:r>
        <w:tab/>
      </w:r>
      <w:r>
        <w:tab/>
      </w:r>
      <w:r>
        <w:tab/>
      </w:r>
      <w:r>
        <w:tab/>
      </w:r>
      <w:r>
        <w:tab/>
      </w:r>
      <w:r>
        <w:tab/>
      </w:r>
      <w:r>
        <w:tab/>
        <w:t>(3.6.6)</w:t>
      </w:r>
    </w:p>
    <w:p w14:paraId="7D073F54" w14:textId="77777777" w:rsidR="00322DD1" w:rsidRDefault="00322DD1" w:rsidP="00322DD1"/>
    <w:p w14:paraId="1A1583E9" w14:textId="77777777" w:rsidR="00322DD1" w:rsidRPr="00A54A82" w:rsidRDefault="00322DD1" w:rsidP="00322DD1">
      <w:r>
        <w:t>For δ we had</w:t>
      </w:r>
    </w:p>
    <w:p w14:paraId="46724801" w14:textId="77777777" w:rsidR="00322DD1" w:rsidRDefault="00322DD1" w:rsidP="00322DD1"/>
    <w:p w14:paraId="29411758" w14:textId="77777777" w:rsidR="00322DD1" w:rsidRDefault="00322DD1" w:rsidP="00322DD1">
      <w:pPr>
        <w:tabs>
          <w:tab w:val="left" w:pos="7200"/>
          <w:tab w:val="left" w:pos="7920"/>
          <w:tab w:val="right" w:pos="9270"/>
        </w:tabs>
        <w:rPr>
          <w:i/>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tab/>
      </w:r>
      <w:r>
        <w:tab/>
      </w:r>
      <w:r>
        <w:tab/>
      </w:r>
      <w:r>
        <w:tab/>
      </w:r>
      <w:r>
        <w:tab/>
      </w:r>
      <w:r>
        <w:rPr>
          <w:b/>
        </w:rPr>
        <w:tab/>
      </w:r>
      <w:r>
        <w:rPr>
          <w:b/>
        </w:rPr>
        <w:tab/>
      </w:r>
      <w:r>
        <w:rPr>
          <w:b/>
        </w:rPr>
        <w:tab/>
      </w:r>
      <w:r>
        <w:rPr>
          <w:b/>
        </w:rPr>
        <w:tab/>
      </w:r>
      <w:r>
        <w:rPr>
          <w:b/>
        </w:rPr>
        <w:tab/>
      </w:r>
      <w:r w:rsidRPr="00A54A82">
        <w:rPr>
          <w:i/>
        </w:rPr>
        <w:t>(2.1.20)</w:t>
      </w:r>
    </w:p>
    <w:p w14:paraId="412961A9" w14:textId="77777777" w:rsidR="00322DD1" w:rsidRDefault="00322DD1" w:rsidP="00322DD1"/>
    <w:p w14:paraId="6B94704D" w14:textId="77777777" w:rsidR="00322DD1" w:rsidRDefault="00322DD1" w:rsidP="00322DD1">
      <w:r>
        <w:t xml:space="preserve">For λ one may write, </w:t>
      </w:r>
    </w:p>
    <w:p w14:paraId="38A526FE" w14:textId="77777777" w:rsidR="00322DD1" w:rsidRDefault="00322DD1" w:rsidP="00322DD1"/>
    <w:p w14:paraId="32D5C334" w14:textId="77777777" w:rsidR="00322DD1" w:rsidRDefault="00322DD1" w:rsidP="00322DD1">
      <w:r>
        <w:tab/>
        <w:t>λ = v/f = 2πv/ω</w:t>
      </w:r>
      <w:r>
        <w:tab/>
      </w:r>
      <w:r>
        <w:tab/>
      </w:r>
      <w:r>
        <w:tab/>
      </w:r>
      <w:r>
        <w:tab/>
      </w:r>
      <w:r>
        <w:tab/>
      </w:r>
      <w:r>
        <w:tab/>
      </w:r>
      <w:r>
        <w:tab/>
      </w:r>
      <w:r>
        <w:tab/>
      </w:r>
      <w:r>
        <w:tab/>
      </w:r>
      <w:r>
        <w:tab/>
        <w:t>(3.6.7)</w:t>
      </w:r>
    </w:p>
    <w:p w14:paraId="4DAE6F11" w14:textId="77777777" w:rsidR="00322DD1" w:rsidRDefault="00322DD1" w:rsidP="00322DD1"/>
    <w:p w14:paraId="37E7BC76" w14:textId="77777777" w:rsidR="00322DD1" w:rsidRDefault="00322DD1" w:rsidP="00322DD1">
      <w:r>
        <w:t xml:space="preserve">where v is the wave velocity. Then  </w:t>
      </w:r>
    </w:p>
    <w:p w14:paraId="5035DA2D" w14:textId="77777777" w:rsidR="00322DD1" w:rsidRDefault="00322DD1" w:rsidP="00322DD1"/>
    <w:p w14:paraId="3CFFCBFC" w14:textId="77777777" w:rsidR="00322DD1" w:rsidRPr="00CD4D1D" w:rsidRDefault="00322DD1" w:rsidP="00322DD1">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 </w:t>
      </w:r>
      <w:r w:rsidRPr="00037394">
        <w:rPr>
          <w:position w:val="-10"/>
        </w:rPr>
        <w:object w:dxaOrig="180" w:dyaOrig="340">
          <v:shape id="_x0000_i1028" type="#_x0000_t75" style="width:9pt;height:17.25pt" o:ole="">
            <v:imagedata r:id="rId9" o:title=""/>
          </v:shape>
          <o:OLEObject Type="Embed" ProgID="Equation.3" ShapeID="_x0000_i1028" DrawAspect="Content" ObjectID="_1850220162" r:id="rId10"/>
        </w:object>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w:t>
      </w:r>
      <w:r>
        <w:tab/>
      </w:r>
      <w:r>
        <w:tab/>
      </w:r>
      <w:r>
        <w:tab/>
      </w:r>
      <w:r>
        <w:tab/>
      </w:r>
      <w:r>
        <w:tab/>
        <w:t>(3.6.8)</w:t>
      </w:r>
    </w:p>
    <w:p w14:paraId="3C416202" w14:textId="77777777" w:rsidR="00322DD1" w:rsidRDefault="00322DD1" w:rsidP="00322DD1"/>
    <w:p w14:paraId="3359A9F0" w14:textId="77777777" w:rsidR="00322DD1" w:rsidRDefault="00322DD1" w:rsidP="00322DD1">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11D93368" w14:textId="77777777" w:rsidR="00322DD1" w:rsidRDefault="00322DD1" w:rsidP="00322DD1"/>
    <w:p w14:paraId="5495E0BE" w14:textId="77777777" w:rsidR="00322DD1" w:rsidRDefault="00322DD1" w:rsidP="00322DD1">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14DBA933" w14:textId="77777777" w:rsidR="00322DD1" w:rsidRDefault="00322DD1" w:rsidP="00322DD1"/>
    <w:p w14:paraId="49F6CAA4" w14:textId="77777777" w:rsidR="00322DD1" w:rsidRPr="00015706" w:rsidRDefault="00322DD1" w:rsidP="00322DD1">
      <w:pPr>
        <w:rPr>
          <w:rStyle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p>
    <w:p w14:paraId="1BC8C980" w14:textId="77777777" w:rsidR="00322DD1" w:rsidRDefault="00322DD1" w:rsidP="00322DD1">
      <w:r>
        <w:tab/>
      </w:r>
      <w:r>
        <w:tab/>
      </w:r>
      <w:r>
        <w:tab/>
      </w:r>
    </w:p>
    <w:p w14:paraId="00E6F7C4" w14:textId="77777777" w:rsidR="00322DD1" w:rsidRDefault="00322DD1" w:rsidP="00322DD1">
      <w:r>
        <w:t>and so</w:t>
      </w:r>
    </w:p>
    <w:p w14:paraId="37BBB986" w14:textId="77777777" w:rsidR="00322DD1" w:rsidRDefault="00322DD1" w:rsidP="00322DD1"/>
    <w:p w14:paraId="37C920AC" w14:textId="77777777" w:rsidR="00322DD1" w:rsidRDefault="00322DD1" w:rsidP="00322DD1">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tab/>
      </w:r>
      <w:r>
        <w:tab/>
      </w:r>
      <w:r>
        <w:tab/>
      </w:r>
      <w:r>
        <w:tab/>
      </w:r>
      <w:r>
        <w:tab/>
      </w:r>
      <w:r>
        <w:tab/>
        <w:t>(3.6.9)</w:t>
      </w:r>
    </w:p>
    <w:p w14:paraId="39F7475E" w14:textId="77777777" w:rsidR="00322DD1" w:rsidRDefault="00322DD1" w:rsidP="00322DD1"/>
    <w:p w14:paraId="5E79B5AB" w14:textId="77777777" w:rsidR="00322DD1" w:rsidRDefault="00322DD1" w:rsidP="00322DD1">
      <w:r>
        <w:t xml:space="preserve">For f ≤ 10 GHz we then find </w:t>
      </w:r>
    </w:p>
    <w:p w14:paraId="7E3B36C3" w14:textId="77777777" w:rsidR="00322DD1" w:rsidRDefault="00322DD1" w:rsidP="00322DD1"/>
    <w:p w14:paraId="40B0C848" w14:textId="77777777" w:rsidR="00322DD1" w:rsidRDefault="00322DD1" w:rsidP="00322DD1">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tab/>
      </w:r>
      <w:r>
        <w:tab/>
      </w:r>
      <w:r>
        <w:tab/>
      </w:r>
      <w:r>
        <w:tab/>
      </w:r>
      <w:r>
        <w:tab/>
        <w:t>(3.6.10)</w:t>
      </w:r>
      <w:r>
        <w:tab/>
      </w:r>
    </w:p>
    <w:p w14:paraId="59004C4B" w14:textId="77777777" w:rsidR="00322DD1" w:rsidRDefault="00322DD1" w:rsidP="00322DD1"/>
    <w:p w14:paraId="7B7BC6CA" w14:textId="77777777" w:rsidR="00322DD1" w:rsidRDefault="00322DD1" w:rsidP="00322DD1">
      <w:r>
        <w:t>A round conductor is in the low-frequency non-skin-effect regime when δ &gt;a, where a is the wire radius. This means</w:t>
      </w:r>
    </w:p>
    <w:p w14:paraId="568622A6" w14:textId="77777777" w:rsidR="00322DD1" w:rsidRDefault="00322DD1" w:rsidP="00322DD1"/>
    <w:p w14:paraId="72EC3077" w14:textId="77777777" w:rsidR="00322DD1" w:rsidRPr="00783BFB" w:rsidRDefault="00322DD1" w:rsidP="00322DD1">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r>
      <w:r>
        <w:tab/>
        <w:t>ωa/2 &lt; 1/(μσa)</w:t>
      </w:r>
      <w:r>
        <w:tab/>
      </w:r>
      <w:r>
        <w:tab/>
        <w:t>(3.6.11)</w:t>
      </w:r>
    </w:p>
    <w:p w14:paraId="6A0C303A" w14:textId="77777777" w:rsidR="00322DD1" w:rsidRDefault="00322DD1" w:rsidP="00322DD1"/>
    <w:p w14:paraId="70A30998" w14:textId="77777777" w:rsidR="00322DD1" w:rsidRDefault="00322DD1" w:rsidP="00322DD1">
      <w:r>
        <w:t>In this low frequency regime we must replace (3.6.5) by</w:t>
      </w:r>
    </w:p>
    <w:p w14:paraId="39B3F4F8" w14:textId="77777777" w:rsidR="00322DD1" w:rsidRDefault="00322DD1" w:rsidP="00322DD1"/>
    <w:p w14:paraId="47C9A589" w14:textId="77777777" w:rsidR="00322DD1" w:rsidRDefault="00322DD1" w:rsidP="00322DD1">
      <w:r>
        <w:tab/>
        <w:t>J</w:t>
      </w:r>
      <w:r>
        <w:rPr>
          <w:rStyle w:val="subscript"/>
        </w:rPr>
        <w:t>z</w:t>
      </w:r>
      <w:r>
        <w:t xml:space="preserve"> ≈  I/(πa</w:t>
      </w:r>
      <w:r>
        <w:rPr>
          <w:rStyle w:val="superscript"/>
        </w:rPr>
        <w:t>2</w:t>
      </w:r>
      <w:r>
        <w:t>)</w:t>
      </w:r>
      <w:r>
        <w:tab/>
      </w:r>
      <w:r>
        <w:tab/>
      </w:r>
      <w:r>
        <w:tab/>
      </w:r>
      <w:r>
        <w:tab/>
      </w:r>
      <w:r>
        <w:tab/>
      </w:r>
      <w:r>
        <w:tab/>
      </w:r>
      <w:r>
        <w:tab/>
      </w:r>
      <w:r>
        <w:tab/>
      </w:r>
      <w:r>
        <w:tab/>
      </w:r>
      <w:r>
        <w:tab/>
      </w:r>
      <w:r>
        <w:tab/>
        <w:t>(3.6.12)</w:t>
      </w:r>
    </w:p>
    <w:p w14:paraId="1DE051A3" w14:textId="77777777" w:rsidR="00322DD1" w:rsidRDefault="00322DD1" w:rsidP="00322DD1"/>
    <w:p w14:paraId="41A89E06" w14:textId="77777777" w:rsidR="00322DD1" w:rsidRDefault="00322DD1" w:rsidP="00322DD1">
      <w:r>
        <w:t>Since (3.6.4) is still valid, we find now that</w:t>
      </w:r>
    </w:p>
    <w:p w14:paraId="7CC334C7" w14:textId="77777777" w:rsidR="00322DD1" w:rsidRDefault="00322DD1" w:rsidP="00322DD1"/>
    <w:p w14:paraId="67CCA602" w14:textId="77777777" w:rsidR="00322DD1" w:rsidRDefault="00322DD1" w:rsidP="00322DD1">
      <w:r>
        <w:tab/>
        <w:t>J</w:t>
      </w:r>
      <w:r>
        <w:rPr>
          <w:rStyle w:val="subscript"/>
        </w:rPr>
        <w:t>z</w:t>
      </w:r>
      <w:r>
        <w:t xml:space="preserve"> ≈ I/(πa</w:t>
      </w:r>
      <w:r>
        <w:rPr>
          <w:rStyle w:val="superscript"/>
        </w:rPr>
        <w:t>2</w:t>
      </w:r>
      <w:r>
        <w:t>)</w:t>
      </w:r>
      <w:r>
        <w:tab/>
      </w:r>
    </w:p>
    <w:p w14:paraId="31099456" w14:textId="77777777" w:rsidR="00322DD1" w:rsidRPr="00783BFB" w:rsidRDefault="00322DD1" w:rsidP="00322DD1">
      <w:r>
        <w:tab/>
        <w:t>J</w:t>
      </w:r>
      <w:r>
        <w:rPr>
          <w:rStyle w:val="subscript"/>
        </w:rPr>
        <w:t>r</w:t>
      </w:r>
      <w:r>
        <w:t xml:space="preserve"> ≈  2πI/(pλ) ≈ 2πI/(2πaλ) ≈ I/(aλ) </w:t>
      </w:r>
    </w:p>
    <w:p w14:paraId="578C7983" w14:textId="77777777" w:rsidR="00322DD1" w:rsidRDefault="00322DD1" w:rsidP="00322DD1"/>
    <w:p w14:paraId="431E815D" w14:textId="77777777" w:rsidR="00322DD1" w:rsidRPr="00D62315" w:rsidRDefault="00322DD1" w:rsidP="00322DD1">
      <w:r>
        <w:tab/>
        <w:t>J</w:t>
      </w:r>
      <w:r>
        <w:rPr>
          <w:rStyle w:val="subscript"/>
        </w:rPr>
        <w:t>r</w:t>
      </w:r>
      <w:r>
        <w:t>/J</w:t>
      </w:r>
      <w:r>
        <w:rPr>
          <w:rStyle w:val="subscript"/>
        </w:rPr>
        <w:t>z</w:t>
      </w:r>
      <w:r>
        <w:t xml:space="preserve"> ≈  π(a/λ) ≈ (πa)(ω/2πv) ≈ ωa/2v  = (ωa/2)(1/v)</w:t>
      </w:r>
      <w:r>
        <w:tab/>
      </w:r>
      <w:r>
        <w:tab/>
      </w:r>
      <w:r>
        <w:tab/>
      </w:r>
      <w:r>
        <w:tab/>
      </w:r>
      <w:r>
        <w:tab/>
      </w:r>
      <w:r>
        <w:tab/>
        <w:t>(3.6.13)</w:t>
      </w:r>
    </w:p>
    <w:p w14:paraId="0455A069" w14:textId="77777777" w:rsidR="00322DD1" w:rsidRDefault="00322DD1" w:rsidP="00322DD1"/>
    <w:p w14:paraId="63F78487" w14:textId="77777777" w:rsidR="00322DD1" w:rsidRDefault="00322DD1" w:rsidP="00322DD1">
      <w:r>
        <w:t>Using ** this says</w:t>
      </w:r>
    </w:p>
    <w:p w14:paraId="29A42B93" w14:textId="77777777" w:rsidR="00322DD1" w:rsidRDefault="00322DD1" w:rsidP="00322DD1"/>
    <w:p w14:paraId="1A287BE6" w14:textId="77777777" w:rsidR="00322DD1" w:rsidRPr="00D62315" w:rsidRDefault="00322DD1" w:rsidP="00322DD1">
      <w:r>
        <w:tab/>
        <w:t>J</w:t>
      </w:r>
      <w:r>
        <w:rPr>
          <w:rStyle w:val="subscript"/>
        </w:rPr>
        <w:t>r</w:t>
      </w:r>
      <w:r>
        <w:t>/J</w:t>
      </w:r>
      <w:r>
        <w:rPr>
          <w:rStyle w:val="subscript"/>
        </w:rPr>
        <w:t>z</w:t>
      </w:r>
      <w:r>
        <w:t xml:space="preserve">  &lt;  1/(μσav)</w:t>
      </w:r>
      <w:r>
        <w:tab/>
      </w:r>
      <w:r>
        <w:tab/>
      </w:r>
      <w:r>
        <w:tab/>
      </w:r>
      <w:r>
        <w:tab/>
      </w:r>
      <w:r>
        <w:tab/>
      </w:r>
      <w:r>
        <w:tab/>
      </w:r>
      <w:r>
        <w:tab/>
      </w:r>
      <w:r>
        <w:tab/>
      </w:r>
      <w:r>
        <w:tab/>
      </w:r>
      <w:r>
        <w:tab/>
        <w:t>(3.6.14)</w:t>
      </w:r>
    </w:p>
    <w:p w14:paraId="1E25E3B3" w14:textId="77777777" w:rsidR="00322DD1" w:rsidRDefault="00322DD1" w:rsidP="00322DD1"/>
    <w:p w14:paraId="2E9D05E5" w14:textId="77777777" w:rsidR="00322DD1" w:rsidRDefault="00322DD1" w:rsidP="00322DD1">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58F8010D" w14:textId="77777777" w:rsidR="00322DD1" w:rsidRDefault="00322DD1" w:rsidP="00322DD1"/>
    <w:p w14:paraId="3D4D27EA" w14:textId="77777777" w:rsidR="00322DD1" w:rsidRPr="00D62315" w:rsidRDefault="00322DD1" w:rsidP="00322DD1">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  4.6 x 10</w:t>
      </w:r>
      <w:r>
        <w:rPr>
          <w:rStyle w:val="superscript"/>
        </w:rPr>
        <w:t>-8</w:t>
      </w:r>
      <w:r>
        <w:tab/>
      </w:r>
      <w:r>
        <w:tab/>
      </w:r>
      <w:r>
        <w:tab/>
      </w:r>
      <w:r>
        <w:tab/>
        <w:t>(3.8.15)</w:t>
      </w:r>
    </w:p>
    <w:p w14:paraId="54010DD4" w14:textId="77777777" w:rsidR="00322DD1" w:rsidRDefault="00322DD1" w:rsidP="00322DD1"/>
    <w:p w14:paraId="477C6557" w14:textId="77777777" w:rsidR="00322DD1" w:rsidRDefault="00322DD1" w:rsidP="00322DD1">
      <w:r>
        <w:t>Therefore, our high frequency result of 1.4 x 10</w:t>
      </w:r>
      <w:r>
        <w:rPr>
          <w:rStyle w:val="superscript"/>
        </w:rPr>
        <w:t xml:space="preserve">-4 </w:t>
      </w:r>
      <w:r>
        <w:t xml:space="preserve">for f ≤ 10 GHz represents a much worse case, so we will stick with that number in our work below. </w:t>
      </w:r>
    </w:p>
    <w:p w14:paraId="0A48A6F5" w14:textId="77777777" w:rsidR="00322DD1" w:rsidRDefault="00322DD1" w:rsidP="00322DD1"/>
    <w:p w14:paraId="2039AB25" w14:textId="77777777" w:rsidR="00322DD1" w:rsidRPr="00671EF0" w:rsidRDefault="00322DD1" w:rsidP="00322DD1">
      <w:pPr>
        <w:rPr>
          <w:color w:val="FF0000"/>
        </w:rPr>
      </w:pPr>
      <w:r w:rsidRPr="00671EF0">
        <w:rPr>
          <w:color w:val="FF0000"/>
        </w:rPr>
        <w:t xml:space="preserve">I have finally reached this point at 4 PM Thurs Oct 10. </w:t>
      </w:r>
    </w:p>
    <w:p w14:paraId="5F676F60" w14:textId="77777777" w:rsidR="00322DD1" w:rsidRDefault="00322DD1" w:rsidP="00322DD1"/>
    <w:p w14:paraId="1E2893EA" w14:textId="77777777" w:rsidR="00322DD1" w:rsidRDefault="00322DD1" w:rsidP="00322DD1"/>
    <w:p w14:paraId="15BF29EA" w14:textId="77777777" w:rsidR="00322DD1" w:rsidRPr="007E6334" w:rsidRDefault="00322DD1" w:rsidP="00322DD1">
      <w:pPr>
        <w:rPr>
          <w:color w:val="FF0000"/>
        </w:rPr>
      </w:pPr>
      <w:r>
        <w:t xml:space="preserve">We now display once again the table for a real transmission line, showing relative estimates of the sizes of things . </w:t>
      </w:r>
      <w:r w:rsidRPr="007E6334">
        <w:rPr>
          <w:color w:val="FF0000"/>
        </w:rPr>
        <w:t xml:space="preserve">A few primes have been added to remove ambiguities. </w:t>
      </w:r>
      <w:r>
        <w:rPr>
          <w:color w:val="FF0000"/>
        </w:rPr>
        <w:t xml:space="preserve">  [ huh? ] </w:t>
      </w:r>
    </w:p>
    <w:p w14:paraId="61B7A86F" w14:textId="77777777" w:rsidR="00322DD1" w:rsidRDefault="00322DD1" w:rsidP="00322DD1"/>
    <w:p w14:paraId="5DC58D87" w14:textId="77777777" w:rsidR="00322DD1" w:rsidRDefault="00322DD1" w:rsidP="00322DD1">
      <w:pPr>
        <w:pBdr>
          <w:top w:val="single" w:sz="6" w:space="0" w:color="auto"/>
          <w:left w:val="single" w:sz="6" w:space="0" w:color="auto"/>
          <w:bottom w:val="single" w:sz="6" w:space="0" w:color="auto"/>
          <w:right w:val="single" w:sz="6" w:space="0" w:color="auto"/>
        </w:pBdr>
      </w:pPr>
    </w:p>
    <w:p w14:paraId="7ED360C3" w14:textId="77777777" w:rsidR="00322DD1" w:rsidRDefault="00322DD1" w:rsidP="00322DD1">
      <w:pPr>
        <w:pBdr>
          <w:top w:val="single" w:sz="6" w:space="0" w:color="auto"/>
          <w:left w:val="single" w:sz="6" w:space="0" w:color="auto"/>
          <w:bottom w:val="single" w:sz="6" w:space="0" w:color="auto"/>
          <w:right w:val="single" w:sz="6" w:space="0" w:color="auto"/>
        </w:pBdr>
        <w:rPr>
          <w:u w:val="single"/>
        </w:rPr>
      </w:pPr>
      <w:r>
        <w:tab/>
      </w:r>
      <w:r>
        <w:tab/>
      </w:r>
      <w:r>
        <w:rPr>
          <w:u w:val="single"/>
        </w:rPr>
        <w:t>Table 3: E, B and J for a real transmission line</w:t>
      </w:r>
    </w:p>
    <w:p w14:paraId="0E340830" w14:textId="77777777" w:rsidR="00322DD1" w:rsidRDefault="00322DD1" w:rsidP="00322DD1">
      <w:pPr>
        <w:pBdr>
          <w:top w:val="single" w:sz="6" w:space="0" w:color="auto"/>
          <w:left w:val="single" w:sz="6" w:space="0" w:color="auto"/>
          <w:bottom w:val="single" w:sz="6" w:space="0" w:color="auto"/>
          <w:right w:val="single" w:sz="6" w:space="0" w:color="auto"/>
        </w:pBdr>
      </w:pPr>
    </w:p>
    <w:p w14:paraId="7D2AC9EA" w14:textId="77777777" w:rsidR="00322DD1" w:rsidRDefault="00322DD1" w:rsidP="00322DD1">
      <w:pPr>
        <w:pBdr>
          <w:top w:val="single" w:sz="6" w:space="0" w:color="auto"/>
          <w:left w:val="single" w:sz="6" w:space="0" w:color="auto"/>
          <w:bottom w:val="single" w:sz="6" w:space="0" w:color="auto"/>
          <w:right w:val="single" w:sz="6" w:space="0" w:color="auto"/>
        </w:pBdr>
      </w:pPr>
      <w:r>
        <w:tab/>
      </w:r>
      <w:r>
        <w:tab/>
        <w:t>2. In the conductor, just under the surface charge layer, and in the current layer.</w:t>
      </w:r>
    </w:p>
    <w:p w14:paraId="6D9103DA" w14:textId="77777777" w:rsidR="00322DD1" w:rsidRDefault="00322DD1" w:rsidP="00322DD1">
      <w:pPr>
        <w:pBdr>
          <w:top w:val="single" w:sz="6" w:space="0" w:color="auto"/>
          <w:left w:val="single" w:sz="6" w:space="0" w:color="auto"/>
          <w:bottom w:val="single" w:sz="6" w:space="0" w:color="auto"/>
          <w:right w:val="single" w:sz="6" w:space="0" w:color="auto"/>
        </w:pBdr>
      </w:pPr>
    </w:p>
    <w:p w14:paraId="6F4DA71F" w14:textId="77777777" w:rsidR="00322DD1" w:rsidRDefault="00322DD1" w:rsidP="00322DD1">
      <w:pPr>
        <w:pBdr>
          <w:top w:val="single" w:sz="6" w:space="0" w:color="auto"/>
          <w:left w:val="single" w:sz="6" w:space="0" w:color="auto"/>
          <w:bottom w:val="single" w:sz="6" w:space="0" w:color="auto"/>
          <w:right w:val="single" w:sz="6" w:space="0" w:color="auto"/>
        </w:pBdr>
      </w:pPr>
      <w:r>
        <w:tab/>
      </w:r>
      <w:r>
        <w:tab/>
        <w:t>E</w:t>
      </w:r>
      <w:r w:rsidRPr="00284D4C">
        <w:rPr>
          <w:rStyle w:val="subscript"/>
        </w:rPr>
        <w:t>r</w:t>
      </w:r>
      <w:r>
        <w:t>' ≤ 10</w:t>
      </w:r>
      <w:r w:rsidRPr="00ED6797">
        <w:rPr>
          <w:rStyle w:val="superscript"/>
        </w:rPr>
        <w:t xml:space="preserve">-6 </w:t>
      </w:r>
      <w:r>
        <w:t>E</w:t>
      </w:r>
      <w:r>
        <w:rPr>
          <w:rStyle w:val="subscript"/>
        </w:rPr>
        <w:t xml:space="preserve">r </w:t>
      </w:r>
      <w:r w:rsidRPr="00ED6797">
        <w:rPr>
          <w:rStyle w:val="superscript"/>
        </w:rPr>
        <w:t>(c)</w:t>
      </w:r>
      <w:r>
        <w:tab/>
        <w:t>B</w:t>
      </w:r>
      <w:r w:rsidRPr="00284D4C">
        <w:rPr>
          <w:rStyle w:val="subscript"/>
        </w:rPr>
        <w:t xml:space="preserve">r </w:t>
      </w:r>
      <w:r>
        <w:t>= 0</w:t>
      </w:r>
      <w:r>
        <w:tab/>
      </w:r>
      <w:r>
        <w:tab/>
      </w:r>
      <w:r>
        <w:tab/>
        <w:t>J</w:t>
      </w:r>
      <w:r w:rsidRPr="00284D4C">
        <w:rPr>
          <w:rStyle w:val="subscript"/>
        </w:rPr>
        <w:t>r</w:t>
      </w:r>
      <w:r>
        <w:t xml:space="preserve"> ≤ 2 x 10</w:t>
      </w:r>
      <w:r w:rsidRPr="00ED6797">
        <w:rPr>
          <w:rStyle w:val="superscript"/>
        </w:rPr>
        <w:t>-5</w:t>
      </w:r>
      <w:r>
        <w:t xml:space="preserve"> J</w:t>
      </w:r>
      <w:r>
        <w:rPr>
          <w:rStyle w:val="subscript"/>
        </w:rPr>
        <w:t xml:space="preserve">z </w:t>
      </w:r>
      <w:r w:rsidRPr="00ED6797">
        <w:rPr>
          <w:rStyle w:val="superscript"/>
        </w:rPr>
        <w:t>(d)</w:t>
      </w:r>
    </w:p>
    <w:p w14:paraId="111143E1" w14:textId="77777777" w:rsidR="00322DD1" w:rsidRDefault="00322DD1" w:rsidP="00322DD1">
      <w:pPr>
        <w:pBdr>
          <w:top w:val="single" w:sz="6" w:space="0" w:color="auto"/>
          <w:left w:val="single" w:sz="6" w:space="0" w:color="auto"/>
          <w:bottom w:val="single" w:sz="6" w:space="0" w:color="auto"/>
          <w:right w:val="single" w:sz="6" w:space="0" w:color="auto"/>
        </w:pBdr>
      </w:pPr>
      <w:r>
        <w:tab/>
      </w:r>
      <w:r>
        <w:tab/>
        <w:t>E</w:t>
      </w:r>
      <w:r w:rsidRPr="00284D4C">
        <w:rPr>
          <w:rStyle w:val="subscript"/>
        </w:rPr>
        <w:t>φ</w:t>
      </w:r>
      <w:r>
        <w:t xml:space="preserve"> = 0</w:t>
      </w:r>
      <w:r>
        <w:tab/>
      </w:r>
      <w:r>
        <w:tab/>
      </w:r>
      <w:r>
        <w:tab/>
        <w:t>B</w:t>
      </w:r>
      <w:r w:rsidRPr="00284D4C">
        <w:rPr>
          <w:rStyle w:val="subscript"/>
        </w:rPr>
        <w:t>φ</w:t>
      </w:r>
      <w:r>
        <w:t xml:space="preserve"> = large</w:t>
      </w:r>
      <w:r>
        <w:tab/>
      </w:r>
      <w:r>
        <w:tab/>
        <w:t>J</w:t>
      </w:r>
      <w:r w:rsidRPr="00284D4C">
        <w:rPr>
          <w:rStyle w:val="subscript"/>
        </w:rPr>
        <w:t>φ</w:t>
      </w:r>
      <w:r>
        <w:t xml:space="preserve"> = 0</w:t>
      </w:r>
    </w:p>
    <w:p w14:paraId="5E65CCB4" w14:textId="77777777" w:rsidR="00322DD1" w:rsidRDefault="00322DD1" w:rsidP="00322DD1">
      <w:pPr>
        <w:pBdr>
          <w:top w:val="single" w:sz="6" w:space="0" w:color="auto"/>
          <w:left w:val="single" w:sz="6" w:space="0" w:color="auto"/>
          <w:bottom w:val="single" w:sz="6" w:space="0" w:color="auto"/>
          <w:right w:val="single" w:sz="6" w:space="0" w:color="auto"/>
        </w:pBdr>
      </w:pPr>
      <w:r>
        <w:tab/>
      </w:r>
      <w:r>
        <w:tab/>
        <w:t>E</w:t>
      </w:r>
      <w:r w:rsidRPr="00284D4C">
        <w:rPr>
          <w:rStyle w:val="subscript"/>
        </w:rPr>
        <w:t>z</w:t>
      </w:r>
      <w:r>
        <w:t xml:space="preserve"> ≤ 2x10</w:t>
      </w:r>
      <w:r w:rsidRPr="00ED6797">
        <w:rPr>
          <w:rStyle w:val="superscript"/>
        </w:rPr>
        <w:t xml:space="preserve">-4 </w:t>
      </w:r>
      <w:r>
        <w:t>E</w:t>
      </w:r>
      <w:r w:rsidRPr="00284D4C">
        <w:rPr>
          <w:rStyle w:val="subscript"/>
        </w:rPr>
        <w:t>r</w:t>
      </w:r>
      <w:r w:rsidRPr="00ED6797">
        <w:rPr>
          <w:rStyle w:val="superscript"/>
        </w:rPr>
        <w:t>(a)</w:t>
      </w:r>
      <w:r>
        <w:tab/>
        <w:t>B</w:t>
      </w:r>
      <w:r w:rsidRPr="00284D4C">
        <w:rPr>
          <w:rStyle w:val="subscript"/>
        </w:rPr>
        <w:t>z</w:t>
      </w:r>
      <w:r>
        <w:t xml:space="preserve"> ≤ 2 x 10</w:t>
      </w:r>
      <w:r w:rsidRPr="00ED6797">
        <w:rPr>
          <w:rStyle w:val="superscript"/>
        </w:rPr>
        <w:t xml:space="preserve">-5 </w:t>
      </w:r>
      <w:r>
        <w:t>B</w:t>
      </w:r>
      <w:r w:rsidRPr="00284D4C">
        <w:rPr>
          <w:rStyle w:val="subscript"/>
        </w:rPr>
        <w:t>φ</w:t>
      </w:r>
      <w:r>
        <w:rPr>
          <w:rStyle w:val="subscript"/>
        </w:rPr>
        <w:t xml:space="preserve"> </w:t>
      </w:r>
      <w:r w:rsidRPr="00ED6797">
        <w:rPr>
          <w:rStyle w:val="superscript"/>
        </w:rPr>
        <w:t>(b)</w:t>
      </w:r>
      <w:r>
        <w:tab/>
        <w:t>J</w:t>
      </w:r>
      <w:r w:rsidRPr="00284D4C">
        <w:rPr>
          <w:rStyle w:val="subscript"/>
        </w:rPr>
        <w:t>z</w:t>
      </w:r>
      <w:r>
        <w:t xml:space="preserve"> = large [ ~10</w:t>
      </w:r>
      <w:r w:rsidRPr="00ED6797">
        <w:rPr>
          <w:rStyle w:val="superscript"/>
        </w:rPr>
        <w:t xml:space="preserve">7 </w:t>
      </w:r>
      <w:r>
        <w:t>A/m</w:t>
      </w:r>
      <w:r w:rsidRPr="00ED6797">
        <w:rPr>
          <w:rStyle w:val="superscript"/>
        </w:rPr>
        <w:t xml:space="preserve">2 </w:t>
      </w:r>
      <w:r>
        <w:t>]</w:t>
      </w:r>
    </w:p>
    <w:p w14:paraId="026AF78D" w14:textId="77777777" w:rsidR="00322DD1" w:rsidRDefault="00322DD1" w:rsidP="00322DD1">
      <w:pPr>
        <w:pBdr>
          <w:top w:val="single" w:sz="6" w:space="0" w:color="auto"/>
          <w:left w:val="single" w:sz="6" w:space="0" w:color="auto"/>
          <w:bottom w:val="single" w:sz="6" w:space="0" w:color="auto"/>
          <w:right w:val="single" w:sz="6" w:space="0" w:color="auto"/>
        </w:pBdr>
      </w:pPr>
    </w:p>
    <w:p w14:paraId="5CA78DC0" w14:textId="77777777" w:rsidR="00322DD1" w:rsidRDefault="00322DD1" w:rsidP="00322DD1">
      <w:pPr>
        <w:pBdr>
          <w:top w:val="single" w:sz="6" w:space="0" w:color="auto"/>
          <w:left w:val="single" w:sz="6" w:space="0" w:color="auto"/>
          <w:bottom w:val="single" w:sz="6" w:space="0" w:color="auto"/>
          <w:right w:val="single" w:sz="6" w:space="0" w:color="auto"/>
        </w:pBdr>
      </w:pPr>
      <w:r>
        <w:tab/>
      </w:r>
      <w:r>
        <w:tab/>
        <w:t xml:space="preserve">3. In the dielectric, just outside the super-thin surface charge layer. </w:t>
      </w:r>
    </w:p>
    <w:p w14:paraId="22F5DB11" w14:textId="77777777" w:rsidR="00322DD1" w:rsidRDefault="00322DD1" w:rsidP="00322DD1">
      <w:pPr>
        <w:pBdr>
          <w:top w:val="single" w:sz="6" w:space="0" w:color="auto"/>
          <w:left w:val="single" w:sz="6" w:space="0" w:color="auto"/>
          <w:bottom w:val="single" w:sz="6" w:space="0" w:color="auto"/>
          <w:right w:val="single" w:sz="6" w:space="0" w:color="auto"/>
        </w:pBdr>
      </w:pPr>
    </w:p>
    <w:p w14:paraId="4CE1DD43" w14:textId="77777777" w:rsidR="00322DD1" w:rsidRDefault="00322DD1" w:rsidP="00322DD1">
      <w:pPr>
        <w:pBdr>
          <w:top w:val="single" w:sz="6" w:space="0" w:color="auto"/>
          <w:left w:val="single" w:sz="6" w:space="0" w:color="auto"/>
          <w:bottom w:val="single" w:sz="6" w:space="0" w:color="auto"/>
          <w:right w:val="single" w:sz="6" w:space="0" w:color="auto"/>
        </w:pBdr>
      </w:pPr>
      <w:r>
        <w:tab/>
      </w:r>
      <w:r>
        <w:tab/>
        <w:t>E</w:t>
      </w:r>
      <w:r w:rsidRPr="00284D4C">
        <w:rPr>
          <w:rStyle w:val="subscript"/>
        </w:rPr>
        <w:t>r</w:t>
      </w:r>
      <w:r>
        <w:t xml:space="preserve"> = large [ 1500 v/m]</w:t>
      </w:r>
      <w:r>
        <w:tab/>
        <w:t>B</w:t>
      </w:r>
      <w:r w:rsidRPr="00284D4C">
        <w:rPr>
          <w:rStyle w:val="subscript"/>
        </w:rPr>
        <w:t xml:space="preserve">r </w:t>
      </w:r>
      <w:r>
        <w:t>= 0</w:t>
      </w:r>
      <w:r>
        <w:tab/>
      </w:r>
      <w:r>
        <w:tab/>
      </w:r>
      <w:r>
        <w:tab/>
        <w:t>J'</w:t>
      </w:r>
      <w:r w:rsidRPr="00284D4C">
        <w:rPr>
          <w:rStyle w:val="subscript"/>
        </w:rPr>
        <w:t xml:space="preserve">r </w:t>
      </w:r>
      <w:r>
        <w:t>≤ 2x10</w:t>
      </w:r>
      <w:r w:rsidRPr="00ED6797">
        <w:rPr>
          <w:rStyle w:val="superscript"/>
        </w:rPr>
        <w:t>-4</w:t>
      </w:r>
      <w:r>
        <w:t xml:space="preserve"> J</w:t>
      </w:r>
      <w:r>
        <w:rPr>
          <w:rStyle w:val="subscript"/>
        </w:rPr>
        <w:t xml:space="preserve">r </w:t>
      </w:r>
      <w:r w:rsidRPr="00ED6797">
        <w:rPr>
          <w:rStyle w:val="superscript"/>
        </w:rPr>
        <w:t>(d)</w:t>
      </w:r>
    </w:p>
    <w:p w14:paraId="0FF23520" w14:textId="77777777" w:rsidR="00322DD1" w:rsidRDefault="00322DD1" w:rsidP="00322DD1">
      <w:pPr>
        <w:pBdr>
          <w:top w:val="single" w:sz="6" w:space="0" w:color="auto"/>
          <w:left w:val="single" w:sz="6" w:space="0" w:color="auto"/>
          <w:bottom w:val="single" w:sz="6" w:space="0" w:color="auto"/>
          <w:right w:val="single" w:sz="6" w:space="0" w:color="auto"/>
        </w:pBdr>
      </w:pPr>
      <w:r>
        <w:tab/>
      </w:r>
      <w:r>
        <w:tab/>
        <w:t>E</w:t>
      </w:r>
      <w:r w:rsidRPr="00284D4C">
        <w:rPr>
          <w:rStyle w:val="subscript"/>
        </w:rPr>
        <w:t>φ</w:t>
      </w:r>
      <w:r>
        <w:t xml:space="preserve"> = 0</w:t>
      </w:r>
      <w:r>
        <w:tab/>
      </w:r>
      <w:r>
        <w:tab/>
      </w:r>
      <w:r>
        <w:tab/>
        <w:t>B</w:t>
      </w:r>
      <w:r w:rsidRPr="00284D4C">
        <w:rPr>
          <w:rStyle w:val="subscript"/>
        </w:rPr>
        <w:t>φ</w:t>
      </w:r>
      <w:r>
        <w:t xml:space="preserve"> = large</w:t>
      </w:r>
      <w:r>
        <w:tab/>
      </w:r>
      <w:r>
        <w:tab/>
        <w:t>J</w:t>
      </w:r>
      <w:r w:rsidRPr="00284D4C">
        <w:rPr>
          <w:rStyle w:val="subscript"/>
        </w:rPr>
        <w:t>φ</w:t>
      </w:r>
      <w:r>
        <w:t xml:space="preserve"> = 0</w:t>
      </w:r>
    </w:p>
    <w:p w14:paraId="59ECC1AC" w14:textId="77777777" w:rsidR="00322DD1" w:rsidRDefault="00322DD1" w:rsidP="00322DD1">
      <w:pPr>
        <w:pBdr>
          <w:top w:val="single" w:sz="6" w:space="0" w:color="auto"/>
          <w:left w:val="single" w:sz="6" w:space="0" w:color="auto"/>
          <w:bottom w:val="single" w:sz="6" w:space="0" w:color="auto"/>
          <w:right w:val="single" w:sz="6" w:space="0" w:color="auto"/>
        </w:pBdr>
      </w:pPr>
      <w:r>
        <w:tab/>
      </w:r>
      <w:r>
        <w:tab/>
        <w:t>E</w:t>
      </w:r>
      <w:r w:rsidRPr="00284D4C">
        <w:rPr>
          <w:rStyle w:val="subscript"/>
        </w:rPr>
        <w:t>z</w:t>
      </w:r>
      <w:r>
        <w:t xml:space="preserve"> ≤ 2x10</w:t>
      </w:r>
      <w:r w:rsidRPr="00ED6797">
        <w:rPr>
          <w:rStyle w:val="superscript"/>
        </w:rPr>
        <w:t xml:space="preserve">-4 </w:t>
      </w:r>
      <w:r>
        <w:t>E</w:t>
      </w:r>
      <w:r w:rsidRPr="00284D4C">
        <w:rPr>
          <w:rStyle w:val="subscript"/>
        </w:rPr>
        <w:t>r</w:t>
      </w:r>
      <w:r>
        <w:rPr>
          <w:rStyle w:val="subscript"/>
        </w:rPr>
        <w:t xml:space="preserve"> </w:t>
      </w:r>
      <w:r w:rsidRPr="00ED6797">
        <w:rPr>
          <w:rStyle w:val="superscript"/>
        </w:rPr>
        <w:t>(a)</w:t>
      </w:r>
      <w:r>
        <w:tab/>
        <w:t>B</w:t>
      </w:r>
      <w:r w:rsidRPr="00284D4C">
        <w:rPr>
          <w:rStyle w:val="subscript"/>
        </w:rPr>
        <w:t>z</w:t>
      </w:r>
      <w:r>
        <w:t xml:space="preserve"> ≤ 2 x 10</w:t>
      </w:r>
      <w:r w:rsidRPr="00ED6797">
        <w:rPr>
          <w:rStyle w:val="superscript"/>
        </w:rPr>
        <w:t xml:space="preserve">-5 </w:t>
      </w:r>
      <w:r>
        <w:t>B</w:t>
      </w:r>
      <w:r w:rsidRPr="00284D4C">
        <w:rPr>
          <w:rStyle w:val="subscript"/>
        </w:rPr>
        <w:t>φ</w:t>
      </w:r>
      <w:r>
        <w:rPr>
          <w:rStyle w:val="subscript"/>
        </w:rPr>
        <w:t xml:space="preserve"> </w:t>
      </w:r>
      <w:r w:rsidRPr="00ED6797">
        <w:rPr>
          <w:rStyle w:val="superscript"/>
        </w:rPr>
        <w:t>(b)</w:t>
      </w:r>
      <w:r>
        <w:tab/>
        <w:t>J</w:t>
      </w:r>
      <w:r w:rsidRPr="00284D4C">
        <w:rPr>
          <w:rStyle w:val="subscript"/>
        </w:rPr>
        <w:t>z</w:t>
      </w:r>
      <w:r>
        <w:t xml:space="preserve"> ' ≈ 10</w:t>
      </w:r>
      <w:r w:rsidRPr="00ED6797">
        <w:rPr>
          <w:rStyle w:val="superscript"/>
        </w:rPr>
        <w:t>-12</w:t>
      </w:r>
      <w:r>
        <w:t xml:space="preserve"> J</w:t>
      </w:r>
      <w:r w:rsidRPr="00284D4C">
        <w:rPr>
          <w:rStyle w:val="subscript"/>
        </w:rPr>
        <w:t>z</w:t>
      </w:r>
      <w:r>
        <w:t xml:space="preserve"> </w:t>
      </w:r>
      <w:r w:rsidRPr="00ED6797">
        <w:rPr>
          <w:rStyle w:val="superscript"/>
        </w:rPr>
        <w:t>(b)</w:t>
      </w:r>
    </w:p>
    <w:p w14:paraId="6ACED466" w14:textId="77777777" w:rsidR="00322DD1" w:rsidRDefault="00322DD1" w:rsidP="00322DD1">
      <w:pPr>
        <w:pBdr>
          <w:top w:val="single" w:sz="6" w:space="0" w:color="auto"/>
          <w:left w:val="single" w:sz="6" w:space="0" w:color="auto"/>
          <w:bottom w:val="single" w:sz="6" w:space="0" w:color="auto"/>
          <w:right w:val="single" w:sz="6" w:space="0" w:color="auto"/>
        </w:pBdr>
      </w:pPr>
    </w:p>
    <w:p w14:paraId="1BB742FF" w14:textId="77777777" w:rsidR="00322DD1" w:rsidRDefault="00322DD1" w:rsidP="00322DD1"/>
    <w:p w14:paraId="6091E084" w14:textId="77777777" w:rsidR="00322DD1" w:rsidRDefault="00322DD1" w:rsidP="00322DD1">
      <w:pPr>
        <w:rPr>
          <w:b/>
        </w:rPr>
      </w:pPr>
    </w:p>
    <w:p w14:paraId="575F046A" w14:textId="77777777" w:rsidR="00322DD1" w:rsidRDefault="00322DD1"/>
    <w:sectPr w:rsidR="00322DD1">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F7474" w14:textId="77777777" w:rsidR="009629D4" w:rsidRDefault="009629D4">
      <w:r>
        <w:separator/>
      </w:r>
    </w:p>
  </w:endnote>
  <w:endnote w:type="continuationSeparator" w:id="0">
    <w:p w14:paraId="5C8CC10F" w14:textId="77777777" w:rsidR="009629D4" w:rsidRDefault="00962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C01B7"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57F7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37698" w14:textId="77777777" w:rsidR="009629D4" w:rsidRDefault="009629D4">
      <w:r>
        <w:separator/>
      </w:r>
    </w:p>
  </w:footnote>
  <w:footnote w:type="continuationSeparator" w:id="0">
    <w:p w14:paraId="6E2D26BA" w14:textId="77777777" w:rsidR="009629D4" w:rsidRDefault="009629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2DD1"/>
    <w:rsid w:val="0001344C"/>
    <w:rsid w:val="00032790"/>
    <w:rsid w:val="000522DF"/>
    <w:rsid w:val="000544B7"/>
    <w:rsid w:val="00054B07"/>
    <w:rsid w:val="00057F77"/>
    <w:rsid w:val="00064021"/>
    <w:rsid w:val="000765E7"/>
    <w:rsid w:val="0008034B"/>
    <w:rsid w:val="00092C76"/>
    <w:rsid w:val="000A162F"/>
    <w:rsid w:val="000A6BDE"/>
    <w:rsid w:val="000D2080"/>
    <w:rsid w:val="000F4AD2"/>
    <w:rsid w:val="000F7B78"/>
    <w:rsid w:val="0010626C"/>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22DD1"/>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4F4B0D"/>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02D2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629D4"/>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349E9"/>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2D08E"/>
  <w15:chartTrackingRefBased/>
  <w15:docId w15:val="{96DE1FF9-742A-44B9-BF1E-782A170D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oleObject" Target="embeddings/oleObject1.bin"/><Relationship Id="rId4" Type="http://schemas.openxmlformats.org/officeDocument/2006/relationships/footnotes" Target="footnotes.xml"/><Relationship Id="rId9"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3093</Words>
  <Characters>12839</Characters>
  <Application>Microsoft Office Word</Application>
  <DocSecurity>4</DocSecurity>
  <Lines>320</Lines>
  <Paragraphs>154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2026-09-07T00:13:00Z</dcterms:created>
  <dcterms:modified xsi:type="dcterms:W3CDTF">2026-09-07T00:13:00Z</dcterms:modified>
</cp:coreProperties>
</file>