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2F21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7A49EB0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CAC79D" w14:textId="77777777" w:rsidR="00291390" w:rsidRPr="00656E9A" w:rsidRDefault="00656E9A">
      <w:pPr>
        <w:rPr>
          <w:color w:val="FF0000"/>
        </w:rPr>
      </w:pPr>
      <w:r w:rsidRPr="00656E9A">
        <w:rPr>
          <w:color w:val="FF0000"/>
        </w:rPr>
        <w:t xml:space="preserve">This section was installed on 5/13/14 so do no edit here! </w:t>
      </w:r>
    </w:p>
    <w:p w14:paraId="7E587194" w14:textId="77777777" w:rsidR="00656E9A" w:rsidRDefault="00656E9A"/>
    <w:p w14:paraId="220A26AA" w14:textId="77777777" w:rsidR="00565D5F" w:rsidRDefault="00565D5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387764017" w:history="1">
        <w:r w:rsidRPr="006907CC">
          <w:rPr>
            <w:rStyle w:val="Hyperlink"/>
            <w:noProof/>
          </w:rPr>
          <w:t>6.5. The Proximity Effect for Parallel Round Wires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_Toc387764017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A7A1C59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18" w:history="1">
        <w:r w:rsidRPr="006907CC">
          <w:rPr>
            <w:rStyle w:val="Hyperlink"/>
            <w:noProof/>
          </w:rPr>
          <w:t>(a) The surface charge density and its moments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_Toc387764018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99E854F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19" w:history="1">
        <w:r w:rsidRPr="006907CC">
          <w:rPr>
            <w:rStyle w:val="Hyperlink"/>
            <w:noProof/>
          </w:rPr>
          <w:t>(b) The Proximity Effect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_Toc387764019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6CEEA9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20" w:history="1">
        <w:r w:rsidRPr="006907CC">
          <w:rPr>
            <w:rStyle w:val="Hyperlink"/>
            <w:noProof/>
          </w:rPr>
          <w:t>(c) Plots of the Proximity Effect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_Toc387764020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B0C7D66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21" w:history="1">
        <w:r w:rsidRPr="006907CC">
          <w:rPr>
            <w:rStyle w:val="Hyperlink"/>
            <w:noProof/>
          </w:rPr>
          <w:t>(d) The relationship between J</w:t>
        </w:r>
        <w:r w:rsidRPr="006907CC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6907CC">
          <w:rPr>
            <w:rStyle w:val="Hyperlink"/>
            <w:noProof/>
          </w:rPr>
          <w:t>(a,θ) and n(θ) : the div E = 0 approach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_Toc387764021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93367C7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22" w:history="1">
        <w:r w:rsidRPr="006907CC">
          <w:rPr>
            <w:rStyle w:val="Hyperlink"/>
            <w:noProof/>
          </w:rPr>
          <w:t>(e) The relationship between J</w:t>
        </w:r>
        <w:r w:rsidRPr="006907CC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6907CC">
          <w:rPr>
            <w:rStyle w:val="Hyperlink"/>
            <w:noProof/>
          </w:rPr>
          <w:t>(a,θ) and n(θ) as a limit of (6.5.14)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_Toc387764022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4212033" w14:textId="77777777" w:rsidR="00565D5F" w:rsidRDefault="00565D5F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7764023" w:history="1">
        <w:r w:rsidRPr="006907CC">
          <w:rPr>
            <w:rStyle w:val="Hyperlink"/>
            <w:noProof/>
          </w:rPr>
          <w:t>(f) The Proximity Effect At Low Frequencies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_Toc387764023 \h </w:instrText>
        </w:r>
        <w:r w:rsidR="0016156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5DD1561" w14:textId="77777777" w:rsidR="00565D5F" w:rsidRDefault="00565D5F">
      <w:r>
        <w:fldChar w:fldCharType="end"/>
      </w:r>
    </w:p>
    <w:p w14:paraId="5D89DD57" w14:textId="77777777" w:rsidR="00565D5F" w:rsidRDefault="00565D5F"/>
    <w:p w14:paraId="0CFD27CD" w14:textId="77777777" w:rsidR="009F72BD" w:rsidRPr="009F72BD" w:rsidRDefault="009F72BD" w:rsidP="002F19D8">
      <w:pPr>
        <w:pStyle w:val="Heading3"/>
      </w:pPr>
      <w:bookmarkStart w:id="0" w:name="_Toc387764017"/>
      <w:r w:rsidRPr="009F72BD">
        <w:t>6.5. The Proximity Effect</w:t>
      </w:r>
      <w:r w:rsidR="001847A2">
        <w:t xml:space="preserve"> for Parallel Round Wires</w:t>
      </w:r>
      <w:bookmarkEnd w:id="0"/>
    </w:p>
    <w:p w14:paraId="66ECAB1A" w14:textId="77777777" w:rsidR="009F72BD" w:rsidRDefault="009F72BD"/>
    <w:p w14:paraId="206CF72A" w14:textId="77777777" w:rsidR="009F72BD" w:rsidRDefault="009F72BD">
      <w:r>
        <w:t>This effect is discussed qualitatively in Appendix P in terms of eddy currents, and</w:t>
      </w:r>
      <w:r w:rsidR="008055E2">
        <w:t xml:space="preserve"> we quote the following </w:t>
      </w:r>
      <w:r w:rsidR="003F57D0">
        <w:t>F</w:t>
      </w:r>
      <w:r w:rsidR="008055E2">
        <w:t>igure P.13,</w:t>
      </w:r>
    </w:p>
    <w:p w14:paraId="0F52BD42" w14:textId="77777777" w:rsidR="009F72BD" w:rsidRDefault="009F72BD" w:rsidP="009F72BD">
      <w:pPr>
        <w:tabs>
          <w:tab w:val="left" w:pos="7200"/>
          <w:tab w:val="left" w:pos="7920"/>
          <w:tab w:val="right" w:pos="9270"/>
        </w:tabs>
      </w:pPr>
    </w:p>
    <w:p w14:paraId="74334CE3" w14:textId="77777777" w:rsidR="009F72BD" w:rsidRDefault="008055E2" w:rsidP="009F72B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9F72BD">
        <w:pict w14:anchorId="24704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.5pt;height:116.25pt">
            <v:imagedata r:id="rId6" o:title=""/>
          </v:shape>
        </w:pict>
      </w:r>
    </w:p>
    <w:p w14:paraId="6F199E58" w14:textId="77777777" w:rsidR="009F72BD" w:rsidRPr="008055E2" w:rsidRDefault="008055E2" w:rsidP="009F72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6.6</w:t>
      </w:r>
    </w:p>
    <w:p w14:paraId="44DC75CD" w14:textId="77777777" w:rsidR="009F72BD" w:rsidRDefault="009F72BD" w:rsidP="009F72BD">
      <w:pPr>
        <w:tabs>
          <w:tab w:val="left" w:pos="7200"/>
          <w:tab w:val="left" w:pos="7920"/>
          <w:tab w:val="right" w:pos="9270"/>
        </w:tabs>
      </w:pPr>
    </w:p>
    <w:p w14:paraId="58A01F99" w14:textId="77777777" w:rsidR="009F72BD" w:rsidRDefault="009F72BD">
      <w:r>
        <w:t xml:space="preserve">The effect is that </w:t>
      </w:r>
      <w:r w:rsidR="00EE6DB8">
        <w:t>for ω&gt;0 the</w:t>
      </w:r>
      <w:r>
        <w:t xml:space="preserve"> current density J</w:t>
      </w:r>
      <w:r>
        <w:rPr>
          <w:rStyle w:val="subscript"/>
        </w:rPr>
        <w:t>z</w:t>
      </w:r>
      <w:r>
        <w:t xml:space="preserve"> is not uniform </w:t>
      </w:r>
      <w:r w:rsidR="003F57D0">
        <w:t>i</w:t>
      </w:r>
      <w:r>
        <w:t xml:space="preserve">n the conductor cross sections but is larger on the side of each conductor which faces the other conductor. </w:t>
      </w:r>
    </w:p>
    <w:p w14:paraId="11E92087" w14:textId="77777777" w:rsidR="00797244" w:rsidRDefault="009F72BD">
      <w:r>
        <w:tab/>
      </w:r>
    </w:p>
    <w:p w14:paraId="37919CC2" w14:textId="77777777" w:rsidR="002F19D8" w:rsidRDefault="00797244">
      <w:r>
        <w:t>In this section</w:t>
      </w:r>
      <w:r w:rsidR="009F72BD">
        <w:t xml:space="preserve"> we shall compute J</w:t>
      </w:r>
      <w:r w:rsidR="009F72BD">
        <w:rPr>
          <w:rStyle w:val="subscript"/>
        </w:rPr>
        <w:t>z</w:t>
      </w:r>
      <w:r w:rsidR="009F72BD">
        <w:t xml:space="preserve"> over the </w:t>
      </w:r>
      <w:r w:rsidR="003F57D0">
        <w:t xml:space="preserve">wire </w:t>
      </w:r>
      <w:r w:rsidR="009F72BD">
        <w:t>cross section and perimeter to get a quantitative result.</w:t>
      </w:r>
    </w:p>
    <w:p w14:paraId="68377D6A" w14:textId="77777777" w:rsidR="002F19D8" w:rsidRDefault="002F19D8"/>
    <w:p w14:paraId="33D33B87" w14:textId="77777777" w:rsidR="009F72BD" w:rsidRDefault="002F19D8" w:rsidP="002F19D8">
      <w:pPr>
        <w:pStyle w:val="Heading4"/>
      </w:pPr>
      <w:bookmarkStart w:id="1" w:name="_Toc387764018"/>
      <w:r>
        <w:t>(a) The surface charge density and its moments</w:t>
      </w:r>
      <w:bookmarkEnd w:id="1"/>
    </w:p>
    <w:p w14:paraId="499F72B9" w14:textId="77777777" w:rsidR="009F72BD" w:rsidRDefault="009F72BD"/>
    <w:p w14:paraId="05010465" w14:textId="77777777" w:rsidR="009F72BD" w:rsidRDefault="009F72BD">
      <w:r>
        <w:t xml:space="preserve">On either of the conductors shown above, there is some surface charge density </w:t>
      </w:r>
      <w:r w:rsidRPr="00A75F8B">
        <w:t>n</w:t>
      </w:r>
      <w:r>
        <w:t>(θ) which has moments called N</w:t>
      </w:r>
      <w:r>
        <w:rPr>
          <w:rStyle w:val="subscript"/>
        </w:rPr>
        <w:t>m</w:t>
      </w:r>
      <w:r>
        <w:t xml:space="preserve"> and η</w:t>
      </w:r>
      <w:r>
        <w:rPr>
          <w:rStyle w:val="subscript"/>
        </w:rPr>
        <w:t>m</w:t>
      </w:r>
      <w:r>
        <w:t xml:space="preserve"> in Appendix D. Using the electro-quasi-static model for a transmission line, </w:t>
      </w:r>
      <w:r w:rsidR="00EE6DB8">
        <w:t>one</w:t>
      </w:r>
      <w:r>
        <w:t xml:space="preserve"> can analyze the </w:t>
      </w:r>
      <w:r w:rsidR="00797244">
        <w:t>transmission line</w:t>
      </w:r>
      <w:r>
        <w:t xml:space="preserve"> as if it were an electrostatics capacitor problem. The two cylinders form a capacitor (per unit length). If </w:t>
      </w:r>
      <w:r w:rsidR="00EE6DB8">
        <w:t>one</w:t>
      </w:r>
      <w:r>
        <w:t xml:space="preserve"> assume</w:t>
      </w:r>
      <w:r w:rsidR="00EE6DB8">
        <w:t>s</w:t>
      </w:r>
      <w:r>
        <w:t xml:space="preserve"> a potential V between the conductors, </w:t>
      </w:r>
      <w:r w:rsidR="00EE6DB8">
        <w:t>one</w:t>
      </w:r>
      <w:r>
        <w:t xml:space="preserve"> can solve the Laplace equation to get the potential φ in the dielectric between the conductors, which φ will be constant on the surface of either conductor. From this </w:t>
      </w:r>
      <w:r w:rsidR="00EE6DB8">
        <w:t>one</w:t>
      </w:r>
      <w:r>
        <w:t xml:space="preserve"> may compute the electric field in the dielectric, and from the electric field just above the conductors surfaces </w:t>
      </w:r>
      <w:r w:rsidR="00EE6DB8">
        <w:t>one</w:t>
      </w:r>
      <w:r>
        <w:t xml:space="preserve"> can compute n(θ). </w:t>
      </w:r>
      <w:r w:rsidR="00797244">
        <w:t xml:space="preserve">This calculation is carried out in our (downloadable) document </w:t>
      </w:r>
      <w:r w:rsidR="00797244" w:rsidRPr="00797244">
        <w:rPr>
          <w:i/>
        </w:rPr>
        <w:t>Bipolar Coordinates and the Two-Cylinder Capacitor</w:t>
      </w:r>
      <w:r w:rsidR="00A75F8B">
        <w:t xml:space="preserve"> from which we quote results below. Each cylinder of the transmission line is characterized by a certain value of B as shown in Fig 6.2. In </w:t>
      </w:r>
      <w:r w:rsidR="00A75F8B" w:rsidRPr="00A75F8B">
        <w:rPr>
          <w:i/>
        </w:rPr>
        <w:t>Bipolar</w:t>
      </w:r>
      <w:r w:rsidR="00EE6DB8">
        <w:t xml:space="preserve"> B is called</w:t>
      </w:r>
      <w:r w:rsidR="00A75F8B">
        <w:t xml:space="preserve"> ξ which is one of the bipolar coordinates (ξ,u). The angle θ is </w:t>
      </w:r>
      <w:r w:rsidR="00A75F8B">
        <w:lastRenderedPageBreak/>
        <w:t xml:space="preserve">measured as indicated in this figure taken from </w:t>
      </w:r>
      <w:r w:rsidR="00A75F8B" w:rsidRPr="00EE6DB8">
        <w:rPr>
          <w:i/>
        </w:rPr>
        <w:t>Bipolar</w:t>
      </w:r>
      <w:r w:rsidR="00A75F8B">
        <w:t xml:space="preserve">, where we happen to show the two cylinders having the same radius: </w:t>
      </w:r>
    </w:p>
    <w:p w14:paraId="13123A5C" w14:textId="77777777" w:rsidR="00A75F8B" w:rsidRDefault="00A75F8B"/>
    <w:p w14:paraId="3D55A095" w14:textId="77777777" w:rsidR="00C85707" w:rsidRDefault="008A4B04" w:rsidP="00F77D4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  <w:t xml:space="preserve">  </w:t>
      </w:r>
      <w:r w:rsidR="00A75F8B" w:rsidRPr="00187FB5">
        <w:rPr>
          <w:rStyle w:val="subscript"/>
        </w:rPr>
        <w:pict w14:anchorId="017B6DE2">
          <v:shape id="_x0000_i1026" type="#_x0000_t75" style="width:321.75pt;height:138pt">
            <v:imagedata r:id="rId7" o:title=""/>
          </v:shape>
        </w:pict>
      </w:r>
      <w:r w:rsidR="005547B3" w:rsidRPr="008055E2">
        <w:rPr>
          <w:i/>
        </w:rPr>
        <w:t>Bipolar (7.1)</w:t>
      </w:r>
      <w:r w:rsidR="00A75F8B" w:rsidRPr="008055E2">
        <w:rPr>
          <w:i/>
        </w:rPr>
        <w:t xml:space="preserve"> </w:t>
      </w:r>
      <w:r w:rsidR="008055E2">
        <w:tab/>
        <w:t>Fig 6.</w:t>
      </w:r>
      <w:r w:rsidR="009015A3">
        <w:t>7</w:t>
      </w:r>
    </w:p>
    <w:p w14:paraId="18FE40B5" w14:textId="77777777" w:rsidR="00B54BA0" w:rsidRDefault="00B54BA0"/>
    <w:p w14:paraId="6D052BA7" w14:textId="77777777" w:rsidR="00B54BA0" w:rsidRDefault="00B54BA0">
      <w:r>
        <w:t>Notice that the two bipolar "focal points" are at x = ±a.  In order to avoid confusion below, we shall always refer to this parameter in italics,</w:t>
      </w:r>
      <w:r w:rsidRPr="00B54BA0">
        <w:rPr>
          <w:i/>
        </w:rPr>
        <w:t xml:space="preserve"> a</w:t>
      </w:r>
      <w:r>
        <w:t xml:space="preserve">. The reason is that we shall be using non-italic a as the radius of the left cylinder, which in </w:t>
      </w:r>
      <w:r w:rsidRPr="00B54BA0">
        <w:rPr>
          <w:i/>
        </w:rPr>
        <w:t>Bipolar</w:t>
      </w:r>
      <w:r>
        <w:t xml:space="preserve"> is called R</w:t>
      </w:r>
      <w:r>
        <w:rPr>
          <w:rStyle w:val="subscript"/>
        </w:rPr>
        <w:t>1</w:t>
      </w:r>
      <w:r>
        <w:t xml:space="preserve">. </w:t>
      </w:r>
    </w:p>
    <w:p w14:paraId="7A68A5F1" w14:textId="77777777" w:rsidR="00EE6DB8" w:rsidRDefault="00EE6DB8"/>
    <w:p w14:paraId="1BB30D8F" w14:textId="77777777" w:rsidR="00EE6DB8" w:rsidRPr="00B54BA0" w:rsidRDefault="00EE6DB8">
      <w:r w:rsidRPr="00EE6DB8">
        <w:rPr>
          <w:u w:val="single"/>
        </w:rPr>
        <w:t>Comment</w:t>
      </w:r>
      <w:r>
        <w:t xml:space="preserve">: It is shown in </w:t>
      </w:r>
      <w:r w:rsidRPr="00EE6DB8">
        <w:rPr>
          <w:i/>
        </w:rPr>
        <w:t>Bipolar</w:t>
      </w:r>
      <w:r>
        <w:t xml:space="preserve"> Section 10 (d) that the "center of charge" for the surface charge distribution n(θ) is in fact the focal point for each conductor. </w:t>
      </w:r>
    </w:p>
    <w:p w14:paraId="3F1BD5EE" w14:textId="77777777" w:rsidR="00A75F8B" w:rsidRDefault="00A75F8B"/>
    <w:p w14:paraId="29EAE108" w14:textId="77777777" w:rsidR="00A75F8B" w:rsidRDefault="00A75F8B">
      <w:r>
        <w:t>Here is the more general picture where the cylinders have different radi</w:t>
      </w:r>
      <w:r w:rsidR="00EE6DB8">
        <w:t>i</w:t>
      </w:r>
      <w:r>
        <w:t>. The right cylinder has bipolar coordinate ξ</w:t>
      </w:r>
      <w:r>
        <w:rPr>
          <w:rStyle w:val="subscript"/>
        </w:rPr>
        <w:t>2</w:t>
      </w:r>
      <w:r>
        <w:t xml:space="preserve"> &gt; 0 and the left has ξ</w:t>
      </w:r>
      <w:r>
        <w:rPr>
          <w:rStyle w:val="subscript"/>
        </w:rPr>
        <w:t>1</w:t>
      </w:r>
      <w:r>
        <w:t xml:space="preserve"> &lt; 0</w:t>
      </w:r>
    </w:p>
    <w:p w14:paraId="32C7B404" w14:textId="77777777" w:rsidR="00A75F8B" w:rsidRDefault="00A75F8B"/>
    <w:p w14:paraId="3251DB90" w14:textId="77777777" w:rsidR="008055E2" w:rsidRDefault="008055E2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A75F8B" w:rsidRPr="00C169CE">
        <w:rPr>
          <w:b/>
        </w:rPr>
        <w:pict w14:anchorId="77331D63">
          <v:shape id="_x0000_i1027" type="#_x0000_t75" style="width:385.5pt;height:203.25pt">
            <v:imagedata r:id="rId8" o:title=""/>
          </v:shape>
        </w:pict>
      </w:r>
    </w:p>
    <w:p w14:paraId="0961028D" w14:textId="77777777" w:rsidR="00A75F8B" w:rsidRPr="00A75F8B" w:rsidRDefault="008055E2" w:rsidP="00F77D4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547B3" w:rsidRPr="008055E2">
        <w:rPr>
          <w:i/>
        </w:rPr>
        <w:t>Bipolar (10.2)</w:t>
      </w:r>
      <w:r>
        <w:tab/>
      </w:r>
      <w:r>
        <w:tab/>
        <w:t>Fig 6.</w:t>
      </w:r>
      <w:r w:rsidR="009015A3">
        <w:t>8</w:t>
      </w:r>
    </w:p>
    <w:p w14:paraId="69AB8987" w14:textId="77777777" w:rsidR="00A75F8B" w:rsidRDefault="00A75F8B"/>
    <w:p w14:paraId="74C7E39F" w14:textId="77777777" w:rsidR="00A75F8B" w:rsidRDefault="005547B3">
      <w:r>
        <w:t xml:space="preserve">The </w:t>
      </w:r>
      <w:r w:rsidR="002B6AE8">
        <w:t xml:space="preserve">angular </w:t>
      </w:r>
      <w:r>
        <w:t>surface charge densities</w:t>
      </w:r>
      <w:r w:rsidR="002B6AE8">
        <w:t xml:space="preserve"> </w:t>
      </w:r>
      <w:r>
        <w:t>on the conductors are found to be</w:t>
      </w:r>
    </w:p>
    <w:p w14:paraId="337433F6" w14:textId="77777777" w:rsidR="005547B3" w:rsidRDefault="005547B3"/>
    <w:p w14:paraId="0BFA3F1C" w14:textId="77777777" w:rsidR="005547B3" w:rsidRDefault="005547B3" w:rsidP="005547B3">
      <w:pPr>
        <w:tabs>
          <w:tab w:val="left" w:pos="7200"/>
          <w:tab w:val="left" w:pos="7920"/>
          <w:tab w:val="right" w:pos="9270"/>
        </w:tabs>
      </w:pPr>
      <w:r>
        <w:tab/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= </w:t>
      </w:r>
      <w:r w:rsidR="002B6AE8">
        <w:t xml:space="preserve">    </w:t>
      </w:r>
      <w:r>
        <w:t xml:space="preserve"> </w:t>
      </w:r>
      <w:r>
        <w:fldChar w:fldCharType="begin"/>
      </w:r>
      <w:r>
        <w:instrText xml:space="preserve"> EQ \f(q,2π)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</w:p>
    <w:p w14:paraId="1A53C760" w14:textId="77777777" w:rsidR="005547B3" w:rsidRPr="008055E2" w:rsidRDefault="005547B3" w:rsidP="005547B3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2B6AE8">
        <w:rPr>
          <w:i/>
        </w:rPr>
        <w:t>n</w:t>
      </w:r>
      <w:r>
        <w:rPr>
          <w:rStyle w:val="subscript"/>
        </w:rPr>
        <w:t>2</w:t>
      </w:r>
      <w:r>
        <w:t>(ξ</w:t>
      </w:r>
      <w:r>
        <w:rPr>
          <w:rStyle w:val="subscript"/>
        </w:rPr>
        <w:t>2</w:t>
      </w:r>
      <w:r w:rsidR="002B6AE8">
        <w:t xml:space="preserve">,θ)  =  </w:t>
      </w:r>
      <w:r>
        <w:t xml:space="preserve">-  </w:t>
      </w:r>
      <w:r>
        <w:fldChar w:fldCharType="begin"/>
      </w:r>
      <w:r>
        <w:instrText xml:space="preserve"> EQ \f(q,2π)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2</w:instrText>
      </w:r>
      <w:r>
        <w:instrText>|,chξ</w:instrText>
      </w:r>
      <w:r>
        <w:rPr>
          <w:rStyle w:val="subscript"/>
        </w:rPr>
        <w:instrText>2</w:instrText>
      </w:r>
      <w:r>
        <w:instrText xml:space="preserve">+cosθ) </w:instrText>
      </w:r>
      <w:r>
        <w:fldChar w:fldCharType="end"/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 w:rsidRPr="008055E2">
        <w:rPr>
          <w:i/>
        </w:rPr>
        <w:t>Bipolar (10.28)</w:t>
      </w:r>
      <w:r w:rsidR="008055E2">
        <w:tab/>
      </w:r>
      <w:r w:rsidR="008055E2">
        <w:tab/>
        <w:t>(6.5.1)</w:t>
      </w:r>
    </w:p>
    <w:p w14:paraId="1B147C2D" w14:textId="77777777" w:rsidR="005547B3" w:rsidRPr="00A75F8B" w:rsidRDefault="005547B3"/>
    <w:p w14:paraId="7BEC9D11" w14:textId="77777777" w:rsidR="00797244" w:rsidRDefault="005547B3">
      <w:r>
        <w:t>where</w:t>
      </w:r>
    </w:p>
    <w:p w14:paraId="3F528365" w14:textId="77777777" w:rsidR="005547B3" w:rsidRDefault="005547B3"/>
    <w:p w14:paraId="5B879B06" w14:textId="77777777" w:rsidR="005547B3" w:rsidRPr="008055E2" w:rsidRDefault="005547B3" w:rsidP="005547B3">
      <w:pPr>
        <w:tabs>
          <w:tab w:val="left" w:pos="7200"/>
          <w:tab w:val="left" w:pos="7920"/>
          <w:tab w:val="right" w:pos="9270"/>
        </w:tabs>
      </w:pPr>
      <w:r>
        <w:tab/>
        <w:t xml:space="preserve">q = 2πε </w:t>
      </w:r>
      <w:r>
        <w:fldChar w:fldCharType="begin"/>
      </w:r>
      <w:r>
        <w:instrText xml:space="preserve"> EQ \f(V,ξ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>
        <w:tab/>
      </w:r>
      <w:r w:rsidRPr="008055E2">
        <w:rPr>
          <w:i/>
        </w:rPr>
        <w:t>Bipolar (10.15)</w:t>
      </w:r>
      <w:r w:rsidR="008055E2">
        <w:tab/>
      </w:r>
      <w:r w:rsidR="008055E2">
        <w:tab/>
        <w:t>(6.5.2)</w:t>
      </w:r>
    </w:p>
    <w:p w14:paraId="7C530D24" w14:textId="77777777" w:rsidR="005547B3" w:rsidRDefault="005547B3"/>
    <w:p w14:paraId="192C27B9" w14:textId="77777777" w:rsidR="002B6AE8" w:rsidRPr="00184181" w:rsidRDefault="005547B3">
      <w:r>
        <w:t xml:space="preserve">and ε is of course for the dielectric between the conductors. </w:t>
      </w:r>
      <w:r w:rsidR="002B6AE8">
        <w:t xml:space="preserve">Here q is the charge per unit length in z on the left conductor so </w:t>
      </w:r>
      <w:r w:rsidR="00184181">
        <w:t>has dimensions</w:t>
      </w:r>
      <w:r w:rsidR="002B6AE8">
        <w:t xml:space="preserve"> Cou/m. The surface charge density </w:t>
      </w:r>
      <w:r w:rsidR="002B6AE8" w:rsidRPr="00184181">
        <w:rPr>
          <w:i/>
        </w:rPr>
        <w:t>n</w:t>
      </w:r>
      <w:r w:rsidR="002B6AE8">
        <w:t xml:space="preserve"> is normalized so </w:t>
      </w:r>
      <w:r w:rsidR="002B6AE8">
        <w:rPr>
          <w:rFonts w:ascii="Lucida Sans Unicode" w:hAnsi="Lucida Sans Unicode" w:cs="Lucida Sans Unicode"/>
          <w:sz w:val="32"/>
        </w:rPr>
        <w:t>∫</w:t>
      </w:r>
      <w:r w:rsidR="002B6AE8" w:rsidRPr="002B6AE8">
        <w:rPr>
          <w:i/>
        </w:rPr>
        <w:t>n</w:t>
      </w:r>
      <w:r w:rsidR="002B6AE8">
        <w:t>(θ)dθ = q</w:t>
      </w:r>
      <w:r w:rsidR="00184181">
        <w:t xml:space="preserve"> so the dimensions of </w:t>
      </w:r>
      <w:r w:rsidR="00184181" w:rsidRPr="00184181">
        <w:rPr>
          <w:i/>
        </w:rPr>
        <w:t>n</w:t>
      </w:r>
      <w:r w:rsidR="00EE6DB8">
        <w:t xml:space="preserve"> are Cou/</w:t>
      </w:r>
      <w:r w:rsidR="00184181">
        <w:t>m. The true charge density</w:t>
      </w:r>
      <w:r w:rsidR="00EE6DB8">
        <w:t xml:space="preserve"> is</w:t>
      </w:r>
      <w:r w:rsidR="00184181">
        <w:t xml:space="preserve"> n(θ) =</w:t>
      </w:r>
      <w:r w:rsidR="00184181" w:rsidRPr="00184181">
        <w:rPr>
          <w:i/>
        </w:rPr>
        <w:t xml:space="preserve"> n</w:t>
      </w:r>
      <w:r w:rsidR="00184181">
        <w:t>(θ)/a  Cou/m</w:t>
      </w:r>
      <w:r w:rsidR="00184181">
        <w:rPr>
          <w:rStyle w:val="superscript"/>
        </w:rPr>
        <w:t>2</w:t>
      </w:r>
      <w:r w:rsidR="00184181">
        <w:t xml:space="preserve">. </w:t>
      </w:r>
    </w:p>
    <w:p w14:paraId="4DFCB19C" w14:textId="77777777" w:rsidR="002B6AE8" w:rsidRDefault="002B6AE8"/>
    <w:p w14:paraId="7236797F" w14:textId="77777777" w:rsidR="00797244" w:rsidRDefault="005547B3">
      <w:r>
        <w:t>The capacitance per unit length is then</w:t>
      </w:r>
    </w:p>
    <w:p w14:paraId="2EDFF672" w14:textId="77777777" w:rsidR="005547B3" w:rsidRDefault="005547B3"/>
    <w:p w14:paraId="60FE5040" w14:textId="77777777" w:rsidR="008055E2" w:rsidRPr="008055E2" w:rsidRDefault="005547B3" w:rsidP="008055E2">
      <w:pPr>
        <w:tabs>
          <w:tab w:val="left" w:pos="7200"/>
          <w:tab w:val="left" w:pos="7920"/>
          <w:tab w:val="right" w:pos="9270"/>
        </w:tabs>
      </w:pPr>
      <w:r>
        <w:tab/>
        <w:t xml:space="preserve">C = q/V   =  2πε </w:t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 w:rsidR="008055E2">
        <w:tab/>
      </w:r>
      <w:r w:rsidR="008055E2">
        <w:tab/>
        <w:t>dim(ε) = farad/m</w:t>
      </w:r>
      <w:r>
        <w:tab/>
      </w:r>
      <w:r w:rsidR="008055E2">
        <w:tab/>
      </w:r>
      <w:r w:rsidRPr="008055E2">
        <w:rPr>
          <w:i/>
        </w:rPr>
        <w:t>Bipolar (10.16)</w:t>
      </w:r>
      <w:r w:rsidR="008055E2">
        <w:tab/>
      </w:r>
      <w:r w:rsidR="008055E2">
        <w:tab/>
        <w:t>(6.5.3)</w:t>
      </w:r>
    </w:p>
    <w:p w14:paraId="1759831D" w14:textId="77777777" w:rsidR="005547B3" w:rsidRPr="00797244" w:rsidRDefault="005547B3"/>
    <w:p w14:paraId="6007BD89" w14:textId="77777777" w:rsidR="009F72BD" w:rsidRDefault="005547B3">
      <w:r>
        <w:t>This is in agreement with (6.3.2) which says K = 2(B</w:t>
      </w:r>
      <w:r>
        <w:rPr>
          <w:rStyle w:val="subscript"/>
        </w:rPr>
        <w:t>2</w:t>
      </w:r>
      <w:r>
        <w:t>-B</w:t>
      </w:r>
      <w:r>
        <w:rPr>
          <w:rStyle w:val="subscript"/>
        </w:rPr>
        <w:t>1</w:t>
      </w:r>
      <w:r>
        <w:t>) = 2(ξ</w:t>
      </w:r>
      <w:r>
        <w:rPr>
          <w:rStyle w:val="subscript"/>
        </w:rPr>
        <w:t>2</w:t>
      </w:r>
      <w:r>
        <w:t>-ξ</w:t>
      </w:r>
      <w:r>
        <w:rPr>
          <w:rStyle w:val="subscript"/>
        </w:rPr>
        <w:t>1</w:t>
      </w:r>
      <w:r>
        <w:t xml:space="preserve">) and (4.11.34) that C = 4πε/K . </w:t>
      </w:r>
    </w:p>
    <w:p w14:paraId="23FF0DFB" w14:textId="77777777" w:rsidR="00DD5449" w:rsidRDefault="00DD5449"/>
    <w:p w14:paraId="0AC82E87" w14:textId="77777777" w:rsidR="00DD5449" w:rsidRPr="00DD5449" w:rsidRDefault="00DD5449">
      <w:r>
        <w:t xml:space="preserve">Notice that for fixed q the charge distribution on each conductor is independent of the ξ value of the other conductor. Thus, if the battery is disconnected, </w:t>
      </w:r>
      <w:r w:rsidRPr="005547B3"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  does not change if ξ</w:t>
      </w:r>
      <w:r>
        <w:rPr>
          <w:rStyle w:val="subscript"/>
        </w:rPr>
        <w:t>2</w:t>
      </w:r>
      <w:r>
        <w:t xml:space="preserve"> is varied. </w:t>
      </w:r>
    </w:p>
    <w:p w14:paraId="3CADAA70" w14:textId="77777777" w:rsidR="009F72BD" w:rsidRDefault="009F72BD"/>
    <w:p w14:paraId="6D7069C5" w14:textId="77777777" w:rsidR="005547B3" w:rsidRDefault="002B5DCB">
      <w:r>
        <w:t xml:space="preserve">Using (D.1.5b) the </w:t>
      </w:r>
      <w:r w:rsidR="005547B3">
        <w:t xml:space="preserve">moments of the surface charge distribution </w:t>
      </w:r>
      <w:r w:rsidR="005547B3" w:rsidRPr="005547B3">
        <w:t>n</w:t>
      </w:r>
      <w:r w:rsidR="005547B3">
        <w:rPr>
          <w:rStyle w:val="subscript"/>
        </w:rPr>
        <w:t>1</w:t>
      </w:r>
      <w:r w:rsidR="005547B3">
        <w:t>(ξ</w:t>
      </w:r>
      <w:r w:rsidR="005547B3">
        <w:rPr>
          <w:rStyle w:val="subscript"/>
        </w:rPr>
        <w:t>1</w:t>
      </w:r>
      <w:r w:rsidR="005547B3">
        <w:t>,θ)</w:t>
      </w:r>
      <w:r>
        <w:t xml:space="preserve"> are computed in </w:t>
      </w:r>
      <w:r w:rsidRPr="002B5DCB">
        <w:rPr>
          <w:i/>
        </w:rPr>
        <w:t>Bip</w:t>
      </w:r>
      <w:r w:rsidR="005547B3" w:rsidRPr="002B5DCB">
        <w:rPr>
          <w:i/>
        </w:rPr>
        <w:t>olar</w:t>
      </w:r>
      <w:r w:rsidR="005547B3">
        <w:t xml:space="preserve"> Appendix A </w:t>
      </w:r>
      <w:r w:rsidR="00EE6DB8">
        <w:t xml:space="preserve">and are found </w:t>
      </w:r>
      <w:r w:rsidR="005547B3">
        <w:t>to be</w:t>
      </w:r>
      <w:r w:rsidR="00EE6DB8">
        <w:t xml:space="preserve">, </w:t>
      </w:r>
    </w:p>
    <w:p w14:paraId="0C9697AA" w14:textId="77777777" w:rsidR="005547B3" w:rsidRDefault="005547B3"/>
    <w:p w14:paraId="08451A38" w14:textId="77777777" w:rsidR="005547B3" w:rsidRPr="0086510E" w:rsidRDefault="005547B3" w:rsidP="00F77D4F">
      <w:pPr>
        <w:tabs>
          <w:tab w:val="left" w:pos="7200"/>
          <w:tab w:val="left" w:pos="7920"/>
          <w:tab w:val="right" w:pos="9270"/>
        </w:tabs>
      </w:pPr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 w:rsidR="008055E2">
        <w:t xml:space="preserve"> .</w:t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 w:rsidRPr="008055E2">
        <w:rPr>
          <w:i/>
        </w:rPr>
        <w:t>Bipolar (A.12)</w:t>
      </w:r>
      <w:r w:rsidR="008055E2" w:rsidRPr="008055E2">
        <w:rPr>
          <w:i/>
        </w:rPr>
        <w:t xml:space="preserve"> </w:t>
      </w:r>
      <w:r w:rsidR="008055E2">
        <w:tab/>
      </w:r>
      <w:r w:rsidR="008055E2">
        <w:tab/>
        <w:t>(6.5.4)</w:t>
      </w:r>
    </w:p>
    <w:p w14:paraId="5E0B986E" w14:textId="77777777" w:rsidR="005547B3" w:rsidRDefault="005547B3"/>
    <w:p w14:paraId="7DE395BD" w14:textId="77777777" w:rsidR="002B5DCB" w:rsidRDefault="002B5DCB">
      <w:r>
        <w:t xml:space="preserve">Using (D.1.5a) one then finds, </w:t>
      </w:r>
    </w:p>
    <w:p w14:paraId="1EF47570" w14:textId="77777777" w:rsidR="002B5DCB" w:rsidRDefault="002B5DCB"/>
    <w:p w14:paraId="234A143E" w14:textId="77777777" w:rsidR="002B5DCB" w:rsidRDefault="002B5DCB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=  (q/2π)[ 1 + 2 </w:t>
      </w:r>
      <w:r w:rsidRPr="008819BD">
        <w:rPr>
          <w:sz w:val="20"/>
        </w:rPr>
        <w:fldChar w:fldCharType="begin"/>
      </w:r>
      <w:r w:rsidRPr="008819BD">
        <w:rPr>
          <w:sz w:val="20"/>
        </w:rPr>
        <w:instrText>EQ \i \su(</w:instrText>
      </w:r>
      <w:r w:rsidRPr="008A10F1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1</w:instrText>
      </w:r>
      <w:r w:rsidRPr="008819BD">
        <w:rPr>
          <w:sz w:val="20"/>
        </w:rPr>
        <w:instrText>,</w:instrText>
      </w:r>
      <w:r w:rsidRPr="008A10F1">
        <w:rPr>
          <w:sz w:val="18"/>
          <w:szCs w:val="18"/>
        </w:rPr>
        <w:instrText>∞</w:instrText>
      </w:r>
      <w:r w:rsidRPr="008819BD">
        <w:rPr>
          <w:sz w:val="20"/>
        </w:rPr>
        <w:instrText xml:space="preserve">, ) </w:instrText>
      </w:r>
      <w:r w:rsidRPr="008819BD">
        <w:rPr>
          <w:sz w:val="20"/>
        </w:rPr>
        <w:fldChar w:fldCharType="separate"/>
      </w:r>
      <w:r w:rsidRPr="008819BD">
        <w:rPr>
          <w:b/>
          <w:noProof/>
          <w:sz w:val="20"/>
        </w:rPr>
        <w:t>!Syntax Error, I</w:t>
      </w:r>
      <w:r w:rsidRPr="008819BD">
        <w:rPr>
          <w:sz w:val="20"/>
        </w:rPr>
        <w:fldChar w:fldCharType="end"/>
      </w:r>
      <w:r>
        <w:t xml:space="preserve"> 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cos(mθ) ]</w:t>
      </w:r>
      <w:r w:rsidR="008A4B04">
        <w:t xml:space="preserve">  .</w:t>
      </w:r>
      <w:r w:rsidR="008055E2">
        <w:tab/>
      </w:r>
      <w:r w:rsidR="008055E2">
        <w:tab/>
      </w:r>
      <w:r w:rsidRPr="008055E2">
        <w:rPr>
          <w:i/>
        </w:rPr>
        <w:t>Bipolar (A.13)</w:t>
      </w:r>
      <w:r w:rsidR="008055E2">
        <w:rPr>
          <w:i/>
        </w:rPr>
        <w:tab/>
      </w:r>
      <w:r w:rsidR="008055E2">
        <w:rPr>
          <w:i/>
        </w:rPr>
        <w:tab/>
      </w:r>
      <w:r w:rsidR="008055E2">
        <w:t>(6.5.5)</w:t>
      </w:r>
    </w:p>
    <w:p w14:paraId="6BF75E18" w14:textId="77777777" w:rsidR="00EE6DB8" w:rsidRDefault="00EE6DB8"/>
    <w:p w14:paraId="0BE1BB2E" w14:textId="77777777" w:rsidR="00EE6DB8" w:rsidRPr="00EE6DB8" w:rsidRDefault="00EE6DB8">
      <w:r>
        <w:t xml:space="preserve">and in </w:t>
      </w:r>
      <w:r w:rsidRPr="00EE6DB8">
        <w:rPr>
          <w:i/>
        </w:rPr>
        <w:t>Bipolar</w:t>
      </w:r>
      <w:r>
        <w:t xml:space="preserve"> Appendix A it is verified that this series sums to the expression in (6.5.1). </w:t>
      </w:r>
    </w:p>
    <w:p w14:paraId="6DD67BF2" w14:textId="77777777" w:rsidR="002B5DCB" w:rsidRDefault="002B5DCB"/>
    <w:p w14:paraId="585DE182" w14:textId="77777777" w:rsidR="002B5DCB" w:rsidRDefault="002B5DCB">
      <w:r>
        <w:t>For small ξ</w:t>
      </w:r>
      <w:r>
        <w:rPr>
          <w:rStyle w:val="subscript"/>
        </w:rPr>
        <w:t>1</w:t>
      </w:r>
      <w:r>
        <w:t xml:space="preserve"> there are many significant partial waves in the sum. At θ = 0 the partial waves tend to cancel due to the alternating signs of the terms due to (-1)</w:t>
      </w:r>
      <w:r>
        <w:rPr>
          <w:rStyle w:val="superscript"/>
        </w:rPr>
        <w:t>m</w:t>
      </w:r>
      <w:r>
        <w:t xml:space="preserve">,   whereas at θ = π the terms reinforce. As expected, the charge density peaks on the side of the conductor facing the other conductor. </w:t>
      </w:r>
      <w:r w:rsidR="008A4B04">
        <w:t xml:space="preserve">Here are plots of the charge distribution </w:t>
      </w:r>
      <w:r w:rsidR="008A4B04" w:rsidRPr="00EE6DB8">
        <w:rPr>
          <w:i/>
        </w:rPr>
        <w:t>n</w:t>
      </w:r>
      <w:r w:rsidR="008A4B04">
        <w:rPr>
          <w:rStyle w:val="subscript"/>
        </w:rPr>
        <w:t>1</w:t>
      </w:r>
      <w:r w:rsidR="008A4B04">
        <w:t>(ξ</w:t>
      </w:r>
      <w:r w:rsidR="008A4B04">
        <w:rPr>
          <w:rStyle w:val="subscript"/>
        </w:rPr>
        <w:t>1</w:t>
      </w:r>
      <w:r w:rsidR="008A4B04">
        <w:t xml:space="preserve">,θ) </w:t>
      </w:r>
      <w:r w:rsidR="00EE6DB8">
        <w:t xml:space="preserve">(6.5.1) </w:t>
      </w:r>
      <w:r w:rsidR="008A4B04">
        <w:t>for various values of ξ</w:t>
      </w:r>
      <w:r w:rsidR="008A4B04">
        <w:rPr>
          <w:rStyle w:val="subscript"/>
        </w:rPr>
        <w:t>1</w:t>
      </w:r>
      <w:r w:rsidR="00DD5449">
        <w:t xml:space="preserve"> and for fixed q ( q/1π = 1): </w:t>
      </w:r>
    </w:p>
    <w:p w14:paraId="24A115F7" w14:textId="77777777" w:rsidR="008A4B04" w:rsidRDefault="008A4B04"/>
    <w:p w14:paraId="52D4611F" w14:textId="77777777" w:rsidR="008A4B04" w:rsidRDefault="008A4B04">
      <w:r>
        <w:lastRenderedPageBreak/>
        <w:pict w14:anchorId="7EFB5832">
          <v:shape id="_x0000_i1028" type="#_x0000_t75" style="width:468pt;height:252pt">
            <v:imagedata r:id="rId9" o:title=""/>
          </v:shape>
        </w:pict>
      </w:r>
    </w:p>
    <w:p w14:paraId="389ECB89" w14:textId="77777777" w:rsidR="008A4B04" w:rsidRDefault="008055E2" w:rsidP="008A4B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4B04" w:rsidRPr="008055E2">
        <w:rPr>
          <w:i/>
        </w:rPr>
        <w:t>Bipolar (10.40)</w:t>
      </w:r>
      <w:r>
        <w:tab/>
      </w:r>
      <w:r>
        <w:tab/>
        <w:t>Fig 6.</w:t>
      </w:r>
      <w:r w:rsidR="009015A3">
        <w:t>9</w:t>
      </w:r>
    </w:p>
    <w:p w14:paraId="3EF3287A" w14:textId="77777777" w:rsidR="00621877" w:rsidRDefault="00621877" w:rsidP="008A4B04">
      <w:pPr>
        <w:tabs>
          <w:tab w:val="left" w:pos="7200"/>
          <w:tab w:val="left" w:pos="7920"/>
          <w:tab w:val="right" w:pos="9270"/>
        </w:tabs>
      </w:pPr>
    </w:p>
    <w:p w14:paraId="1164A4C5" w14:textId="77777777" w:rsidR="00621877" w:rsidRDefault="00621877" w:rsidP="008A4B04">
      <w:pPr>
        <w:tabs>
          <w:tab w:val="left" w:pos="7200"/>
          <w:tab w:val="left" w:pos="7920"/>
          <w:tab w:val="right" w:pos="9270"/>
        </w:tabs>
      </w:pPr>
      <w:r>
        <w:t>Here are some equations of interest</w:t>
      </w:r>
      <w:r w:rsidR="00B54BA0">
        <w:t xml:space="preserve">, where the reader is reminded of the distinction between a and </w:t>
      </w:r>
      <w:r w:rsidR="00B54BA0" w:rsidRPr="00B54BA0">
        <w:rPr>
          <w:i/>
        </w:rPr>
        <w:t>a</w:t>
      </w:r>
      <w:r w:rsidR="00B54BA0">
        <w:t xml:space="preserve"> noted b</w:t>
      </w:r>
      <w:r w:rsidR="0035169A">
        <w:t xml:space="preserve">elow Fig </w:t>
      </w:r>
      <w:r w:rsidR="00EE6DB8">
        <w:t>6.</w:t>
      </w:r>
      <w:r w:rsidR="009015A3">
        <w:t>7</w:t>
      </w:r>
      <w:r w:rsidR="0035169A">
        <w:t xml:space="preserve"> above : </w:t>
      </w:r>
    </w:p>
    <w:p w14:paraId="5D11C1E0" w14:textId="77777777" w:rsidR="00621877" w:rsidRDefault="00621877" w:rsidP="008A4B04">
      <w:pPr>
        <w:tabs>
          <w:tab w:val="left" w:pos="7200"/>
          <w:tab w:val="left" w:pos="7920"/>
          <w:tab w:val="right" w:pos="9270"/>
        </w:tabs>
      </w:pPr>
    </w:p>
    <w:p w14:paraId="0D47A3F1" w14:textId="77777777" w:rsidR="00621877" w:rsidRPr="00DF2EAB" w:rsidRDefault="00621877" w:rsidP="00621877">
      <w:pPr>
        <w:spacing w:line="240" w:lineRule="auto"/>
      </w:pPr>
      <w:r>
        <w:tab/>
        <w:t>R</w:t>
      </w:r>
      <w:r>
        <w:rPr>
          <w:rStyle w:val="subscript"/>
        </w:rPr>
        <w:t>1</w:t>
      </w:r>
      <w:r>
        <w:t xml:space="preserve"> = </w:t>
      </w:r>
      <w:r w:rsidRPr="00B54BA0">
        <w:rPr>
          <w:i/>
        </w:rPr>
        <w:t>a</w:t>
      </w:r>
      <w:r>
        <w:t>/|shξ</w:t>
      </w:r>
      <w:r>
        <w:rPr>
          <w:rStyle w:val="subscript"/>
        </w:rPr>
        <w:t>1</w:t>
      </w:r>
      <w:r>
        <w:t>|</w:t>
      </w:r>
      <w:r>
        <w:tab/>
      </w:r>
      <w:r>
        <w:tab/>
        <w:t>// radius of left circle</w:t>
      </w:r>
    </w:p>
    <w:p w14:paraId="106907CE" w14:textId="77777777" w:rsidR="00621877" w:rsidRPr="00DF2EAB" w:rsidRDefault="00621877" w:rsidP="00621877">
      <w:pPr>
        <w:spacing w:line="240" w:lineRule="auto"/>
      </w:pPr>
      <w:r>
        <w:tab/>
        <w:t>R</w:t>
      </w:r>
      <w:r>
        <w:rPr>
          <w:rStyle w:val="subscript"/>
        </w:rPr>
        <w:t>2</w:t>
      </w:r>
      <w:r>
        <w:t xml:space="preserve"> = </w:t>
      </w:r>
      <w:r w:rsidRPr="00B54BA0">
        <w:rPr>
          <w:i/>
        </w:rPr>
        <w:t>a</w:t>
      </w:r>
      <w:r>
        <w:t>/|shξ</w:t>
      </w:r>
      <w:r>
        <w:rPr>
          <w:rStyle w:val="subscript"/>
        </w:rPr>
        <w:t>2</w:t>
      </w:r>
      <w:r>
        <w:t>|</w:t>
      </w:r>
      <w:r>
        <w:tab/>
      </w:r>
      <w:r>
        <w:tab/>
        <w:t>// radius of right circle</w:t>
      </w:r>
    </w:p>
    <w:p w14:paraId="285D269B" w14:textId="77777777" w:rsidR="00621877" w:rsidRPr="008055E2" w:rsidRDefault="00621877" w:rsidP="00621877">
      <w:pPr>
        <w:tabs>
          <w:tab w:val="left" w:pos="7200"/>
          <w:tab w:val="left" w:pos="7920"/>
          <w:tab w:val="right" w:pos="9270"/>
        </w:tabs>
      </w:pPr>
      <w:r>
        <w:tab/>
        <w:t xml:space="preserve">b = </w:t>
      </w:r>
      <w:r w:rsidRPr="00B54BA0">
        <w:rPr>
          <w:i/>
        </w:rPr>
        <w:t>a</w:t>
      </w:r>
      <w:r>
        <w:t>( cothξ</w:t>
      </w:r>
      <w:r>
        <w:rPr>
          <w:rStyle w:val="subscript"/>
        </w:rPr>
        <w:t>2</w:t>
      </w:r>
      <w:r>
        <w:t xml:space="preserve"> - cothξ</w:t>
      </w:r>
      <w:r>
        <w:rPr>
          <w:rStyle w:val="subscript"/>
        </w:rPr>
        <w:t>1</w:t>
      </w:r>
      <w:r>
        <w:t xml:space="preserve">) </w:t>
      </w:r>
      <w:r>
        <w:tab/>
        <w:t>// distance between center lines</w:t>
      </w:r>
      <w:r w:rsidR="008055E2">
        <w:tab/>
      </w:r>
      <w:r w:rsidR="008055E2">
        <w:tab/>
        <w:t xml:space="preserve"> </w:t>
      </w:r>
      <w:r w:rsidRPr="008055E2">
        <w:rPr>
          <w:i/>
        </w:rPr>
        <w:t>Bipolar (11.3)</w:t>
      </w:r>
      <w:r w:rsidR="008055E2">
        <w:rPr>
          <w:i/>
        </w:rPr>
        <w:tab/>
      </w:r>
      <w:r w:rsidR="008055E2">
        <w:rPr>
          <w:i/>
        </w:rPr>
        <w:tab/>
      </w:r>
      <w:r w:rsidR="008055E2">
        <w:t>(6.5.6)</w:t>
      </w:r>
    </w:p>
    <w:p w14:paraId="189EC7B3" w14:textId="77777777" w:rsidR="00B54BA0" w:rsidRDefault="00B54BA0" w:rsidP="00621877">
      <w:pPr>
        <w:tabs>
          <w:tab w:val="left" w:pos="7200"/>
          <w:tab w:val="left" w:pos="7920"/>
          <w:tab w:val="right" w:pos="9270"/>
        </w:tabs>
      </w:pPr>
    </w:p>
    <w:p w14:paraId="1E5FEB22" w14:textId="77777777" w:rsidR="0035169A" w:rsidRPr="00253A80" w:rsidRDefault="0035169A" w:rsidP="0035169A">
      <w:pPr>
        <w:spacing w:line="240" w:lineRule="auto"/>
      </w:pPr>
      <w:r>
        <w:tab/>
      </w:r>
      <w:r w:rsidRPr="0035169A">
        <w:rPr>
          <w:i/>
        </w:rPr>
        <w:t>a</w:t>
      </w:r>
      <w:r>
        <w:t xml:space="preserve"> = (1/2b)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 - (R</w:instrText>
      </w:r>
      <w:r>
        <w:rPr>
          <w:rStyle w:val="subscript"/>
        </w:rPr>
        <w:instrText>2</w:instrText>
      </w:r>
      <w:r>
        <w:instrText>+R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 - (R</w:instrText>
      </w:r>
      <w:r>
        <w:rPr>
          <w:rStyle w:val="subscript"/>
        </w:rPr>
        <w:instrText>2</w:instrText>
      </w:r>
      <w:r>
        <w:instrText>-R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0CC274E" w14:textId="77777777" w:rsidR="0035169A" w:rsidRDefault="0035169A" w:rsidP="0035169A">
      <w:pPr>
        <w:spacing w:line="240" w:lineRule="auto"/>
      </w:pPr>
      <w:r>
        <w:tab/>
        <w:t>ξ</w:t>
      </w:r>
      <w:r>
        <w:rPr>
          <w:rStyle w:val="subscript"/>
        </w:rPr>
        <w:t>2</w:t>
      </w:r>
      <w:r>
        <w:t xml:space="preserve">   =   sh</w:t>
      </w:r>
      <w:r>
        <w:rPr>
          <w:rStyle w:val="superscript"/>
        </w:rPr>
        <w:t>-1</w:t>
      </w:r>
      <w:r>
        <w:t xml:space="preserve"> (</w:t>
      </w:r>
      <w:r w:rsidRPr="0035169A">
        <w:rPr>
          <w:i/>
        </w:rPr>
        <w:t>a</w:t>
      </w:r>
      <w:r>
        <w:t>/R</w:t>
      </w:r>
      <w:r>
        <w:rPr>
          <w:rStyle w:val="subscript"/>
        </w:rPr>
        <w:t>2</w:t>
      </w:r>
      <w:r>
        <w:t>)</w:t>
      </w:r>
    </w:p>
    <w:p w14:paraId="130CBEC5" w14:textId="77777777" w:rsidR="0035169A" w:rsidRPr="00031924" w:rsidRDefault="0035169A" w:rsidP="0035169A">
      <w:pPr>
        <w:tabs>
          <w:tab w:val="left" w:pos="7200"/>
          <w:tab w:val="left" w:pos="7920"/>
          <w:tab w:val="right" w:pos="9270"/>
        </w:tabs>
      </w:pPr>
      <w:r>
        <w:tab/>
        <w:t>ξ</w:t>
      </w:r>
      <w:r>
        <w:rPr>
          <w:rStyle w:val="subscript"/>
        </w:rPr>
        <w:t>1</w:t>
      </w:r>
      <w:r>
        <w:t xml:space="preserve"> =   - sh</w:t>
      </w:r>
      <w:r>
        <w:rPr>
          <w:rStyle w:val="superscript"/>
        </w:rPr>
        <w:t>-1</w:t>
      </w:r>
      <w:r>
        <w:t xml:space="preserve"> (</w:t>
      </w:r>
      <w:r w:rsidRPr="0035169A">
        <w:rPr>
          <w:i/>
        </w:rPr>
        <w:t>a</w:t>
      </w:r>
      <w:r>
        <w:t>/R</w:t>
      </w:r>
      <w:r>
        <w:rPr>
          <w:rStyle w:val="subscript"/>
        </w:rPr>
        <w:t>1</w:t>
      </w:r>
      <w:r>
        <w:t>)</w:t>
      </w:r>
      <w:r>
        <w:tab/>
        <w:t>.</w:t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 w:rsidR="008055E2">
        <w:tab/>
      </w:r>
      <w:r w:rsidRPr="008055E2">
        <w:rPr>
          <w:i/>
        </w:rPr>
        <w:t>Bipolar (11.10)</w:t>
      </w:r>
      <w:r w:rsidR="008055E2" w:rsidRPr="008055E2">
        <w:rPr>
          <w:i/>
        </w:rPr>
        <w:t xml:space="preserve"> </w:t>
      </w:r>
      <w:r w:rsidR="008055E2">
        <w:rPr>
          <w:i/>
        </w:rPr>
        <w:tab/>
      </w:r>
      <w:r w:rsidR="008055E2">
        <w:rPr>
          <w:i/>
        </w:rPr>
        <w:tab/>
      </w:r>
      <w:r w:rsidR="008055E2">
        <w:t>(6.5.7)</w:t>
      </w:r>
    </w:p>
    <w:p w14:paraId="6AFF4077" w14:textId="77777777" w:rsidR="00B54BA0" w:rsidRPr="00031924" w:rsidRDefault="00B54BA0" w:rsidP="00621877">
      <w:pPr>
        <w:tabs>
          <w:tab w:val="left" w:pos="7200"/>
          <w:tab w:val="left" w:pos="7920"/>
          <w:tab w:val="right" w:pos="9270"/>
        </w:tabs>
      </w:pPr>
    </w:p>
    <w:p w14:paraId="5D58F836" w14:textId="77777777" w:rsidR="00621877" w:rsidRPr="00B54BA0" w:rsidRDefault="00B54BA0" w:rsidP="008A4B04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r w:rsidR="0035169A">
        <w:t xml:space="preserve">first equation of the second </w:t>
      </w:r>
      <w:r w:rsidR="00EE6DB8">
        <w:t xml:space="preserve">set </w:t>
      </w:r>
      <w:r w:rsidR="0035169A">
        <w:t>determines</w:t>
      </w:r>
      <w:r>
        <w:t xml:space="preserve"> the bipolar focal distance </w:t>
      </w:r>
      <w:r w:rsidRPr="00B54BA0">
        <w:rPr>
          <w:i/>
        </w:rPr>
        <w:t>a</w:t>
      </w:r>
      <w:r>
        <w:t xml:space="preserve"> from the two cylinder radii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 xml:space="preserve"> and the distance b between their center lines. For 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 xml:space="preserve"> = a this says  </w:t>
      </w:r>
      <w:r w:rsidRPr="00B54BA0">
        <w:rPr>
          <w:i/>
        </w:rPr>
        <w:t>a</w:t>
      </w:r>
      <w:r>
        <w:t xml:space="preserve"> = (1/2)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-4</w:instrText>
      </w:r>
      <w:r w:rsidR="0035169A">
        <w:instrText>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</w:t>
      </w:r>
    </w:p>
    <w:p w14:paraId="39370782" w14:textId="77777777" w:rsidR="00D11037" w:rsidRDefault="00D11037" w:rsidP="008A4B04">
      <w:pPr>
        <w:tabs>
          <w:tab w:val="left" w:pos="7200"/>
          <w:tab w:val="left" w:pos="7920"/>
          <w:tab w:val="right" w:pos="9270"/>
        </w:tabs>
      </w:pPr>
    </w:p>
    <w:p w14:paraId="0F27E28B" w14:textId="77777777" w:rsidR="00DD5449" w:rsidRDefault="002246FF" w:rsidP="00DD5449">
      <w:pPr>
        <w:pStyle w:val="Heading4"/>
      </w:pPr>
      <w:bookmarkStart w:id="2" w:name="_Toc387764019"/>
      <w:r>
        <w:t>(b) The Proximity Effect</w:t>
      </w:r>
      <w:bookmarkEnd w:id="2"/>
    </w:p>
    <w:p w14:paraId="082A9995" w14:textId="77777777" w:rsidR="002246FF" w:rsidRDefault="002246FF" w:rsidP="002246FF"/>
    <w:p w14:paraId="6552AD9D" w14:textId="77777777" w:rsidR="002246FF" w:rsidRPr="00950B3A" w:rsidRDefault="00950B3A" w:rsidP="002246FF">
      <w:r>
        <w:t xml:space="preserve">Appendix D computes the E fields inside a round wire </w:t>
      </w:r>
      <w:r w:rsidR="0035169A">
        <w:t xml:space="preserve">of radius a </w:t>
      </w:r>
      <w:r>
        <w:t xml:space="preserve">in terms of the </w:t>
      </w:r>
      <w:r w:rsidR="00EE6DB8">
        <w:t xml:space="preserve">charge </w:t>
      </w:r>
      <w:r>
        <w:t>moments η</w:t>
      </w:r>
      <w:r>
        <w:rPr>
          <w:rStyle w:val="subscript"/>
        </w:rPr>
        <w:t>m</w:t>
      </w:r>
      <w:r>
        <w:t xml:space="preserve"> . From (D.2.33) we have these partial wave components for E</w:t>
      </w:r>
      <w:r>
        <w:rPr>
          <w:rStyle w:val="subscript"/>
        </w:rPr>
        <w:t>z</w:t>
      </w:r>
      <w:r>
        <w:t xml:space="preserve"> . </w:t>
      </w:r>
    </w:p>
    <w:p w14:paraId="2FDB3AA0" w14:textId="77777777" w:rsidR="00950B3A" w:rsidRDefault="00950B3A" w:rsidP="002246FF"/>
    <w:p w14:paraId="0864D6C2" w14:textId="77777777" w:rsidR="00CC6B12" w:rsidRDefault="00950B3A" w:rsidP="002246FF">
      <w:r>
        <w:tab/>
      </w:r>
      <w:r w:rsidR="006630AA">
        <w:tab/>
      </w:r>
      <w:r>
        <w:t>E</w:t>
      </w:r>
      <w:r>
        <w:rPr>
          <w:rStyle w:val="subscript"/>
        </w:rPr>
        <w:t>z</w:t>
      </w:r>
      <w:r>
        <w:t>(r,m)  = (1/4) I R</w:t>
      </w:r>
      <w:r>
        <w:rPr>
          <w:rStyle w:val="subscript"/>
        </w:rPr>
        <w:t>dc</w:t>
      </w:r>
      <w:r w:rsidR="00041CB5">
        <w:t xml:space="preserve"> x</w:t>
      </w:r>
      <w:r w:rsidR="00041CB5">
        <w:rPr>
          <w:rStyle w:val="subscript"/>
        </w:rPr>
        <w:t>a</w:t>
      </w:r>
      <w:r>
        <w:t xml:space="preserve"> </w:t>
      </w:r>
      <w:r w:rsidR="00041CB5">
        <w:t>η</w:t>
      </w:r>
      <w:r w:rsidR="00041CB5">
        <w:rPr>
          <w:rStyle w:val="subscript"/>
        </w:rPr>
        <w:t>m</w:t>
      </w:r>
      <w:r w:rsidR="00041CB5">
        <w:t xml:space="preserve"> </w:t>
      </w:r>
      <w:r>
        <w:t>f</w:t>
      </w:r>
      <w:r>
        <w:rPr>
          <w:rStyle w:val="subscript"/>
        </w:rPr>
        <w:t>m</w:t>
      </w:r>
      <w:r w:rsidR="00041CB5">
        <w:tab/>
      </w:r>
      <w:r w:rsidR="00EE6DB8">
        <w:t xml:space="preserve">   where</w:t>
      </w:r>
      <w:r w:rsidR="004928BC">
        <w:t xml:space="preserve"> </w:t>
      </w:r>
      <w:r w:rsidR="00041CB5">
        <w:tab/>
      </w:r>
      <w:r w:rsidR="00041CB5">
        <w:tab/>
      </w:r>
      <w:r w:rsidR="00041CB5">
        <w:tab/>
      </w:r>
      <w:r w:rsidR="00041CB5">
        <w:tab/>
      </w:r>
      <w:r w:rsidR="00041CB5">
        <w:tab/>
      </w:r>
      <w:r w:rsidR="00041CB5">
        <w:tab/>
      </w:r>
      <w:r w:rsidR="00041CB5">
        <w:tab/>
      </w:r>
    </w:p>
    <w:p w14:paraId="1F8F80A8" w14:textId="77777777" w:rsidR="00041CB5" w:rsidRDefault="00CC6B12" w:rsidP="002246FF">
      <w:r>
        <w:tab/>
      </w:r>
      <w:r w:rsidR="00950B3A">
        <w:tab/>
        <w:t>f</w:t>
      </w:r>
      <w:r w:rsidR="00950B3A">
        <w:rPr>
          <w:rStyle w:val="subscript"/>
        </w:rPr>
        <w:t>m</w:t>
      </w:r>
      <w:r w:rsidR="00950B3A">
        <w:t xml:space="preserve"> ≡  [</w:t>
      </w:r>
      <w:r w:rsidR="00950B3A">
        <w:fldChar w:fldCharType="begin"/>
      </w:r>
      <w:r w:rsidR="00950B3A">
        <w:instrText xml:space="preserve"> EQ \F( J</w:instrText>
      </w:r>
      <w:r w:rsidR="00950B3A">
        <w:rPr>
          <w:rStyle w:val="subscript"/>
        </w:rPr>
        <w:instrText>m</w:instrText>
      </w:r>
      <w:r w:rsidR="00950B3A">
        <w:instrText>(x),  J</w:instrText>
      </w:r>
      <w:r w:rsidR="00950B3A">
        <w:rPr>
          <w:rStyle w:val="subscript"/>
        </w:rPr>
        <w:instrText>m+1</w:instrText>
      </w:r>
      <w:r w:rsidR="00950B3A">
        <w:instrText>(x</w:instrText>
      </w:r>
      <w:r w:rsidR="00950B3A">
        <w:rPr>
          <w:rStyle w:val="subscript"/>
        </w:rPr>
        <w:instrText>a</w:instrText>
      </w:r>
      <w:r w:rsidR="00950B3A">
        <w:instrText>))</w:instrText>
      </w:r>
      <w:r w:rsidR="00950B3A">
        <w:fldChar w:fldCharType="end"/>
      </w:r>
      <w:r w:rsidR="00950B3A">
        <w:t xml:space="preserve">  -  </w:t>
      </w:r>
      <w:r w:rsidR="00950B3A">
        <w:fldChar w:fldCharType="begin"/>
      </w:r>
      <w:r w:rsidR="00950B3A">
        <w:instrText xml:space="preserve"> EQ \F(J</w:instrText>
      </w:r>
      <w:r w:rsidR="00950B3A">
        <w:rPr>
          <w:rStyle w:val="subscript"/>
        </w:rPr>
        <w:instrText>m</w:instrText>
      </w:r>
      <w:r w:rsidR="00950B3A">
        <w:instrText>(x),  J</w:instrText>
      </w:r>
      <w:r w:rsidR="00950B3A">
        <w:rPr>
          <w:rStyle w:val="subscript"/>
        </w:rPr>
        <w:instrText>m-1</w:instrText>
      </w:r>
      <w:r w:rsidR="00950B3A">
        <w:instrText>(x</w:instrText>
      </w:r>
      <w:r w:rsidR="00950B3A">
        <w:rPr>
          <w:rStyle w:val="subscript"/>
        </w:rPr>
        <w:instrText>a</w:instrText>
      </w:r>
      <w:r w:rsidR="00950B3A">
        <w:instrText>))</w:instrText>
      </w:r>
      <w:r w:rsidR="00950B3A">
        <w:fldChar w:fldCharType="end"/>
      </w:r>
      <w:r w:rsidR="00950B3A">
        <w:t xml:space="preserve"> ]</w:t>
      </w:r>
      <w:r w:rsidR="00950B3A">
        <w:tab/>
      </w:r>
      <w:r w:rsidR="00041CB5">
        <w:t>x = β'r</w:t>
      </w:r>
      <w:r w:rsidR="00041CB5">
        <w:tab/>
        <w:t xml:space="preserve">    x</w:t>
      </w:r>
      <w:r w:rsidR="00041CB5">
        <w:rPr>
          <w:rStyle w:val="subscript"/>
        </w:rPr>
        <w:t>a</w:t>
      </w:r>
      <w:r w:rsidR="00041CB5">
        <w:t xml:space="preserve"> = β'a</w:t>
      </w:r>
      <w:r w:rsidR="00041CB5">
        <w:tab/>
        <w:t>J</w:t>
      </w:r>
      <w:r w:rsidR="00041CB5">
        <w:rPr>
          <w:rStyle w:val="subscript"/>
        </w:rPr>
        <w:t>m</w:t>
      </w:r>
      <w:r w:rsidR="00041CB5">
        <w:t xml:space="preserve"> = Bessel</w:t>
      </w:r>
      <w:r w:rsidR="00950B3A">
        <w:tab/>
      </w:r>
    </w:p>
    <w:p w14:paraId="5F477F00" w14:textId="77777777" w:rsidR="003625C3" w:rsidRPr="004928BC" w:rsidRDefault="00041CB5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="00CC6B12">
        <w:tab/>
      </w:r>
      <w:r w:rsidR="00950B3A">
        <w:t>R</w:t>
      </w:r>
      <w:r w:rsidR="00950B3A">
        <w:rPr>
          <w:rStyle w:val="subscript"/>
        </w:rPr>
        <w:t xml:space="preserve">dc </w:t>
      </w:r>
      <w:r w:rsidR="00950B3A">
        <w:t xml:space="preserve">= </w:t>
      </w:r>
      <w:r w:rsidR="00950B3A">
        <w:fldChar w:fldCharType="begin"/>
      </w:r>
      <w:r w:rsidR="00950B3A">
        <w:instrText xml:space="preserve"> EQ \F(1,σπa</w:instrText>
      </w:r>
      <w:r w:rsidR="00950B3A">
        <w:rPr>
          <w:rStyle w:val="superscript"/>
        </w:rPr>
        <w:instrText>2</w:instrText>
      </w:r>
      <w:r w:rsidR="00950B3A">
        <w:instrText xml:space="preserve">) </w:instrText>
      </w:r>
      <w:r w:rsidR="00950B3A">
        <w:fldChar w:fldCharType="end"/>
      </w:r>
      <w:r w:rsidR="006630AA">
        <w:t xml:space="preserve">    = DC resistance of wire per unit length  = ohms/m</w:t>
      </w:r>
      <w:r w:rsidR="004928BC">
        <w:tab/>
      </w:r>
      <w:r w:rsidR="00EE6DB8">
        <w:t xml:space="preserve"> .</w:t>
      </w:r>
      <w:r w:rsidR="004928BC">
        <w:tab/>
      </w:r>
      <w:r w:rsidR="00EE6DB8">
        <w:tab/>
      </w:r>
      <w:r w:rsidR="004928BC">
        <w:tab/>
        <w:t>(6.5.8)</w:t>
      </w:r>
    </w:p>
    <w:p w14:paraId="54E01843" w14:textId="77777777" w:rsidR="00CC6B12" w:rsidRDefault="00CC6B12" w:rsidP="002246FF"/>
    <w:p w14:paraId="340FA672" w14:textId="77777777" w:rsidR="004157AC" w:rsidRDefault="00CC6B12" w:rsidP="002246FF">
      <w:r>
        <w:t>Note that x, x</w:t>
      </w:r>
      <w:r>
        <w:rPr>
          <w:rStyle w:val="subscript"/>
        </w:rPr>
        <w:t>a</w:t>
      </w:r>
      <w:r>
        <w:t xml:space="preserve"> and f</w:t>
      </w:r>
      <w:r>
        <w:rPr>
          <w:rStyle w:val="subscript"/>
        </w:rPr>
        <w:t>m</w:t>
      </w:r>
      <w:r>
        <w:t xml:space="preserve"> are all dimensionless. </w:t>
      </w:r>
      <w:r w:rsidR="004157AC">
        <w:t xml:space="preserve">From (D.2.2), </w:t>
      </w:r>
    </w:p>
    <w:p w14:paraId="577130AA" w14:textId="77777777" w:rsidR="004157AC" w:rsidRDefault="004157AC" w:rsidP="002246FF"/>
    <w:p w14:paraId="2C64CE03" w14:textId="77777777" w:rsidR="004157AC" w:rsidRPr="000A326A" w:rsidRDefault="004157AC" w:rsidP="004157AC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</w:t>
      </w:r>
      <w:r>
        <w:rPr>
          <w:color w:val="000000"/>
        </w:rPr>
        <w:t xml:space="preserve">≡ </w:t>
      </w:r>
      <w:r w:rsidRPr="000A326A">
        <w:rPr>
          <w:color w:val="000000"/>
        </w:rPr>
        <w:t xml:space="preserve">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4E65B3">
        <w:rPr>
          <w:i/>
          <w:color w:val="000000"/>
        </w:rPr>
        <w:t>(D.2.2)</w:t>
      </w:r>
    </w:p>
    <w:p w14:paraId="32402447" w14:textId="77777777" w:rsidR="004157AC" w:rsidRDefault="004157AC" w:rsidP="002246FF"/>
    <w:p w14:paraId="61BC93CE" w14:textId="77777777" w:rsidR="004157AC" w:rsidRDefault="004157AC" w:rsidP="002246FF">
      <w:r>
        <w:t xml:space="preserve">where </w:t>
      </w:r>
    </w:p>
    <w:p w14:paraId="1A7F21C7" w14:textId="77777777" w:rsidR="004157AC" w:rsidRDefault="004157AC" w:rsidP="002246FF"/>
    <w:p w14:paraId="1A3F7DE7" w14:textId="77777777" w:rsidR="004157AC" w:rsidRPr="004157AC" w:rsidRDefault="004157AC" w:rsidP="00F77D4F">
      <w:pPr>
        <w:tabs>
          <w:tab w:val="left" w:pos="7200"/>
          <w:tab w:val="left" w:pos="7920"/>
          <w:tab w:val="right" w:pos="9270"/>
        </w:tabs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 = (j-1) / δ</w:t>
      </w:r>
      <w:r>
        <w:tab/>
        <w:t>wavenumber in conductor</w:t>
      </w:r>
      <w:r>
        <w:tab/>
      </w:r>
      <w:r>
        <w:rPr>
          <w:i/>
        </w:rPr>
        <w:t xml:space="preserve"> </w:t>
      </w:r>
      <w:r w:rsidRPr="004157AC">
        <w:rPr>
          <w:i/>
        </w:rPr>
        <w:t>(2.2.30)</w:t>
      </w:r>
      <w:r>
        <w:tab/>
      </w:r>
      <w:r>
        <w:tab/>
        <w:t>(6.5.</w:t>
      </w:r>
      <w:r w:rsidR="008055E2">
        <w:t>9</w:t>
      </w:r>
      <w:r>
        <w:t>)</w:t>
      </w:r>
    </w:p>
    <w:p w14:paraId="10CDB9A6" w14:textId="77777777" w:rsidR="004157AC" w:rsidRDefault="004157AC" w:rsidP="002246FF"/>
    <w:p w14:paraId="3F57C7A8" w14:textId="77777777" w:rsidR="004157AC" w:rsidRPr="004157AC" w:rsidRDefault="004157AC" w:rsidP="00F77D4F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bscript"/>
        </w:rPr>
        <w:t>d</w:t>
      </w:r>
      <w:r>
        <w:t xml:space="preserve"> = (ω/v</w:t>
      </w:r>
      <w:r>
        <w:rPr>
          <w:rStyle w:val="subscript"/>
        </w:rPr>
        <w:t>d</w:t>
      </w:r>
      <w:r>
        <w:t>)</w:t>
      </w:r>
      <w:r>
        <w:tab/>
      </w:r>
      <w:r w:rsidR="006630AA">
        <w:t xml:space="preserve"> .</w:t>
      </w:r>
      <w:r>
        <w:tab/>
      </w:r>
      <w:r>
        <w:tab/>
      </w:r>
      <w:r>
        <w:tab/>
        <w:t>wavenumber in dielectric</w:t>
      </w:r>
      <w:r w:rsidR="00EE6DB8">
        <w:t xml:space="preserve">  .</w:t>
      </w:r>
      <w:r>
        <w:tab/>
        <w:t>// v = ω/k</w:t>
      </w:r>
      <w:r>
        <w:tab/>
      </w:r>
      <w:r>
        <w:tab/>
        <w:t>(6.5.</w:t>
      </w:r>
      <w:r w:rsidR="008055E2">
        <w:t>10</w:t>
      </w:r>
      <w:r>
        <w:t>)</w:t>
      </w:r>
    </w:p>
    <w:p w14:paraId="25935445" w14:textId="77777777" w:rsidR="004157AC" w:rsidRDefault="004157AC" w:rsidP="002246FF"/>
    <w:p w14:paraId="2014A58C" w14:textId="77777777" w:rsidR="004157AC" w:rsidRDefault="004157AC" w:rsidP="004E65B3">
      <w:r>
        <w:t xml:space="preserve">Below (D.2.2) we shown that </w:t>
      </w:r>
      <w:r w:rsidR="004E65B3">
        <w:t>β' ≈ β for any frequency f &lt;&lt; 10</w:t>
      </w:r>
      <w:r w:rsidR="004E65B3">
        <w:rPr>
          <w:rStyle w:val="superscript"/>
        </w:rPr>
        <w:t>18</w:t>
      </w:r>
      <w:r w:rsidR="004E65B3">
        <w:t xml:space="preserve"> Hz</w:t>
      </w:r>
      <w:r>
        <w:t>, so we take</w:t>
      </w:r>
    </w:p>
    <w:p w14:paraId="531FB477" w14:textId="77777777" w:rsidR="004157AC" w:rsidRDefault="004157AC" w:rsidP="004E65B3"/>
    <w:p w14:paraId="025B1373" w14:textId="77777777" w:rsidR="004E65B3" w:rsidRPr="004157AC" w:rsidRDefault="004157AC" w:rsidP="00F77D4F">
      <w:pPr>
        <w:tabs>
          <w:tab w:val="left" w:pos="7200"/>
          <w:tab w:val="left" w:pos="7920"/>
          <w:tab w:val="right" w:pos="9270"/>
        </w:tabs>
      </w:pPr>
      <w:r>
        <w:tab/>
        <w:t>β' =  β 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 = (j-1) / δ</w:t>
      </w:r>
      <w:r w:rsidR="00EE6DB8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</w:t>
      </w:r>
      <w:r w:rsidR="008055E2">
        <w:t>11</w:t>
      </w:r>
      <w:r>
        <w:t>)</w:t>
      </w:r>
    </w:p>
    <w:p w14:paraId="7B05CA90" w14:textId="77777777" w:rsidR="004E65B3" w:rsidRDefault="004E65B3" w:rsidP="002246FF"/>
    <w:p w14:paraId="2838E177" w14:textId="77777777" w:rsidR="00950B3A" w:rsidRDefault="00950B3A" w:rsidP="004E65B3">
      <w:r>
        <w:t>Since 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>(x) we find that</w:t>
      </w:r>
    </w:p>
    <w:p w14:paraId="292E530C" w14:textId="77777777" w:rsidR="00950B3A" w:rsidRDefault="00950B3A" w:rsidP="008A4B04">
      <w:pPr>
        <w:tabs>
          <w:tab w:val="left" w:pos="7200"/>
          <w:tab w:val="left" w:pos="7920"/>
          <w:tab w:val="right" w:pos="9270"/>
        </w:tabs>
      </w:pPr>
    </w:p>
    <w:p w14:paraId="7134AB67" w14:textId="77777777" w:rsidR="00950B3A" w:rsidRDefault="00950B3A" w:rsidP="00950B3A">
      <w:r>
        <w:tab/>
        <w:t xml:space="preserve"> 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 xml:space="preserve"> J</w:t>
      </w:r>
      <w:r>
        <w:rPr>
          <w:rStyle w:val="subscript"/>
        </w:rPr>
        <w:t>m</w:t>
      </w:r>
      <w:r>
        <w:t>(x)</w:t>
      </w:r>
      <w:r>
        <w:tab/>
      </w:r>
      <w:r>
        <w:tab/>
        <w:t>J</w:t>
      </w:r>
      <w:r>
        <w:rPr>
          <w:rStyle w:val="subscript"/>
        </w:rPr>
        <w:t>-m+1</w:t>
      </w:r>
      <w:r>
        <w:t xml:space="preserve">  = (-1)</w:t>
      </w:r>
      <w:r>
        <w:rPr>
          <w:rStyle w:val="superscript"/>
        </w:rPr>
        <w:t>m+1</w:t>
      </w:r>
      <w:r>
        <w:t xml:space="preserve"> J</w:t>
      </w:r>
      <w:r>
        <w:rPr>
          <w:rStyle w:val="subscript"/>
        </w:rPr>
        <w:t>m-1</w:t>
      </w: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</w:r>
      <w:r>
        <w:t>J</w:t>
      </w:r>
      <w:r>
        <w:rPr>
          <w:rStyle w:val="subscript"/>
        </w:rPr>
        <w:t>-m-1</w:t>
      </w:r>
      <w:r>
        <w:t xml:space="preserve">  = (-1)</w:t>
      </w:r>
      <w:r>
        <w:rPr>
          <w:rStyle w:val="superscript"/>
        </w:rPr>
        <w:t>m+1</w:t>
      </w:r>
      <w:r>
        <w:t xml:space="preserve"> J</w:t>
      </w:r>
      <w:r>
        <w:rPr>
          <w:rStyle w:val="subscript"/>
        </w:rPr>
        <w:t>m+1</w:t>
      </w:r>
    </w:p>
    <w:p w14:paraId="0CA08987" w14:textId="77777777" w:rsidR="00950B3A" w:rsidRDefault="00950B3A" w:rsidP="00950B3A">
      <w:r>
        <w:t>so</w:t>
      </w:r>
    </w:p>
    <w:p w14:paraId="05C8C44E" w14:textId="77777777" w:rsidR="00950B3A" w:rsidRPr="00DF0C3B" w:rsidRDefault="00950B3A" w:rsidP="00950B3A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 = -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   =  f</w:t>
      </w:r>
      <w:r>
        <w:rPr>
          <w:rStyle w:val="subscript"/>
        </w:rPr>
        <w:t>m</w:t>
      </w:r>
      <w:r>
        <w:t xml:space="preserve"> </w:t>
      </w:r>
      <w:r w:rsidR="00DF0C3B">
        <w:t xml:space="preserve"> .</w:t>
      </w:r>
    </w:p>
    <w:p w14:paraId="021FAA06" w14:textId="77777777" w:rsidR="00950B3A" w:rsidRDefault="00950B3A" w:rsidP="00950B3A"/>
    <w:p w14:paraId="13CA58D0" w14:textId="77777777" w:rsidR="00950B3A" w:rsidRDefault="00041CB5" w:rsidP="008A4B04">
      <w:pPr>
        <w:tabs>
          <w:tab w:val="left" w:pos="7200"/>
          <w:tab w:val="left" w:pos="7920"/>
          <w:tab w:val="right" w:pos="9270"/>
        </w:tabs>
      </w:pPr>
      <w:r>
        <w:t>For the two cylinder problem we found above that η</w:t>
      </w:r>
      <w:r>
        <w:rPr>
          <w:rStyle w:val="subscript"/>
        </w:rPr>
        <w:t>m</w:t>
      </w:r>
      <w:r>
        <w:t xml:space="preserve">  =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so η</w:t>
      </w:r>
      <w:r>
        <w:rPr>
          <w:rStyle w:val="subscript"/>
        </w:rPr>
        <w:t>-m</w:t>
      </w:r>
      <w:r>
        <w:t xml:space="preserve"> = η</w:t>
      </w:r>
      <w:r>
        <w:rPr>
          <w:rStyle w:val="subscript"/>
        </w:rPr>
        <w:t>m</w:t>
      </w:r>
      <w:r>
        <w:t xml:space="preserve"> . To summarize:</w:t>
      </w:r>
    </w:p>
    <w:p w14:paraId="54BDD29E" w14:textId="77777777" w:rsidR="00041CB5" w:rsidRDefault="00041CB5" w:rsidP="008A4B04">
      <w:pPr>
        <w:tabs>
          <w:tab w:val="left" w:pos="7200"/>
          <w:tab w:val="left" w:pos="7920"/>
          <w:tab w:val="right" w:pos="9270"/>
        </w:tabs>
      </w:pPr>
    </w:p>
    <w:p w14:paraId="1145EAF1" w14:textId="77777777" w:rsidR="00041CB5" w:rsidRPr="00041CB5" w:rsidRDefault="00041CB5" w:rsidP="008A4B04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-m</w:t>
      </w:r>
      <w:r>
        <w:t xml:space="preserve">  = f</w:t>
      </w:r>
      <w:r>
        <w:rPr>
          <w:rStyle w:val="subscript"/>
        </w:rPr>
        <w:t>m</w:t>
      </w:r>
    </w:p>
    <w:p w14:paraId="4252D679" w14:textId="77777777" w:rsidR="00041CB5" w:rsidRPr="00041CB5" w:rsidRDefault="00041CB5" w:rsidP="00041CB5">
      <w:pPr>
        <w:tabs>
          <w:tab w:val="left" w:pos="7200"/>
          <w:tab w:val="left" w:pos="7920"/>
          <w:tab w:val="right" w:pos="9270"/>
        </w:tabs>
      </w:pPr>
      <w:r>
        <w:tab/>
        <w:t>η</w:t>
      </w:r>
      <w:r>
        <w:rPr>
          <w:rStyle w:val="subscript"/>
        </w:rPr>
        <w:t>-m</w:t>
      </w:r>
      <w:r>
        <w:t xml:space="preserve">  = η</w:t>
      </w:r>
      <w:r>
        <w:rPr>
          <w:rStyle w:val="subscript"/>
        </w:rPr>
        <w:t>m</w:t>
      </w:r>
      <w:r w:rsidR="00DF0C3B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</w:t>
      </w:r>
      <w:r w:rsidR="008055E2">
        <w:t>12)</w:t>
      </w:r>
    </w:p>
    <w:p w14:paraId="7EFABF43" w14:textId="77777777" w:rsidR="00041CB5" w:rsidRDefault="00041CB5" w:rsidP="00041CB5">
      <w:pPr>
        <w:tabs>
          <w:tab w:val="left" w:pos="7200"/>
          <w:tab w:val="left" w:pos="7920"/>
          <w:tab w:val="right" w:pos="9270"/>
        </w:tabs>
      </w:pPr>
    </w:p>
    <w:p w14:paraId="74886F56" w14:textId="77777777" w:rsidR="00041CB5" w:rsidRDefault="00041CB5" w:rsidP="00041CB5">
      <w:pPr>
        <w:tabs>
          <w:tab w:val="left" w:pos="7200"/>
          <w:tab w:val="left" w:pos="7920"/>
          <w:tab w:val="right" w:pos="9270"/>
        </w:tabs>
      </w:pPr>
      <w:r>
        <w:t>The field E</w:t>
      </w:r>
      <w:r>
        <w:rPr>
          <w:rStyle w:val="subscript"/>
        </w:rPr>
        <w:t>z</w:t>
      </w:r>
      <w:r>
        <w:t>(r</w:t>
      </w:r>
      <w:r w:rsidR="00565D5F">
        <w:t xml:space="preserve">,θ) is then given by (D.1.3a), </w:t>
      </w:r>
    </w:p>
    <w:p w14:paraId="31243C24" w14:textId="77777777" w:rsidR="00565D5F" w:rsidRDefault="00565D5F" w:rsidP="00041CB5">
      <w:pPr>
        <w:tabs>
          <w:tab w:val="left" w:pos="7200"/>
          <w:tab w:val="left" w:pos="7920"/>
          <w:tab w:val="right" w:pos="9270"/>
        </w:tabs>
      </w:pPr>
    </w:p>
    <w:p w14:paraId="5623FB55" w14:textId="77777777" w:rsidR="00041CB5" w:rsidRDefault="00041CB5" w:rsidP="00041CB5">
      <w:r>
        <w:tab/>
      </w:r>
      <w:r w:rsidRPr="009B0802">
        <w:t>E</w:t>
      </w:r>
      <w:r>
        <w:rPr>
          <w:rStyle w:val="subscript"/>
        </w:rPr>
        <w:t>z</w:t>
      </w:r>
      <w:r>
        <w:t>(r,</w:t>
      </w:r>
      <w:r w:rsidR="00AF71B2">
        <w:t>θ</w:t>
      </w:r>
      <w:r>
        <w:t>) =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9B0802">
        <w:t>E</w:t>
      </w:r>
      <w:r>
        <w:rPr>
          <w:rStyle w:val="subscript"/>
        </w:rPr>
        <w:t>z</w:t>
      </w:r>
      <w:r>
        <w:t>(r,m) e</w:t>
      </w:r>
      <w:r>
        <w:rPr>
          <w:rStyle w:val="superscript"/>
        </w:rPr>
        <w:t>jm</w:t>
      </w:r>
      <w:r w:rsidR="00AF71B2">
        <w:rPr>
          <w:rStyle w:val="superscript"/>
        </w:rPr>
        <w:t>θ</w:t>
      </w:r>
      <w:r>
        <w:tab/>
        <w:t xml:space="preserve">  = (1/4) I R</w:t>
      </w:r>
      <w:r>
        <w:rPr>
          <w:rStyle w:val="subscript"/>
        </w:rPr>
        <w:t>dc</w:t>
      </w:r>
      <w:r>
        <w:t xml:space="preserve"> x</w:t>
      </w:r>
      <w:r>
        <w:rPr>
          <w:rStyle w:val="subscript"/>
        </w:rPr>
        <w:t>a</w:t>
      </w:r>
      <w:r>
        <w:t xml:space="preserve">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η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jm</w:t>
      </w:r>
      <w:r w:rsidR="00AF71B2">
        <w:rPr>
          <w:rStyle w:val="superscript"/>
        </w:rPr>
        <w:t>θ</w:t>
      </w:r>
      <w:r>
        <w:t xml:space="preserve"> </w:t>
      </w:r>
    </w:p>
    <w:p w14:paraId="3D6DC5F1" w14:textId="77777777" w:rsidR="00041CB5" w:rsidRDefault="00041CB5" w:rsidP="00041CB5"/>
    <w:p w14:paraId="374F9521" w14:textId="77777777" w:rsidR="00041CB5" w:rsidRDefault="00041CB5" w:rsidP="00041CB5">
      <w:r>
        <w:tab/>
      </w:r>
      <w:r>
        <w:tab/>
        <w:t>= I R</w:t>
      </w:r>
      <w:r>
        <w:rPr>
          <w:rStyle w:val="subscript"/>
        </w:rPr>
        <w:t xml:space="preserve">dc </w:t>
      </w:r>
      <w:r>
        <w:t>(x</w:t>
      </w:r>
      <w:r>
        <w:rPr>
          <w:rStyle w:val="subscript"/>
        </w:rPr>
        <w:t>a</w:t>
      </w:r>
      <w:r>
        <w:t>/4) [  f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η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</w:t>
      </w:r>
      <w:r w:rsidR="00AF71B2">
        <w:t>e</w:t>
      </w:r>
      <w:r w:rsidR="00AF71B2">
        <w:rPr>
          <w:rStyle w:val="superscript"/>
        </w:rPr>
        <w:t>jmθ</w:t>
      </w:r>
      <w:r>
        <w:t xml:space="preserve"> + Σ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-1</w:t>
      </w:r>
      <w:r>
        <w:t>η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</w:t>
      </w:r>
      <w:r w:rsidR="00AF71B2">
        <w:t>e</w:t>
      </w:r>
      <w:r w:rsidR="00AF71B2">
        <w:rPr>
          <w:rStyle w:val="superscript"/>
        </w:rPr>
        <w:t>jmθ</w:t>
      </w:r>
      <w:r>
        <w:rPr>
          <w:rStyle w:val="superscript"/>
        </w:rPr>
        <w:t xml:space="preserve"> </w:t>
      </w:r>
      <w:r>
        <w:t>]</w:t>
      </w:r>
    </w:p>
    <w:p w14:paraId="0318E005" w14:textId="77777777" w:rsidR="00041CB5" w:rsidRDefault="00041CB5" w:rsidP="00041CB5"/>
    <w:p w14:paraId="6C56C8CD" w14:textId="77777777" w:rsidR="00041CB5" w:rsidRDefault="00041CB5" w:rsidP="00041CB5">
      <w:r>
        <w:tab/>
      </w:r>
      <w:r>
        <w:tab/>
        <w:t>= I R</w:t>
      </w:r>
      <w:r>
        <w:rPr>
          <w:rStyle w:val="subscript"/>
        </w:rPr>
        <w:t xml:space="preserve">dc </w:t>
      </w:r>
      <w:r>
        <w:t>(x</w:t>
      </w:r>
      <w:r>
        <w:rPr>
          <w:rStyle w:val="subscript"/>
        </w:rPr>
        <w:t>a</w:t>
      </w:r>
      <w:r>
        <w:t>/4) [  f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η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</w:t>
      </w:r>
      <w:r w:rsidR="00AF71B2">
        <w:t>e</w:t>
      </w:r>
      <w:r w:rsidR="00AF71B2">
        <w:rPr>
          <w:rStyle w:val="superscript"/>
        </w:rPr>
        <w:t>jmθ</w:t>
      </w:r>
      <w:r>
        <w:t xml:space="preserve">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>η</w:t>
      </w:r>
      <w:r>
        <w:rPr>
          <w:rStyle w:val="subscript"/>
        </w:rPr>
        <w:t>-m</w:t>
      </w:r>
      <w:r>
        <w:t xml:space="preserve"> f</w:t>
      </w:r>
      <w:r>
        <w:rPr>
          <w:rStyle w:val="subscript"/>
        </w:rPr>
        <w:t>-m</w:t>
      </w:r>
      <w:r w:rsidR="00AF71B2" w:rsidRPr="00AF71B2">
        <w:t xml:space="preserve"> </w:t>
      </w:r>
      <w:r w:rsidR="00AF71B2">
        <w:t>e</w:t>
      </w:r>
      <w:r w:rsidR="00AF71B2">
        <w:rPr>
          <w:rStyle w:val="superscript"/>
        </w:rPr>
        <w:t>-jmθ</w:t>
      </w:r>
      <w:r>
        <w:rPr>
          <w:rStyle w:val="superscript"/>
        </w:rPr>
        <w:t xml:space="preserve"> </w:t>
      </w:r>
      <w:r>
        <w:t>]</w:t>
      </w:r>
    </w:p>
    <w:p w14:paraId="58624806" w14:textId="77777777" w:rsidR="00041CB5" w:rsidRPr="00041CB5" w:rsidRDefault="00041CB5" w:rsidP="00041CB5"/>
    <w:p w14:paraId="4D720025" w14:textId="77777777" w:rsidR="00041CB5" w:rsidRDefault="00041CB5" w:rsidP="00041CB5">
      <w:r>
        <w:tab/>
      </w:r>
      <w:r>
        <w:tab/>
        <w:t>= I R</w:t>
      </w:r>
      <w:r>
        <w:rPr>
          <w:rStyle w:val="subscript"/>
        </w:rPr>
        <w:t xml:space="preserve">dc </w:t>
      </w:r>
      <w:r>
        <w:t>(x</w:t>
      </w:r>
      <w:r>
        <w:rPr>
          <w:rStyle w:val="subscript"/>
        </w:rPr>
        <w:t>a</w:t>
      </w:r>
      <w:r>
        <w:t>/4) [  f</w:t>
      </w:r>
      <w:r>
        <w:rPr>
          <w:rStyle w:val="subscript"/>
        </w:rPr>
        <w:t>0</w:t>
      </w:r>
      <w:r>
        <w:t xml:space="preserve"> + </w:t>
      </w:r>
      <w:r w:rsidR="00AF71B2">
        <w:t xml:space="preserve">2 </w:t>
      </w:r>
      <w:r>
        <w:t>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η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</w:t>
      </w:r>
      <w:r w:rsidR="00AF71B2">
        <w:t xml:space="preserve">cos(mθ) ] </w:t>
      </w:r>
    </w:p>
    <w:p w14:paraId="297C6FD9" w14:textId="77777777" w:rsidR="00AF71B2" w:rsidRDefault="00AF71B2" w:rsidP="00041CB5"/>
    <w:p w14:paraId="25DB9A98" w14:textId="77777777" w:rsidR="00AF71B2" w:rsidRPr="00CC6B12" w:rsidRDefault="00AF71B2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I R</w:t>
      </w:r>
      <w:r>
        <w:rPr>
          <w:rStyle w:val="subscript"/>
        </w:rPr>
        <w:t xml:space="preserve">dc </w:t>
      </w:r>
      <w:r>
        <w:t>(</w:t>
      </w:r>
      <w:r w:rsidR="00DC14B8">
        <w:t>βa</w:t>
      </w:r>
      <w:r>
        <w:t>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 xml:space="preserve">(r) cos(mθ) ] </w:t>
      </w:r>
      <w:r w:rsidR="00CC6B12">
        <w:tab/>
      </w:r>
      <w:r w:rsidR="00CC6B12">
        <w:tab/>
      </w:r>
      <w:r w:rsidR="00CC6B12">
        <w:tab/>
      </w:r>
      <w:r w:rsidR="00CC6B12">
        <w:tab/>
        <w:t>(6.5.</w:t>
      </w:r>
      <w:r w:rsidR="008055E2">
        <w:t>13</w:t>
      </w:r>
      <w:r w:rsidR="00CC6B12">
        <w:t>)</w:t>
      </w:r>
    </w:p>
    <w:p w14:paraId="74C68CFC" w14:textId="77777777" w:rsidR="00AF71B2" w:rsidRPr="00AF71B2" w:rsidRDefault="00AF71B2" w:rsidP="00041CB5"/>
    <w:p w14:paraId="001BA29A" w14:textId="77777777" w:rsidR="00AF71B2" w:rsidRPr="00DC14B8" w:rsidRDefault="00AF71B2">
      <w:r>
        <w:t>and then</w:t>
      </w:r>
      <w:r w:rsidR="00DC14B8">
        <w:t xml:space="preserve"> using J</w:t>
      </w:r>
      <w:r w:rsidR="00DC14B8">
        <w:rPr>
          <w:rStyle w:val="subscript"/>
        </w:rPr>
        <w:t>DC</w:t>
      </w:r>
      <w:r w:rsidR="00DC14B8">
        <w:t xml:space="preserve"> =  (I/πa</w:t>
      </w:r>
      <w:r w:rsidR="00DC14B8">
        <w:rPr>
          <w:rStyle w:val="superscript"/>
        </w:rPr>
        <w:t>2</w:t>
      </w:r>
      <w:r w:rsidR="00DC14B8">
        <w:t xml:space="preserve">), </w:t>
      </w:r>
    </w:p>
    <w:p w14:paraId="3F399595" w14:textId="77777777" w:rsidR="00AF71B2" w:rsidRDefault="00AF71B2"/>
    <w:p w14:paraId="1F2C5258" w14:textId="77777777" w:rsidR="00AF71B2" w:rsidRDefault="00AF71B2">
      <w:r>
        <w:tab/>
        <w:t>J</w:t>
      </w:r>
      <w:r>
        <w:rPr>
          <w:rStyle w:val="subscript"/>
        </w:rPr>
        <w:t>z</w:t>
      </w:r>
      <w:r>
        <w:t>(r,θ) =  σ</w:t>
      </w:r>
      <w:r w:rsidRPr="00AF71B2">
        <w:t xml:space="preserve"> </w:t>
      </w:r>
      <w:r w:rsidRPr="009B0802">
        <w:t>E</w:t>
      </w:r>
      <w:r>
        <w:rPr>
          <w:rStyle w:val="subscript"/>
        </w:rPr>
        <w:t>z</w:t>
      </w:r>
      <w:r>
        <w:t>(r,θ)  =  (I/πa</w:t>
      </w:r>
      <w:r>
        <w:rPr>
          <w:rStyle w:val="superscript"/>
        </w:rPr>
        <w:t>2</w:t>
      </w:r>
      <w:r>
        <w:t>)(</w:t>
      </w:r>
      <w:r w:rsidR="00DC14B8">
        <w:t>βa</w:t>
      </w:r>
      <w:r>
        <w:t>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>(r) cos(mθ) ]</w:t>
      </w:r>
      <w:r w:rsidR="00DF0C3B">
        <w:t xml:space="preserve">  where</w:t>
      </w:r>
    </w:p>
    <w:p w14:paraId="025FBA56" w14:textId="77777777" w:rsidR="003625C3" w:rsidRDefault="003625C3"/>
    <w:p w14:paraId="2D7C29D8" w14:textId="77777777" w:rsidR="003625C3" w:rsidRPr="00CC6B12" w:rsidRDefault="003625C3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f</w:t>
      </w:r>
      <w:r>
        <w:rPr>
          <w:rStyle w:val="subscript"/>
        </w:rPr>
        <w:t>m</w:t>
      </w:r>
      <w:r>
        <w:t xml:space="preserve"> ≡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βr</w:t>
      </w:r>
      <w:r>
        <w:tab/>
        <w:t xml:space="preserve">    x</w:t>
      </w:r>
      <w:r>
        <w:rPr>
          <w:rStyle w:val="subscript"/>
        </w:rPr>
        <w:t>a</w:t>
      </w:r>
      <w:r>
        <w:t xml:space="preserve"> = βa </w:t>
      </w:r>
      <w:r w:rsidR="004157AC">
        <w:tab/>
      </w:r>
      <w:r w:rsidR="006630AA">
        <w:t>β = e</w:t>
      </w:r>
      <w:r w:rsidR="006630AA">
        <w:rPr>
          <w:rStyle w:val="superscript"/>
        </w:rPr>
        <w:t>j3π/4</w:t>
      </w:r>
      <w:r w:rsidR="006630AA">
        <w:t xml:space="preserve"> (</w:t>
      </w:r>
      <w:r w:rsidR="006630AA">
        <w:fldChar w:fldCharType="begin"/>
      </w:r>
      <w:r w:rsidR="006630AA">
        <w:instrText xml:space="preserve"> EQ \r(2) </w:instrText>
      </w:r>
      <w:r w:rsidR="006630AA">
        <w:fldChar w:fldCharType="end"/>
      </w:r>
      <w:r w:rsidR="006630AA">
        <w:t>/</w:t>
      </w:r>
      <w:r w:rsidR="006630AA" w:rsidRPr="002C3552">
        <w:t>δ</w:t>
      </w:r>
      <w:r w:rsidR="006630AA">
        <w:t>)</w:t>
      </w:r>
      <w:r w:rsidR="00DF0C3B">
        <w:t xml:space="preserve">  .</w:t>
      </w:r>
      <w:r w:rsidR="00CC6B12">
        <w:tab/>
        <w:t>(6.5.</w:t>
      </w:r>
      <w:r w:rsidR="008055E2">
        <w:t>14</w:t>
      </w:r>
      <w:r w:rsidR="00CC6B12">
        <w:t>)</w:t>
      </w:r>
    </w:p>
    <w:p w14:paraId="0F5E0A95" w14:textId="77777777" w:rsidR="00AF71B2" w:rsidRDefault="00AF71B2"/>
    <w:p w14:paraId="25C8A8B5" w14:textId="77777777" w:rsidR="004E65B3" w:rsidRDefault="00AF71B2">
      <w:r>
        <w:t xml:space="preserve">This is the asymmetric current density in the left </w:t>
      </w:r>
      <w:r w:rsidR="004157AC">
        <w:t xml:space="preserve">round </w:t>
      </w:r>
      <w:r>
        <w:t>conductor</w:t>
      </w:r>
      <w:r w:rsidR="003625C3">
        <w:t xml:space="preserve"> (the one with ξ</w:t>
      </w:r>
      <w:r w:rsidR="003625C3">
        <w:rPr>
          <w:rStyle w:val="subscript"/>
        </w:rPr>
        <w:t>1</w:t>
      </w:r>
      <w:r w:rsidR="003625C3">
        <w:t xml:space="preserve"> &lt; 0) and just the fact that it is not constant shows that we have a </w:t>
      </w:r>
      <w:r w:rsidR="003625C3" w:rsidRPr="00CC6B12">
        <w:rPr>
          <w:b/>
        </w:rPr>
        <w:t>proximity effect</w:t>
      </w:r>
      <w:r w:rsidR="003625C3">
        <w:t xml:space="preserve"> as </w:t>
      </w:r>
      <w:r w:rsidR="00CC6B12">
        <w:t>illustrated</w:t>
      </w:r>
      <w:r w:rsidR="00DF0C3B">
        <w:t xml:space="preserve"> in Fig 6.6 above. </w:t>
      </w:r>
    </w:p>
    <w:p w14:paraId="1DFCF289" w14:textId="77777777" w:rsidR="00DF0C3B" w:rsidRDefault="00DF0C3B"/>
    <w:p w14:paraId="0BF12FE3" w14:textId="77777777" w:rsidR="004E65B3" w:rsidRDefault="004157AC" w:rsidP="004157AC">
      <w:pPr>
        <w:pStyle w:val="Heading4"/>
      </w:pPr>
      <w:bookmarkStart w:id="3" w:name="_Toc387764020"/>
      <w:r>
        <w:t>(c) Plots of the Proximity Effect</w:t>
      </w:r>
      <w:bookmarkEnd w:id="3"/>
    </w:p>
    <w:p w14:paraId="3EC6E132" w14:textId="77777777" w:rsidR="004157AC" w:rsidRDefault="004157AC"/>
    <w:p w14:paraId="6EBA0ACF" w14:textId="77777777" w:rsidR="00D11037" w:rsidRDefault="00D11037">
      <w:r>
        <w:t>First, it is helpful to have a plot showing the conductors for various values of ξ</w:t>
      </w:r>
      <w:r w:rsidR="0035169A">
        <w:t>. so one can get a feel for how "fat" the cylinders are relativ</w:t>
      </w:r>
      <w:r w:rsidR="008055E2">
        <w:t xml:space="preserve">e to their separation distance (same as Fig 6.2), </w:t>
      </w:r>
    </w:p>
    <w:p w14:paraId="723DAA9F" w14:textId="77777777" w:rsidR="00D11037" w:rsidRDefault="00D11037"/>
    <w:p w14:paraId="42C786AE" w14:textId="77777777" w:rsidR="00D11037" w:rsidRDefault="00D11037">
      <w:r>
        <w:pict>
          <v:shape id="_x0000_i1029" type="#_x0000_t75" style="width:412.5pt;height:190.5pt">
            <v:imagedata r:id="rId10" o:title=""/>
          </v:shape>
        </w:pict>
      </w:r>
    </w:p>
    <w:p w14:paraId="7B8690DB" w14:textId="77777777" w:rsidR="00D11037" w:rsidRPr="008055E2" w:rsidRDefault="00D11037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55E2">
        <w:rPr>
          <w:i/>
        </w:rPr>
        <w:t>Bipolar (2.5)</w:t>
      </w:r>
      <w:r w:rsidR="008055E2">
        <w:tab/>
      </w:r>
      <w:r w:rsidR="008055E2">
        <w:tab/>
        <w:t>Fig 6.</w:t>
      </w:r>
      <w:r w:rsidR="009015A3">
        <w:t>10</w:t>
      </w:r>
    </w:p>
    <w:p w14:paraId="747024FB" w14:textId="77777777" w:rsidR="006630AA" w:rsidRDefault="00DC14B8">
      <w:r>
        <w:t xml:space="preserve">From </w:t>
      </w:r>
      <w:r w:rsidR="0035169A">
        <w:t>(6</w:t>
      </w:r>
      <w:r w:rsidR="00DF0C3B">
        <w:t>.</w:t>
      </w:r>
      <w:r w:rsidR="0035169A">
        <w:t>5</w:t>
      </w:r>
      <w:r w:rsidR="00DF0C3B">
        <w:t>.14</w:t>
      </w:r>
      <w:r w:rsidR="0035169A">
        <w:t>)</w:t>
      </w:r>
      <w:r w:rsidR="00487873">
        <w:t>, using J</w:t>
      </w:r>
      <w:r w:rsidR="00487873">
        <w:rPr>
          <w:rStyle w:val="subscript"/>
        </w:rPr>
        <w:t>DC</w:t>
      </w:r>
      <w:r w:rsidR="00487873">
        <w:t xml:space="preserve"> = (I/πa</w:t>
      </w:r>
      <w:r w:rsidR="00487873">
        <w:rPr>
          <w:rStyle w:val="superscript"/>
        </w:rPr>
        <w:t>2</w:t>
      </w:r>
      <w:r w:rsidR="00487873">
        <w:t>)</w:t>
      </w:r>
      <w:r>
        <w:t xml:space="preserve">, </w:t>
      </w:r>
    </w:p>
    <w:p w14:paraId="0D47A21B" w14:textId="77777777" w:rsidR="00DC14B8" w:rsidRDefault="00DC14B8"/>
    <w:p w14:paraId="10228F19" w14:textId="77777777" w:rsidR="00DC14B8" w:rsidRPr="0035169A" w:rsidRDefault="00DC14B8" w:rsidP="00F77D4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(r,θ) =  J</w:t>
      </w:r>
      <w:r>
        <w:rPr>
          <w:rStyle w:val="subscript"/>
        </w:rPr>
        <w:t>dc</w:t>
      </w:r>
      <w:r>
        <w:t xml:space="preserve"> (βa/4)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>(r) cos(mθ) ]</w:t>
      </w:r>
      <w:r w:rsidR="0035169A">
        <w:tab/>
      </w:r>
      <w:r w:rsidR="00DF0C3B">
        <w:t>.</w:t>
      </w:r>
      <w:r w:rsidR="0035169A">
        <w:tab/>
      </w:r>
      <w:r w:rsidR="0035169A">
        <w:tab/>
      </w:r>
      <w:r w:rsidR="0035169A">
        <w:tab/>
        <w:t>(6.5.</w:t>
      </w:r>
      <w:r w:rsidR="008055E2">
        <w:t>15</w:t>
      </w:r>
      <w:r w:rsidR="0035169A">
        <w:t>)</w:t>
      </w:r>
    </w:p>
    <w:p w14:paraId="18D868C8" w14:textId="77777777" w:rsidR="00DC14B8" w:rsidRPr="00DC14B8" w:rsidRDefault="00DC14B8" w:rsidP="00DC14B8"/>
    <w:p w14:paraId="41388B0F" w14:textId="77777777" w:rsidR="00DC14B8" w:rsidRDefault="0066682C">
      <w:r>
        <w:t xml:space="preserve">In Maple code we first enter all the expressions of interest, </w:t>
      </w:r>
    </w:p>
    <w:p w14:paraId="313BA673" w14:textId="77777777" w:rsidR="0066682C" w:rsidRDefault="0066682C"/>
    <w:p w14:paraId="586D681C" w14:textId="77777777" w:rsidR="0066682C" w:rsidRDefault="0066682C">
      <w:r>
        <w:pict>
          <v:shape id="_x0000_i1030" type="#_x0000_t75" style="width:468pt;height:239.25pt">
            <v:imagedata r:id="rId11" o:title=""/>
          </v:shape>
        </w:pict>
      </w:r>
    </w:p>
    <w:p w14:paraId="783FEE4F" w14:textId="77777777" w:rsidR="00C85707" w:rsidRDefault="00C85707"/>
    <w:p w14:paraId="47A63B5E" w14:textId="77777777" w:rsidR="0066682C" w:rsidRPr="0066682C" w:rsidRDefault="0066682C">
      <w:r>
        <w:t>Next, specific parameters are entered  (xi1 = ξ</w:t>
      </w:r>
      <w:r>
        <w:rPr>
          <w:rStyle w:val="subscript"/>
        </w:rPr>
        <w:t>1</w:t>
      </w:r>
      <w:r>
        <w:t>)</w:t>
      </w:r>
    </w:p>
    <w:p w14:paraId="4F4069ED" w14:textId="77777777" w:rsidR="0066682C" w:rsidRDefault="0066682C"/>
    <w:p w14:paraId="752C8EB3" w14:textId="77777777" w:rsidR="0066682C" w:rsidRDefault="0066682C">
      <w:r>
        <w:pict>
          <v:shape id="_x0000_i1031" type="#_x0000_t75" style="width:250.5pt;height:62.25pt">
            <v:imagedata r:id="rId12" o:title=""/>
          </v:shape>
        </w:pict>
      </w:r>
    </w:p>
    <w:p w14:paraId="496B4E8E" w14:textId="77777777" w:rsidR="00C85707" w:rsidRDefault="00C85707"/>
    <w:p w14:paraId="34B17C39" w14:textId="77777777" w:rsidR="00DC14B8" w:rsidRDefault="0066682C">
      <w:r>
        <w:t xml:space="preserve">The first plot is of </w:t>
      </w:r>
      <w:r w:rsidR="00DF0C3B">
        <w:t>|</w:t>
      </w:r>
      <w:r>
        <w:t>J</w:t>
      </w:r>
      <w:r>
        <w:rPr>
          <w:rStyle w:val="subscript"/>
        </w:rPr>
        <w:t>z</w:t>
      </w:r>
      <w:r>
        <w:t>(r,θ)</w:t>
      </w:r>
      <w:r w:rsidR="00DF0C3B">
        <w:t>|</w:t>
      </w:r>
      <w:r>
        <w:t xml:space="preserve"> where the axes are r and θ :</w:t>
      </w:r>
    </w:p>
    <w:p w14:paraId="17F759FF" w14:textId="77777777" w:rsidR="0066682C" w:rsidRDefault="0066682C"/>
    <w:p w14:paraId="07444376" w14:textId="77777777" w:rsidR="0066682C" w:rsidRDefault="008635BA" w:rsidP="00F77D4F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394.5pt;height:186.75pt">
            <v:imagedata r:id="rId13" o:title=""/>
          </v:shape>
        </w:pict>
      </w:r>
      <w:r w:rsidR="00594CF4">
        <w:tab/>
      </w:r>
      <w:r w:rsidR="008055E2">
        <w:tab/>
      </w:r>
      <w:r>
        <w:t>Fig 6.</w:t>
      </w:r>
      <w:r w:rsidR="008055E2">
        <w:t>1</w:t>
      </w:r>
      <w:r w:rsidR="009015A3">
        <w:t>1</w:t>
      </w:r>
    </w:p>
    <w:p w14:paraId="60DCC5B4" w14:textId="77777777" w:rsidR="0066682C" w:rsidRDefault="0066682C"/>
    <w:p w14:paraId="1099814E" w14:textId="77777777" w:rsidR="0066682C" w:rsidRDefault="0066682C">
      <w:r>
        <w:t xml:space="preserve">This shows the general peaking of </w:t>
      </w:r>
      <w:r w:rsidR="00DF0C3B">
        <w:t>|J</w:t>
      </w:r>
      <w:r w:rsidR="00DF0C3B">
        <w:rPr>
          <w:rStyle w:val="subscript"/>
        </w:rPr>
        <w:t>z</w:t>
      </w:r>
      <w:r w:rsidR="00DF0C3B">
        <w:t>(r,θ)|</w:t>
      </w:r>
      <w:r>
        <w:t xml:space="preserve"> at </w:t>
      </w:r>
      <w:r w:rsidR="008635BA">
        <w:t xml:space="preserve">θ = π, but the plot we really want to see is this: </w:t>
      </w:r>
    </w:p>
    <w:p w14:paraId="6C024AED" w14:textId="77777777" w:rsidR="008635BA" w:rsidRDefault="008635BA"/>
    <w:p w14:paraId="2F014BC7" w14:textId="77777777" w:rsidR="008635BA" w:rsidRDefault="008635BA">
      <w:r>
        <w:pict>
          <v:shape id="_x0000_i1033" type="#_x0000_t75" style="width:468pt;height:50.25pt">
            <v:imagedata r:id="rId14" o:title=""/>
          </v:shape>
        </w:pict>
      </w:r>
    </w:p>
    <w:p w14:paraId="5FC4D780" w14:textId="77777777" w:rsidR="008635BA" w:rsidRDefault="008635BA"/>
    <w:p w14:paraId="1D8C2AE9" w14:textId="77777777" w:rsidR="008635BA" w:rsidRDefault="008635BA" w:rsidP="00F77D4F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232.5pt;height:191.25pt">
            <v:imagedata r:id="rId15" o:title=""/>
          </v:shape>
        </w:pict>
      </w:r>
      <w:r>
        <w:pict>
          <v:shape id="_x0000_i1035" type="#_x0000_t75" style="width:190.5pt;height:136.5pt">
            <v:imagedata r:id="rId16" o:title=""/>
          </v:shape>
        </w:pict>
      </w:r>
      <w:r>
        <w:t>Fig 6.</w:t>
      </w:r>
      <w:r w:rsidR="008055E2">
        <w:t>1</w:t>
      </w:r>
      <w:r w:rsidR="009015A3">
        <w:t>2</w:t>
      </w:r>
    </w:p>
    <w:p w14:paraId="2556E538" w14:textId="77777777" w:rsidR="008635BA" w:rsidRPr="008635BA" w:rsidRDefault="008635BA">
      <w:r>
        <w:tab/>
      </w:r>
      <w:r>
        <w:tab/>
      </w:r>
      <w:r w:rsidR="00DF0C3B">
        <w:t>|J</w:t>
      </w:r>
      <w:r w:rsidR="00DF0C3B">
        <w:rPr>
          <w:rStyle w:val="subscript"/>
        </w:rPr>
        <w:t>z</w:t>
      </w:r>
      <w:r w:rsidR="00DF0C3B">
        <w:t>|</w:t>
      </w:r>
      <w:r>
        <w:t xml:space="preserve"> Distribution in left round wire for a = 10, δ = 1 and ξ</w:t>
      </w:r>
      <w:r>
        <w:rPr>
          <w:rStyle w:val="subscript"/>
        </w:rPr>
        <w:t>1</w:t>
      </w:r>
      <w:r>
        <w:t xml:space="preserve"> = - 1.00</w:t>
      </w:r>
    </w:p>
    <w:p w14:paraId="11A44E24" w14:textId="77777777" w:rsidR="008635BA" w:rsidRDefault="008635BA"/>
    <w:p w14:paraId="675688C7" w14:textId="77777777" w:rsidR="008635BA" w:rsidRPr="008635BA" w:rsidRDefault="008635BA">
      <w:pPr>
        <w:rPr>
          <w:b/>
        </w:rPr>
      </w:pPr>
      <w:r w:rsidRPr="008635BA">
        <w:rPr>
          <w:b/>
        </w:rPr>
        <w:t xml:space="preserve">Observations: </w:t>
      </w:r>
    </w:p>
    <w:p w14:paraId="7DCA21FE" w14:textId="77777777" w:rsidR="008635BA" w:rsidRDefault="008635BA"/>
    <w:p w14:paraId="4E86F619" w14:textId="77777777" w:rsidR="008635BA" w:rsidRDefault="008635BA">
      <w:r>
        <w:sym w:font="Symbol" w:char="F0B7"/>
      </w:r>
      <w:r>
        <w:t xml:space="preserve"> Skin effect </w:t>
      </w:r>
      <w:r w:rsidR="0035169A">
        <w:t xml:space="preserve">for </w:t>
      </w:r>
      <w:r w:rsidR="00DF0C3B">
        <w:t>|J</w:t>
      </w:r>
      <w:r w:rsidR="00DF0C3B">
        <w:rPr>
          <w:rStyle w:val="subscript"/>
        </w:rPr>
        <w:t>z</w:t>
      </w:r>
      <w:r w:rsidR="00DF0C3B">
        <w:t>|</w:t>
      </w:r>
      <w:r w:rsidR="0035169A">
        <w:t xml:space="preserve"> </w:t>
      </w:r>
      <w:r>
        <w:t xml:space="preserve">appropriate to δ/a = 1/10 is seen in the cross section. The "bottom" of the plot is flat at value 0 and indicates no current </w:t>
      </w:r>
      <w:r w:rsidR="00D11037">
        <w:t xml:space="preserve">in the central </w:t>
      </w:r>
      <w:r w:rsidR="00B2578C">
        <w:t xml:space="preserve">conductor </w:t>
      </w:r>
      <w:r w:rsidR="00D11037">
        <w:t>region</w:t>
      </w:r>
      <w:r>
        <w:t xml:space="preserve"> -- all current is in the sheath of thickness ≈</w:t>
      </w:r>
      <w:r w:rsidR="0035169A">
        <w:t xml:space="preserve"> 1 just inside the wire radius a = 10. </w:t>
      </w:r>
    </w:p>
    <w:p w14:paraId="2A9BFB6B" w14:textId="77777777" w:rsidR="008635BA" w:rsidRDefault="008635BA"/>
    <w:p w14:paraId="3D0905A6" w14:textId="77777777" w:rsidR="008635BA" w:rsidRDefault="008635BA">
      <w:r>
        <w:sym w:font="Symbol" w:char="F0B7"/>
      </w:r>
      <w:r>
        <w:t xml:space="preserve"> The distribution is strongly peaked on the side of the conductor facing the other conductor</w:t>
      </w:r>
      <w:r w:rsidR="0035169A">
        <w:t xml:space="preserve">, and this is the proximity effect. </w:t>
      </w:r>
    </w:p>
    <w:p w14:paraId="1E2A799D" w14:textId="77777777" w:rsidR="008635BA" w:rsidRDefault="008635BA"/>
    <w:p w14:paraId="5E883A60" w14:textId="77777777" w:rsidR="00D11037" w:rsidRDefault="00D11037">
      <w:r>
        <w:t>We now present a few such plots for different values of δ and ξ</w:t>
      </w:r>
      <w:r>
        <w:rPr>
          <w:rStyle w:val="subscript"/>
        </w:rPr>
        <w:t>1</w:t>
      </w:r>
      <w:r>
        <w:t>;</w:t>
      </w:r>
    </w:p>
    <w:p w14:paraId="2B345383" w14:textId="77777777" w:rsidR="000231A7" w:rsidRPr="00D11037" w:rsidRDefault="000231A7"/>
    <w:p w14:paraId="11748BE1" w14:textId="77777777" w:rsidR="00D11037" w:rsidRDefault="00D11037">
      <w:r>
        <w:pict>
          <v:shape id="_x0000_i1036" type="#_x0000_t75" style="width:160.5pt;height:133.5pt">
            <v:imagedata r:id="rId17" o:title=""/>
          </v:shape>
        </w:pict>
      </w:r>
      <w:r>
        <w:pict>
          <v:shape id="_x0000_i1037" type="#_x0000_t75" style="width:142.5pt;height:123pt">
            <v:imagedata r:id="rId18" o:title=""/>
          </v:shape>
        </w:pict>
      </w:r>
      <w:r>
        <w:pict>
          <v:shape id="_x0000_i1038" type="#_x0000_t75" style="width:126pt;height:109.5pt">
            <v:imagedata r:id="rId19" o:title=""/>
          </v:shape>
        </w:pict>
      </w:r>
    </w:p>
    <w:p w14:paraId="3F26EE8F" w14:textId="77777777" w:rsidR="00D11037" w:rsidRDefault="00D11037"/>
    <w:p w14:paraId="539ACA27" w14:textId="77777777" w:rsidR="00D11037" w:rsidRPr="008055E2" w:rsidRDefault="00D11037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DF0C3B">
        <w:t>|J</w:t>
      </w:r>
      <w:r w:rsidR="00DF0C3B">
        <w:rPr>
          <w:rStyle w:val="subscript"/>
        </w:rPr>
        <w:t>z</w:t>
      </w:r>
      <w:r w:rsidR="00DF0C3B">
        <w:t>|</w:t>
      </w:r>
      <w:r>
        <w:t xml:space="preserve"> Distribution in left round wire for a = 10, δ = 1 and ξ</w:t>
      </w:r>
      <w:r>
        <w:rPr>
          <w:rStyle w:val="subscript"/>
        </w:rPr>
        <w:t>1</w:t>
      </w:r>
      <w:r>
        <w:t xml:space="preserve"> = - 3.00</w:t>
      </w:r>
      <w:r w:rsidR="008055E2">
        <w:tab/>
      </w:r>
      <w:r w:rsidR="008055E2">
        <w:tab/>
      </w:r>
      <w:r w:rsidR="00594CF4">
        <w:tab/>
      </w:r>
      <w:r w:rsidR="008055E2">
        <w:t>Fig 6.1</w:t>
      </w:r>
      <w:r w:rsidR="009015A3">
        <w:t>3</w:t>
      </w:r>
    </w:p>
    <w:p w14:paraId="744A0AB7" w14:textId="77777777" w:rsidR="0035169A" w:rsidRDefault="0035169A"/>
    <w:p w14:paraId="5789F26F" w14:textId="77777777" w:rsidR="0035169A" w:rsidRDefault="0035169A">
      <w:r>
        <w:t>Here, for two equal radius round wires of ξ</w:t>
      </w:r>
      <w:r>
        <w:rPr>
          <w:rStyle w:val="subscript"/>
        </w:rPr>
        <w:t>1</w:t>
      </w:r>
      <w:r>
        <w:t>= -3 and ξ</w:t>
      </w:r>
      <w:r>
        <w:rPr>
          <w:rStyle w:val="subscript"/>
        </w:rPr>
        <w:t>2</w:t>
      </w:r>
      <w:r>
        <w:t xml:space="preserve">= 3, the wires are "far </w:t>
      </w:r>
      <w:r w:rsidR="00DF0C3B">
        <w:t>apart" (see Fig 6.</w:t>
      </w:r>
      <w:r w:rsidR="009015A3">
        <w:t>10</w:t>
      </w:r>
      <w:r w:rsidR="00DF0C3B">
        <w:t xml:space="preserve"> above)</w:t>
      </w:r>
      <w:r>
        <w:t xml:space="preserve">. The proximity effect is still present as shown in the rightmost picture (larger at x = 10 than at x = -10), but </w:t>
      </w:r>
      <w:r w:rsidR="00DF0C3B">
        <w:t>the effect</w:t>
      </w:r>
      <w:r>
        <w:t xml:space="preserve"> is small. On the other hand, the skin effect is still strongly in evidence, and again the entire current is in a sheath just inside r = a =</w:t>
      </w:r>
      <w:r w:rsidR="00121368">
        <w:t xml:space="preserve"> 10 of thickness about δ = 1 unit. </w:t>
      </w:r>
    </w:p>
    <w:p w14:paraId="62267226" w14:textId="77777777" w:rsidR="00121368" w:rsidRDefault="00121368"/>
    <w:p w14:paraId="77F6163C" w14:textId="77777777" w:rsidR="00121368" w:rsidRDefault="00121368">
      <w:r>
        <w:t>Next:</w:t>
      </w:r>
    </w:p>
    <w:p w14:paraId="36BFF45B" w14:textId="77777777" w:rsidR="00121368" w:rsidRDefault="00121368"/>
    <w:p w14:paraId="7D0E2AEF" w14:textId="77777777" w:rsidR="00121368" w:rsidRDefault="00121368">
      <w:r>
        <w:pict>
          <v:shape id="_x0000_i1039" type="#_x0000_t75" style="width:142.5pt;height:118.5pt">
            <v:imagedata r:id="rId20" o:title=""/>
          </v:shape>
        </w:pict>
      </w:r>
      <w:r w:rsidR="00E77464" w:rsidRPr="00E77464">
        <w:t xml:space="preserve"> </w:t>
      </w:r>
      <w:r w:rsidR="00E77464">
        <w:pict>
          <v:shape id="_x0000_i1040" type="#_x0000_t75" style="width:160.5pt;height:118.5pt">
            <v:imagedata r:id="rId21" o:title=""/>
          </v:shape>
        </w:pict>
      </w:r>
      <w:r w:rsidR="00E77464" w:rsidRPr="00E77464">
        <w:t xml:space="preserve"> </w:t>
      </w:r>
      <w:r w:rsidR="00127AE0">
        <w:pict>
          <v:shape id="_x0000_i1041" type="#_x0000_t75" style="width:139.5pt;height:110.25pt">
            <v:imagedata r:id="rId22" o:title=""/>
          </v:shape>
        </w:pict>
      </w:r>
    </w:p>
    <w:p w14:paraId="239217E6" w14:textId="77777777" w:rsidR="00121368" w:rsidRDefault="00121368"/>
    <w:p w14:paraId="36AB9CCF" w14:textId="77777777" w:rsidR="00121368" w:rsidRPr="008055E2" w:rsidRDefault="00121368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DF0C3B">
        <w:t>|J</w:t>
      </w:r>
      <w:r w:rsidR="00DF0C3B">
        <w:rPr>
          <w:rStyle w:val="subscript"/>
        </w:rPr>
        <w:t>z</w:t>
      </w:r>
      <w:r w:rsidR="00DF0C3B">
        <w:t>|</w:t>
      </w:r>
      <w:r>
        <w:t xml:space="preserve"> Distribution in left round wire for a = 10, δ = 5 and ξ</w:t>
      </w:r>
      <w:r>
        <w:rPr>
          <w:rStyle w:val="subscript"/>
        </w:rPr>
        <w:t>1</w:t>
      </w:r>
      <w:r>
        <w:t xml:space="preserve"> = - 1.00</w:t>
      </w:r>
      <w:r w:rsidR="00DF0C3B">
        <w:tab/>
      </w:r>
      <w:r w:rsidR="00DF0C3B">
        <w:tab/>
      </w:r>
      <w:r w:rsidR="00594CF4">
        <w:tab/>
      </w:r>
      <w:r w:rsidR="008055E2">
        <w:t>Fig 6.1</w:t>
      </w:r>
      <w:r w:rsidR="009015A3">
        <w:t>4</w:t>
      </w:r>
    </w:p>
    <w:p w14:paraId="70AB8B43" w14:textId="77777777" w:rsidR="00121368" w:rsidRDefault="00121368" w:rsidP="00121368"/>
    <w:p w14:paraId="000A6FEC" w14:textId="77777777" w:rsidR="002029CB" w:rsidRDefault="00121368" w:rsidP="00121368">
      <w:r>
        <w:t>In the central drawing we are looking into the bowl of the distribution from above. Since δ/a = 1/2 now, the skin</w:t>
      </w:r>
      <w:r w:rsidR="00DF0C3B">
        <w:t xml:space="preserve"> effect is much less pronounced: </w:t>
      </w:r>
      <w:r>
        <w:t>J</w:t>
      </w:r>
      <w:r>
        <w:rPr>
          <w:rStyle w:val="subscript"/>
        </w:rPr>
        <w:t>z</w:t>
      </w:r>
      <w:r>
        <w:t xml:space="preserve"> is no longer 0 in the central region as shown on the right. There is only a shallow "lip" around the bowl edge suggesting some skin effect. On the other hand, the proximity effect is still strong since for ξ</w:t>
      </w:r>
      <w:r>
        <w:rPr>
          <w:rStyle w:val="subscript"/>
        </w:rPr>
        <w:t>1</w:t>
      </w:r>
      <w:r>
        <w:t xml:space="preserve"> = -1 and ξ</w:t>
      </w:r>
      <w:r>
        <w:rPr>
          <w:rStyle w:val="subscript"/>
        </w:rPr>
        <w:t>2</w:t>
      </w:r>
      <w:r>
        <w:t xml:space="preserve"> = 1 the wires are fairly close together as shown in </w:t>
      </w:r>
      <w:r w:rsidR="002029CB">
        <w:t>Fig 6.</w:t>
      </w:r>
      <w:r w:rsidR="009015A3">
        <w:t>10</w:t>
      </w:r>
      <w:r w:rsidR="002029CB">
        <w:t>. For such wires, using (6.5.6),</w:t>
      </w:r>
    </w:p>
    <w:p w14:paraId="2B745779" w14:textId="77777777" w:rsidR="002029CB" w:rsidRDefault="002029CB" w:rsidP="00121368"/>
    <w:p w14:paraId="294C9347" w14:textId="77777777" w:rsidR="00121368" w:rsidRDefault="00121368" w:rsidP="00121368">
      <w:r>
        <w:rPr>
          <w:i/>
        </w:rPr>
        <w:tab/>
      </w:r>
      <w:r>
        <w:t xml:space="preserve"> a/b = R</w:t>
      </w:r>
      <w:r>
        <w:rPr>
          <w:rStyle w:val="subscript"/>
        </w:rPr>
        <w:t>1</w:t>
      </w:r>
      <w:r>
        <w:t xml:space="preserve">/b  = </w:t>
      </w:r>
      <w:r>
        <w:fldChar w:fldCharType="begin"/>
      </w:r>
      <w:r>
        <w:instrText xml:space="preserve"> EQ \f(|cschξ1|,</w:instrText>
      </w:r>
      <w:r w:rsidR="00FA0664">
        <w:instrText>cothξ</w:instrText>
      </w:r>
      <w:r w:rsidR="00FA0664">
        <w:rPr>
          <w:rStyle w:val="subscript"/>
        </w:rPr>
        <w:instrText>2</w:instrText>
      </w:r>
      <w:r w:rsidR="00FA0664">
        <w:instrText>-cothξ</w:instrText>
      </w:r>
      <w:r w:rsidR="00FA0664"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 w:rsidR="00FA0664">
        <w:t xml:space="preserve"> = </w:t>
      </w:r>
      <w:r w:rsidR="00FA0664">
        <w:fldChar w:fldCharType="begin"/>
      </w:r>
      <w:r w:rsidR="00FA0664">
        <w:instrText xml:space="preserve"> EQ \f(|csch(-1)|,coth(1)-coth(-1)) </w:instrText>
      </w:r>
      <w:r w:rsidR="00FA0664">
        <w:fldChar w:fldCharType="end"/>
      </w:r>
      <w:r w:rsidR="00FA0664">
        <w:t xml:space="preserve"> = </w:t>
      </w:r>
      <w:r w:rsidR="00FA0664">
        <w:fldChar w:fldCharType="begin"/>
      </w:r>
      <w:r w:rsidR="00FA0664">
        <w:instrText xml:space="preserve"> EQ \f(csch(1),2 coth(1)) </w:instrText>
      </w:r>
      <w:r w:rsidR="00FA0664">
        <w:fldChar w:fldCharType="end"/>
      </w:r>
      <w:r w:rsidR="00FA0664">
        <w:t xml:space="preserve">  = </w:t>
      </w:r>
      <w:r w:rsidR="00FA0664">
        <w:fldChar w:fldCharType="begin"/>
      </w:r>
      <w:r w:rsidR="00FA0664">
        <w:instrText xml:space="preserve"> EQ \f(1,2co</w:instrText>
      </w:r>
      <w:r w:rsidR="000231A7">
        <w:instrText>s</w:instrText>
      </w:r>
      <w:r w:rsidR="00FA0664">
        <w:instrText xml:space="preserve">h(1)) </w:instrText>
      </w:r>
      <w:r w:rsidR="00FA0664">
        <w:fldChar w:fldCharType="end"/>
      </w:r>
      <w:r w:rsidR="00FA0664">
        <w:t xml:space="preserve"> </w:t>
      </w:r>
      <w:r w:rsidR="000231A7">
        <w:t>=  0.324</w:t>
      </w:r>
      <w:r w:rsidR="000231A7">
        <w:tab/>
      </w:r>
    </w:p>
    <w:p w14:paraId="79BAD57E" w14:textId="77777777" w:rsidR="00FA0664" w:rsidRDefault="00FA0664" w:rsidP="00121368"/>
    <w:p w14:paraId="0F9D46A7" w14:textId="77777777" w:rsidR="00FA0664" w:rsidRPr="000231A7" w:rsidRDefault="00FA0664" w:rsidP="00121368">
      <w:r>
        <w:tab/>
      </w:r>
      <w:r w:rsidR="000231A7">
        <w:t>=</w:t>
      </w:r>
      <w:r>
        <w:t xml:space="preserve">=&gt;  b/a  = </w:t>
      </w:r>
      <w:r w:rsidR="000231A7">
        <w:t xml:space="preserve">3.08  </w:t>
      </w:r>
      <w:r w:rsidR="000231A7">
        <w:tab/>
        <w:t>and</w:t>
      </w:r>
      <w:r w:rsidR="000231A7">
        <w:tab/>
        <w:t>b/(2a) = 1.54</w:t>
      </w:r>
    </w:p>
    <w:p w14:paraId="1FAC1C28" w14:textId="77777777" w:rsidR="00FA0664" w:rsidRDefault="00FA0664" w:rsidP="00121368"/>
    <w:p w14:paraId="28C0F9CF" w14:textId="77777777" w:rsidR="005C6279" w:rsidRDefault="00FA0664" w:rsidP="00121368">
      <w:r>
        <w:t>so the ratio of wire center separation to wire diameter is about 1.</w:t>
      </w:r>
      <w:r w:rsidR="000231A7">
        <w:t xml:space="preserve">5 (which agrees with ruler measurements made on </w:t>
      </w:r>
      <w:r w:rsidR="002029CB">
        <w:t>Fig 6.</w:t>
      </w:r>
      <w:r w:rsidR="009015A3">
        <w:t>10</w:t>
      </w:r>
      <w:r w:rsidR="000231A7">
        <w:t xml:space="preserve"> above). </w:t>
      </w:r>
    </w:p>
    <w:p w14:paraId="0E3C346C" w14:textId="77777777" w:rsidR="005C6279" w:rsidRDefault="005C6279" w:rsidP="00121368"/>
    <w:p w14:paraId="36B3CBE2" w14:textId="77777777" w:rsidR="005C6279" w:rsidRDefault="005C6279" w:rsidP="00121368">
      <w:r>
        <w:t xml:space="preserve">In the next plot, we </w:t>
      </w:r>
      <w:r w:rsidR="00456413">
        <w:t>have</w:t>
      </w:r>
      <w:r>
        <w:t xml:space="preserve"> a = 10 and δ = 1, </w:t>
      </w:r>
      <w:r w:rsidR="008055E2">
        <w:t>but now</w:t>
      </w:r>
      <w:r>
        <w:t xml:space="preserve"> we plot the value of J</w:t>
      </w:r>
      <w:r>
        <w:rPr>
          <w:rStyle w:val="subscript"/>
        </w:rPr>
        <w:t>z</w:t>
      </w:r>
      <w:r>
        <w:t xml:space="preserve"> at r = a going around the surface of the conductor for a set of different ξ</w:t>
      </w:r>
      <w:r>
        <w:rPr>
          <w:rStyle w:val="subscript"/>
        </w:rPr>
        <w:t>1</w:t>
      </w:r>
      <w:r w:rsidR="008055E2">
        <w:t xml:space="preserve"> values: </w:t>
      </w:r>
    </w:p>
    <w:p w14:paraId="2AA15CDE" w14:textId="77777777" w:rsidR="00121368" w:rsidRDefault="00121368" w:rsidP="00121368">
      <w:r>
        <w:tab/>
      </w:r>
      <w:r w:rsidR="00456413">
        <w:pict>
          <v:shape id="_x0000_i1042" type="#_x0000_t75" style="width:403.5pt;height:198.75pt">
            <v:imagedata r:id="rId23" o:title=""/>
          </v:shape>
        </w:pict>
      </w:r>
    </w:p>
    <w:p w14:paraId="0B747A3B" w14:textId="77777777" w:rsidR="008055E2" w:rsidRDefault="008055E2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6413">
        <w:tab/>
      </w:r>
      <w:r w:rsidR="00594CF4">
        <w:tab/>
      </w:r>
      <w:r w:rsidR="00456413">
        <w:t>Fig 6.1</w:t>
      </w:r>
      <w:r w:rsidR="009015A3">
        <w:t>5</w:t>
      </w:r>
      <w:r>
        <w:tab/>
      </w:r>
    </w:p>
    <w:p w14:paraId="0E81EB26" w14:textId="77777777" w:rsidR="00456413" w:rsidRDefault="00456413" w:rsidP="00121368"/>
    <w:p w14:paraId="2926CFBF" w14:textId="77777777" w:rsidR="00070A38" w:rsidRDefault="008055E2">
      <w:r>
        <w:t xml:space="preserve">This plot </w:t>
      </w:r>
      <w:r w:rsidR="00456413">
        <w:t>of J</w:t>
      </w:r>
      <w:r w:rsidR="00456413">
        <w:rPr>
          <w:rStyle w:val="subscript"/>
        </w:rPr>
        <w:t>z</w:t>
      </w:r>
      <w:r w:rsidR="00456413">
        <w:t xml:space="preserve"> </w:t>
      </w:r>
      <w:r>
        <w:t xml:space="preserve">bears a strong resemblance to the surface charge density plots shown above in Fig </w:t>
      </w:r>
      <w:r w:rsidR="00456413">
        <w:t>6.</w:t>
      </w:r>
      <w:r w:rsidR="009015A3">
        <w:t>9</w:t>
      </w:r>
      <w:r w:rsidR="00456413">
        <w:t xml:space="preserve"> for the same set of ξ</w:t>
      </w:r>
      <w:r w:rsidR="00456413">
        <w:rPr>
          <w:rStyle w:val="subscript"/>
        </w:rPr>
        <w:t>1</w:t>
      </w:r>
      <w:r w:rsidR="000E234F">
        <w:t xml:space="preserve"> values. We </w:t>
      </w:r>
      <w:r w:rsidR="00456413">
        <w:t>show why this is</w:t>
      </w:r>
      <w:r w:rsidR="000E234F">
        <w:t xml:space="preserve"> so</w:t>
      </w:r>
      <w:r w:rsidR="00456413">
        <w:t xml:space="preserve"> in the next </w:t>
      </w:r>
      <w:r w:rsidR="00614051">
        <w:t xml:space="preserve">two sections. </w:t>
      </w:r>
    </w:p>
    <w:p w14:paraId="50FC9C0A" w14:textId="77777777" w:rsidR="00070A38" w:rsidRDefault="00070A38"/>
    <w:p w14:paraId="05FB1AAE" w14:textId="77777777" w:rsidR="00456413" w:rsidRDefault="00456413" w:rsidP="00456413">
      <w:pPr>
        <w:pStyle w:val="Heading4"/>
      </w:pPr>
      <w:bookmarkStart w:id="4" w:name="_Toc387764021"/>
      <w:r>
        <w:t xml:space="preserve">(d) </w:t>
      </w:r>
      <w:r w:rsidR="00B94C9C">
        <w:t>T</w:t>
      </w:r>
      <w:r>
        <w:t>he relationship between J</w:t>
      </w:r>
      <w:r>
        <w:rPr>
          <w:rStyle w:val="subscript"/>
        </w:rPr>
        <w:t>z</w:t>
      </w:r>
      <w:r>
        <w:t>(a,θ) and n(θ)</w:t>
      </w:r>
      <w:r w:rsidR="004928BC">
        <w:t xml:space="preserve"> : the div E = 0 approach</w:t>
      </w:r>
      <w:bookmarkEnd w:id="4"/>
    </w:p>
    <w:p w14:paraId="0D3B4008" w14:textId="77777777" w:rsidR="00DD38C5" w:rsidRDefault="00DD38C5" w:rsidP="00DD38C5"/>
    <w:p w14:paraId="35143CF0" w14:textId="77777777" w:rsidR="007A768D" w:rsidRDefault="007A768D" w:rsidP="00DD38C5">
      <w:r>
        <w:t>Here</w:t>
      </w:r>
      <w:r w:rsidR="00614051">
        <w:t>, assuming the skin effect regime</w:t>
      </w:r>
      <w:r w:rsidR="00E4159B">
        <w:t xml:space="preserve"> and making some wobbly assumptions</w:t>
      </w:r>
      <w:r w:rsidR="00614051">
        <w:t>,</w:t>
      </w:r>
      <w:r>
        <w:t xml:space="preserve"> we obtain this relationship directly from the div </w:t>
      </w:r>
      <w:r w:rsidRPr="008B5211">
        <w:rPr>
          <w:b/>
        </w:rPr>
        <w:t>E</w:t>
      </w:r>
      <w:r>
        <w:t xml:space="preserve"> = 0 equation and </w:t>
      </w:r>
      <w:r w:rsidR="008B5211">
        <w:t>the charge pumping boundary condition</w:t>
      </w:r>
      <w:r w:rsidR="00E4159B">
        <w:t>, just to provide some intuition about the linkage between J</w:t>
      </w:r>
      <w:r w:rsidR="00E4159B">
        <w:rPr>
          <w:rStyle w:val="subscript"/>
        </w:rPr>
        <w:t>z</w:t>
      </w:r>
      <w:r w:rsidR="00E4159B">
        <w:t xml:space="preserve"> and n(θ)</w:t>
      </w:r>
      <w:r w:rsidR="008B5211">
        <w:t xml:space="preserve">. </w:t>
      </w:r>
      <w:r w:rsidR="00E4159B">
        <w:t xml:space="preserve"> </w:t>
      </w:r>
      <w:r w:rsidR="008B5211">
        <w:t>In the next section, we obtain the same result by taking the skin effect limit of (6.5.1</w:t>
      </w:r>
      <w:r w:rsidR="00614051">
        <w:t>4</w:t>
      </w:r>
      <w:r w:rsidR="008B5211">
        <w:t xml:space="preserve">) </w:t>
      </w:r>
      <w:r w:rsidR="00E4159B">
        <w:t xml:space="preserve">with no assumptions. </w:t>
      </w:r>
    </w:p>
    <w:p w14:paraId="64728858" w14:textId="77777777" w:rsidR="007A768D" w:rsidRDefault="007A768D" w:rsidP="00DD38C5"/>
    <w:p w14:paraId="18E58AE9" w14:textId="77777777" w:rsidR="00DD38C5" w:rsidRPr="00DD38C5" w:rsidRDefault="00DD38C5" w:rsidP="00DD38C5">
      <w:r>
        <w:t>The charge pumping boundary condition of Appendix D says</w:t>
      </w:r>
    </w:p>
    <w:p w14:paraId="390ED88C" w14:textId="77777777" w:rsidR="00456413" w:rsidRDefault="00456413" w:rsidP="00456413"/>
    <w:p w14:paraId="09964CC7" w14:textId="77777777" w:rsidR="00DD38C5" w:rsidRPr="00DE31C3" w:rsidRDefault="00DD38C5" w:rsidP="00DD38C5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 xml:space="preserve">(r=a,θ) = </w:t>
      </w:r>
      <w:r w:rsidR="00DE31C3">
        <w:t>(jω/σ) n(θ) .</w:t>
      </w:r>
      <w:r w:rsidR="00DE31C3">
        <w:tab/>
      </w:r>
      <w:r w:rsidR="00DE31C3">
        <w:tab/>
      </w:r>
      <w:r w:rsidR="00DE31C3">
        <w:tab/>
      </w:r>
      <w:r w:rsidR="00DE31C3">
        <w:tab/>
      </w:r>
      <w:r w:rsidR="00DE31C3">
        <w:tab/>
      </w:r>
      <w:r w:rsidR="00DE31C3">
        <w:tab/>
      </w:r>
      <w:r w:rsidRPr="00DD38C5">
        <w:rPr>
          <w:i/>
        </w:rPr>
        <w:t>(D.2.24)</w:t>
      </w:r>
      <w:r w:rsidR="00DE31C3">
        <w:rPr>
          <w:i/>
        </w:rPr>
        <w:tab/>
      </w:r>
      <w:r w:rsidR="00DE31C3">
        <w:rPr>
          <w:i/>
        </w:rPr>
        <w:tab/>
      </w:r>
      <w:r w:rsidR="00DE31C3">
        <w:t>(6.5.16)</w:t>
      </w:r>
    </w:p>
    <w:p w14:paraId="660C2091" w14:textId="77777777" w:rsidR="00456413" w:rsidRPr="00456413" w:rsidRDefault="00456413" w:rsidP="00456413"/>
    <w:p w14:paraId="7A4A564E" w14:textId="77777777" w:rsidR="00456413" w:rsidRDefault="00DD38C5">
      <w:r>
        <w:t>so the pattern of n(θ) is directly mapped to E</w:t>
      </w:r>
      <w:r>
        <w:rPr>
          <w:rStyle w:val="subscript"/>
        </w:rPr>
        <w:t>r</w:t>
      </w:r>
      <w:r>
        <w:t>(r=a,θ) at the surface</w:t>
      </w:r>
      <w:r w:rsidR="008B5211">
        <w:t>. B</w:t>
      </w:r>
      <w:r>
        <w:t>ut we are interested in E</w:t>
      </w:r>
      <w:r>
        <w:rPr>
          <w:rStyle w:val="subscript"/>
        </w:rPr>
        <w:t>z</w:t>
      </w:r>
      <w:r w:rsidR="008B5211">
        <w:t xml:space="preserve"> since our current density of interest is J</w:t>
      </w:r>
      <w:r w:rsidR="008B5211">
        <w:rPr>
          <w:rStyle w:val="subscript"/>
        </w:rPr>
        <w:t>z</w:t>
      </w:r>
      <w:r w:rsidR="008B5211">
        <w:t xml:space="preserve"> = σE</w:t>
      </w:r>
      <w:r w:rsidR="008B5211">
        <w:rPr>
          <w:rStyle w:val="subscript"/>
        </w:rPr>
        <w:t>z</w:t>
      </w:r>
      <w:r>
        <w:t xml:space="preserve">. The condition div </w:t>
      </w:r>
      <w:r w:rsidRPr="00DD38C5">
        <w:rPr>
          <w:b/>
        </w:rPr>
        <w:t>E</w:t>
      </w:r>
      <w:r>
        <w:t xml:space="preserve"> = 0 in cylindrical coordinates reads, </w:t>
      </w:r>
    </w:p>
    <w:p w14:paraId="10DDE34D" w14:textId="77777777" w:rsidR="00DD38C5" w:rsidRDefault="00DD38C5"/>
    <w:p w14:paraId="2B65C948" w14:textId="77777777" w:rsidR="00DD38C5" w:rsidRDefault="00DD38C5" w:rsidP="00DD38C5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∂</w:t>
      </w:r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(r,θ</w:t>
      </w:r>
      <w:r w:rsidRPr="000A326A">
        <w:rPr>
          <w:color w:val="000000"/>
        </w:rPr>
        <w:t>) + r ∂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 = 0</w:t>
      </w:r>
      <w:r>
        <w:rPr>
          <w:color w:val="000000"/>
        </w:rPr>
        <w:t xml:space="preserve"> .</w:t>
      </w:r>
    </w:p>
    <w:p w14:paraId="7AE78D7E" w14:textId="77777777" w:rsidR="00DD38C5" w:rsidRDefault="00DD38C5" w:rsidP="00DD38C5">
      <w:pPr>
        <w:rPr>
          <w:color w:val="000000"/>
        </w:rPr>
      </w:pPr>
    </w:p>
    <w:p w14:paraId="202C1FC6" w14:textId="77777777" w:rsidR="00DD38C5" w:rsidRDefault="00DD38C5" w:rsidP="00DD38C5">
      <w:r>
        <w:rPr>
          <w:color w:val="000000"/>
        </w:rPr>
        <w:t xml:space="preserve">For r = a we know that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(a,θ</w:t>
      </w:r>
      <w:r w:rsidRPr="000A326A">
        <w:rPr>
          <w:color w:val="000000"/>
        </w:rPr>
        <w:t>)</w:t>
      </w:r>
      <w:r>
        <w:t xml:space="preserve"> =  0 from (3.7.1), so for r just below the surface we expect</w:t>
      </w:r>
    </w:p>
    <w:p w14:paraId="57CBB24A" w14:textId="77777777" w:rsidR="00DD38C5" w:rsidRDefault="00DD38C5" w:rsidP="00DD38C5"/>
    <w:p w14:paraId="3C83A609" w14:textId="77777777" w:rsidR="00DD38C5" w:rsidRPr="00DD38C5" w:rsidRDefault="00DD38C5" w:rsidP="00DD38C5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 xml:space="preserve">) </w:t>
      </w:r>
      <w:r w:rsidRPr="000A326A">
        <w:rPr>
          <w:color w:val="000000"/>
        </w:rPr>
        <w:t>+ r ∂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 xml:space="preserve">) </w:t>
      </w:r>
      <w:r>
        <w:rPr>
          <w:color w:val="000000"/>
        </w:rPr>
        <w:t xml:space="preserve">  ≈ 0</w:t>
      </w:r>
      <w:r>
        <w:tab/>
      </w:r>
      <w:r>
        <w:tab/>
      </w:r>
      <w:r>
        <w:rPr>
          <w:color w:val="000000"/>
        </w:rPr>
        <w:t>// near r = a</w:t>
      </w:r>
    </w:p>
    <w:p w14:paraId="2185895A" w14:textId="77777777" w:rsidR="00DD38C5" w:rsidRDefault="00DD38C5" w:rsidP="00DD38C5">
      <w:r>
        <w:tab/>
      </w:r>
    </w:p>
    <w:p w14:paraId="1AF3129F" w14:textId="77777777" w:rsidR="00DD38C5" w:rsidRPr="002029CB" w:rsidRDefault="00DD38C5" w:rsidP="00DD38C5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 -jβ</w:t>
      </w:r>
      <w:r>
        <w:rPr>
          <w:rStyle w:val="subscript"/>
        </w:rPr>
        <w:t>d</w:t>
      </w:r>
      <w:r>
        <w:rPr>
          <w:color w:val="000000"/>
        </w:rPr>
        <w:t xml:space="preserve"> r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ab/>
      </w:r>
      <w:r w:rsidR="008B5211">
        <w:rPr>
          <w:color w:val="000000"/>
        </w:rPr>
        <w:t>≈</w:t>
      </w:r>
      <w:r>
        <w:rPr>
          <w:color w:val="000000"/>
        </w:rPr>
        <w:t xml:space="preserve"> 0</w:t>
      </w:r>
      <w:r>
        <w:tab/>
      </w:r>
      <w:r>
        <w:tab/>
        <w:t>// using ∂</w:t>
      </w:r>
      <w:r>
        <w:rPr>
          <w:rStyle w:val="subscript"/>
        </w:rPr>
        <w:t>z</w:t>
      </w:r>
      <w:r>
        <w:t xml:space="preserve"> → -jβ</w:t>
      </w:r>
      <w:r>
        <w:rPr>
          <w:rStyle w:val="subscript"/>
        </w:rPr>
        <w:t>d</w:t>
      </w:r>
      <w:r w:rsidR="002029CB">
        <w:t>, see (D.1.16)</w:t>
      </w:r>
    </w:p>
    <w:p w14:paraId="7A1E17D4" w14:textId="77777777" w:rsidR="00DD38C5" w:rsidRDefault="00DD38C5" w:rsidP="00DD38C5">
      <w:pPr>
        <w:rPr>
          <w:color w:val="000000"/>
        </w:rPr>
      </w:pPr>
    </w:p>
    <w:p w14:paraId="6F851773" w14:textId="77777777" w:rsidR="00DD38C5" w:rsidRDefault="00DD38C5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</w:t>
      </w:r>
      <w:r>
        <w:t xml:space="preserve">  </w:t>
      </w:r>
      <w:r w:rsidR="008B5211">
        <w:t>≈</w:t>
      </w:r>
      <w:r>
        <w:t xml:space="preserve">  (1/jβ</w:t>
      </w:r>
      <w:r>
        <w:rPr>
          <w:rStyle w:val="subscript"/>
        </w:rPr>
        <w:t>d</w:t>
      </w:r>
      <w:r>
        <w:t xml:space="preserve">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>
        <w:tab/>
      </w:r>
      <w:r w:rsidR="00614051">
        <w:t xml:space="preserve">  .</w:t>
      </w:r>
      <w:r>
        <w:tab/>
      </w:r>
      <w:r>
        <w:rPr>
          <w:color w:val="000000"/>
        </w:rPr>
        <w:t>// near r = a</w:t>
      </w:r>
      <w:r w:rsidR="00DE31C3">
        <w:tab/>
      </w:r>
      <w:r w:rsidR="00DE31C3">
        <w:tab/>
      </w:r>
      <w:r w:rsidR="00DE31C3">
        <w:tab/>
      </w:r>
      <w:r w:rsidR="00DE31C3">
        <w:tab/>
      </w:r>
      <w:r w:rsidR="00DE31C3">
        <w:tab/>
        <w:t>(6.5.17)</w:t>
      </w:r>
    </w:p>
    <w:p w14:paraId="5FE1854C" w14:textId="77777777" w:rsidR="008B5211" w:rsidRDefault="008B5211" w:rsidP="00DD38C5"/>
    <w:p w14:paraId="69C38B73" w14:textId="77777777" w:rsidR="008B5211" w:rsidRDefault="008B5211" w:rsidP="00DD38C5">
      <w:r>
        <w:t>For the symmetric</w:t>
      </w:r>
      <w:r w:rsidR="002029CB">
        <w:t>-environment</w:t>
      </w:r>
      <w:r>
        <w:t xml:space="preserve"> round wire, we know from (2.2.29) that</w:t>
      </w:r>
    </w:p>
    <w:p w14:paraId="0DC9A8A0" w14:textId="77777777" w:rsidR="008B5211" w:rsidRDefault="008B5211" w:rsidP="00DD38C5"/>
    <w:p w14:paraId="0C56C08B" w14:textId="77777777" w:rsidR="00E4159B" w:rsidRPr="00E4159B" w:rsidRDefault="008B5211" w:rsidP="00F77D4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E</w:t>
      </w:r>
      <w:r>
        <w:rPr>
          <w:rStyle w:val="subscript"/>
        </w:rPr>
        <w:t>z</w:t>
      </w:r>
      <w:r>
        <w:t>(r) = E</w:t>
      </w:r>
      <w:r>
        <w:rPr>
          <w:rStyle w:val="subscript"/>
        </w:rPr>
        <w:t>z</w:t>
      </w:r>
      <w:r>
        <w:t xml:space="preserve">(a)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0</w:instrText>
      </w:r>
      <w:r>
        <w:instrText xml:space="preserve">(βa)) </w:instrText>
      </w:r>
      <w:r>
        <w:fldChar w:fldCharType="end"/>
      </w:r>
      <w:r>
        <w:t xml:space="preserve"> </w:t>
      </w:r>
      <w:r w:rsidR="00614051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5211">
        <w:rPr>
          <w:i/>
        </w:rPr>
        <w:t>(2.2.29)</w:t>
      </w:r>
    </w:p>
    <w:p w14:paraId="772553BC" w14:textId="77777777" w:rsidR="008B5211" w:rsidRDefault="008B5211" w:rsidP="00DD38C5"/>
    <w:p w14:paraId="6E0A38D2" w14:textId="77777777" w:rsidR="008B5211" w:rsidRPr="008B5211" w:rsidRDefault="008B5211" w:rsidP="00DD38C5">
      <w:r>
        <w:t xml:space="preserve">If we </w:t>
      </w:r>
      <w:r w:rsidR="00E4159B">
        <w:t xml:space="preserve">blindly </w:t>
      </w:r>
      <w:r>
        <w:t xml:space="preserve">assume this same equation applies </w:t>
      </w:r>
      <w:r w:rsidR="002029CB">
        <w:t>to</w:t>
      </w:r>
      <w:r>
        <w:t xml:space="preserve"> </w:t>
      </w:r>
      <w:r w:rsidRPr="000A326A">
        <w:rPr>
          <w:color w:val="000000"/>
        </w:rPr>
        <w:t>E</w:t>
      </w:r>
      <w:r w:rsidR="00E4159B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t xml:space="preserve"> and </w:t>
      </w:r>
      <w:r w:rsidRPr="000A326A">
        <w:rPr>
          <w:color w:val="000000"/>
        </w:rPr>
        <w:t>E</w:t>
      </w:r>
      <w:r w:rsidR="00E4159B"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rPr>
          <w:color w:val="000000"/>
        </w:rPr>
        <w:t xml:space="preserve">, and if we take the large argument limits of the two Bessel functions using (2.3.3) and (2.3.6), we find that in the skin effect regime, </w:t>
      </w:r>
    </w:p>
    <w:p w14:paraId="1932D54A" w14:textId="77777777" w:rsidR="00DD38C5" w:rsidRDefault="00DD38C5" w:rsidP="00DD38C5"/>
    <w:p w14:paraId="4E2D3B3E" w14:textId="77777777" w:rsidR="00DD38C5" w:rsidRDefault="00DD38C5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="00E4159B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t xml:space="preserve"> </w:t>
      </w:r>
      <w:r w:rsidR="00DE31C3">
        <w:t>≈</w:t>
      </w:r>
      <w:r w:rsidRPr="00DD38C5">
        <w:rPr>
          <w:color w:val="000000"/>
        </w:rPr>
        <w:t xml:space="preserve"> </w:t>
      </w:r>
      <w:r w:rsidRPr="000A326A">
        <w:rPr>
          <w:color w:val="000000"/>
        </w:rPr>
        <w:t>E</w:t>
      </w:r>
      <w:r w:rsidR="00E4159B"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t xml:space="preserve"> </w:t>
      </w:r>
      <w:r w:rsidR="00DE31C3">
        <w:fldChar w:fldCharType="begin"/>
      </w:r>
      <w:r w:rsidR="00DE31C3">
        <w:instrText xml:space="preserve"> EQ \R(\F(a,r))   </w:instrText>
      </w:r>
      <w:r w:rsidR="00DE31C3">
        <w:fldChar w:fldCharType="end"/>
      </w:r>
      <w:r w:rsidR="00DE31C3">
        <w:t>e</w:t>
      </w:r>
      <w:r w:rsidR="00DE31C3" w:rsidRPr="00ED6797">
        <w:rPr>
          <w:rStyle w:val="superscript"/>
        </w:rPr>
        <w:t>(r-a)/</w:t>
      </w:r>
      <w:r w:rsidR="00DE31C3">
        <w:rPr>
          <w:rStyle w:val="superscript"/>
        </w:rPr>
        <w:t>δ</w:t>
      </w:r>
      <w:r w:rsidR="0039494C">
        <w:t xml:space="preserve">  e</w:t>
      </w:r>
      <w:r w:rsidR="0039494C">
        <w:rPr>
          <w:rStyle w:val="superscript"/>
        </w:rPr>
        <w:t>j(r-a)/δ</w:t>
      </w:r>
      <w:r w:rsidR="00DE31C3">
        <w:tab/>
      </w:r>
      <w:r w:rsidR="00DE31C3">
        <w:tab/>
      </w:r>
      <w:r w:rsidR="00DE31C3">
        <w:tab/>
      </w:r>
      <w:r w:rsidR="00DE31C3">
        <w:tab/>
      </w:r>
      <w:r w:rsidR="00DE31C3">
        <w:tab/>
      </w:r>
      <w:r w:rsidR="0039494C">
        <w:tab/>
      </w:r>
      <w:r w:rsidR="0039494C">
        <w:tab/>
      </w:r>
      <w:r w:rsidR="008B5211">
        <w:t>(6.5.18)</w:t>
      </w:r>
    </w:p>
    <w:p w14:paraId="38469EAD" w14:textId="77777777" w:rsidR="008B5211" w:rsidRDefault="008B5211" w:rsidP="00DD38C5"/>
    <w:p w14:paraId="084234EF" w14:textId="77777777" w:rsidR="008B5211" w:rsidRDefault="008B5211" w:rsidP="00DD38C5">
      <w:r>
        <w:t>which we note has the same general form as the simple result (2.1.8) with x = a-r which is e</w:t>
      </w:r>
      <w:r>
        <w:rPr>
          <w:rStyle w:val="superscript"/>
        </w:rPr>
        <w:t>-x/δ</w:t>
      </w:r>
      <w:r>
        <w:t xml:space="preserve"> e</w:t>
      </w:r>
      <w:r>
        <w:rPr>
          <w:rStyle w:val="superscript"/>
        </w:rPr>
        <w:t>-jx/δ</w:t>
      </w:r>
      <w:r w:rsidR="00614051">
        <w:t xml:space="preserve"> and is also consistent with (2.3.7) </w:t>
      </w:r>
      <w:r w:rsidR="00E4159B">
        <w:t>( for E</w:t>
      </w:r>
      <w:r w:rsidR="00E4159B">
        <w:rPr>
          <w:rStyle w:val="subscript"/>
        </w:rPr>
        <w:t>z</w:t>
      </w:r>
      <w:r w:rsidR="00E4159B">
        <w:t xml:space="preserve">) </w:t>
      </w:r>
      <w:r w:rsidR="00614051">
        <w:t xml:space="preserve">for magnitude. </w:t>
      </w:r>
      <w:r>
        <w:t xml:space="preserve"> </w:t>
      </w:r>
      <w:r w:rsidR="004928BC">
        <w:t>Then (6.5.1</w:t>
      </w:r>
      <w:r w:rsidR="00E4159B">
        <w:t>7</w:t>
      </w:r>
      <w:r w:rsidR="004928BC">
        <w:t xml:space="preserve">) says, </w:t>
      </w:r>
    </w:p>
    <w:p w14:paraId="6EF55F62" w14:textId="77777777" w:rsidR="004928BC" w:rsidRPr="008B5211" w:rsidRDefault="004928BC" w:rsidP="00DD38C5"/>
    <w:p w14:paraId="56591309" w14:textId="77777777" w:rsidR="00DE31C3" w:rsidRPr="00DE31C3" w:rsidRDefault="00DE31C3" w:rsidP="00DD38C5">
      <w:pPr>
        <w:rPr>
          <w:b/>
        </w:rPr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</w:t>
      </w:r>
      <w:r w:rsidR="00E4159B">
        <w:t>a</w:t>
      </w:r>
      <w:r>
        <w:t>,θ</w:t>
      </w:r>
      <w:r w:rsidRPr="000A326A">
        <w:rPr>
          <w:color w:val="000000"/>
        </w:rPr>
        <w:t>)</w:t>
      </w:r>
      <w:r>
        <w:t xml:space="preserve">  =  (1/jβ</w:t>
      </w:r>
      <w:r>
        <w:rPr>
          <w:rStyle w:val="subscript"/>
        </w:rPr>
        <w:t>d</w:t>
      </w:r>
      <w:r>
        <w:t>)</w:t>
      </w:r>
      <w:r w:rsidRPr="00DE31C3">
        <w:rPr>
          <w:color w:val="000000"/>
        </w:rPr>
        <w:t xml:space="preserve">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t xml:space="preserve">[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</w:t>
      </w:r>
      <w:r>
        <w:rPr>
          <w:color w:val="000000"/>
        </w:rPr>
        <w:t xml:space="preserve">r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  <w:r w:rsidR="0039494C" w:rsidRPr="0039494C">
        <w:t xml:space="preserve"> </w:t>
      </w:r>
      <w:r w:rsidR="0039494C">
        <w:t>e</w:t>
      </w:r>
      <w:r w:rsidR="0039494C">
        <w:rPr>
          <w:rStyle w:val="superscript"/>
        </w:rPr>
        <w:t>j(r-a)/δ</w:t>
      </w:r>
      <w:r>
        <w:rPr>
          <w:color w:val="000000"/>
        </w:rPr>
        <w:t>)</w:t>
      </w:r>
      <w:r>
        <w:t xml:space="preserve"> ] |</w:t>
      </w:r>
      <w:r>
        <w:rPr>
          <w:rStyle w:val="superscript"/>
        </w:rPr>
        <w:t>r=a</w:t>
      </w:r>
    </w:p>
    <w:p w14:paraId="323C116B" w14:textId="77777777" w:rsidR="00DE31C3" w:rsidRDefault="00DE31C3" w:rsidP="00DD38C5"/>
    <w:p w14:paraId="457504D8" w14:textId="77777777" w:rsidR="00DE31C3" w:rsidRDefault="00DE31C3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(1/ja β</w:t>
      </w:r>
      <w:r>
        <w:rPr>
          <w:rStyle w:val="subscript"/>
        </w:rPr>
        <w:t>d</w:t>
      </w:r>
      <w:r>
        <w:t>)</w:t>
      </w:r>
      <w:r w:rsidRPr="00DE31C3">
        <w:rPr>
          <w:color w:val="000000"/>
        </w:rPr>
        <w:t xml:space="preserve">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t xml:space="preserve"> </w:t>
      </w:r>
      <w:r w:rsidR="0039494C">
        <w:t>[</w:t>
      </w:r>
      <w:r>
        <w:t xml:space="preserve">1/2 + </w:t>
      </w:r>
      <w:r w:rsidR="0039494C">
        <w:t>(1+j)</w:t>
      </w:r>
      <w:r>
        <w:t xml:space="preserve">a/δ </w:t>
      </w:r>
      <w:r w:rsidR="0039494C">
        <w:t>]</w:t>
      </w:r>
      <w:r>
        <w:t xml:space="preserve"> </w:t>
      </w:r>
      <w:r w:rsidR="00B94C9C">
        <w:tab/>
      </w:r>
      <w:r w:rsidR="00B94C9C">
        <w:tab/>
      </w:r>
      <w:r w:rsidR="00B94C9C">
        <w:tab/>
      </w:r>
      <w:r w:rsidR="00B94C9C">
        <w:tab/>
      </w:r>
      <w:r w:rsidR="00B94C9C">
        <w:tab/>
      </w:r>
      <w:r w:rsidR="00B94C9C">
        <w:tab/>
      </w:r>
      <w:r w:rsidR="00B94C9C">
        <w:tab/>
        <w:t>(6.5.1</w:t>
      </w:r>
      <w:r w:rsidR="00A97A79">
        <w:t>9</w:t>
      </w:r>
      <w:r w:rsidR="00B94C9C">
        <w:t>)</w:t>
      </w:r>
    </w:p>
    <w:p w14:paraId="3547BD8B" w14:textId="77777777" w:rsidR="00B94C9C" w:rsidRDefault="00B94C9C" w:rsidP="00DD38C5"/>
    <w:p w14:paraId="1C3F46A1" w14:textId="77777777" w:rsidR="00B94C9C" w:rsidRDefault="00B94C9C" w:rsidP="00DD38C5">
      <w:r>
        <w:t xml:space="preserve">where the derivative is done by Maple, </w:t>
      </w:r>
    </w:p>
    <w:p w14:paraId="42854CC1" w14:textId="77777777" w:rsidR="00B94C9C" w:rsidRDefault="00B94C9C" w:rsidP="00DD38C5"/>
    <w:p w14:paraId="0EDE5FC8" w14:textId="77777777" w:rsidR="00B94C9C" w:rsidRPr="00B94C9C" w:rsidRDefault="0039494C" w:rsidP="00DD38C5">
      <w:r>
        <w:pict>
          <v:shape id="_x0000_i1043" type="#_x0000_t75" style="width:331.5pt;height:153.75pt">
            <v:imagedata r:id="rId24" o:title=""/>
          </v:shape>
        </w:pict>
      </w:r>
    </w:p>
    <w:p w14:paraId="040D4311" w14:textId="77777777" w:rsidR="00DE31C3" w:rsidRDefault="00DE31C3" w:rsidP="00DD38C5"/>
    <w:p w14:paraId="0BD29AA0" w14:textId="77777777" w:rsidR="00DE31C3" w:rsidRDefault="00B94C9C" w:rsidP="00DD38C5">
      <w:r>
        <w:t>Then using the boundary condition (6.5.16) we get</w:t>
      </w:r>
    </w:p>
    <w:p w14:paraId="2982AF7D" w14:textId="77777777" w:rsidR="00B94C9C" w:rsidRDefault="00B94C9C" w:rsidP="00DD38C5"/>
    <w:p w14:paraId="15930D34" w14:textId="77777777" w:rsidR="00B94C9C" w:rsidRDefault="00B94C9C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=  (1/ja β</w:t>
      </w:r>
      <w:r>
        <w:rPr>
          <w:rStyle w:val="subscript"/>
        </w:rPr>
        <w:t>d</w:t>
      </w:r>
      <w:r>
        <w:t>)</w:t>
      </w:r>
      <w:r w:rsidRPr="00B94C9C">
        <w:t xml:space="preserve"> </w:t>
      </w:r>
      <w:r w:rsidR="0039494C">
        <w:t>[(1+j)a/δ ]</w:t>
      </w:r>
      <w:r w:rsidRPr="00B94C9C">
        <w:t xml:space="preserve"> </w:t>
      </w:r>
      <w:r>
        <w:t xml:space="preserve">(jω/σ) n(θ)  </w:t>
      </w:r>
      <w:r w:rsidR="0039494C">
        <w:tab/>
      </w:r>
      <w:r w:rsidR="0039494C">
        <w:tab/>
      </w:r>
      <w:r w:rsidR="0039494C">
        <w:tab/>
      </w:r>
      <w:r w:rsidR="0039494C">
        <w:tab/>
      </w:r>
      <w:r w:rsidR="0039494C">
        <w:tab/>
      </w:r>
      <w:r w:rsidR="00B81364">
        <w:tab/>
      </w:r>
      <w:r w:rsidR="00B81364">
        <w:tab/>
      </w:r>
      <w:r w:rsidR="009D26A9">
        <w:t>(6.5.</w:t>
      </w:r>
      <w:r w:rsidR="00A97A79">
        <w:t>20</w:t>
      </w:r>
      <w:r w:rsidR="009D26A9">
        <w:t>)</w:t>
      </w:r>
    </w:p>
    <w:p w14:paraId="456E3F9C" w14:textId="77777777" w:rsidR="004928BC" w:rsidRDefault="004928BC" w:rsidP="00DD38C5"/>
    <w:p w14:paraId="318B1498" w14:textId="77777777" w:rsidR="004928BC" w:rsidRPr="009D26A9" w:rsidRDefault="004928BC" w:rsidP="00DD38C5">
      <w:r>
        <w:t xml:space="preserve">where we have ignored Maple's 1/2 since in </w:t>
      </w:r>
      <w:r w:rsidR="002029CB">
        <w:t xml:space="preserve">the skin effect limit a &gt;&gt; δ.  </w:t>
      </w:r>
      <w:r>
        <w:t xml:space="preserve">Then finally, </w:t>
      </w:r>
    </w:p>
    <w:p w14:paraId="3FA1EBA7" w14:textId="77777777" w:rsidR="00B94C9C" w:rsidRDefault="00B94C9C" w:rsidP="00DD38C5"/>
    <w:p w14:paraId="41DA36BE" w14:textId="77777777" w:rsidR="00B94C9C" w:rsidRDefault="00B94C9C" w:rsidP="00DD38C5">
      <w:r>
        <w:tab/>
      </w:r>
      <w:r>
        <w:rPr>
          <w:color w:val="000000"/>
        </w:rPr>
        <w:t>J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=  (1/ja β</w:t>
      </w:r>
      <w:r>
        <w:rPr>
          <w:rStyle w:val="subscript"/>
        </w:rPr>
        <w:t>d</w:t>
      </w:r>
      <w:r>
        <w:t>)</w:t>
      </w:r>
      <w:r w:rsidRPr="00B94C9C">
        <w:t xml:space="preserve"> </w:t>
      </w:r>
      <w:r w:rsidR="0039494C">
        <w:t>[(1+j)a/δ ]</w:t>
      </w:r>
      <w:r w:rsidRPr="00B94C9C">
        <w:t xml:space="preserve"> </w:t>
      </w:r>
      <w:r>
        <w:t>(jω) n(θ)  = (1/a β</w:t>
      </w:r>
      <w:r>
        <w:rPr>
          <w:rStyle w:val="subscript"/>
        </w:rPr>
        <w:t>d</w:t>
      </w:r>
      <w:r>
        <w:t>)</w:t>
      </w:r>
      <w:r w:rsidR="0039494C" w:rsidRPr="0039494C">
        <w:t xml:space="preserve"> </w:t>
      </w:r>
      <w:r w:rsidR="0039494C">
        <w:t>[(1+j)a/δ ]</w:t>
      </w:r>
      <w:r w:rsidRPr="00B94C9C">
        <w:t xml:space="preserve"> </w:t>
      </w:r>
      <w:r>
        <w:t>(ω) n(θ)</w:t>
      </w:r>
    </w:p>
    <w:p w14:paraId="6B72DF07" w14:textId="77777777" w:rsidR="00B94C9C" w:rsidRDefault="00B94C9C" w:rsidP="00DD38C5"/>
    <w:p w14:paraId="30E2FEBD" w14:textId="77777777" w:rsidR="00B94C9C" w:rsidRDefault="00B94C9C" w:rsidP="00DD38C5">
      <w:r>
        <w:tab/>
      </w:r>
      <w:r>
        <w:tab/>
        <w:t xml:space="preserve">    =  (v</w:t>
      </w:r>
      <w:r>
        <w:rPr>
          <w:rStyle w:val="subscript"/>
        </w:rPr>
        <w:t>d</w:t>
      </w:r>
      <w:r w:rsidRPr="00B94C9C">
        <w:t xml:space="preserve"> </w:t>
      </w:r>
      <w:r>
        <w:t xml:space="preserve">/a) </w:t>
      </w:r>
      <w:r w:rsidR="0039494C">
        <w:t>[(1+j)a/δ ]</w:t>
      </w:r>
      <w:r w:rsidRPr="00B94C9C">
        <w:t xml:space="preserve"> </w:t>
      </w:r>
      <w:r>
        <w:t>n(θ)</w:t>
      </w:r>
      <w:r>
        <w:tab/>
      </w:r>
      <w:r w:rsidR="002029CB">
        <w:t>v</w:t>
      </w:r>
      <w:r w:rsidR="002029CB">
        <w:rPr>
          <w:rStyle w:val="subscript"/>
        </w:rPr>
        <w:t>d</w:t>
      </w:r>
      <w:r w:rsidR="002029CB">
        <w:t xml:space="preserve"> = ω/β</w:t>
      </w:r>
      <w:r w:rsidR="002029CB">
        <w:rPr>
          <w:rStyle w:val="subscript"/>
        </w:rPr>
        <w:t>d</w:t>
      </w:r>
      <w:r>
        <w:tab/>
        <w:t>// sec</w:t>
      </w:r>
      <w:r>
        <w:rPr>
          <w:rStyle w:val="superscript"/>
        </w:rPr>
        <w:t>-1</w:t>
      </w:r>
      <w:r>
        <w:t xml:space="preserve"> Cou/m</w:t>
      </w:r>
      <w:r>
        <w:rPr>
          <w:rStyle w:val="superscript"/>
        </w:rPr>
        <w:t>2</w:t>
      </w:r>
      <w:r>
        <w:t xml:space="preserve">  = amp/m</w:t>
      </w:r>
      <w:r>
        <w:rPr>
          <w:rStyle w:val="superscript"/>
        </w:rPr>
        <w:t>2</w:t>
      </w:r>
      <w:r>
        <w:t xml:space="preserve"> </w:t>
      </w:r>
    </w:p>
    <w:p w14:paraId="0F53616B" w14:textId="77777777" w:rsidR="00184181" w:rsidRDefault="00184181" w:rsidP="00DD38C5"/>
    <w:p w14:paraId="0CCD07A9" w14:textId="77777777" w:rsidR="00184181" w:rsidRPr="009D26A9" w:rsidRDefault="00184181" w:rsidP="00F77D4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( v</w:t>
      </w:r>
      <w:r>
        <w:rPr>
          <w:rStyle w:val="subscript"/>
        </w:rPr>
        <w:t>d</w:t>
      </w:r>
      <w:r w:rsidRPr="00B94C9C">
        <w:t xml:space="preserve"> </w:t>
      </w:r>
      <w:r>
        <w:t xml:space="preserve">/a) </w:t>
      </w:r>
      <w:r w:rsidR="0039494C">
        <w:t>[ (1+j)a/δ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  <w:r w:rsidR="009D26A9">
        <w:tab/>
      </w:r>
      <w:r w:rsidR="009D26A9">
        <w:tab/>
      </w:r>
      <w:r w:rsidR="009D26A9">
        <w:tab/>
      </w:r>
      <w:r w:rsidR="009D26A9">
        <w:tab/>
      </w:r>
      <w:r w:rsidR="009D26A9">
        <w:tab/>
      </w:r>
      <w:r w:rsidR="009D26A9">
        <w:tab/>
      </w:r>
      <w:r w:rsidR="009D26A9">
        <w:tab/>
        <w:t>(6.5.2</w:t>
      </w:r>
      <w:r w:rsidR="00A97A79">
        <w:t>1</w:t>
      </w:r>
      <w:r w:rsidR="009D26A9">
        <w:t>)</w:t>
      </w:r>
    </w:p>
    <w:p w14:paraId="30ABA44E" w14:textId="77777777" w:rsidR="00B94C9C" w:rsidRDefault="00B94C9C" w:rsidP="00DD38C5"/>
    <w:p w14:paraId="43CB09DF" w14:textId="77777777" w:rsidR="00B94C9C" w:rsidRPr="002B6AE8" w:rsidRDefault="00B94C9C" w:rsidP="00DD38C5">
      <w:r>
        <w:t xml:space="preserve">and this shows why </w:t>
      </w:r>
      <w:r>
        <w:rPr>
          <w:color w:val="000000"/>
        </w:rPr>
        <w:t>J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has the same angular shape as n(θ</w:t>
      </w:r>
      <w:r w:rsidR="002B6AE8">
        <w:t xml:space="preserve">) = </w:t>
      </w:r>
      <w:r w:rsidR="002B6AE8" w:rsidRPr="002B6AE8">
        <w:rPr>
          <w:i/>
        </w:rPr>
        <w:t>n</w:t>
      </w:r>
      <w:r w:rsidR="002B6AE8">
        <w:t xml:space="preserve">(θ)/a </w:t>
      </w:r>
      <w:r w:rsidR="004928BC">
        <w:t xml:space="preserve">! </w:t>
      </w:r>
      <w:r w:rsidR="002B6AE8">
        <w:t xml:space="preserve"> </w:t>
      </w:r>
    </w:p>
    <w:p w14:paraId="5F467911" w14:textId="77777777" w:rsidR="00B94C9C" w:rsidRPr="00DE31C3" w:rsidRDefault="00B94C9C" w:rsidP="00DD38C5"/>
    <w:p w14:paraId="2D9F5ED6" w14:textId="77777777" w:rsidR="007A768D" w:rsidRDefault="007A768D" w:rsidP="007A768D">
      <w:pPr>
        <w:pStyle w:val="Heading4"/>
      </w:pPr>
      <w:bookmarkStart w:id="5" w:name="_Toc387764022"/>
      <w:r>
        <w:t>(e) The relationship between J</w:t>
      </w:r>
      <w:r>
        <w:rPr>
          <w:rStyle w:val="subscript"/>
        </w:rPr>
        <w:t>z</w:t>
      </w:r>
      <w:r>
        <w:t>(a,θ) and n(θ)</w:t>
      </w:r>
      <w:r w:rsidR="004928BC">
        <w:t xml:space="preserve"> as a limit of (6.5.14)</w:t>
      </w:r>
      <w:bookmarkEnd w:id="5"/>
    </w:p>
    <w:p w14:paraId="56061387" w14:textId="77777777" w:rsidR="004928BC" w:rsidRDefault="004928BC" w:rsidP="004928BC"/>
    <w:p w14:paraId="42280F70" w14:textId="77777777" w:rsidR="004928BC" w:rsidRPr="003F172E" w:rsidRDefault="004928BC" w:rsidP="00F77D4F">
      <w:pPr>
        <w:tabs>
          <w:tab w:val="left" w:pos="7200"/>
          <w:tab w:val="left" w:pos="7920"/>
          <w:tab w:val="right" w:pos="9270"/>
        </w:tabs>
      </w:pPr>
      <w:r w:rsidRPr="004928BC">
        <w:rPr>
          <w:b/>
        </w:rPr>
        <w:t xml:space="preserve">Fact 1: </w:t>
      </w:r>
      <w:r>
        <w:t xml:space="preserve"> In the skin effect limit,  f</w:t>
      </w:r>
      <w:r>
        <w:rPr>
          <w:rStyle w:val="subscript"/>
        </w:rPr>
        <w:t>m</w:t>
      </w:r>
      <w:r>
        <w:t xml:space="preserve"> = -2j for r = a, </w:t>
      </w:r>
      <w:r w:rsidR="003F172E">
        <w:tab/>
      </w:r>
      <w:r w:rsidR="003F172E">
        <w:tab/>
      </w:r>
      <w:r w:rsidR="003F172E">
        <w:tab/>
      </w:r>
      <w:r w:rsidR="003F172E">
        <w:tab/>
      </w:r>
      <w:r w:rsidR="003F172E">
        <w:tab/>
      </w:r>
      <w:r w:rsidR="003F172E">
        <w:tab/>
        <w:t>(6.5.2</w:t>
      </w:r>
      <w:r w:rsidR="00A97A79">
        <w:t>2</w:t>
      </w:r>
      <w:r w:rsidR="003F172E">
        <w:t>)</w:t>
      </w:r>
    </w:p>
    <w:p w14:paraId="15E51D06" w14:textId="77777777" w:rsidR="004928BC" w:rsidRDefault="004928BC" w:rsidP="004928BC"/>
    <w:p w14:paraId="119720C9" w14:textId="77777777" w:rsidR="004928BC" w:rsidRDefault="004928BC" w:rsidP="004928BC">
      <w:r w:rsidRPr="004928BC">
        <w:rPr>
          <w:u w:val="single"/>
        </w:rPr>
        <w:t>Proof:</w:t>
      </w:r>
      <w:r>
        <w:t xml:space="preserve">  From (6.5.8) with r = a we find that</w:t>
      </w:r>
    </w:p>
    <w:p w14:paraId="6DD17BEF" w14:textId="77777777" w:rsidR="004928BC" w:rsidRDefault="004928BC" w:rsidP="004928BC"/>
    <w:p w14:paraId="188C7384" w14:textId="77777777" w:rsidR="004928BC" w:rsidRPr="004928BC" w:rsidRDefault="004928BC" w:rsidP="00F77D4F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 xml:space="preserve"> ≡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(6.5.2</w:t>
      </w:r>
      <w:r w:rsidR="00A97A79">
        <w:t>3</w:t>
      </w:r>
      <w:r>
        <w:t>)</w:t>
      </w:r>
    </w:p>
    <w:p w14:paraId="5F3853D0" w14:textId="77777777" w:rsidR="004928BC" w:rsidRDefault="004928BC" w:rsidP="004928BC"/>
    <w:p w14:paraId="0EF429A2" w14:textId="77777777" w:rsidR="004928BC" w:rsidRDefault="004928BC" w:rsidP="004928BC">
      <w:r>
        <w:t>In Chapter 2 we had these equations needed to take the asymptotic limit of J</w:t>
      </w:r>
      <w:r>
        <w:rPr>
          <w:rStyle w:val="subscript"/>
        </w:rPr>
        <w:t>m</w:t>
      </w:r>
      <w:r>
        <w:t xml:space="preserve"> </w:t>
      </w:r>
    </w:p>
    <w:p w14:paraId="47EDE1E0" w14:textId="77777777" w:rsidR="004928BC" w:rsidRDefault="004928BC" w:rsidP="004928BC"/>
    <w:p w14:paraId="0BFF26CB" w14:textId="77777777" w:rsidR="004928BC" w:rsidRPr="00EF19FC" w:rsidRDefault="004928BC" w:rsidP="004928B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</w:t>
      </w:r>
      <w:r>
        <w:t>(e</w:t>
      </w:r>
      <w:r>
        <w:rPr>
          <w:rStyle w:val="superscript"/>
        </w:rPr>
        <w:t>j3π/4</w:t>
      </w:r>
      <w:r>
        <w:t>z) = M</w:t>
      </w:r>
      <w:r>
        <w:rPr>
          <w:rStyle w:val="subscript"/>
        </w:rPr>
        <w:t>m</w:t>
      </w:r>
      <w:r>
        <w:t>(z) e</w:t>
      </w:r>
      <w:r>
        <w:rPr>
          <w:rStyle w:val="superscript"/>
        </w:rPr>
        <w:t>jθ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(z)</w:t>
      </w:r>
      <w:r w:rsidRPr="00ED6797">
        <w:rPr>
          <w:rStyle w:val="superscript"/>
        </w:rPr>
        <w:tab/>
      </w:r>
      <w:r>
        <w:t>.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4928BC">
        <w:rPr>
          <w:i/>
        </w:rPr>
        <w:t>(2.3.3)</w:t>
      </w:r>
    </w:p>
    <w:p w14:paraId="567FFA1C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</w:p>
    <w:p w14:paraId="06AADF23" w14:textId="77777777" w:rsidR="004928BC" w:rsidRDefault="004928BC" w:rsidP="004928BC">
      <w:r>
        <w:tab/>
        <w:t>M</w:t>
      </w:r>
      <w:r>
        <w:rPr>
          <w:rStyle w:val="subscript"/>
        </w:rPr>
        <w:t>m</w:t>
      </w:r>
      <w:r>
        <w:t xml:space="preserve">(z) ≈ </w:t>
      </w:r>
      <w:r>
        <w:fldChar w:fldCharType="begin"/>
      </w:r>
      <w:r>
        <w:instrText xml:space="preserve"> EQ \F(exp(z/\R(2) ) , \R(2</w:instrText>
      </w:r>
      <w:r w:rsidRPr="002C3552">
        <w:instrText>π</w:instrText>
      </w:r>
      <w:r>
        <w:instrText xml:space="preserve">z))   </w:instrText>
      </w:r>
      <w:r>
        <w:fldChar w:fldCharType="end"/>
      </w:r>
      <w:r>
        <w:t xml:space="preserve">[ 1  -  </w:t>
      </w:r>
      <w:r>
        <w:fldChar w:fldCharType="begin"/>
      </w:r>
      <w:r>
        <w:instrText xml:space="preserve"> EQ \F(m-1, 8\R(2) z)     </w:instrText>
      </w:r>
      <w:r>
        <w:fldChar w:fldCharType="end"/>
      </w:r>
      <w:r>
        <w:t>+  O(1/z</w:t>
      </w:r>
      <w:r w:rsidRPr="00ED6797">
        <w:rPr>
          <w:rStyle w:val="superscript"/>
        </w:rPr>
        <w:t>2</w:t>
      </w:r>
      <w:r>
        <w:t xml:space="preserve">) ] </w:t>
      </w:r>
      <w:r>
        <w:tab/>
      </w:r>
    </w:p>
    <w:p w14:paraId="643F08D2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  <w:r>
        <w:tab/>
      </w:r>
      <w:r w:rsidRPr="00507068">
        <w:t>θ</w:t>
      </w:r>
      <w:r>
        <w:rPr>
          <w:rStyle w:val="subscript"/>
        </w:rPr>
        <w:t>m</w:t>
      </w:r>
      <w:r>
        <w:t>(z) ≈ (z/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 xml:space="preserve">/2) [ m - 1/4 ]  + </w:t>
      </w:r>
      <w:r>
        <w:fldChar w:fldCharType="begin"/>
      </w:r>
      <w:r>
        <w:instrText xml:space="preserve"> EQ \F(m-1, 8\R(2) z) </w:instrText>
      </w:r>
      <w:r>
        <w:fldChar w:fldCharType="end"/>
      </w:r>
      <w:r>
        <w:t xml:space="preserve">  +   O(1/z</w:t>
      </w:r>
      <w:r w:rsidRPr="00ED6797">
        <w:rPr>
          <w:rStyle w:val="superscript"/>
        </w:rPr>
        <w:t>2</w:t>
      </w:r>
      <w:r>
        <w:t>)   .</w:t>
      </w:r>
      <w:r>
        <w:tab/>
      </w:r>
      <w:r>
        <w:tab/>
      </w:r>
      <w:r>
        <w:tab/>
      </w:r>
      <w:r>
        <w:tab/>
      </w:r>
      <w:r>
        <w:tab/>
      </w:r>
      <w:r w:rsidRPr="004928BC">
        <w:rPr>
          <w:i/>
        </w:rPr>
        <w:t>(2.3.5)</w:t>
      </w:r>
    </w:p>
    <w:p w14:paraId="61424896" w14:textId="77777777" w:rsidR="004928BC" w:rsidRPr="004928BC" w:rsidRDefault="004928BC" w:rsidP="004928BC"/>
    <w:p w14:paraId="46E79CB3" w14:textId="77777777" w:rsidR="004928BC" w:rsidRPr="003F172E" w:rsidRDefault="004928BC" w:rsidP="004928BC">
      <w:r>
        <w:t>Looking at the first term in (6.5.2</w:t>
      </w:r>
      <w:r w:rsidR="00A97A79">
        <w:t>3</w:t>
      </w:r>
      <w:r>
        <w:t>) we get</w:t>
      </w:r>
      <w:r w:rsidR="003F172E">
        <w:t>, writing x = e</w:t>
      </w:r>
      <w:r w:rsidR="003F172E">
        <w:rPr>
          <w:rStyle w:val="superscript"/>
        </w:rPr>
        <w:t>j3π/4</w:t>
      </w:r>
      <w:r w:rsidR="003F172E">
        <w:t xml:space="preserve">z, </w:t>
      </w:r>
    </w:p>
    <w:p w14:paraId="3E7362AF" w14:textId="77777777" w:rsidR="004928BC" w:rsidRDefault="004928BC" w:rsidP="004928BC"/>
    <w:p w14:paraId="6B9D9D60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  <w:r>
        <w:tab/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>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t xml:space="preserve">   =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</w:instrText>
      </w:r>
      <w:r>
        <w:rPr>
          <w:color w:val="000000"/>
        </w:rPr>
        <w:instrText>M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</w:instrText>
      </w:r>
      <w:r>
        <w:rPr>
          <w:color w:val="000000"/>
        </w:rPr>
        <w:instrText>z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 xml:space="preserve">),  </w:instrText>
      </w:r>
      <w:r>
        <w:rPr>
          <w:color w:val="000000"/>
        </w:rPr>
        <w:instrText>M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</w:instrText>
      </w:r>
      <w:r>
        <w:rPr>
          <w:color w:val="000000"/>
        </w:rPr>
        <w:instrText>z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rPr>
          <w:color w:val="000000"/>
        </w:rPr>
        <w:t xml:space="preserve">  e</w:t>
      </w:r>
      <w:r>
        <w:rPr>
          <w:rStyle w:val="superscript"/>
        </w:rPr>
        <w:t>j[θ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(za)</w:t>
      </w:r>
      <w:r>
        <w:t>-</w:t>
      </w:r>
      <w:r w:rsidRPr="00387315">
        <w:rPr>
          <w:rStyle w:val="superscript"/>
        </w:rPr>
        <w:t xml:space="preserve"> </w:t>
      </w:r>
      <w:r>
        <w:rPr>
          <w:rStyle w:val="superscript"/>
        </w:rPr>
        <w:t>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\s\do2(m+1)</w:instrText>
      </w:r>
      <w:r>
        <w:rPr>
          <w:rStyle w:val="superscript"/>
        </w:rPr>
        <w:fldChar w:fldCharType="end"/>
      </w:r>
      <w:r>
        <w:rPr>
          <w:rStyle w:val="superscript"/>
        </w:rPr>
        <w:t>(za)]</w:t>
      </w:r>
      <w:r>
        <w:t xml:space="preserve">   ≈  </w:t>
      </w:r>
      <w:r>
        <w:rPr>
          <w:color w:val="000000"/>
        </w:rPr>
        <w:t>e</w:t>
      </w:r>
      <w:r>
        <w:rPr>
          <w:rStyle w:val="superscript"/>
        </w:rPr>
        <w:t>j[θ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(za)</w:t>
      </w:r>
      <w:r w:rsidRPr="00387315">
        <w:rPr>
          <w:rStyle w:val="superscript"/>
        </w:rPr>
        <w:t xml:space="preserve">- </w:t>
      </w:r>
      <w:r>
        <w:rPr>
          <w:rStyle w:val="superscript"/>
        </w:rPr>
        <w:t>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\s\do2(m+1)</w:instrText>
      </w:r>
      <w:r>
        <w:rPr>
          <w:rStyle w:val="superscript"/>
        </w:rPr>
        <w:fldChar w:fldCharType="end"/>
      </w:r>
      <w:r>
        <w:rPr>
          <w:rStyle w:val="superscript"/>
        </w:rPr>
        <w:t>(za)]</w:t>
      </w:r>
    </w:p>
    <w:p w14:paraId="18AB68DC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</w:p>
    <w:p w14:paraId="02E27281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expj [{ (z</w:t>
      </w:r>
      <w:r>
        <w:rPr>
          <w:rStyle w:val="subscript"/>
        </w:rPr>
        <w:t>a</w:t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>/2) [ m - 1/4 ] } - { (z</w:t>
      </w:r>
      <w:r>
        <w:rPr>
          <w:rStyle w:val="subscript"/>
        </w:rPr>
        <w:t>a</w:t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 xml:space="preserve">/2) [ m+1 - 1/4 ] }  </w:t>
      </w:r>
    </w:p>
    <w:p w14:paraId="444F6347" w14:textId="77777777" w:rsidR="004928BC" w:rsidRDefault="004928BC" w:rsidP="004928BC">
      <w:pPr>
        <w:tabs>
          <w:tab w:val="left" w:pos="7200"/>
          <w:tab w:val="left" w:pos="7920"/>
          <w:tab w:val="right" w:pos="9270"/>
        </w:tabs>
      </w:pPr>
    </w:p>
    <w:p w14:paraId="34A07F46" w14:textId="77777777" w:rsidR="004928BC" w:rsidRPr="003F172E" w:rsidRDefault="004928BC" w:rsidP="004928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expj [{+ (</w:t>
      </w:r>
      <w:r w:rsidRPr="002C3552">
        <w:t>π</w:t>
      </w:r>
      <w:r>
        <w:t>/2) 0 } - { + (</w:t>
      </w:r>
      <w:r w:rsidRPr="002C3552">
        <w:t>π</w:t>
      </w:r>
      <w:r>
        <w:t>/2) [1] }   = expj [{-π/2}] = -j</w:t>
      </w:r>
      <w:r w:rsidR="003F172E">
        <w:tab/>
      </w:r>
      <w:r w:rsidR="003F172E">
        <w:tab/>
      </w:r>
      <w:r w:rsidR="003F172E">
        <w:tab/>
      </w:r>
      <w:r w:rsidR="003F172E">
        <w:tab/>
      </w:r>
      <w:r w:rsidR="003F172E">
        <w:tab/>
        <w:t>(6.5.2</w:t>
      </w:r>
      <w:r w:rsidR="00A97A79">
        <w:t>4</w:t>
      </w:r>
      <w:r w:rsidR="003F172E">
        <w:t>)</w:t>
      </w:r>
    </w:p>
    <w:p w14:paraId="0C3F812A" w14:textId="77777777" w:rsidR="003F172E" w:rsidRDefault="003F172E" w:rsidP="004928BC">
      <w:pPr>
        <w:tabs>
          <w:tab w:val="left" w:pos="7200"/>
          <w:tab w:val="left" w:pos="7920"/>
          <w:tab w:val="right" w:pos="9270"/>
        </w:tabs>
      </w:pPr>
    </w:p>
    <w:p w14:paraId="7B4AEED6" w14:textId="77777777" w:rsidR="003F172E" w:rsidRDefault="003F172E" w:rsidP="004928BC">
      <w:pPr>
        <w:tabs>
          <w:tab w:val="left" w:pos="7200"/>
          <w:tab w:val="left" w:pos="7920"/>
          <w:tab w:val="right" w:pos="9270"/>
        </w:tabs>
      </w:pPr>
      <w:r>
        <w:t>Restating this algebra for the ratio in the second term in (6.5.2</w:t>
      </w:r>
      <w:r w:rsidR="00A97A79">
        <w:t>3</w:t>
      </w:r>
      <w:r>
        <w:t xml:space="preserve">) gives +j, but then the minus sign between the two terms changes this to -j, so the result is -2j as claimed. </w:t>
      </w:r>
      <w:r w:rsidR="00663395">
        <w:tab/>
      </w:r>
      <w:r w:rsidR="00663395">
        <w:tab/>
      </w:r>
      <w:r w:rsidR="00663395">
        <w:tab/>
      </w:r>
      <w:r w:rsidR="00663395">
        <w:tab/>
        <w:t>QED</w:t>
      </w:r>
    </w:p>
    <w:p w14:paraId="04B98BFF" w14:textId="77777777" w:rsidR="00B81364" w:rsidRDefault="00B81364" w:rsidP="004928BC">
      <w:pPr>
        <w:tabs>
          <w:tab w:val="left" w:pos="7200"/>
          <w:tab w:val="left" w:pos="7920"/>
          <w:tab w:val="right" w:pos="9270"/>
        </w:tabs>
      </w:pPr>
    </w:p>
    <w:p w14:paraId="5D3C59AD" w14:textId="77777777" w:rsidR="00B81364" w:rsidRDefault="00B81364" w:rsidP="004928BC">
      <w:pPr>
        <w:tabs>
          <w:tab w:val="left" w:pos="7200"/>
          <w:tab w:val="left" w:pos="7920"/>
          <w:tab w:val="right" w:pos="9270"/>
        </w:tabs>
      </w:pPr>
      <w:r>
        <w:t>Trust but verify:  Here is an evaluation of f</w:t>
      </w:r>
      <w:r>
        <w:rPr>
          <w:rStyle w:val="subscript"/>
        </w:rPr>
        <w:t>m</w:t>
      </w:r>
      <w:r>
        <w:t xml:space="preserve"> for a = 50, δ = 1 and m = 3:</w:t>
      </w:r>
    </w:p>
    <w:p w14:paraId="6F4929D8" w14:textId="77777777" w:rsidR="00B81364" w:rsidRDefault="00B81364" w:rsidP="004928BC">
      <w:pPr>
        <w:tabs>
          <w:tab w:val="left" w:pos="7200"/>
          <w:tab w:val="left" w:pos="7920"/>
          <w:tab w:val="right" w:pos="9270"/>
        </w:tabs>
      </w:pPr>
    </w:p>
    <w:p w14:paraId="64D7482A" w14:textId="77777777" w:rsidR="00B81364" w:rsidRDefault="00B81364" w:rsidP="004928BC">
      <w:pPr>
        <w:tabs>
          <w:tab w:val="left" w:pos="7200"/>
          <w:tab w:val="left" w:pos="7920"/>
          <w:tab w:val="right" w:pos="9270"/>
        </w:tabs>
      </w:pPr>
      <w:r>
        <w:pict>
          <v:shape id="_x0000_i1044" type="#_x0000_t75" style="width:295.5pt;height:94.5pt">
            <v:imagedata r:id="rId25" o:title=""/>
          </v:shape>
        </w:pict>
      </w:r>
    </w:p>
    <w:p w14:paraId="31F86779" w14:textId="77777777" w:rsidR="00663395" w:rsidRDefault="003F172E" w:rsidP="004928BC">
      <w:pPr>
        <w:tabs>
          <w:tab w:val="left" w:pos="7200"/>
          <w:tab w:val="left" w:pos="7920"/>
          <w:tab w:val="right" w:pos="9270"/>
        </w:tabs>
      </w:pPr>
      <w:r>
        <w:tab/>
      </w:r>
    </w:p>
    <w:p w14:paraId="21A65C3C" w14:textId="77777777" w:rsidR="003F172E" w:rsidRDefault="003F172E" w:rsidP="004928BC">
      <w:pPr>
        <w:tabs>
          <w:tab w:val="left" w:pos="7200"/>
          <w:tab w:val="left" w:pos="7920"/>
          <w:tab w:val="right" w:pos="9270"/>
        </w:tabs>
      </w:pPr>
      <w:r>
        <w:t>Recalling now</w:t>
      </w:r>
      <w:r w:rsidR="00663395">
        <w:t xml:space="preserve"> (6.5.14), </w:t>
      </w:r>
    </w:p>
    <w:p w14:paraId="062D2405" w14:textId="77777777" w:rsidR="003F172E" w:rsidRDefault="003F172E" w:rsidP="004928BC">
      <w:pPr>
        <w:tabs>
          <w:tab w:val="left" w:pos="7200"/>
          <w:tab w:val="left" w:pos="7920"/>
          <w:tab w:val="right" w:pos="9270"/>
        </w:tabs>
      </w:pPr>
    </w:p>
    <w:p w14:paraId="0CCB8C77" w14:textId="77777777" w:rsidR="003F172E" w:rsidRPr="003F172E" w:rsidRDefault="003F172E" w:rsidP="00F77D4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(r,θ)  =  (I/πa</w:t>
      </w:r>
      <w:r>
        <w:rPr>
          <w:rStyle w:val="superscript"/>
        </w:rPr>
        <w:t>2</w:t>
      </w:r>
      <w:r>
        <w:t>)(βa/4)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>(r) cos(mθ) ]</w:t>
      </w:r>
      <w:r>
        <w:tab/>
      </w:r>
      <w:r>
        <w:tab/>
      </w:r>
      <w:r>
        <w:tab/>
      </w:r>
      <w:r w:rsidRPr="003F172E">
        <w:rPr>
          <w:i/>
        </w:rPr>
        <w:t>(6.5.14)</w:t>
      </w:r>
    </w:p>
    <w:p w14:paraId="77D870FE" w14:textId="77777777" w:rsidR="003F172E" w:rsidRPr="003F172E" w:rsidRDefault="003F172E" w:rsidP="004928BC">
      <w:pPr>
        <w:tabs>
          <w:tab w:val="left" w:pos="7200"/>
          <w:tab w:val="left" w:pos="7920"/>
          <w:tab w:val="right" w:pos="9270"/>
        </w:tabs>
      </w:pPr>
    </w:p>
    <w:p w14:paraId="4573B037" w14:textId="77777777" w:rsidR="004928BC" w:rsidRDefault="003F172E" w:rsidP="004928BC">
      <w:pPr>
        <w:tabs>
          <w:tab w:val="left" w:pos="7200"/>
          <w:tab w:val="left" w:pos="7920"/>
          <w:tab w:val="right" w:pos="9270"/>
        </w:tabs>
      </w:pPr>
      <w:r>
        <w:t>we immediately obtain this skin effect limit</w:t>
      </w:r>
      <w:r w:rsidR="002029CB">
        <w:t>,</w:t>
      </w:r>
    </w:p>
    <w:p w14:paraId="023C1636" w14:textId="77777777" w:rsidR="003F172E" w:rsidRDefault="003F172E" w:rsidP="004928BC">
      <w:pPr>
        <w:tabs>
          <w:tab w:val="left" w:pos="7200"/>
          <w:tab w:val="left" w:pos="7920"/>
          <w:tab w:val="right" w:pos="9270"/>
        </w:tabs>
      </w:pPr>
    </w:p>
    <w:p w14:paraId="562CBC21" w14:textId="77777777" w:rsidR="003F172E" w:rsidRPr="003F172E" w:rsidRDefault="003F172E" w:rsidP="004928B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(r,θ)  =  (-2j) (I/πa</w:t>
      </w:r>
      <w:r>
        <w:rPr>
          <w:rStyle w:val="superscript"/>
        </w:rPr>
        <w:t>2</w:t>
      </w:r>
      <w:r>
        <w:t>)(βa/4) [ 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>cos(mθ) ]</w:t>
      </w:r>
      <w:r w:rsidR="00663395">
        <w:t xml:space="preserve"> .</w:t>
      </w:r>
      <w:r>
        <w:tab/>
      </w:r>
      <w:r>
        <w:tab/>
      </w:r>
      <w:r>
        <w:tab/>
      </w:r>
      <w:r>
        <w:tab/>
        <w:t>(6.5.2</w:t>
      </w:r>
      <w:r w:rsidR="00A97A79">
        <w:t>5</w:t>
      </w:r>
      <w:r>
        <w:t>)</w:t>
      </w:r>
    </w:p>
    <w:p w14:paraId="0D3A25C5" w14:textId="77777777" w:rsidR="004928BC" w:rsidRDefault="004928BC" w:rsidP="004928BC"/>
    <w:p w14:paraId="0AC7B0A4" w14:textId="77777777" w:rsidR="004928BC" w:rsidRDefault="003F172E" w:rsidP="004928BC">
      <w:r>
        <w:t xml:space="preserve">But the object in square brackets also appears in (6.5.5), </w:t>
      </w:r>
    </w:p>
    <w:p w14:paraId="29D02E4A" w14:textId="77777777" w:rsidR="003F172E" w:rsidRDefault="003F172E" w:rsidP="004928BC"/>
    <w:p w14:paraId="328C94E4" w14:textId="77777777" w:rsidR="003F172E" w:rsidRPr="008055E2" w:rsidRDefault="003F172E" w:rsidP="00F77D4F">
      <w:pPr>
        <w:tabs>
          <w:tab w:val="left" w:pos="7200"/>
          <w:tab w:val="left" w:pos="7920"/>
          <w:tab w:val="right" w:pos="9270"/>
        </w:tabs>
      </w:pPr>
      <w:r>
        <w:tab/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=  (q/2π)[ 1 + 2 </w:t>
      </w:r>
      <w:r w:rsidRPr="008819BD">
        <w:rPr>
          <w:sz w:val="20"/>
        </w:rPr>
        <w:fldChar w:fldCharType="begin"/>
      </w:r>
      <w:r w:rsidRPr="008819BD">
        <w:rPr>
          <w:sz w:val="20"/>
        </w:rPr>
        <w:instrText>EQ \i \su(</w:instrText>
      </w:r>
      <w:r w:rsidRPr="008A10F1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1</w:instrText>
      </w:r>
      <w:r w:rsidRPr="008819BD">
        <w:rPr>
          <w:sz w:val="20"/>
        </w:rPr>
        <w:instrText>,</w:instrText>
      </w:r>
      <w:r w:rsidRPr="008A10F1">
        <w:rPr>
          <w:sz w:val="18"/>
          <w:szCs w:val="18"/>
        </w:rPr>
        <w:instrText>∞</w:instrText>
      </w:r>
      <w:r w:rsidRPr="008819BD">
        <w:rPr>
          <w:sz w:val="20"/>
        </w:rPr>
        <w:instrText xml:space="preserve">, ) </w:instrText>
      </w:r>
      <w:r w:rsidRPr="008819BD">
        <w:rPr>
          <w:sz w:val="20"/>
        </w:rPr>
        <w:fldChar w:fldCharType="separate"/>
      </w:r>
      <w:r w:rsidRPr="008819BD">
        <w:rPr>
          <w:b/>
          <w:noProof/>
          <w:sz w:val="20"/>
        </w:rPr>
        <w:t>!Syntax Error, I</w:t>
      </w:r>
      <w:r w:rsidRPr="008819BD">
        <w:rPr>
          <w:sz w:val="20"/>
        </w:rPr>
        <w:fldChar w:fldCharType="end"/>
      </w:r>
      <w:r>
        <w:t xml:space="preserve"> 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cos(mθ) ]  .</w:t>
      </w:r>
      <w:r>
        <w:tab/>
      </w:r>
      <w:r>
        <w:tab/>
      </w:r>
      <w:r w:rsidRPr="008055E2">
        <w:rPr>
          <w:i/>
        </w:rPr>
        <w:t>Bipolar (A.13)</w:t>
      </w:r>
      <w:r>
        <w:rPr>
          <w:i/>
        </w:rPr>
        <w:tab/>
      </w:r>
      <w:r>
        <w:rPr>
          <w:i/>
        </w:rPr>
        <w:tab/>
      </w:r>
      <w:r w:rsidRPr="003F172E">
        <w:rPr>
          <w:i/>
        </w:rPr>
        <w:t>(6.5.5)</w:t>
      </w:r>
    </w:p>
    <w:p w14:paraId="5638B7A8" w14:textId="77777777" w:rsidR="002B6AE8" w:rsidRDefault="003F172E">
      <w:r>
        <w:t>allowing us to write</w:t>
      </w:r>
    </w:p>
    <w:p w14:paraId="58EA9726" w14:textId="77777777" w:rsidR="003F172E" w:rsidRDefault="003F172E"/>
    <w:p w14:paraId="3AB574F5" w14:textId="77777777" w:rsidR="003F172E" w:rsidRDefault="003F172E" w:rsidP="00F77D4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(a,θ)  =  (-2j) (I/πa</w:t>
      </w:r>
      <w:r>
        <w:rPr>
          <w:rStyle w:val="superscript"/>
        </w:rPr>
        <w:t>2</w:t>
      </w:r>
      <w:r>
        <w:t xml:space="preserve">)(βa/4) (2π/q)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 w:rsidR="0023695A">
        <w:tab/>
      </w:r>
      <w:r w:rsidR="00663395">
        <w:t xml:space="preserve"> . </w:t>
      </w:r>
      <w:r w:rsidR="0023695A">
        <w:tab/>
      </w:r>
      <w:r w:rsidR="0023695A">
        <w:tab/>
      </w:r>
      <w:r w:rsidR="0023695A">
        <w:tab/>
      </w:r>
      <w:r w:rsidR="0023695A">
        <w:tab/>
      </w:r>
      <w:r w:rsidR="0023695A">
        <w:tab/>
      </w:r>
      <w:r w:rsidR="0023695A">
        <w:tab/>
        <w:t>(6.5.2</w:t>
      </w:r>
      <w:r w:rsidR="00A97A79">
        <w:t>6</w:t>
      </w:r>
      <w:r w:rsidR="0023695A">
        <w:t>)</w:t>
      </w:r>
    </w:p>
    <w:p w14:paraId="5E54A0E9" w14:textId="77777777" w:rsidR="003F172E" w:rsidRDefault="003F172E" w:rsidP="003F172E"/>
    <w:p w14:paraId="6FADF68A" w14:textId="77777777" w:rsidR="003F172E" w:rsidRDefault="00663395" w:rsidP="003F172E">
      <w:r>
        <w:t>B</w:t>
      </w:r>
      <w:r w:rsidR="003F172E">
        <w:t>efore continuing with details, we see at once that J</w:t>
      </w:r>
      <w:r w:rsidR="003F172E">
        <w:rPr>
          <w:rStyle w:val="subscript"/>
        </w:rPr>
        <w:t>z</w:t>
      </w:r>
      <w:r w:rsidR="003F172E">
        <w:t xml:space="preserve">(a,θ) has the same angular distribution as the surface charge density </w:t>
      </w:r>
      <w:r w:rsidR="003F172E" w:rsidRPr="002B6AE8">
        <w:rPr>
          <w:i/>
        </w:rPr>
        <w:t>n</w:t>
      </w:r>
      <w:r w:rsidR="003F172E">
        <w:rPr>
          <w:rStyle w:val="subscript"/>
        </w:rPr>
        <w:t>1</w:t>
      </w:r>
      <w:r w:rsidR="003F172E">
        <w:t>(ξ</w:t>
      </w:r>
      <w:r w:rsidR="003F172E">
        <w:rPr>
          <w:rStyle w:val="subscript"/>
        </w:rPr>
        <w:t>1</w:t>
      </w:r>
      <w:r w:rsidR="003F172E">
        <w:t xml:space="preserve">,θ) . </w:t>
      </w:r>
      <w:r w:rsidR="006E0D7D">
        <w:t>Now recall that</w:t>
      </w:r>
    </w:p>
    <w:p w14:paraId="7FD7FB8C" w14:textId="77777777" w:rsidR="006E0D7D" w:rsidRDefault="006E0D7D" w:rsidP="003F172E"/>
    <w:p w14:paraId="1BDA2DF6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I = q v</w:t>
      </w:r>
      <w:r>
        <w:rPr>
          <w:rStyle w:val="subscript"/>
        </w:rPr>
        <w:t>d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6E0D7D">
        <w:rPr>
          <w:i/>
        </w:rPr>
        <w:t xml:space="preserve"> (4.11.19a)</w:t>
      </w:r>
      <w:r>
        <w:rPr>
          <w:i/>
        </w:rPr>
        <w:t xml:space="preserve"> </w:t>
      </w:r>
    </w:p>
    <w:p w14:paraId="1C21F2D6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D6DC59F" w14:textId="77777777" w:rsidR="006E0D7D" w:rsidRPr="004157AC" w:rsidRDefault="006E0D7D" w:rsidP="00F77D4F">
      <w:pPr>
        <w:tabs>
          <w:tab w:val="left" w:pos="7200"/>
          <w:tab w:val="left" w:pos="7920"/>
          <w:tab w:val="right" w:pos="9270"/>
        </w:tabs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D7D">
        <w:rPr>
          <w:i/>
        </w:rPr>
        <w:t>(6.5.9)</w:t>
      </w:r>
    </w:p>
    <w:p w14:paraId="57434259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4A552527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  <w:r>
        <w:t>where v</w:t>
      </w:r>
      <w:r>
        <w:rPr>
          <w:rStyle w:val="subscript"/>
        </w:rPr>
        <w:t>d</w:t>
      </w:r>
      <w:r>
        <w:t xml:space="preserve"> is light speed in the transmission line dielectric. Then we find</w:t>
      </w:r>
      <w:r w:rsidR="00663395">
        <w:t xml:space="preserve">, </w:t>
      </w:r>
    </w:p>
    <w:p w14:paraId="3F7F1452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093B6EC0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(a,θ)  =  (-2j) (I/πa</w:t>
      </w:r>
      <w:r>
        <w:rPr>
          <w:rStyle w:val="superscript"/>
        </w:rPr>
        <w:t>2</w:t>
      </w:r>
      <w:r>
        <w:t xml:space="preserve">)(βa/4) (2π/q)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</w:r>
    </w:p>
    <w:p w14:paraId="481470E0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533B12E5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(-j) (I/a</w:t>
      </w:r>
      <w:r>
        <w:rPr>
          <w:rStyle w:val="superscript"/>
        </w:rPr>
        <w:t>2</w:t>
      </w:r>
      <w:r>
        <w:t xml:space="preserve">)(βa) (1/q)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  <w:t xml:space="preserve">  =  (-j) (v</w:t>
      </w:r>
      <w:r>
        <w:rPr>
          <w:rStyle w:val="subscript"/>
        </w:rPr>
        <w:t>d</w:t>
      </w:r>
      <w:r>
        <w:t>/a</w:t>
      </w:r>
      <w:r>
        <w:rPr>
          <w:rStyle w:val="superscript"/>
        </w:rPr>
        <w:t>2</w:t>
      </w:r>
      <w:r>
        <w:t xml:space="preserve">)(βa)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</w:r>
    </w:p>
    <w:p w14:paraId="1C50CD03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62D59C31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(-j) (v</w:t>
      </w:r>
      <w:r>
        <w:rPr>
          <w:rStyle w:val="subscript"/>
        </w:rPr>
        <w:t>d</w:t>
      </w:r>
      <w:r>
        <w:t>/a)([</w:t>
      </w:r>
      <w:r w:rsidRPr="006E0D7D">
        <w:t xml:space="preserve"> </w:t>
      </w:r>
      <w:r>
        <w:t>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 xml:space="preserve">)]a) (1/a)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37D5F52B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262B45A5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e</w:t>
      </w:r>
      <w:r>
        <w:rPr>
          <w:rStyle w:val="superscript"/>
        </w:rPr>
        <w:t>-j2π/4</w:t>
      </w:r>
      <w:r>
        <w:t xml:space="preserve"> e</w:t>
      </w:r>
      <w:r>
        <w:rPr>
          <w:rStyle w:val="superscript"/>
        </w:rPr>
        <w:t>j3π/4</w:t>
      </w:r>
      <w:r>
        <w:t xml:space="preserve"> (v</w:t>
      </w:r>
      <w:r>
        <w:rPr>
          <w:rStyle w:val="subscript"/>
        </w:rPr>
        <w:t>d</w:t>
      </w:r>
      <w:r>
        <w:t xml:space="preserve">/a)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(a/δ) (1/a)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651B884E" w14:textId="77777777" w:rsidR="00663395" w:rsidRDefault="00663395" w:rsidP="006E0D7D">
      <w:pPr>
        <w:tabs>
          <w:tab w:val="left" w:pos="7200"/>
          <w:tab w:val="left" w:pos="7920"/>
          <w:tab w:val="right" w:pos="9270"/>
        </w:tabs>
      </w:pPr>
    </w:p>
    <w:p w14:paraId="6C490F78" w14:textId="77777777" w:rsidR="00663395" w:rsidRDefault="00663395" w:rsidP="0066339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e</w:t>
      </w:r>
      <w:r>
        <w:rPr>
          <w:rStyle w:val="superscript"/>
        </w:rPr>
        <w:t>+j2π/4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(v</w:t>
      </w:r>
      <w:r>
        <w:rPr>
          <w:rStyle w:val="subscript"/>
        </w:rPr>
        <w:t>d</w:t>
      </w:r>
      <w:r>
        <w:t xml:space="preserve">/a) (a/δ) (1/a)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49E36774" w14:textId="77777777" w:rsidR="00663395" w:rsidRDefault="00663395" w:rsidP="00663395">
      <w:pPr>
        <w:tabs>
          <w:tab w:val="left" w:pos="7200"/>
          <w:tab w:val="left" w:pos="7920"/>
          <w:tab w:val="right" w:pos="9270"/>
        </w:tabs>
      </w:pPr>
    </w:p>
    <w:p w14:paraId="3404A688" w14:textId="77777777" w:rsidR="00663395" w:rsidRDefault="00663395" w:rsidP="0066339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(1+j) (v</w:t>
      </w:r>
      <w:r>
        <w:rPr>
          <w:rStyle w:val="subscript"/>
        </w:rPr>
        <w:t>d</w:t>
      </w:r>
      <w:r>
        <w:t xml:space="preserve">/a) (a/δ) (1/a)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31757DA2" w14:textId="77777777" w:rsidR="00663395" w:rsidRPr="00663395" w:rsidRDefault="00663395" w:rsidP="00663395">
      <w:pPr>
        <w:tabs>
          <w:tab w:val="left" w:pos="7200"/>
          <w:tab w:val="left" w:pos="7920"/>
          <w:tab w:val="right" w:pos="9270"/>
        </w:tabs>
      </w:pPr>
    </w:p>
    <w:p w14:paraId="03617B9C" w14:textId="77777777" w:rsidR="00663395" w:rsidRPr="00663395" w:rsidRDefault="00663395" w:rsidP="0066339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(v</w:t>
      </w:r>
      <w:r>
        <w:rPr>
          <w:rStyle w:val="subscript"/>
        </w:rPr>
        <w:t>d</w:t>
      </w:r>
      <w:r>
        <w:t xml:space="preserve">/a) (1+j) (a/δ) (1/a)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(6.5.2</w:t>
      </w:r>
      <w:r w:rsidR="00A97A79">
        <w:t>7</w:t>
      </w:r>
      <w:r>
        <w:t>)</w:t>
      </w:r>
    </w:p>
    <w:p w14:paraId="4DCFB549" w14:textId="77777777" w:rsidR="00663395" w:rsidRDefault="00663395" w:rsidP="00663395">
      <w:pPr>
        <w:tabs>
          <w:tab w:val="left" w:pos="7200"/>
          <w:tab w:val="left" w:pos="7920"/>
          <w:tab w:val="right" w:pos="9270"/>
        </w:tabs>
      </w:pPr>
    </w:p>
    <w:p w14:paraId="346A9267" w14:textId="77777777" w:rsidR="00663395" w:rsidRPr="00614051" w:rsidRDefault="00663395" w:rsidP="00663395">
      <w:pPr>
        <w:tabs>
          <w:tab w:val="left" w:pos="7200"/>
          <w:tab w:val="left" w:pos="7920"/>
          <w:tab w:val="right" w:pos="9270"/>
        </w:tabs>
      </w:pPr>
      <w:r>
        <w:t>which agrees with the result (6.5.2</w:t>
      </w:r>
      <w:r w:rsidR="00A97A79">
        <w:t>1</w:t>
      </w:r>
      <w:r>
        <w:t xml:space="preserve">) of the previous section. </w:t>
      </w:r>
      <w:r w:rsidR="00614051">
        <w:t xml:space="preserve">This seems to justify the assumptions made in the derivation of </w:t>
      </w:r>
      <w:r w:rsidR="003A5D1D">
        <w:t>that result</w:t>
      </w:r>
      <w:r w:rsidR="00614051">
        <w:t xml:space="preserve">. </w:t>
      </w:r>
      <w:r w:rsidR="00891481">
        <w:t xml:space="preserve">Both derivations rely on the charge pumping boundary condition (D.2.24). </w:t>
      </w:r>
    </w:p>
    <w:p w14:paraId="777F4DEF" w14:textId="77777777" w:rsidR="00663395" w:rsidRPr="006E0D7D" w:rsidRDefault="00663395" w:rsidP="006E0D7D">
      <w:pPr>
        <w:tabs>
          <w:tab w:val="left" w:pos="7200"/>
          <w:tab w:val="left" w:pos="7920"/>
          <w:tab w:val="right" w:pos="9270"/>
        </w:tabs>
      </w:pPr>
    </w:p>
    <w:p w14:paraId="69DDC5D4" w14:textId="77777777" w:rsidR="00D62DE9" w:rsidRDefault="00D62DE9" w:rsidP="00D62DE9">
      <w:pPr>
        <w:pStyle w:val="Heading4"/>
      </w:pPr>
      <w:bookmarkStart w:id="6" w:name="_Toc387764023"/>
      <w:r>
        <w:t>(f) The Proximity Effect At Low Frequencies</w:t>
      </w:r>
      <w:bookmarkEnd w:id="6"/>
    </w:p>
    <w:p w14:paraId="7BFB4787" w14:textId="77777777" w:rsidR="00D62DE9" w:rsidRDefault="00D62DE9" w:rsidP="00D62DE9"/>
    <w:p w14:paraId="71F40D5C" w14:textId="77777777" w:rsidR="00D62DE9" w:rsidRDefault="00D62DE9" w:rsidP="00D62DE9">
      <w:r>
        <w:t xml:space="preserve">In various places in the above analysis, it was assumed that ω is high enough to put the transmission line in either the strong or extreme skin effect regime of (3.7.3) which roughly means δ &lt; a/10. In order to base the analysis on "the capacitor problem" as we have done (the electro-quasi-static model), we had to avoid the low frequency range which, expressed in terms of skin depth δ, is roughly a/10 &lt; δ &lt; ∞.   Only then could we be assured that φ = constant </w:t>
      </w:r>
      <w:r w:rsidRPr="00127AE0">
        <w:rPr>
          <w:i/>
        </w:rPr>
        <w:t>and</w:t>
      </w:r>
      <w:r>
        <w:t xml:space="preserve"> A</w:t>
      </w:r>
      <w:r>
        <w:rPr>
          <w:rStyle w:val="subscript"/>
        </w:rPr>
        <w:t>z</w:t>
      </w:r>
      <w:r>
        <w:t xml:space="preserve"> = constant on the conductor surfaces as declared in (3.7.4) and (3.7.20), and only then are the transmission line equations and parameter evaluations of Chapter 4 valid. Our analysis of the proximity effect presented above </w:t>
      </w:r>
      <w:r w:rsidR="00127AE0">
        <w:t xml:space="preserve">inherits all these assumptions (in addition to the requirement of being in the transmission line limit so λ &gt;&gt; a). </w:t>
      </w:r>
    </w:p>
    <w:p w14:paraId="3AB1846C" w14:textId="77777777" w:rsidR="00C6223E" w:rsidRDefault="0016375F" w:rsidP="00D62DE9">
      <w:r>
        <w:tab/>
      </w:r>
      <w:r w:rsidR="00EE4CC2">
        <w:t xml:space="preserve">As described in the text section below (3.7.21), we might blindly assume that our transmission line theory is </w:t>
      </w:r>
      <w:r w:rsidR="00C2730C">
        <w:t>"ballpark valid"</w:t>
      </w:r>
      <w:r w:rsidR="00EE4CC2">
        <w:t xml:space="preserve"> in the low frequency range, and then the proximity effect calculation as given above would also apply approximately.</w:t>
      </w:r>
      <w:r w:rsidR="00127AE0">
        <w:t xml:space="preserve"> </w:t>
      </w:r>
      <w:r w:rsidR="00C6223E">
        <w:t xml:space="preserve">For example, if we use our program above with a = 10 and δ = 10, which is deep into the low frequency range, the plots look like this: </w:t>
      </w:r>
    </w:p>
    <w:p w14:paraId="473202C5" w14:textId="77777777" w:rsidR="00C6223E" w:rsidRDefault="00C6223E" w:rsidP="00D62DE9"/>
    <w:p w14:paraId="64A109BE" w14:textId="77777777" w:rsidR="00C6223E" w:rsidRDefault="00C6223E" w:rsidP="00D62DE9">
      <w:r>
        <w:pict>
          <v:shape id="_x0000_i1045" type="#_x0000_t75" style="width:151.5pt;height:129.75pt">
            <v:imagedata r:id="rId26" o:title=""/>
          </v:shape>
        </w:pict>
      </w:r>
      <w:r w:rsidR="00127AE0" w:rsidRPr="00127AE0">
        <w:t xml:space="preserve"> </w:t>
      </w:r>
      <w:r w:rsidR="00127AE0">
        <w:pict>
          <v:shape id="_x0000_i1046" type="#_x0000_t75" style="width:150pt;height:122.25pt">
            <v:imagedata r:id="rId27" o:title=""/>
          </v:shape>
        </w:pict>
      </w:r>
      <w:r w:rsidR="00127AE0" w:rsidRPr="00127AE0">
        <w:t xml:space="preserve"> </w:t>
      </w:r>
      <w:r w:rsidR="00127AE0">
        <w:pict>
          <v:shape id="_x0000_i1047" type="#_x0000_t75" style="width:141pt;height:117.75pt">
            <v:imagedata r:id="rId28" o:title=""/>
          </v:shape>
        </w:pict>
      </w:r>
    </w:p>
    <w:p w14:paraId="10FFB77C" w14:textId="77777777" w:rsidR="00C6223E" w:rsidRDefault="00C6223E" w:rsidP="00D62DE9"/>
    <w:p w14:paraId="3D2ED462" w14:textId="77777777" w:rsidR="00C6223E" w:rsidRPr="008055E2" w:rsidRDefault="00C6223E" w:rsidP="00C622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|J</w:t>
      </w:r>
      <w:r>
        <w:rPr>
          <w:rStyle w:val="subscript"/>
        </w:rPr>
        <w:t>z</w:t>
      </w:r>
      <w:r>
        <w:t>| Distribution in left round wire for a = 10, δ = 20 and ξ</w:t>
      </w:r>
      <w:r>
        <w:rPr>
          <w:rStyle w:val="subscript"/>
        </w:rPr>
        <w:t>1</w:t>
      </w:r>
      <w:r>
        <w:t xml:space="preserve"> = - 3.00</w:t>
      </w:r>
      <w:r>
        <w:tab/>
      </w:r>
      <w:r>
        <w:tab/>
      </w:r>
      <w:r>
        <w:tab/>
        <w:t>Fig 6.1</w:t>
      </w:r>
      <w:r w:rsidR="009015A3">
        <w:t>6</w:t>
      </w:r>
    </w:p>
    <w:p w14:paraId="48968041" w14:textId="77777777" w:rsidR="006E0D7D" w:rsidRDefault="006E0D7D" w:rsidP="006E0D7D">
      <w:pPr>
        <w:tabs>
          <w:tab w:val="left" w:pos="7200"/>
          <w:tab w:val="left" w:pos="7920"/>
          <w:tab w:val="right" w:pos="9270"/>
        </w:tabs>
      </w:pPr>
    </w:p>
    <w:p w14:paraId="50C3107C" w14:textId="77777777" w:rsidR="00127AE0" w:rsidRDefault="0016375F" w:rsidP="006E0D7D">
      <w:pPr>
        <w:tabs>
          <w:tab w:val="left" w:pos="7200"/>
          <w:tab w:val="left" w:pos="7920"/>
          <w:tab w:val="right" w:pos="9270"/>
        </w:tabs>
      </w:pPr>
      <w:r>
        <w:t>T</w:t>
      </w:r>
      <w:r w:rsidR="00C6223E">
        <w:t>he current distribution |J</w:t>
      </w:r>
      <w:r w:rsidR="00C6223E">
        <w:rPr>
          <w:rStyle w:val="subscript"/>
        </w:rPr>
        <w:t>z</w:t>
      </w:r>
      <w:r w:rsidR="00C6223E">
        <w:t>| shown on the right is a</w:t>
      </w:r>
      <w:r w:rsidR="00127AE0">
        <w:t xml:space="preserve"> flat disc which is almost horizontal but still has a very slight proximity effect visible in the right image. </w:t>
      </w:r>
      <w:r w:rsidR="00C6223E">
        <w:t>Since ξ</w:t>
      </w:r>
      <w:r w:rsidR="00C6223E">
        <w:rPr>
          <w:rStyle w:val="subscript"/>
        </w:rPr>
        <w:t>1</w:t>
      </w:r>
      <w:r w:rsidR="00C6223E">
        <w:t xml:space="preserve"> = -3 in this example, the conductors are "far apart", and we certainly expect intuitively to see a nearly flat |J</w:t>
      </w:r>
      <w:r w:rsidR="00C6223E">
        <w:rPr>
          <w:rStyle w:val="subscript"/>
        </w:rPr>
        <w:t>z</w:t>
      </w:r>
      <w:r w:rsidR="00C6223E">
        <w:t>| distribution as we would see at DC</w:t>
      </w:r>
      <w:r>
        <w:t xml:space="preserve"> (</w:t>
      </w:r>
      <w:r w:rsidR="00C6223E">
        <w:t>ω= 0</w:t>
      </w:r>
      <w:r>
        <w:t xml:space="preserve">, </w:t>
      </w:r>
      <w:r w:rsidR="00C6223E">
        <w:t xml:space="preserve">since no eddy currents). </w:t>
      </w:r>
    </w:p>
    <w:p w14:paraId="665C3AD6" w14:textId="77777777" w:rsidR="00127AE0" w:rsidRDefault="00127AE0" w:rsidP="006E0D7D">
      <w:pPr>
        <w:tabs>
          <w:tab w:val="left" w:pos="7200"/>
          <w:tab w:val="left" w:pos="7920"/>
          <w:tab w:val="right" w:pos="9270"/>
        </w:tabs>
      </w:pPr>
      <w:r>
        <w:tab/>
        <w:t>However, if we instead use ξ</w:t>
      </w:r>
      <w:r>
        <w:rPr>
          <w:rStyle w:val="subscript"/>
        </w:rPr>
        <w:t>1</w:t>
      </w:r>
      <w:r>
        <w:t xml:space="preserve"> = -1.00, </w:t>
      </w:r>
      <w:r w:rsidR="00DE2B5E">
        <w:t>the program gives a strong proximity effect even if we lower the frequency way down to δ = 200:</w:t>
      </w:r>
    </w:p>
    <w:p w14:paraId="7B4A231E" w14:textId="77777777" w:rsidR="00DE2B5E" w:rsidRDefault="00DE2B5E" w:rsidP="006E0D7D">
      <w:pPr>
        <w:tabs>
          <w:tab w:val="left" w:pos="7200"/>
          <w:tab w:val="left" w:pos="7920"/>
          <w:tab w:val="right" w:pos="9270"/>
        </w:tabs>
      </w:pPr>
    </w:p>
    <w:p w14:paraId="66322E02" w14:textId="77777777" w:rsidR="00DE2B5E" w:rsidRDefault="00DE2B5E" w:rsidP="006E0D7D">
      <w:pPr>
        <w:tabs>
          <w:tab w:val="left" w:pos="7200"/>
          <w:tab w:val="left" w:pos="7920"/>
          <w:tab w:val="right" w:pos="9270"/>
        </w:tabs>
      </w:pPr>
      <w:r>
        <w:pict>
          <v:shape id="_x0000_i1048" type="#_x0000_t75" style="width:160.5pt;height:133.5pt">
            <v:imagedata r:id="rId29" o:title=""/>
          </v:shape>
        </w:pict>
      </w:r>
      <w:r>
        <w:pict>
          <v:shape id="_x0000_i1049" type="#_x0000_t75" style="width:162pt;height:124.5pt">
            <v:imagedata r:id="rId30" o:title=""/>
          </v:shape>
        </w:pict>
      </w:r>
      <w:r>
        <w:pict>
          <v:shape id="_x0000_i1050" type="#_x0000_t75" style="width:133.5pt;height:107.25pt">
            <v:imagedata r:id="rId31" o:title=""/>
          </v:shape>
        </w:pict>
      </w:r>
    </w:p>
    <w:p w14:paraId="2E1BE329" w14:textId="77777777" w:rsidR="00DE2B5E" w:rsidRDefault="00DE2B5E" w:rsidP="006E0D7D">
      <w:pPr>
        <w:tabs>
          <w:tab w:val="left" w:pos="7200"/>
          <w:tab w:val="left" w:pos="7920"/>
          <w:tab w:val="right" w:pos="9270"/>
        </w:tabs>
      </w:pPr>
    </w:p>
    <w:p w14:paraId="7EE66CF7" w14:textId="77777777" w:rsidR="00DE2B5E" w:rsidRPr="00127AE0" w:rsidRDefault="00DE2B5E" w:rsidP="006E0D7D">
      <w:pPr>
        <w:tabs>
          <w:tab w:val="left" w:pos="7200"/>
          <w:tab w:val="left" w:pos="7920"/>
          <w:tab w:val="right" w:pos="9270"/>
        </w:tabs>
      </w:pPr>
    </w:p>
    <w:p w14:paraId="68EF2E19" w14:textId="77777777" w:rsidR="00DE2B5E" w:rsidRDefault="00DE2B5E" w:rsidP="00DE2B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|J</w:t>
      </w:r>
      <w:r>
        <w:rPr>
          <w:rStyle w:val="subscript"/>
        </w:rPr>
        <w:t>z</w:t>
      </w:r>
      <w:r>
        <w:t>| Distribution in left round wire for a = 10, δ = 200 and ξ</w:t>
      </w:r>
      <w:r>
        <w:rPr>
          <w:rStyle w:val="subscript"/>
        </w:rPr>
        <w:t>1</w:t>
      </w:r>
      <w:r>
        <w:t xml:space="preserve"> = - 1.00</w:t>
      </w:r>
      <w:r>
        <w:tab/>
      </w:r>
      <w:r>
        <w:tab/>
      </w:r>
      <w:r>
        <w:tab/>
        <w:t>Fig 6.17</w:t>
      </w:r>
    </w:p>
    <w:p w14:paraId="3AC8645A" w14:textId="77777777" w:rsidR="00DE2B5E" w:rsidRDefault="00DE2B5E" w:rsidP="00DE2B5E">
      <w:pPr>
        <w:tabs>
          <w:tab w:val="left" w:pos="7200"/>
          <w:tab w:val="left" w:pos="7920"/>
          <w:tab w:val="right" w:pos="9270"/>
        </w:tabs>
      </w:pPr>
    </w:p>
    <w:p w14:paraId="34BEA06C" w14:textId="77777777" w:rsidR="00DE2B5E" w:rsidRDefault="00DE2B5E" w:rsidP="006E0D7D">
      <w:pPr>
        <w:tabs>
          <w:tab w:val="left" w:pos="7200"/>
          <w:tab w:val="left" w:pos="7920"/>
          <w:tab w:val="right" w:pos="9270"/>
        </w:tabs>
      </w:pPr>
      <w:r>
        <w:t>Even at a very low frequency, the strongly peaked capacitor's n(θ) is maintained and "gets into" the |J</w:t>
      </w:r>
      <w:r>
        <w:rPr>
          <w:rStyle w:val="subscript"/>
        </w:rPr>
        <w:t>z</w:t>
      </w:r>
      <w:r>
        <w:t xml:space="preserve">| distribution. This result seems incorrect and for such an example, our model blindly stretched to low ω seems to be giving a </w:t>
      </w:r>
      <w:r w:rsidR="00C2730C">
        <w:t>wrong</w:t>
      </w:r>
      <w:r>
        <w:t xml:space="preserve"> result. </w:t>
      </w:r>
    </w:p>
    <w:p w14:paraId="101D0CE7" w14:textId="77777777" w:rsidR="00C6223E" w:rsidRDefault="00C6223E" w:rsidP="006E0D7D">
      <w:pPr>
        <w:tabs>
          <w:tab w:val="left" w:pos="7200"/>
          <w:tab w:val="left" w:pos="7920"/>
          <w:tab w:val="right" w:pos="9270"/>
        </w:tabs>
      </w:pPr>
      <w:r>
        <w:tab/>
        <w:t>However, there is one sort of escape hatch to avoid this paradoxical limit as ω→ 0. In the eddy current analysis of Section P.8, the two parallel cylinders considered there carry current I and -I. But our proximity effect described above is for a properly terminated active transmission line, not two wires that a</w:t>
      </w:r>
      <w:r w:rsidR="00B83306">
        <w:t>re shorted together at one end by an 8 ohm loudspeaker. A properly terminated transmission line, which we equate with the infinite transmission line this document addresses, must be terminated by Z</w:t>
      </w:r>
      <w:r w:rsidR="00B83306">
        <w:rPr>
          <w:rStyle w:val="subscript"/>
        </w:rPr>
        <w:t>0</w:t>
      </w:r>
      <w:r w:rsidR="00B83306">
        <w:t>. If we naively apply our theory as if it were valid at very low ω, we have</w:t>
      </w:r>
    </w:p>
    <w:p w14:paraId="4584C033" w14:textId="77777777" w:rsidR="00B83306" w:rsidRDefault="00B83306" w:rsidP="006E0D7D">
      <w:pPr>
        <w:tabs>
          <w:tab w:val="left" w:pos="7200"/>
          <w:tab w:val="left" w:pos="7920"/>
          <w:tab w:val="right" w:pos="9270"/>
        </w:tabs>
      </w:pPr>
    </w:p>
    <w:p w14:paraId="10CE4CE8" w14:textId="77777777" w:rsidR="00B83306" w:rsidRPr="00DF0DAF" w:rsidRDefault="00B83306" w:rsidP="00B83306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0</w:t>
      </w:r>
      <w:r>
        <w:t xml:space="preserve">  ≡ V/I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 w:rsidRPr="00CA5A0C">
        <w:rPr>
          <w:b/>
        </w:rPr>
        <w:instrText>z</w:instrText>
      </w:r>
      <w:r>
        <w:instrText>,</w:instrText>
      </w:r>
      <w:r w:rsidRPr="00CA5A0C">
        <w:rPr>
          <w:b/>
        </w:rPr>
        <w:instrText>y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 w:rsidR="0016375F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47A2">
        <w:tab/>
      </w:r>
      <w:r w:rsidRPr="00B83306">
        <w:rPr>
          <w:i/>
        </w:rPr>
        <w:t>(4.11.16)</w:t>
      </w:r>
    </w:p>
    <w:p w14:paraId="556914BB" w14:textId="77777777" w:rsidR="00B83306" w:rsidRDefault="00B83306" w:rsidP="006E0D7D">
      <w:pPr>
        <w:tabs>
          <w:tab w:val="left" w:pos="7200"/>
          <w:tab w:val="left" w:pos="7920"/>
          <w:tab w:val="right" w:pos="9270"/>
        </w:tabs>
      </w:pPr>
    </w:p>
    <w:p w14:paraId="3B4D2978" w14:textId="77777777" w:rsidR="00B83306" w:rsidRDefault="00B83306" w:rsidP="006E0D7D">
      <w:pPr>
        <w:tabs>
          <w:tab w:val="left" w:pos="7200"/>
          <w:tab w:val="left" w:pos="7920"/>
          <w:tab w:val="right" w:pos="9270"/>
        </w:tabs>
      </w:pPr>
      <w:r>
        <w:t>At very low ω, there is no dielectric displacement current and for "air" we can assume G = 0  (no conduction across the dielectric). Thus, in the limit ω → 0 we find that Z</w:t>
      </w:r>
      <w:r>
        <w:rPr>
          <w:rStyle w:val="subscript"/>
        </w:rPr>
        <w:t>0</w:t>
      </w:r>
      <w:r>
        <w:t xml:space="preserve"> = ∞ . If we drive this transmission line with V = 10 volts</w:t>
      </w:r>
      <w:r w:rsidR="0016375F">
        <w:t xml:space="preserve"> at f = 0.1Hz</w:t>
      </w:r>
      <w:r>
        <w:t xml:space="preserve">, we find that I = 0 and there is no current at all, so that fact that it is asymmetric is not relevant. </w:t>
      </w:r>
    </w:p>
    <w:p w14:paraId="1A3CAAC7" w14:textId="77777777" w:rsidR="0016375F" w:rsidRPr="00B83306" w:rsidRDefault="0016375F" w:rsidP="006E0D7D">
      <w:pPr>
        <w:tabs>
          <w:tab w:val="left" w:pos="7200"/>
          <w:tab w:val="left" w:pos="7920"/>
          <w:tab w:val="right" w:pos="9270"/>
        </w:tabs>
      </w:pPr>
      <w:r>
        <w:tab/>
        <w:t xml:space="preserve">Nevertheless, our suspicion is that the entire theory is only "ballpark accurate" at low ω, and therefore we have no </w:t>
      </w:r>
      <w:r w:rsidR="00DE2B5E">
        <w:t xml:space="preserve">trustworthy </w:t>
      </w:r>
      <w:r>
        <w:t xml:space="preserve">conclusions regarding </w:t>
      </w:r>
      <w:r w:rsidR="00DE2B5E">
        <w:t xml:space="preserve">the </w:t>
      </w:r>
      <w:r>
        <w:t xml:space="preserve">proximity effect at low frequencies. </w:t>
      </w:r>
    </w:p>
    <w:sectPr w:rsidR="0016375F" w:rsidRPr="00B83306">
      <w:footerReference w:type="default" r:id="rId3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98D5" w14:textId="77777777" w:rsidR="00135071" w:rsidRDefault="00135071">
      <w:r>
        <w:separator/>
      </w:r>
    </w:p>
  </w:endnote>
  <w:endnote w:type="continuationSeparator" w:id="0">
    <w:p w14:paraId="065F36B4" w14:textId="77777777" w:rsidR="00135071" w:rsidRDefault="0013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B5EA" w14:textId="77777777" w:rsidR="00E77464" w:rsidRDefault="00E7746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6E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DB35E" w14:textId="77777777" w:rsidR="00135071" w:rsidRDefault="00135071">
      <w:r>
        <w:separator/>
      </w:r>
    </w:p>
  </w:footnote>
  <w:footnote w:type="continuationSeparator" w:id="0">
    <w:p w14:paraId="1E2D8240" w14:textId="77777777" w:rsidR="00135071" w:rsidRDefault="00135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72BD"/>
    <w:rsid w:val="0001344C"/>
    <w:rsid w:val="000231A7"/>
    <w:rsid w:val="00032790"/>
    <w:rsid w:val="00041CB5"/>
    <w:rsid w:val="000522DF"/>
    <w:rsid w:val="000544B7"/>
    <w:rsid w:val="00054B07"/>
    <w:rsid w:val="00064021"/>
    <w:rsid w:val="00064C25"/>
    <w:rsid w:val="00070A38"/>
    <w:rsid w:val="000765E7"/>
    <w:rsid w:val="0008034B"/>
    <w:rsid w:val="00092C76"/>
    <w:rsid w:val="000A162F"/>
    <w:rsid w:val="000A21FD"/>
    <w:rsid w:val="000A6BDE"/>
    <w:rsid w:val="000D2080"/>
    <w:rsid w:val="000E234F"/>
    <w:rsid w:val="000F4AD2"/>
    <w:rsid w:val="000F7B78"/>
    <w:rsid w:val="00121368"/>
    <w:rsid w:val="00121AC6"/>
    <w:rsid w:val="00127AE0"/>
    <w:rsid w:val="00130273"/>
    <w:rsid w:val="00135071"/>
    <w:rsid w:val="00135373"/>
    <w:rsid w:val="0013795C"/>
    <w:rsid w:val="001570C9"/>
    <w:rsid w:val="00161565"/>
    <w:rsid w:val="0016375F"/>
    <w:rsid w:val="001668F7"/>
    <w:rsid w:val="001677E9"/>
    <w:rsid w:val="00181C6C"/>
    <w:rsid w:val="00181F45"/>
    <w:rsid w:val="00184181"/>
    <w:rsid w:val="001847A2"/>
    <w:rsid w:val="00186EA4"/>
    <w:rsid w:val="00190B89"/>
    <w:rsid w:val="0019186A"/>
    <w:rsid w:val="00194C37"/>
    <w:rsid w:val="001A057A"/>
    <w:rsid w:val="001A1EFA"/>
    <w:rsid w:val="001B6679"/>
    <w:rsid w:val="001C5399"/>
    <w:rsid w:val="001E0BB5"/>
    <w:rsid w:val="001F1A3B"/>
    <w:rsid w:val="00202221"/>
    <w:rsid w:val="002029CB"/>
    <w:rsid w:val="0020790D"/>
    <w:rsid w:val="002170F0"/>
    <w:rsid w:val="002246FF"/>
    <w:rsid w:val="00227FEA"/>
    <w:rsid w:val="0023695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DCB"/>
    <w:rsid w:val="002B5E5C"/>
    <w:rsid w:val="002B6AE8"/>
    <w:rsid w:val="002C5CCF"/>
    <w:rsid w:val="002C5FD8"/>
    <w:rsid w:val="002D4894"/>
    <w:rsid w:val="002F19D8"/>
    <w:rsid w:val="002F271F"/>
    <w:rsid w:val="002F6416"/>
    <w:rsid w:val="0030350C"/>
    <w:rsid w:val="00330E53"/>
    <w:rsid w:val="00350E4B"/>
    <w:rsid w:val="0035169A"/>
    <w:rsid w:val="00351EE4"/>
    <w:rsid w:val="00354B37"/>
    <w:rsid w:val="00357A93"/>
    <w:rsid w:val="003625C3"/>
    <w:rsid w:val="00364D8B"/>
    <w:rsid w:val="00383554"/>
    <w:rsid w:val="00383E9C"/>
    <w:rsid w:val="00385551"/>
    <w:rsid w:val="00387D22"/>
    <w:rsid w:val="00392547"/>
    <w:rsid w:val="0039494C"/>
    <w:rsid w:val="003A444D"/>
    <w:rsid w:val="003A49F1"/>
    <w:rsid w:val="003A4E73"/>
    <w:rsid w:val="003A5D1D"/>
    <w:rsid w:val="003B7107"/>
    <w:rsid w:val="003C7FEA"/>
    <w:rsid w:val="003F172E"/>
    <w:rsid w:val="003F57D0"/>
    <w:rsid w:val="004157AC"/>
    <w:rsid w:val="00417E5B"/>
    <w:rsid w:val="00432272"/>
    <w:rsid w:val="00434FC0"/>
    <w:rsid w:val="0045357A"/>
    <w:rsid w:val="00453FB0"/>
    <w:rsid w:val="00454185"/>
    <w:rsid w:val="00454783"/>
    <w:rsid w:val="00456413"/>
    <w:rsid w:val="0046473F"/>
    <w:rsid w:val="004658B1"/>
    <w:rsid w:val="004811A4"/>
    <w:rsid w:val="00487873"/>
    <w:rsid w:val="00491B69"/>
    <w:rsid w:val="004928BC"/>
    <w:rsid w:val="00492F5E"/>
    <w:rsid w:val="00493529"/>
    <w:rsid w:val="004953A2"/>
    <w:rsid w:val="004A5033"/>
    <w:rsid w:val="004C03E8"/>
    <w:rsid w:val="004E65B3"/>
    <w:rsid w:val="00510E6F"/>
    <w:rsid w:val="00511127"/>
    <w:rsid w:val="0052472D"/>
    <w:rsid w:val="0052473D"/>
    <w:rsid w:val="005276A3"/>
    <w:rsid w:val="005506A3"/>
    <w:rsid w:val="005547B3"/>
    <w:rsid w:val="00555580"/>
    <w:rsid w:val="005640CA"/>
    <w:rsid w:val="00565072"/>
    <w:rsid w:val="00565D5F"/>
    <w:rsid w:val="00584B53"/>
    <w:rsid w:val="00594CF4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6279"/>
    <w:rsid w:val="005E4F20"/>
    <w:rsid w:val="005E66BC"/>
    <w:rsid w:val="005F0E1C"/>
    <w:rsid w:val="00605A63"/>
    <w:rsid w:val="00614051"/>
    <w:rsid w:val="006160A6"/>
    <w:rsid w:val="00621877"/>
    <w:rsid w:val="00624100"/>
    <w:rsid w:val="006270FD"/>
    <w:rsid w:val="006415F0"/>
    <w:rsid w:val="00643A57"/>
    <w:rsid w:val="0064710F"/>
    <w:rsid w:val="00656E9A"/>
    <w:rsid w:val="00661929"/>
    <w:rsid w:val="006630AA"/>
    <w:rsid w:val="00663395"/>
    <w:rsid w:val="0066682C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D7D"/>
    <w:rsid w:val="006E630C"/>
    <w:rsid w:val="006F2C71"/>
    <w:rsid w:val="00716DFD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97244"/>
    <w:rsid w:val="007A1D1F"/>
    <w:rsid w:val="007A1E44"/>
    <w:rsid w:val="007A23A3"/>
    <w:rsid w:val="007A4051"/>
    <w:rsid w:val="007A768D"/>
    <w:rsid w:val="007B2201"/>
    <w:rsid w:val="007C70C6"/>
    <w:rsid w:val="007E26A4"/>
    <w:rsid w:val="007E64D2"/>
    <w:rsid w:val="007E726A"/>
    <w:rsid w:val="008055E2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35BA"/>
    <w:rsid w:val="008675B1"/>
    <w:rsid w:val="00871DDE"/>
    <w:rsid w:val="00891481"/>
    <w:rsid w:val="008917FA"/>
    <w:rsid w:val="008949E4"/>
    <w:rsid w:val="008A1D19"/>
    <w:rsid w:val="008A209E"/>
    <w:rsid w:val="008A4B04"/>
    <w:rsid w:val="008A55BF"/>
    <w:rsid w:val="008A5B7E"/>
    <w:rsid w:val="008B5211"/>
    <w:rsid w:val="008C5E6E"/>
    <w:rsid w:val="008C653B"/>
    <w:rsid w:val="008C795A"/>
    <w:rsid w:val="008D336F"/>
    <w:rsid w:val="008F0702"/>
    <w:rsid w:val="008F073A"/>
    <w:rsid w:val="008F3D30"/>
    <w:rsid w:val="008F43C6"/>
    <w:rsid w:val="008F606C"/>
    <w:rsid w:val="008F7F5F"/>
    <w:rsid w:val="009015A3"/>
    <w:rsid w:val="00903905"/>
    <w:rsid w:val="00913848"/>
    <w:rsid w:val="009313DC"/>
    <w:rsid w:val="00934B66"/>
    <w:rsid w:val="00935C1C"/>
    <w:rsid w:val="00942AAE"/>
    <w:rsid w:val="00945ABF"/>
    <w:rsid w:val="00950B3A"/>
    <w:rsid w:val="00960DBC"/>
    <w:rsid w:val="009736C0"/>
    <w:rsid w:val="00980C36"/>
    <w:rsid w:val="009835F4"/>
    <w:rsid w:val="0098533C"/>
    <w:rsid w:val="009A32AD"/>
    <w:rsid w:val="009B2908"/>
    <w:rsid w:val="009C2FAF"/>
    <w:rsid w:val="009D26A9"/>
    <w:rsid w:val="009E477C"/>
    <w:rsid w:val="009F72BD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F8B"/>
    <w:rsid w:val="00A76043"/>
    <w:rsid w:val="00A825EB"/>
    <w:rsid w:val="00A85F12"/>
    <w:rsid w:val="00A939E3"/>
    <w:rsid w:val="00A93E64"/>
    <w:rsid w:val="00A95DAD"/>
    <w:rsid w:val="00A97A79"/>
    <w:rsid w:val="00AA5695"/>
    <w:rsid w:val="00AB118F"/>
    <w:rsid w:val="00AC67B4"/>
    <w:rsid w:val="00AC78EE"/>
    <w:rsid w:val="00AD40B5"/>
    <w:rsid w:val="00AE5318"/>
    <w:rsid w:val="00AE788B"/>
    <w:rsid w:val="00AF199C"/>
    <w:rsid w:val="00AF71B2"/>
    <w:rsid w:val="00B05949"/>
    <w:rsid w:val="00B15F00"/>
    <w:rsid w:val="00B173B7"/>
    <w:rsid w:val="00B20446"/>
    <w:rsid w:val="00B232C9"/>
    <w:rsid w:val="00B2408A"/>
    <w:rsid w:val="00B2578C"/>
    <w:rsid w:val="00B26899"/>
    <w:rsid w:val="00B36629"/>
    <w:rsid w:val="00B43029"/>
    <w:rsid w:val="00B44541"/>
    <w:rsid w:val="00B51354"/>
    <w:rsid w:val="00B5496F"/>
    <w:rsid w:val="00B54BA0"/>
    <w:rsid w:val="00B63155"/>
    <w:rsid w:val="00B71D16"/>
    <w:rsid w:val="00B73D96"/>
    <w:rsid w:val="00B768CF"/>
    <w:rsid w:val="00B81364"/>
    <w:rsid w:val="00B8156C"/>
    <w:rsid w:val="00B83306"/>
    <w:rsid w:val="00B848B8"/>
    <w:rsid w:val="00B94C9C"/>
    <w:rsid w:val="00B966B4"/>
    <w:rsid w:val="00B971ED"/>
    <w:rsid w:val="00BA374D"/>
    <w:rsid w:val="00BB6E34"/>
    <w:rsid w:val="00BC09E2"/>
    <w:rsid w:val="00BC0D40"/>
    <w:rsid w:val="00BC5EB6"/>
    <w:rsid w:val="00BD20BB"/>
    <w:rsid w:val="00BD6B0E"/>
    <w:rsid w:val="00BE20CE"/>
    <w:rsid w:val="00BE48D5"/>
    <w:rsid w:val="00BE5123"/>
    <w:rsid w:val="00C00A8C"/>
    <w:rsid w:val="00C11014"/>
    <w:rsid w:val="00C170B5"/>
    <w:rsid w:val="00C227E5"/>
    <w:rsid w:val="00C2730C"/>
    <w:rsid w:val="00C30580"/>
    <w:rsid w:val="00C331FE"/>
    <w:rsid w:val="00C40F10"/>
    <w:rsid w:val="00C41294"/>
    <w:rsid w:val="00C5077C"/>
    <w:rsid w:val="00C51A25"/>
    <w:rsid w:val="00C61C2C"/>
    <w:rsid w:val="00C6223E"/>
    <w:rsid w:val="00C75B9C"/>
    <w:rsid w:val="00C766B1"/>
    <w:rsid w:val="00C7703F"/>
    <w:rsid w:val="00C809C1"/>
    <w:rsid w:val="00C821F8"/>
    <w:rsid w:val="00C85707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6B12"/>
    <w:rsid w:val="00CC7D09"/>
    <w:rsid w:val="00D01718"/>
    <w:rsid w:val="00D11037"/>
    <w:rsid w:val="00D112F2"/>
    <w:rsid w:val="00D12023"/>
    <w:rsid w:val="00D16A0B"/>
    <w:rsid w:val="00D30172"/>
    <w:rsid w:val="00D35268"/>
    <w:rsid w:val="00D4672D"/>
    <w:rsid w:val="00D62DE9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14B8"/>
    <w:rsid w:val="00DC2580"/>
    <w:rsid w:val="00DC3201"/>
    <w:rsid w:val="00DC5007"/>
    <w:rsid w:val="00DC5D18"/>
    <w:rsid w:val="00DD01A1"/>
    <w:rsid w:val="00DD2407"/>
    <w:rsid w:val="00DD2C64"/>
    <w:rsid w:val="00DD38C5"/>
    <w:rsid w:val="00DD5449"/>
    <w:rsid w:val="00DD555C"/>
    <w:rsid w:val="00DD56A6"/>
    <w:rsid w:val="00DD737D"/>
    <w:rsid w:val="00DD754F"/>
    <w:rsid w:val="00DE2B5E"/>
    <w:rsid w:val="00DE31C3"/>
    <w:rsid w:val="00DF0C3B"/>
    <w:rsid w:val="00E0029E"/>
    <w:rsid w:val="00E032B2"/>
    <w:rsid w:val="00E14E32"/>
    <w:rsid w:val="00E222C3"/>
    <w:rsid w:val="00E32FE0"/>
    <w:rsid w:val="00E4159B"/>
    <w:rsid w:val="00E52D64"/>
    <w:rsid w:val="00E605B1"/>
    <w:rsid w:val="00E62CA9"/>
    <w:rsid w:val="00E6691C"/>
    <w:rsid w:val="00E6781A"/>
    <w:rsid w:val="00E74716"/>
    <w:rsid w:val="00E77464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4CC2"/>
    <w:rsid w:val="00EE6DB8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77D4F"/>
    <w:rsid w:val="00F97418"/>
    <w:rsid w:val="00FA0664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DF57F"/>
  <w15:chartTrackingRefBased/>
  <w15:docId w15:val="{E12FA6B0-6F8E-4F37-A2E6-F7605545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65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3773</Words>
  <Characters>15925</Characters>
  <Application>Microsoft Office Word</Application>
  <DocSecurity>4</DocSecurity>
  <Lines>482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19458</CharactersWithSpaces>
  <SharedDoc>false</SharedDoc>
  <HLinks>
    <vt:vector size="42" baseType="variant">
      <vt:variant>
        <vt:i4>1966130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_Toc387764023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_Toc387764022</vt:lpwstr>
      </vt:variant>
      <vt:variant>
        <vt:i4>1966130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_Toc387764021</vt:lpwstr>
      </vt:variant>
      <vt:variant>
        <vt:i4>1966130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_Toc387764020</vt:lpwstr>
      </vt:variant>
      <vt:variant>
        <vt:i4>1900594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_Toc387764019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_Toc387764018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_Toc387764017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